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3A24" w:rsidRDefault="001C3A24">
      <w:pPr>
        <w:pStyle w:val="Textoindependiente"/>
        <w:ind w:left="0"/>
        <w:rPr>
          <w:rFonts w:ascii="Times New Roman"/>
        </w:rPr>
      </w:pPr>
    </w:p>
    <w:p w:rsidR="001C3A24" w:rsidRDefault="001C3A24">
      <w:pPr>
        <w:pStyle w:val="Textoindependiente"/>
        <w:spacing w:before="7"/>
        <w:ind w:left="0"/>
        <w:rPr>
          <w:rFonts w:ascii="Times New Roman"/>
          <w:sz w:val="12"/>
        </w:rPr>
      </w:pPr>
    </w:p>
    <w:tbl>
      <w:tblPr>
        <w:tblW w:w="0" w:type="auto"/>
        <w:tblInd w:w="120" w:type="dxa"/>
        <w:tblBorders>
          <w:top w:val="single" w:sz="8" w:space="0" w:color="BEBEBE"/>
          <w:left w:val="single" w:sz="8" w:space="0" w:color="BEBEBE"/>
          <w:bottom w:val="single" w:sz="8" w:space="0" w:color="BEBEBE"/>
          <w:right w:val="single" w:sz="8" w:space="0" w:color="BEBEBE"/>
          <w:insideH w:val="single" w:sz="8" w:space="0" w:color="BEBEBE"/>
          <w:insideV w:val="single" w:sz="8" w:space="0" w:color="BEBEBE"/>
        </w:tblBorders>
        <w:tblLayout w:type="fixed"/>
        <w:tblLook w:val="01E0" w:firstRow="1" w:lastRow="1" w:firstColumn="1" w:lastColumn="1" w:noHBand="0" w:noVBand="0"/>
      </w:tblPr>
      <w:tblGrid>
        <w:gridCol w:w="6634"/>
        <w:gridCol w:w="2161"/>
      </w:tblGrid>
      <w:tr w:rsidR="001C3A24">
        <w:trPr>
          <w:trHeight w:val="564"/>
        </w:trPr>
        <w:tc>
          <w:tcPr>
            <w:tcW w:w="8795" w:type="dxa"/>
            <w:gridSpan w:val="2"/>
          </w:tcPr>
          <w:p w:rsidR="001C3A24" w:rsidRDefault="00F8560D">
            <w:pPr>
              <w:pStyle w:val="TableParagraph"/>
              <w:spacing w:before="0" w:line="317" w:lineRule="exact"/>
              <w:ind w:left="110"/>
              <w:rPr>
                <w:b/>
                <w:sz w:val="26"/>
              </w:rPr>
            </w:pPr>
            <w:r>
              <w:rPr>
                <w:b/>
                <w:sz w:val="26"/>
              </w:rPr>
              <w:t>ESPECIFICACIONES</w:t>
            </w:r>
            <w:r>
              <w:rPr>
                <w:b/>
                <w:spacing w:val="-3"/>
                <w:sz w:val="26"/>
              </w:rPr>
              <w:t xml:space="preserve"> </w:t>
            </w:r>
            <w:r>
              <w:rPr>
                <w:b/>
                <w:sz w:val="26"/>
              </w:rPr>
              <w:t>TECNICAS</w:t>
            </w:r>
          </w:p>
        </w:tc>
      </w:tr>
      <w:tr w:rsidR="001C3A24">
        <w:trPr>
          <w:trHeight w:val="848"/>
        </w:trPr>
        <w:tc>
          <w:tcPr>
            <w:tcW w:w="6634" w:type="dxa"/>
          </w:tcPr>
          <w:p w:rsidR="001C3A24" w:rsidRDefault="001C3A24">
            <w:pPr>
              <w:pStyle w:val="TableParagraph"/>
              <w:spacing w:before="11"/>
              <w:ind w:left="0"/>
              <w:rPr>
                <w:rFonts w:ascii="Times New Roman"/>
                <w:sz w:val="24"/>
              </w:rPr>
            </w:pPr>
          </w:p>
          <w:p w:rsidR="001C3A24" w:rsidRDefault="00F8560D">
            <w:pPr>
              <w:pStyle w:val="TableParagraph"/>
              <w:spacing w:before="0"/>
              <w:ind w:left="110"/>
              <w:rPr>
                <w:sz w:val="20"/>
              </w:rPr>
            </w:pPr>
            <w:r>
              <w:rPr>
                <w:sz w:val="20"/>
              </w:rPr>
              <w:t>PROYECTO:</w:t>
            </w:r>
          </w:p>
          <w:p w:rsidR="001C3A24" w:rsidRDefault="00F8560D">
            <w:pPr>
              <w:pStyle w:val="TableParagraph"/>
              <w:spacing w:before="35"/>
              <w:ind w:left="110"/>
              <w:rPr>
                <w:sz w:val="20"/>
              </w:rPr>
            </w:pPr>
            <w:r>
              <w:rPr>
                <w:sz w:val="20"/>
              </w:rPr>
              <w:t>REPOSICION</w:t>
            </w:r>
            <w:r>
              <w:rPr>
                <w:spacing w:val="-4"/>
                <w:sz w:val="20"/>
              </w:rPr>
              <w:t xml:space="preserve"> </w:t>
            </w:r>
            <w:r>
              <w:rPr>
                <w:sz w:val="20"/>
              </w:rPr>
              <w:t>Y</w:t>
            </w:r>
            <w:r>
              <w:rPr>
                <w:spacing w:val="1"/>
                <w:sz w:val="20"/>
              </w:rPr>
              <w:t xml:space="preserve"> </w:t>
            </w:r>
            <w:r>
              <w:rPr>
                <w:sz w:val="20"/>
              </w:rPr>
              <w:t>NORMALIZACION DE LA</w:t>
            </w:r>
            <w:r>
              <w:rPr>
                <w:spacing w:val="-8"/>
                <w:sz w:val="20"/>
              </w:rPr>
              <w:t xml:space="preserve"> </w:t>
            </w:r>
            <w:r>
              <w:rPr>
                <w:sz w:val="20"/>
              </w:rPr>
              <w:t>ESCUELA</w:t>
            </w:r>
            <w:r>
              <w:rPr>
                <w:spacing w:val="-9"/>
                <w:sz w:val="20"/>
              </w:rPr>
              <w:t xml:space="preserve"> </w:t>
            </w:r>
            <w:r>
              <w:rPr>
                <w:sz w:val="20"/>
              </w:rPr>
              <w:t>ESPECIAL ÑIELOL</w:t>
            </w:r>
          </w:p>
        </w:tc>
        <w:tc>
          <w:tcPr>
            <w:tcW w:w="2161" w:type="dxa"/>
            <w:vMerge w:val="restart"/>
          </w:tcPr>
          <w:p w:rsidR="001C3A24" w:rsidRDefault="001C3A24">
            <w:pPr>
              <w:pStyle w:val="TableParagraph"/>
              <w:spacing w:before="0"/>
              <w:ind w:left="0"/>
              <w:rPr>
                <w:rFonts w:ascii="Times New Roman"/>
                <w:sz w:val="24"/>
              </w:rPr>
            </w:pPr>
          </w:p>
          <w:p w:rsidR="001C3A24" w:rsidRDefault="001C3A24">
            <w:pPr>
              <w:pStyle w:val="TableParagraph"/>
              <w:ind w:left="0"/>
              <w:rPr>
                <w:rFonts w:ascii="Times New Roman"/>
                <w:sz w:val="23"/>
              </w:rPr>
            </w:pPr>
          </w:p>
          <w:p w:rsidR="001C3A24" w:rsidRDefault="00F8560D">
            <w:pPr>
              <w:pStyle w:val="TableParagraph"/>
              <w:spacing w:before="0"/>
              <w:ind w:left="110"/>
              <w:rPr>
                <w:sz w:val="20"/>
              </w:rPr>
            </w:pPr>
            <w:r>
              <w:rPr>
                <w:sz w:val="20"/>
              </w:rPr>
              <w:t>ETAPA</w:t>
            </w:r>
          </w:p>
          <w:p w:rsidR="001C3A24" w:rsidRDefault="001C3A24">
            <w:pPr>
              <w:pStyle w:val="TableParagraph"/>
              <w:spacing w:before="1"/>
              <w:ind w:left="0"/>
              <w:rPr>
                <w:rFonts w:ascii="Times New Roman"/>
                <w:sz w:val="20"/>
              </w:rPr>
            </w:pPr>
          </w:p>
          <w:p w:rsidR="001C3A24" w:rsidRDefault="00F8560D">
            <w:pPr>
              <w:pStyle w:val="TableParagraph"/>
              <w:spacing w:before="0"/>
              <w:ind w:left="110"/>
              <w:rPr>
                <w:sz w:val="24"/>
              </w:rPr>
            </w:pPr>
            <w:r>
              <w:rPr>
                <w:color w:val="BEBEBE"/>
                <w:sz w:val="24"/>
              </w:rPr>
              <w:t>PROYECTO</w:t>
            </w:r>
            <w:r>
              <w:rPr>
                <w:color w:val="BEBEBE"/>
                <w:spacing w:val="-3"/>
                <w:sz w:val="24"/>
              </w:rPr>
              <w:t xml:space="preserve"> </w:t>
            </w:r>
            <w:r>
              <w:rPr>
                <w:color w:val="BEBEBE"/>
                <w:sz w:val="24"/>
              </w:rPr>
              <w:t>3.3.</w:t>
            </w:r>
          </w:p>
          <w:p w:rsidR="001C3A24" w:rsidRDefault="001C3A24">
            <w:pPr>
              <w:pStyle w:val="TableParagraph"/>
              <w:spacing w:before="0"/>
              <w:ind w:left="0"/>
              <w:rPr>
                <w:rFonts w:ascii="Times New Roman"/>
                <w:sz w:val="28"/>
              </w:rPr>
            </w:pPr>
          </w:p>
          <w:p w:rsidR="001C3A24" w:rsidRDefault="001C3A24">
            <w:pPr>
              <w:pStyle w:val="TableParagraph"/>
              <w:spacing w:before="0"/>
              <w:ind w:left="0"/>
              <w:rPr>
                <w:rFonts w:ascii="Times New Roman"/>
                <w:sz w:val="28"/>
              </w:rPr>
            </w:pPr>
          </w:p>
          <w:p w:rsidR="001C3A24" w:rsidRDefault="001C3A24">
            <w:pPr>
              <w:pStyle w:val="TableParagraph"/>
              <w:spacing w:before="0"/>
              <w:ind w:left="0"/>
              <w:rPr>
                <w:rFonts w:ascii="Times New Roman"/>
                <w:sz w:val="28"/>
              </w:rPr>
            </w:pPr>
          </w:p>
          <w:p w:rsidR="001C3A24" w:rsidRDefault="001C3A24">
            <w:pPr>
              <w:pStyle w:val="TableParagraph"/>
              <w:spacing w:before="0"/>
              <w:ind w:left="0"/>
              <w:rPr>
                <w:rFonts w:ascii="Times New Roman"/>
                <w:sz w:val="28"/>
              </w:rPr>
            </w:pPr>
          </w:p>
          <w:p w:rsidR="001C3A24" w:rsidRDefault="001C3A24">
            <w:pPr>
              <w:pStyle w:val="TableParagraph"/>
              <w:spacing w:before="0"/>
              <w:ind w:left="0"/>
              <w:rPr>
                <w:rFonts w:ascii="Times New Roman"/>
                <w:sz w:val="28"/>
              </w:rPr>
            </w:pPr>
          </w:p>
          <w:p w:rsidR="001C3A24" w:rsidRDefault="001C3A24">
            <w:pPr>
              <w:pStyle w:val="TableParagraph"/>
              <w:spacing w:before="0"/>
              <w:ind w:left="0"/>
              <w:rPr>
                <w:rFonts w:ascii="Times New Roman"/>
                <w:sz w:val="28"/>
              </w:rPr>
            </w:pPr>
          </w:p>
          <w:p w:rsidR="001C3A24" w:rsidRDefault="001C3A24">
            <w:pPr>
              <w:pStyle w:val="TableParagraph"/>
              <w:spacing w:before="0"/>
              <w:ind w:left="0"/>
              <w:rPr>
                <w:rFonts w:ascii="Times New Roman"/>
                <w:sz w:val="28"/>
              </w:rPr>
            </w:pPr>
          </w:p>
          <w:p w:rsidR="001C3A24" w:rsidRDefault="001C3A24">
            <w:pPr>
              <w:pStyle w:val="TableParagraph"/>
              <w:spacing w:before="0"/>
              <w:ind w:left="0"/>
              <w:rPr>
                <w:rFonts w:ascii="Times New Roman"/>
                <w:sz w:val="28"/>
              </w:rPr>
            </w:pPr>
          </w:p>
          <w:p w:rsidR="001C3A24" w:rsidRDefault="001C3A24">
            <w:pPr>
              <w:pStyle w:val="TableParagraph"/>
              <w:spacing w:before="0"/>
              <w:ind w:left="0"/>
              <w:rPr>
                <w:rFonts w:ascii="Times New Roman"/>
                <w:sz w:val="28"/>
              </w:rPr>
            </w:pPr>
          </w:p>
          <w:p w:rsidR="001C3A24" w:rsidRDefault="001C3A24">
            <w:pPr>
              <w:pStyle w:val="TableParagraph"/>
              <w:spacing w:before="0"/>
              <w:ind w:left="0"/>
              <w:rPr>
                <w:rFonts w:ascii="Times New Roman"/>
                <w:sz w:val="28"/>
              </w:rPr>
            </w:pPr>
          </w:p>
          <w:p w:rsidR="001C3A24" w:rsidRDefault="00F8560D">
            <w:pPr>
              <w:pStyle w:val="TableParagraph"/>
              <w:spacing w:before="195"/>
              <w:ind w:left="110"/>
              <w:rPr>
                <w:b/>
                <w:sz w:val="96"/>
              </w:rPr>
            </w:pPr>
            <w:r>
              <w:rPr>
                <w:b/>
                <w:color w:val="BEBEBE"/>
                <w:sz w:val="96"/>
              </w:rPr>
              <w:t>03</w:t>
            </w:r>
          </w:p>
        </w:tc>
      </w:tr>
      <w:tr w:rsidR="001C3A24">
        <w:trPr>
          <w:trHeight w:val="1128"/>
        </w:trPr>
        <w:tc>
          <w:tcPr>
            <w:tcW w:w="6634" w:type="dxa"/>
          </w:tcPr>
          <w:p w:rsidR="001C3A24" w:rsidRDefault="001C3A24">
            <w:pPr>
              <w:pStyle w:val="TableParagraph"/>
              <w:spacing w:before="7"/>
              <w:ind w:left="0"/>
              <w:rPr>
                <w:rFonts w:ascii="Times New Roman"/>
                <w:sz w:val="24"/>
              </w:rPr>
            </w:pPr>
          </w:p>
          <w:p w:rsidR="001C3A24" w:rsidRDefault="00F8560D">
            <w:pPr>
              <w:pStyle w:val="TableParagraph"/>
              <w:spacing w:before="0"/>
              <w:ind w:left="110"/>
              <w:rPr>
                <w:sz w:val="20"/>
              </w:rPr>
            </w:pPr>
            <w:r>
              <w:rPr>
                <w:sz w:val="20"/>
              </w:rPr>
              <w:t>DIRECCION</w:t>
            </w:r>
          </w:p>
          <w:p w:rsidR="001C3A24" w:rsidRDefault="00F8560D">
            <w:pPr>
              <w:pStyle w:val="TableParagraph"/>
              <w:spacing w:before="39"/>
              <w:ind w:left="110"/>
              <w:rPr>
                <w:sz w:val="20"/>
              </w:rPr>
            </w:pPr>
            <w:r>
              <w:rPr>
                <w:sz w:val="20"/>
              </w:rPr>
              <w:t>AV.</w:t>
            </w:r>
            <w:r>
              <w:rPr>
                <w:spacing w:val="-6"/>
                <w:sz w:val="20"/>
              </w:rPr>
              <w:t xml:space="preserve"> </w:t>
            </w:r>
            <w:r>
              <w:rPr>
                <w:sz w:val="20"/>
              </w:rPr>
              <w:t>BALMACEDA</w:t>
            </w:r>
            <w:r>
              <w:rPr>
                <w:spacing w:val="-5"/>
                <w:sz w:val="20"/>
              </w:rPr>
              <w:t xml:space="preserve"> </w:t>
            </w:r>
            <w:r>
              <w:rPr>
                <w:sz w:val="20"/>
              </w:rPr>
              <w:t>Nº405,</w:t>
            </w:r>
            <w:r>
              <w:rPr>
                <w:spacing w:val="-1"/>
                <w:sz w:val="20"/>
              </w:rPr>
              <w:t xml:space="preserve"> </w:t>
            </w:r>
            <w:r>
              <w:rPr>
                <w:sz w:val="20"/>
              </w:rPr>
              <w:t>TEMUCO</w:t>
            </w:r>
          </w:p>
        </w:tc>
        <w:tc>
          <w:tcPr>
            <w:tcW w:w="2161" w:type="dxa"/>
            <w:vMerge/>
            <w:tcBorders>
              <w:top w:val="nil"/>
            </w:tcBorders>
          </w:tcPr>
          <w:p w:rsidR="001C3A24" w:rsidRDefault="001C3A24">
            <w:pPr>
              <w:rPr>
                <w:sz w:val="2"/>
                <w:szCs w:val="2"/>
              </w:rPr>
            </w:pPr>
          </w:p>
        </w:tc>
      </w:tr>
      <w:tr w:rsidR="001C3A24">
        <w:trPr>
          <w:trHeight w:val="1127"/>
        </w:trPr>
        <w:tc>
          <w:tcPr>
            <w:tcW w:w="6634" w:type="dxa"/>
          </w:tcPr>
          <w:p w:rsidR="001C3A24" w:rsidRDefault="001C3A24">
            <w:pPr>
              <w:pStyle w:val="TableParagraph"/>
              <w:spacing w:before="6"/>
              <w:ind w:left="0"/>
              <w:rPr>
                <w:rFonts w:ascii="Times New Roman"/>
                <w:sz w:val="24"/>
              </w:rPr>
            </w:pPr>
          </w:p>
          <w:p w:rsidR="001C3A24" w:rsidRDefault="00F8560D">
            <w:pPr>
              <w:pStyle w:val="TableParagraph"/>
              <w:spacing w:before="1"/>
              <w:ind w:left="110"/>
              <w:rPr>
                <w:sz w:val="20"/>
              </w:rPr>
            </w:pPr>
            <w:r>
              <w:rPr>
                <w:sz w:val="20"/>
              </w:rPr>
              <w:t>ARQUITECTO</w:t>
            </w:r>
          </w:p>
          <w:p w:rsidR="001C3A24" w:rsidRDefault="00F8560D">
            <w:pPr>
              <w:pStyle w:val="TableParagraph"/>
              <w:spacing w:before="4" w:line="280" w:lineRule="atLeast"/>
              <w:ind w:left="110" w:right="3806"/>
              <w:rPr>
                <w:sz w:val="20"/>
              </w:rPr>
            </w:pPr>
            <w:r>
              <w:rPr>
                <w:sz w:val="20"/>
              </w:rPr>
              <w:t>CARLOS ULLOA OJEDA</w:t>
            </w:r>
            <w:r>
              <w:rPr>
                <w:spacing w:val="1"/>
                <w:sz w:val="20"/>
              </w:rPr>
              <w:t xml:space="preserve"> </w:t>
            </w:r>
            <w:r>
              <w:rPr>
                <w:sz w:val="20"/>
              </w:rPr>
              <w:t>ARQUITECTONICA</w:t>
            </w:r>
            <w:r>
              <w:rPr>
                <w:spacing w:val="-12"/>
                <w:sz w:val="20"/>
              </w:rPr>
              <w:t xml:space="preserve"> </w:t>
            </w:r>
            <w:r>
              <w:rPr>
                <w:sz w:val="20"/>
              </w:rPr>
              <w:t>LIMITADA</w:t>
            </w:r>
          </w:p>
        </w:tc>
        <w:tc>
          <w:tcPr>
            <w:tcW w:w="2161" w:type="dxa"/>
            <w:vMerge/>
            <w:tcBorders>
              <w:top w:val="nil"/>
            </w:tcBorders>
          </w:tcPr>
          <w:p w:rsidR="001C3A24" w:rsidRDefault="001C3A24">
            <w:pPr>
              <w:rPr>
                <w:sz w:val="2"/>
                <w:szCs w:val="2"/>
              </w:rPr>
            </w:pPr>
          </w:p>
        </w:tc>
      </w:tr>
      <w:tr w:rsidR="001C3A24">
        <w:trPr>
          <w:trHeight w:val="844"/>
        </w:trPr>
        <w:tc>
          <w:tcPr>
            <w:tcW w:w="6634" w:type="dxa"/>
          </w:tcPr>
          <w:p w:rsidR="001C3A24" w:rsidRDefault="001C3A24">
            <w:pPr>
              <w:pStyle w:val="TableParagraph"/>
              <w:spacing w:before="7"/>
              <w:ind w:left="0"/>
              <w:rPr>
                <w:rFonts w:ascii="Times New Roman"/>
                <w:sz w:val="24"/>
              </w:rPr>
            </w:pPr>
          </w:p>
          <w:p w:rsidR="001C3A24" w:rsidRDefault="00F8560D">
            <w:pPr>
              <w:pStyle w:val="TableParagraph"/>
              <w:spacing w:before="0"/>
              <w:ind w:left="110"/>
              <w:rPr>
                <w:sz w:val="20"/>
              </w:rPr>
            </w:pPr>
            <w:r>
              <w:rPr>
                <w:sz w:val="20"/>
              </w:rPr>
              <w:t>PROPIETARIO</w:t>
            </w:r>
          </w:p>
          <w:p w:rsidR="001C3A24" w:rsidRDefault="00F8560D">
            <w:pPr>
              <w:pStyle w:val="TableParagraph"/>
              <w:spacing w:before="39"/>
              <w:ind w:left="110"/>
              <w:rPr>
                <w:sz w:val="20"/>
              </w:rPr>
            </w:pPr>
            <w:r>
              <w:rPr>
                <w:sz w:val="20"/>
              </w:rPr>
              <w:t>ILUSTRE</w:t>
            </w:r>
            <w:r>
              <w:rPr>
                <w:spacing w:val="-4"/>
                <w:sz w:val="20"/>
              </w:rPr>
              <w:t xml:space="preserve"> </w:t>
            </w:r>
            <w:r>
              <w:rPr>
                <w:sz w:val="20"/>
              </w:rPr>
              <w:t>MUNICIPALIDAD</w:t>
            </w:r>
            <w:r>
              <w:rPr>
                <w:spacing w:val="-4"/>
                <w:sz w:val="20"/>
              </w:rPr>
              <w:t xml:space="preserve"> </w:t>
            </w:r>
            <w:r>
              <w:rPr>
                <w:sz w:val="20"/>
              </w:rPr>
              <w:t>DE</w:t>
            </w:r>
            <w:r>
              <w:rPr>
                <w:spacing w:val="-3"/>
                <w:sz w:val="20"/>
              </w:rPr>
              <w:t xml:space="preserve"> </w:t>
            </w:r>
            <w:r>
              <w:rPr>
                <w:sz w:val="20"/>
              </w:rPr>
              <w:t>TEMUCO</w:t>
            </w:r>
          </w:p>
        </w:tc>
        <w:tc>
          <w:tcPr>
            <w:tcW w:w="2161" w:type="dxa"/>
            <w:vMerge/>
            <w:tcBorders>
              <w:top w:val="nil"/>
            </w:tcBorders>
          </w:tcPr>
          <w:p w:rsidR="001C3A24" w:rsidRDefault="001C3A24">
            <w:pPr>
              <w:rPr>
                <w:sz w:val="2"/>
                <w:szCs w:val="2"/>
              </w:rPr>
            </w:pPr>
          </w:p>
        </w:tc>
      </w:tr>
      <w:tr w:rsidR="001C3A24">
        <w:trPr>
          <w:trHeight w:val="2256"/>
        </w:trPr>
        <w:tc>
          <w:tcPr>
            <w:tcW w:w="6634" w:type="dxa"/>
          </w:tcPr>
          <w:p w:rsidR="001C3A24" w:rsidRDefault="001C3A24">
            <w:pPr>
              <w:pStyle w:val="TableParagraph"/>
              <w:spacing w:before="10"/>
              <w:ind w:left="0"/>
              <w:rPr>
                <w:rFonts w:ascii="Times New Roman"/>
                <w:sz w:val="24"/>
              </w:rPr>
            </w:pPr>
          </w:p>
          <w:p w:rsidR="001C3A24" w:rsidRDefault="00F8560D" w:rsidP="00DA37B5">
            <w:pPr>
              <w:pStyle w:val="TableParagraph"/>
              <w:spacing w:before="1" w:line="273" w:lineRule="auto"/>
              <w:ind w:left="110" w:right="5459"/>
              <w:rPr>
                <w:sz w:val="20"/>
              </w:rPr>
            </w:pPr>
            <w:r>
              <w:rPr>
                <w:sz w:val="20"/>
              </w:rPr>
              <w:t>FECHA</w:t>
            </w:r>
            <w:r>
              <w:rPr>
                <w:spacing w:val="1"/>
                <w:sz w:val="20"/>
              </w:rPr>
              <w:t xml:space="preserve"> </w:t>
            </w:r>
          </w:p>
          <w:p w:rsidR="00D02DEF" w:rsidRDefault="00D02DEF" w:rsidP="00DA37B5">
            <w:pPr>
              <w:pStyle w:val="TableParagraph"/>
              <w:spacing w:before="1" w:line="273" w:lineRule="auto"/>
              <w:ind w:left="110" w:right="5459"/>
              <w:rPr>
                <w:sz w:val="20"/>
              </w:rPr>
            </w:pPr>
            <w:r>
              <w:rPr>
                <w:sz w:val="20"/>
              </w:rPr>
              <w:t>MAYO</w:t>
            </w:r>
          </w:p>
          <w:p w:rsidR="00DA37B5" w:rsidRDefault="008D62E8" w:rsidP="00DA37B5">
            <w:pPr>
              <w:pStyle w:val="TableParagraph"/>
              <w:spacing w:before="1" w:line="273" w:lineRule="auto"/>
              <w:ind w:left="110" w:right="5459"/>
              <w:rPr>
                <w:sz w:val="20"/>
              </w:rPr>
            </w:pPr>
            <w:r w:rsidRPr="008D62E8">
              <w:rPr>
                <w:sz w:val="20"/>
              </w:rPr>
              <w:t>2022</w:t>
            </w:r>
          </w:p>
        </w:tc>
        <w:tc>
          <w:tcPr>
            <w:tcW w:w="2161" w:type="dxa"/>
            <w:vMerge/>
            <w:tcBorders>
              <w:top w:val="nil"/>
            </w:tcBorders>
          </w:tcPr>
          <w:p w:rsidR="001C3A24" w:rsidRDefault="001C3A24">
            <w:pPr>
              <w:rPr>
                <w:sz w:val="2"/>
                <w:szCs w:val="2"/>
              </w:rPr>
            </w:pPr>
          </w:p>
        </w:tc>
      </w:tr>
    </w:tbl>
    <w:p w:rsidR="001C3A24" w:rsidRDefault="001C3A24">
      <w:pPr>
        <w:rPr>
          <w:sz w:val="2"/>
          <w:szCs w:val="2"/>
        </w:rPr>
        <w:sectPr w:rsidR="001C3A24">
          <w:headerReference w:type="default" r:id="rId8"/>
          <w:footerReference w:type="default" r:id="rId9"/>
          <w:type w:val="continuous"/>
          <w:pgSz w:w="11910" w:h="16840"/>
          <w:pgMar w:top="1420" w:right="160" w:bottom="2300" w:left="1480" w:header="707" w:footer="2101" w:gutter="0"/>
          <w:pgNumType w:start="1"/>
          <w:cols w:space="720"/>
        </w:sectPr>
      </w:pPr>
    </w:p>
    <w:p w:rsidR="001C3A24" w:rsidRDefault="001C3A24">
      <w:pPr>
        <w:pStyle w:val="Textoindependiente"/>
        <w:ind w:left="0"/>
        <w:rPr>
          <w:rFonts w:ascii="Times New Roman"/>
        </w:rPr>
      </w:pPr>
    </w:p>
    <w:p w:rsidR="001C3A24" w:rsidRDefault="001C3A24">
      <w:pPr>
        <w:pStyle w:val="Textoindependiente"/>
        <w:ind w:left="0"/>
        <w:rPr>
          <w:rFonts w:ascii="Times New Roman"/>
        </w:rPr>
      </w:pPr>
    </w:p>
    <w:p w:rsidR="001C3A24" w:rsidRDefault="001C3A24">
      <w:pPr>
        <w:pStyle w:val="Textoindependiente"/>
        <w:ind w:left="0"/>
        <w:rPr>
          <w:rFonts w:ascii="Times New Roman"/>
        </w:rPr>
      </w:pPr>
    </w:p>
    <w:p w:rsidR="001C3A24" w:rsidRDefault="001C3A24">
      <w:pPr>
        <w:pStyle w:val="Textoindependiente"/>
        <w:ind w:left="0"/>
        <w:rPr>
          <w:rFonts w:ascii="Times New Roman"/>
        </w:rPr>
      </w:pPr>
    </w:p>
    <w:p w:rsidR="001C3A24" w:rsidRDefault="001C3A24">
      <w:pPr>
        <w:pStyle w:val="Textoindependiente"/>
        <w:ind w:left="0"/>
        <w:rPr>
          <w:rFonts w:ascii="Times New Roman"/>
        </w:rPr>
      </w:pPr>
    </w:p>
    <w:p w:rsidR="001C3A24" w:rsidRDefault="001C3A24">
      <w:pPr>
        <w:pStyle w:val="Textoindependiente"/>
        <w:ind w:left="0"/>
        <w:rPr>
          <w:rFonts w:ascii="Times New Roman"/>
        </w:rPr>
      </w:pPr>
    </w:p>
    <w:p w:rsidR="001C3A24" w:rsidRDefault="001C3A24">
      <w:pPr>
        <w:pStyle w:val="Textoindependiente"/>
        <w:ind w:left="0"/>
        <w:rPr>
          <w:rFonts w:ascii="Times New Roman"/>
        </w:rPr>
      </w:pPr>
    </w:p>
    <w:p w:rsidR="001C3A24" w:rsidRDefault="001C3A24">
      <w:pPr>
        <w:pStyle w:val="Textoindependiente"/>
        <w:spacing w:before="1"/>
        <w:ind w:left="0"/>
        <w:rPr>
          <w:rFonts w:ascii="Times New Roman"/>
          <w:sz w:val="24"/>
        </w:rPr>
      </w:pPr>
    </w:p>
    <w:p w:rsidR="001C3A24" w:rsidRDefault="001C3A24"/>
    <w:p w:rsidR="002A2B92" w:rsidRDefault="002A2B92"/>
    <w:p w:rsidR="002A2B92" w:rsidRDefault="002A2B92"/>
    <w:p w:rsidR="002A2B92" w:rsidRDefault="002A2B92"/>
    <w:p w:rsidR="002A2B92" w:rsidRDefault="002A2B92"/>
    <w:p w:rsidR="002A2B92" w:rsidRDefault="002A2B92"/>
    <w:p w:rsidR="002A2B92" w:rsidRDefault="002A2B92"/>
    <w:p w:rsidR="002A2B92" w:rsidRDefault="002A2B92"/>
    <w:p w:rsidR="002A2B92" w:rsidRDefault="002A2B92"/>
    <w:p w:rsidR="002A2B92" w:rsidRDefault="002A2B92"/>
    <w:p w:rsidR="002A2B92" w:rsidRDefault="002A2B92"/>
    <w:p w:rsidR="002A2B92" w:rsidRDefault="002A2B92"/>
    <w:p w:rsidR="002A2B92" w:rsidRDefault="002A2B92"/>
    <w:p w:rsidR="002A2B92" w:rsidRDefault="002A2B92"/>
    <w:p w:rsidR="002A2B92" w:rsidRDefault="002A2B92"/>
    <w:sdt>
      <w:sdtPr>
        <w:rPr>
          <w:rFonts w:ascii="Century Gothic" w:eastAsia="Century Gothic" w:hAnsi="Century Gothic" w:cs="Century Gothic"/>
          <w:color w:val="auto"/>
          <w:sz w:val="22"/>
          <w:szCs w:val="22"/>
          <w:lang w:val="es-ES" w:eastAsia="en-US"/>
        </w:rPr>
        <w:id w:val="-248589024"/>
        <w:docPartObj>
          <w:docPartGallery w:val="Table of Contents"/>
          <w:docPartUnique/>
        </w:docPartObj>
      </w:sdtPr>
      <w:sdtEndPr>
        <w:rPr>
          <w:b/>
          <w:bCs/>
        </w:rPr>
      </w:sdtEndPr>
      <w:sdtContent>
        <w:p w:rsidR="002A2B92" w:rsidRPr="002A2B92" w:rsidRDefault="002A2B92">
          <w:pPr>
            <w:pStyle w:val="TtuloTDC"/>
            <w:rPr>
              <w:rFonts w:ascii="Century Gothic" w:hAnsi="Century Gothic"/>
              <w:color w:val="auto"/>
              <w:sz w:val="20"/>
              <w:szCs w:val="20"/>
            </w:rPr>
          </w:pPr>
          <w:r w:rsidRPr="002A2B92">
            <w:rPr>
              <w:rFonts w:ascii="Century Gothic" w:hAnsi="Century Gothic"/>
              <w:color w:val="auto"/>
              <w:sz w:val="20"/>
              <w:szCs w:val="20"/>
              <w:lang w:val="es-ES"/>
            </w:rPr>
            <w:t>ÍNDICE</w:t>
          </w:r>
        </w:p>
        <w:p w:rsidR="002A2B92" w:rsidRPr="008D62E8" w:rsidRDefault="002A2B92" w:rsidP="002A2B92">
          <w:pPr>
            <w:pStyle w:val="TDC1"/>
            <w:tabs>
              <w:tab w:val="right" w:leader="dot" w:pos="9356"/>
            </w:tabs>
            <w:rPr>
              <w:rFonts w:asciiTheme="minorHAnsi" w:eastAsiaTheme="minorEastAsia" w:hAnsiTheme="minorHAnsi" w:cstheme="minorBidi"/>
              <w:b w:val="0"/>
              <w:bCs w:val="0"/>
              <w:noProof/>
              <w:sz w:val="22"/>
              <w:szCs w:val="22"/>
              <w:lang w:val="es-CL" w:eastAsia="es-CL"/>
            </w:rPr>
          </w:pPr>
          <w:r>
            <w:fldChar w:fldCharType="begin"/>
          </w:r>
          <w:r>
            <w:instrText xml:space="preserve"> TOC \o "1-3" \h \z \u </w:instrText>
          </w:r>
          <w:r>
            <w:fldChar w:fldCharType="separate"/>
          </w:r>
          <w:hyperlink w:anchor="_Toc70456937" w:history="1">
            <w:r w:rsidRPr="008D62E8">
              <w:rPr>
                <w:rStyle w:val="Hipervnculo"/>
                <w:noProof/>
              </w:rPr>
              <w:t>1.</w:t>
            </w:r>
            <w:r w:rsidRPr="008D62E8">
              <w:rPr>
                <w:rFonts w:asciiTheme="minorHAnsi" w:eastAsiaTheme="minorEastAsia" w:hAnsiTheme="minorHAnsi" w:cstheme="minorBidi"/>
                <w:b w:val="0"/>
                <w:bCs w:val="0"/>
                <w:noProof/>
                <w:sz w:val="22"/>
                <w:szCs w:val="22"/>
                <w:lang w:val="es-CL" w:eastAsia="es-CL"/>
              </w:rPr>
              <w:tab/>
            </w:r>
            <w:r w:rsidRPr="008D62E8">
              <w:rPr>
                <w:rStyle w:val="Hipervnculo"/>
                <w:noProof/>
              </w:rPr>
              <w:t>IDENTIFICACION</w:t>
            </w:r>
            <w:r w:rsidRPr="008D62E8">
              <w:rPr>
                <w:rStyle w:val="Hipervnculo"/>
                <w:noProof/>
                <w:spacing w:val="-7"/>
              </w:rPr>
              <w:t xml:space="preserve"> </w:t>
            </w:r>
            <w:r w:rsidRPr="008D62E8">
              <w:rPr>
                <w:rStyle w:val="Hipervnculo"/>
                <w:noProof/>
              </w:rPr>
              <w:t>DE</w:t>
            </w:r>
            <w:r w:rsidRPr="008D62E8">
              <w:rPr>
                <w:rStyle w:val="Hipervnculo"/>
                <w:noProof/>
                <w:spacing w:val="-6"/>
              </w:rPr>
              <w:t xml:space="preserve"> </w:t>
            </w:r>
            <w:r w:rsidRPr="008D62E8">
              <w:rPr>
                <w:rStyle w:val="Hipervnculo"/>
                <w:noProof/>
              </w:rPr>
              <w:t>LA</w:t>
            </w:r>
            <w:r w:rsidRPr="008D62E8">
              <w:rPr>
                <w:rStyle w:val="Hipervnculo"/>
                <w:noProof/>
                <w:spacing w:val="-6"/>
              </w:rPr>
              <w:t xml:space="preserve"> </w:t>
            </w:r>
            <w:r w:rsidRPr="008D62E8">
              <w:rPr>
                <w:rStyle w:val="Hipervnculo"/>
                <w:noProof/>
              </w:rPr>
              <w:t>OBRA</w:t>
            </w:r>
            <w:r w:rsidRPr="008D62E8">
              <w:rPr>
                <w:noProof/>
                <w:webHidden/>
              </w:rPr>
              <w:tab/>
            </w:r>
            <w:r w:rsidRPr="008D62E8">
              <w:rPr>
                <w:noProof/>
                <w:webHidden/>
              </w:rPr>
              <w:fldChar w:fldCharType="begin"/>
            </w:r>
            <w:r w:rsidRPr="008D62E8">
              <w:rPr>
                <w:noProof/>
                <w:webHidden/>
              </w:rPr>
              <w:instrText xml:space="preserve"> PAGEREF _Toc70456937 \h </w:instrText>
            </w:r>
            <w:r w:rsidRPr="008D62E8">
              <w:rPr>
                <w:noProof/>
                <w:webHidden/>
              </w:rPr>
            </w:r>
            <w:r w:rsidRPr="008D62E8">
              <w:rPr>
                <w:noProof/>
                <w:webHidden/>
              </w:rPr>
              <w:fldChar w:fldCharType="separate"/>
            </w:r>
            <w:r w:rsidR="002B262E" w:rsidRPr="008D62E8">
              <w:rPr>
                <w:noProof/>
                <w:webHidden/>
              </w:rPr>
              <w:t>9</w:t>
            </w:r>
            <w:r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38" w:history="1">
            <w:r w:rsidR="002A2B92" w:rsidRPr="008D62E8">
              <w:rPr>
                <w:rStyle w:val="Hipervnculo"/>
                <w:noProof/>
                <w:spacing w:val="-3"/>
              </w:rPr>
              <w:t>1.0.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PROPIETARIO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_Toc70456938 \h </w:instrText>
            </w:r>
            <w:r w:rsidR="002A2B92" w:rsidRPr="008D62E8">
              <w:rPr>
                <w:noProof/>
                <w:webHidden/>
              </w:rPr>
            </w:r>
            <w:r w:rsidR="002A2B92" w:rsidRPr="008D62E8">
              <w:rPr>
                <w:noProof/>
                <w:webHidden/>
              </w:rPr>
              <w:fldChar w:fldCharType="separate"/>
            </w:r>
            <w:r w:rsidR="002B262E" w:rsidRPr="008D62E8">
              <w:rPr>
                <w:noProof/>
                <w:webHidden/>
              </w:rPr>
              <w:t>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39" w:history="1">
            <w:r w:rsidR="002A2B92" w:rsidRPr="008D62E8">
              <w:rPr>
                <w:rStyle w:val="Hipervnculo"/>
                <w:noProof/>
                <w:spacing w:val="-3"/>
              </w:rPr>
              <w:t>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OBRA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_Toc70456939 \h </w:instrText>
            </w:r>
            <w:r w:rsidR="002A2B92" w:rsidRPr="008D62E8">
              <w:rPr>
                <w:noProof/>
                <w:webHidden/>
              </w:rPr>
            </w:r>
            <w:r w:rsidR="002A2B92" w:rsidRPr="008D62E8">
              <w:rPr>
                <w:noProof/>
                <w:webHidden/>
              </w:rPr>
              <w:fldChar w:fldCharType="separate"/>
            </w:r>
            <w:r w:rsidR="002B262E" w:rsidRPr="008D62E8">
              <w:rPr>
                <w:noProof/>
                <w:webHidden/>
              </w:rPr>
              <w:t>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40" w:history="1">
            <w:r w:rsidR="002A2B92" w:rsidRPr="008D62E8">
              <w:rPr>
                <w:rStyle w:val="Hipervnculo"/>
                <w:noProof/>
                <w:spacing w:val="-3"/>
              </w:rPr>
              <w:t>1.2.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UBICACION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_Toc70456940 \h </w:instrText>
            </w:r>
            <w:r w:rsidR="002A2B92" w:rsidRPr="008D62E8">
              <w:rPr>
                <w:noProof/>
                <w:webHidden/>
              </w:rPr>
            </w:r>
            <w:r w:rsidR="002A2B92" w:rsidRPr="008D62E8">
              <w:rPr>
                <w:noProof/>
                <w:webHidden/>
              </w:rPr>
              <w:fldChar w:fldCharType="separate"/>
            </w:r>
            <w:r w:rsidR="002B262E" w:rsidRPr="008D62E8">
              <w:rPr>
                <w:noProof/>
                <w:webHidden/>
              </w:rPr>
              <w:t>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41" w:history="1">
            <w:r w:rsidR="002A2B92" w:rsidRPr="008D62E8">
              <w:rPr>
                <w:rStyle w:val="Hipervnculo"/>
                <w:noProof/>
                <w:spacing w:val="-3"/>
              </w:rPr>
              <w:t>1.3.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ARQUITECTOS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_Toc70456941 \h </w:instrText>
            </w:r>
            <w:r w:rsidR="002A2B92" w:rsidRPr="008D62E8">
              <w:rPr>
                <w:noProof/>
                <w:webHidden/>
              </w:rPr>
            </w:r>
            <w:r w:rsidR="002A2B92" w:rsidRPr="008D62E8">
              <w:rPr>
                <w:noProof/>
                <w:webHidden/>
              </w:rPr>
              <w:fldChar w:fldCharType="separate"/>
            </w:r>
            <w:r w:rsidR="002B262E" w:rsidRPr="008D62E8">
              <w:rPr>
                <w:noProof/>
                <w:webHidden/>
              </w:rPr>
              <w:t>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42" w:history="1">
            <w:r w:rsidR="002A2B92" w:rsidRPr="008D62E8">
              <w:rPr>
                <w:rStyle w:val="Hipervnculo"/>
                <w:noProof/>
                <w:spacing w:val="-3"/>
              </w:rPr>
              <w:t>1.4.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DESCRIPCIÓN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_Toc70456942 \h </w:instrText>
            </w:r>
            <w:r w:rsidR="002A2B92" w:rsidRPr="008D62E8">
              <w:rPr>
                <w:noProof/>
                <w:webHidden/>
              </w:rPr>
            </w:r>
            <w:r w:rsidR="002A2B92" w:rsidRPr="008D62E8">
              <w:rPr>
                <w:noProof/>
                <w:webHidden/>
              </w:rPr>
              <w:fldChar w:fldCharType="separate"/>
            </w:r>
            <w:r w:rsidR="002B262E" w:rsidRPr="008D62E8">
              <w:rPr>
                <w:noProof/>
                <w:webHidden/>
              </w:rPr>
              <w:t>9</w:t>
            </w:r>
            <w:r w:rsidR="002A2B92" w:rsidRPr="008D62E8">
              <w:rPr>
                <w:noProof/>
                <w:webHidden/>
              </w:rPr>
              <w:fldChar w:fldCharType="end"/>
            </w:r>
          </w:hyperlink>
        </w:p>
        <w:p w:rsidR="002A2B92" w:rsidRPr="008D62E8" w:rsidRDefault="00E46440" w:rsidP="002A2B92">
          <w:pPr>
            <w:pStyle w:val="TDC1"/>
            <w:tabs>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6943" w:history="1">
            <w:r w:rsidR="002A2B92" w:rsidRPr="008D62E8">
              <w:rPr>
                <w:rStyle w:val="Hipervnculo"/>
                <w:noProof/>
              </w:rPr>
              <w:t>2.</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GENERALIDADES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_Toc70456943 \h </w:instrText>
            </w:r>
            <w:r w:rsidR="002A2B92" w:rsidRPr="008D62E8">
              <w:rPr>
                <w:noProof/>
                <w:webHidden/>
              </w:rPr>
            </w:r>
            <w:r w:rsidR="002A2B92" w:rsidRPr="008D62E8">
              <w:rPr>
                <w:noProof/>
                <w:webHidden/>
              </w:rPr>
              <w:fldChar w:fldCharType="separate"/>
            </w:r>
            <w:r w:rsidR="002B262E" w:rsidRPr="008D62E8">
              <w:rPr>
                <w:noProof/>
                <w:webHidden/>
              </w:rPr>
              <w:t>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44" w:history="1">
            <w:r w:rsidR="002A2B92" w:rsidRPr="008D62E8">
              <w:rPr>
                <w:rStyle w:val="Hipervnculo"/>
                <w:noProof/>
                <w:spacing w:val="-3"/>
              </w:rPr>
              <w:t>2.0.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INTRODUCCIÓN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_Toc70456944 \h </w:instrText>
            </w:r>
            <w:r w:rsidR="002A2B92" w:rsidRPr="008D62E8">
              <w:rPr>
                <w:noProof/>
                <w:webHidden/>
              </w:rPr>
            </w:r>
            <w:r w:rsidR="002A2B92" w:rsidRPr="008D62E8">
              <w:rPr>
                <w:noProof/>
                <w:webHidden/>
              </w:rPr>
              <w:fldChar w:fldCharType="separate"/>
            </w:r>
            <w:r w:rsidR="002B262E" w:rsidRPr="008D62E8">
              <w:rPr>
                <w:noProof/>
                <w:webHidden/>
              </w:rPr>
              <w:t>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45" w:history="1">
            <w:r w:rsidR="002A2B92" w:rsidRPr="008D62E8">
              <w:rPr>
                <w:rStyle w:val="Hipervnculo"/>
                <w:noProof/>
                <w:spacing w:val="-3"/>
              </w:rPr>
              <w:t>2.1.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RECEPCIONES</w:t>
            </w:r>
            <w:r w:rsidR="002A2B92" w:rsidRPr="008D62E8">
              <w:rPr>
                <w:rStyle w:val="Hipervnculo"/>
                <w:noProof/>
                <w:spacing w:val="-11"/>
              </w:rPr>
              <w:t xml:space="preserve"> </w:t>
            </w:r>
            <w:r w:rsidR="002A2B92" w:rsidRPr="008D62E8">
              <w:rPr>
                <w:rStyle w:val="Hipervnculo"/>
                <w:noProof/>
              </w:rPr>
              <w:t>Y</w:t>
            </w:r>
            <w:r w:rsidR="002A2B92" w:rsidRPr="008D62E8">
              <w:rPr>
                <w:rStyle w:val="Hipervnculo"/>
                <w:noProof/>
                <w:spacing w:val="-4"/>
              </w:rPr>
              <w:t xml:space="preserve"> </w:t>
            </w:r>
            <w:r w:rsidR="002A2B92" w:rsidRPr="008D62E8">
              <w:rPr>
                <w:rStyle w:val="Hipervnculo"/>
                <w:noProof/>
              </w:rPr>
              <w:t>DOCUMENTACIÓN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_Toc70456945 \h </w:instrText>
            </w:r>
            <w:r w:rsidR="002A2B92" w:rsidRPr="008D62E8">
              <w:rPr>
                <w:noProof/>
                <w:webHidden/>
              </w:rPr>
            </w:r>
            <w:r w:rsidR="002A2B92" w:rsidRPr="008D62E8">
              <w:rPr>
                <w:noProof/>
                <w:webHidden/>
              </w:rPr>
              <w:fldChar w:fldCharType="separate"/>
            </w:r>
            <w:r w:rsidR="002B262E" w:rsidRPr="008D62E8">
              <w:rPr>
                <w:noProof/>
                <w:webHidden/>
              </w:rPr>
              <w:t>12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46" w:history="1">
            <w:r w:rsidR="002A2B92" w:rsidRPr="008D62E8">
              <w:rPr>
                <w:rStyle w:val="Hipervnculo"/>
                <w:noProof/>
                <w:spacing w:val="-3"/>
              </w:rPr>
              <w:t>2.2.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ANTECEDENTES</w:t>
            </w:r>
            <w:r w:rsidR="002A2B92" w:rsidRPr="008D62E8">
              <w:rPr>
                <w:rStyle w:val="Hipervnculo"/>
                <w:noProof/>
                <w:spacing w:val="-6"/>
              </w:rPr>
              <w:t xml:space="preserve"> </w:t>
            </w:r>
            <w:r w:rsidR="002A2B92" w:rsidRPr="008D62E8">
              <w:rPr>
                <w:rStyle w:val="Hipervnculo"/>
                <w:noProof/>
              </w:rPr>
              <w:t>QUE</w:t>
            </w:r>
            <w:r w:rsidR="002A2B92" w:rsidRPr="008D62E8">
              <w:rPr>
                <w:rStyle w:val="Hipervnculo"/>
                <w:noProof/>
                <w:spacing w:val="-5"/>
              </w:rPr>
              <w:t xml:space="preserve"> </w:t>
            </w:r>
            <w:r w:rsidR="002A2B92" w:rsidRPr="008D62E8">
              <w:rPr>
                <w:rStyle w:val="Hipervnculo"/>
                <w:noProof/>
              </w:rPr>
              <w:t>SE</w:t>
            </w:r>
            <w:r w:rsidR="002A2B92" w:rsidRPr="008D62E8">
              <w:rPr>
                <w:rStyle w:val="Hipervnculo"/>
                <w:noProof/>
                <w:spacing w:val="-5"/>
              </w:rPr>
              <w:t xml:space="preserve"> </w:t>
            </w:r>
            <w:r w:rsidR="002A2B92" w:rsidRPr="008D62E8">
              <w:rPr>
                <w:rStyle w:val="Hipervnculo"/>
                <w:noProof/>
              </w:rPr>
              <w:t>ENTREGAN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_Toc70456946 \h </w:instrText>
            </w:r>
            <w:r w:rsidR="002A2B92" w:rsidRPr="008D62E8">
              <w:rPr>
                <w:noProof/>
                <w:webHidden/>
              </w:rPr>
            </w:r>
            <w:r w:rsidR="002A2B92" w:rsidRPr="008D62E8">
              <w:rPr>
                <w:noProof/>
                <w:webHidden/>
              </w:rPr>
              <w:fldChar w:fldCharType="separate"/>
            </w:r>
            <w:r w:rsidR="002B262E" w:rsidRPr="008D62E8">
              <w:rPr>
                <w:noProof/>
                <w:webHidden/>
              </w:rPr>
              <w:t>12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47" w:history="1">
            <w:r w:rsidR="002A2B92" w:rsidRPr="008D62E8">
              <w:rPr>
                <w:rStyle w:val="Hipervnculo"/>
                <w:noProof/>
                <w:spacing w:val="-3"/>
              </w:rPr>
              <w:t>2.3.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MARCA</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REFERENCIA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_Toc70456947 \h </w:instrText>
            </w:r>
            <w:r w:rsidR="002A2B92" w:rsidRPr="008D62E8">
              <w:rPr>
                <w:noProof/>
                <w:webHidden/>
              </w:rPr>
            </w:r>
            <w:r w:rsidR="002A2B92" w:rsidRPr="008D62E8">
              <w:rPr>
                <w:noProof/>
                <w:webHidden/>
              </w:rPr>
              <w:fldChar w:fldCharType="separate"/>
            </w:r>
            <w:r w:rsidR="002B262E" w:rsidRPr="008D62E8">
              <w:rPr>
                <w:noProof/>
                <w:webHidden/>
              </w:rPr>
              <w:t>12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48" w:history="1">
            <w:r w:rsidR="002A2B92" w:rsidRPr="008D62E8">
              <w:rPr>
                <w:rStyle w:val="Hipervnculo"/>
                <w:noProof/>
                <w:spacing w:val="-3"/>
              </w:rPr>
              <w:t>2.4.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INSPECCIONES,</w:t>
            </w:r>
            <w:r w:rsidR="002A2B92" w:rsidRPr="008D62E8">
              <w:rPr>
                <w:rStyle w:val="Hipervnculo"/>
                <w:noProof/>
                <w:spacing w:val="-12"/>
              </w:rPr>
              <w:t xml:space="preserve"> </w:t>
            </w:r>
            <w:r w:rsidR="002A2B92" w:rsidRPr="008D62E8">
              <w:rPr>
                <w:rStyle w:val="Hipervnculo"/>
                <w:noProof/>
              </w:rPr>
              <w:t>CONTROLES</w:t>
            </w:r>
            <w:r w:rsidR="002A2B92" w:rsidRPr="008D62E8">
              <w:rPr>
                <w:rStyle w:val="Hipervnculo"/>
                <w:noProof/>
                <w:spacing w:val="-4"/>
              </w:rPr>
              <w:t xml:space="preserve"> </w:t>
            </w:r>
            <w:r w:rsidR="002A2B92" w:rsidRPr="008D62E8">
              <w:rPr>
                <w:rStyle w:val="Hipervnculo"/>
                <w:noProof/>
              </w:rPr>
              <w:t>Y</w:t>
            </w:r>
            <w:r w:rsidR="002A2B92" w:rsidRPr="008D62E8">
              <w:rPr>
                <w:rStyle w:val="Hipervnculo"/>
                <w:noProof/>
                <w:spacing w:val="-2"/>
              </w:rPr>
              <w:t xml:space="preserve"> </w:t>
            </w:r>
            <w:r w:rsidR="002A2B92" w:rsidRPr="008D62E8">
              <w:rPr>
                <w:rStyle w:val="Hipervnculo"/>
                <w:noProof/>
              </w:rPr>
              <w:t>PRUEBAS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_Toc70456948 \h </w:instrText>
            </w:r>
            <w:r w:rsidR="002A2B92" w:rsidRPr="008D62E8">
              <w:rPr>
                <w:noProof/>
                <w:webHidden/>
              </w:rPr>
            </w:r>
            <w:r w:rsidR="002A2B92" w:rsidRPr="008D62E8">
              <w:rPr>
                <w:noProof/>
                <w:webHidden/>
              </w:rPr>
              <w:fldChar w:fldCharType="separate"/>
            </w:r>
            <w:r w:rsidR="002B262E" w:rsidRPr="008D62E8">
              <w:rPr>
                <w:noProof/>
                <w:webHidden/>
              </w:rPr>
              <w:t>12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49" w:history="1">
            <w:r w:rsidR="002A2B92" w:rsidRPr="008D62E8">
              <w:rPr>
                <w:rStyle w:val="Hipervnculo"/>
                <w:noProof/>
                <w:spacing w:val="-3"/>
              </w:rPr>
              <w:t>2.5.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PLOMOS</w:t>
            </w:r>
            <w:r w:rsidR="002A2B92" w:rsidRPr="008D62E8">
              <w:rPr>
                <w:rStyle w:val="Hipervnculo"/>
                <w:noProof/>
                <w:spacing w:val="-11"/>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NIVELES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_Toc70456949 \h </w:instrText>
            </w:r>
            <w:r w:rsidR="002A2B92" w:rsidRPr="008D62E8">
              <w:rPr>
                <w:noProof/>
                <w:webHidden/>
              </w:rPr>
            </w:r>
            <w:r w:rsidR="002A2B92" w:rsidRPr="008D62E8">
              <w:rPr>
                <w:noProof/>
                <w:webHidden/>
              </w:rPr>
              <w:fldChar w:fldCharType="separate"/>
            </w:r>
            <w:r w:rsidR="002B262E" w:rsidRPr="008D62E8">
              <w:rPr>
                <w:noProof/>
                <w:webHidden/>
              </w:rPr>
              <w:t>13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50" w:history="1">
            <w:r w:rsidR="002A2B92" w:rsidRPr="008D62E8">
              <w:rPr>
                <w:rStyle w:val="Hipervnculo"/>
                <w:noProof/>
                <w:spacing w:val="-3"/>
              </w:rPr>
              <w:t>2.6.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APROBACIONES</w:t>
            </w:r>
            <w:r w:rsidR="002A2B92" w:rsidRPr="008D62E8">
              <w:rPr>
                <w:rStyle w:val="Hipervnculo"/>
                <w:noProof/>
                <w:spacing w:val="-13"/>
              </w:rPr>
              <w:t xml:space="preserve"> </w:t>
            </w:r>
            <w:r w:rsidR="002A2B92" w:rsidRPr="008D62E8">
              <w:rPr>
                <w:rStyle w:val="Hipervnculo"/>
                <w:noProof/>
              </w:rPr>
              <w:t>Y</w:t>
            </w:r>
            <w:r w:rsidR="002A2B92" w:rsidRPr="008D62E8">
              <w:rPr>
                <w:rStyle w:val="Hipervnculo"/>
                <w:noProof/>
                <w:spacing w:val="-6"/>
              </w:rPr>
              <w:t xml:space="preserve"> </w:t>
            </w:r>
            <w:r w:rsidR="002A2B92" w:rsidRPr="008D62E8">
              <w:rPr>
                <w:rStyle w:val="Hipervnculo"/>
                <w:noProof/>
              </w:rPr>
              <w:t>CERTIFICADOS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_Toc70456950 \h </w:instrText>
            </w:r>
            <w:r w:rsidR="002A2B92" w:rsidRPr="008D62E8">
              <w:rPr>
                <w:noProof/>
                <w:webHidden/>
              </w:rPr>
            </w:r>
            <w:r w:rsidR="002A2B92" w:rsidRPr="008D62E8">
              <w:rPr>
                <w:noProof/>
                <w:webHidden/>
              </w:rPr>
              <w:fldChar w:fldCharType="separate"/>
            </w:r>
            <w:r w:rsidR="002B262E" w:rsidRPr="008D62E8">
              <w:rPr>
                <w:noProof/>
                <w:webHidden/>
              </w:rPr>
              <w:t>13</w:t>
            </w:r>
            <w:r w:rsidR="002A2B92" w:rsidRPr="008D62E8">
              <w:rPr>
                <w:noProof/>
                <w:webHidden/>
              </w:rPr>
              <w:fldChar w:fldCharType="end"/>
            </w:r>
          </w:hyperlink>
        </w:p>
        <w:p w:rsidR="002A2B92" w:rsidRPr="008D62E8" w:rsidRDefault="00E46440" w:rsidP="002A2B92">
          <w:pPr>
            <w:pStyle w:val="TDC1"/>
            <w:tabs>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6951" w:history="1">
            <w:r w:rsidR="002A2B92" w:rsidRPr="008D62E8">
              <w:rPr>
                <w:rStyle w:val="Hipervnculo"/>
                <w:noProof/>
              </w:rPr>
              <w:t>3.</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TRAMITES</w:t>
            </w:r>
            <w:r w:rsidR="002A2B92" w:rsidRPr="008D62E8">
              <w:rPr>
                <w:rStyle w:val="Hipervnculo"/>
                <w:noProof/>
                <w:spacing w:val="-9"/>
              </w:rPr>
              <w:t xml:space="preserve"> </w:t>
            </w:r>
            <w:r w:rsidR="002A2B92" w:rsidRPr="008D62E8">
              <w:rPr>
                <w:rStyle w:val="Hipervnculo"/>
                <w:noProof/>
              </w:rPr>
              <w:t>PREVIOS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_Toc70456951 \h </w:instrText>
            </w:r>
            <w:r w:rsidR="002A2B92" w:rsidRPr="008D62E8">
              <w:rPr>
                <w:noProof/>
                <w:webHidden/>
              </w:rPr>
            </w:r>
            <w:r w:rsidR="002A2B92" w:rsidRPr="008D62E8">
              <w:rPr>
                <w:noProof/>
                <w:webHidden/>
              </w:rPr>
              <w:fldChar w:fldCharType="separate"/>
            </w:r>
            <w:r w:rsidR="002B262E" w:rsidRPr="008D62E8">
              <w:rPr>
                <w:noProof/>
                <w:webHidden/>
              </w:rPr>
              <w:t>13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52" w:history="1">
            <w:r w:rsidR="002A2B92" w:rsidRPr="008D62E8">
              <w:rPr>
                <w:rStyle w:val="Hipervnculo"/>
                <w:noProof/>
                <w:spacing w:val="-3"/>
              </w:rPr>
              <w:t>3.0.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INTRODUCCIÓN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_Toc70456952 \h </w:instrText>
            </w:r>
            <w:r w:rsidR="002A2B92" w:rsidRPr="008D62E8">
              <w:rPr>
                <w:noProof/>
                <w:webHidden/>
              </w:rPr>
            </w:r>
            <w:r w:rsidR="002A2B92" w:rsidRPr="008D62E8">
              <w:rPr>
                <w:noProof/>
                <w:webHidden/>
              </w:rPr>
              <w:fldChar w:fldCharType="separate"/>
            </w:r>
            <w:r w:rsidR="002B262E" w:rsidRPr="008D62E8">
              <w:rPr>
                <w:noProof/>
                <w:webHidden/>
              </w:rPr>
              <w:t>14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53" w:history="1">
            <w:r w:rsidR="002A2B92" w:rsidRPr="008D62E8">
              <w:rPr>
                <w:rStyle w:val="Hipervnculo"/>
                <w:noProof/>
                <w:spacing w:val="-3"/>
              </w:rPr>
              <w:t>3.1.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ASEO</w:t>
            </w:r>
            <w:r w:rsidR="002A2B92" w:rsidRPr="008D62E8">
              <w:rPr>
                <w:rStyle w:val="Hipervnculo"/>
                <w:noProof/>
                <w:spacing w:val="-1"/>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LA</w:t>
            </w:r>
            <w:r w:rsidR="002A2B92" w:rsidRPr="008D62E8">
              <w:rPr>
                <w:rStyle w:val="Hipervnculo"/>
                <w:noProof/>
                <w:spacing w:val="-3"/>
              </w:rPr>
              <w:t xml:space="preserve"> </w:t>
            </w:r>
            <w:r w:rsidR="002A2B92" w:rsidRPr="008D62E8">
              <w:rPr>
                <w:rStyle w:val="Hipervnculo"/>
                <w:noProof/>
              </w:rPr>
              <w:t>OBRA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_Toc70456953 \h </w:instrText>
            </w:r>
            <w:r w:rsidR="002A2B92" w:rsidRPr="008D62E8">
              <w:rPr>
                <w:noProof/>
                <w:webHidden/>
              </w:rPr>
            </w:r>
            <w:r w:rsidR="002A2B92" w:rsidRPr="008D62E8">
              <w:rPr>
                <w:noProof/>
                <w:webHidden/>
              </w:rPr>
              <w:fldChar w:fldCharType="separate"/>
            </w:r>
            <w:r w:rsidR="002B262E" w:rsidRPr="008D62E8">
              <w:rPr>
                <w:noProof/>
                <w:webHidden/>
              </w:rPr>
              <w:t>14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54" w:history="1">
            <w:r w:rsidR="002A2B92" w:rsidRPr="008D62E8">
              <w:rPr>
                <w:rStyle w:val="Hipervnculo"/>
                <w:noProof/>
                <w:spacing w:val="-3"/>
              </w:rPr>
              <w:t>3.2.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OBSERVACIONES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_Toc70456954 \h </w:instrText>
            </w:r>
            <w:r w:rsidR="002A2B92" w:rsidRPr="008D62E8">
              <w:rPr>
                <w:noProof/>
                <w:webHidden/>
              </w:rPr>
            </w:r>
            <w:r w:rsidR="002A2B92" w:rsidRPr="008D62E8">
              <w:rPr>
                <w:noProof/>
                <w:webHidden/>
              </w:rPr>
              <w:fldChar w:fldCharType="separate"/>
            </w:r>
            <w:r w:rsidR="002B262E" w:rsidRPr="008D62E8">
              <w:rPr>
                <w:noProof/>
                <w:webHidden/>
              </w:rPr>
              <w:t>14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55" w:history="1">
            <w:r w:rsidR="002A2B92" w:rsidRPr="008D62E8">
              <w:rPr>
                <w:rStyle w:val="Hipervnculo"/>
                <w:noProof/>
                <w:spacing w:val="-3"/>
              </w:rPr>
              <w:t>3.3.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PLANOS</w:t>
            </w:r>
            <w:r w:rsidR="002A2B92" w:rsidRPr="008D62E8">
              <w:rPr>
                <w:rStyle w:val="Hipervnculo"/>
                <w:noProof/>
                <w:spacing w:val="-1"/>
              </w:rPr>
              <w:t xml:space="preserve"> </w:t>
            </w:r>
            <w:r w:rsidR="002A2B92" w:rsidRPr="008D62E8">
              <w:rPr>
                <w:rStyle w:val="Hipervnculo"/>
                <w:noProof/>
              </w:rPr>
              <w:t>AS</w:t>
            </w:r>
            <w:r w:rsidR="002A2B92" w:rsidRPr="008D62E8">
              <w:rPr>
                <w:rStyle w:val="Hipervnculo"/>
                <w:noProof/>
                <w:spacing w:val="-4"/>
              </w:rPr>
              <w:t xml:space="preserve"> </w:t>
            </w:r>
            <w:r w:rsidR="002A2B92" w:rsidRPr="008D62E8">
              <w:rPr>
                <w:rStyle w:val="Hipervnculo"/>
                <w:noProof/>
              </w:rPr>
              <w:t>BUILT</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_Toc70456955 \h </w:instrText>
            </w:r>
            <w:r w:rsidR="002A2B92" w:rsidRPr="008D62E8">
              <w:rPr>
                <w:noProof/>
                <w:webHidden/>
              </w:rPr>
            </w:r>
            <w:r w:rsidR="002A2B92" w:rsidRPr="008D62E8">
              <w:rPr>
                <w:noProof/>
                <w:webHidden/>
              </w:rPr>
              <w:fldChar w:fldCharType="separate"/>
            </w:r>
            <w:r w:rsidR="002B262E" w:rsidRPr="008D62E8">
              <w:rPr>
                <w:noProof/>
                <w:webHidden/>
              </w:rPr>
              <w:t>14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56" w:history="1">
            <w:r w:rsidR="002A2B92" w:rsidRPr="008D62E8">
              <w:rPr>
                <w:rStyle w:val="Hipervnculo"/>
                <w:noProof/>
                <w:spacing w:val="-3"/>
              </w:rPr>
              <w:t>3.4.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PERMISOS</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EDIFICACIÓN</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2"/>
              </w:rPr>
              <w:t xml:space="preserve"> </w:t>
            </w:r>
            <w:r w:rsidR="002A2B92" w:rsidRPr="008D62E8">
              <w:rPr>
                <w:rStyle w:val="Hipervnculo"/>
                <w:noProof/>
              </w:rPr>
              <w:t>DEMOLICIÓN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_Toc70456956 \h </w:instrText>
            </w:r>
            <w:r w:rsidR="002A2B92" w:rsidRPr="008D62E8">
              <w:rPr>
                <w:noProof/>
                <w:webHidden/>
              </w:rPr>
            </w:r>
            <w:r w:rsidR="002A2B92" w:rsidRPr="008D62E8">
              <w:rPr>
                <w:noProof/>
                <w:webHidden/>
              </w:rPr>
              <w:fldChar w:fldCharType="separate"/>
            </w:r>
            <w:r w:rsidR="002B262E" w:rsidRPr="008D62E8">
              <w:rPr>
                <w:noProof/>
                <w:webHidden/>
              </w:rPr>
              <w:t>15</w:t>
            </w:r>
            <w:r w:rsidR="002A2B92" w:rsidRPr="008D62E8">
              <w:rPr>
                <w:noProof/>
                <w:webHidden/>
              </w:rPr>
              <w:fldChar w:fldCharType="end"/>
            </w:r>
          </w:hyperlink>
        </w:p>
        <w:p w:rsidR="002A2B92" w:rsidRPr="008D62E8" w:rsidRDefault="00E46440" w:rsidP="002A2B92">
          <w:pPr>
            <w:pStyle w:val="TDC1"/>
            <w:tabs>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6957" w:history="1">
            <w:r w:rsidR="002A2B92" w:rsidRPr="008D62E8">
              <w:rPr>
                <w:rStyle w:val="Hipervnculo"/>
                <w:noProof/>
              </w:rPr>
              <w:t>4.</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INSTALACIÓN</w:t>
            </w:r>
            <w:r w:rsidR="002A2B92" w:rsidRPr="008D62E8">
              <w:rPr>
                <w:rStyle w:val="Hipervnculo"/>
                <w:noProof/>
                <w:spacing w:val="-7"/>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FAENAS</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5"/>
              </w:rPr>
              <w:t xml:space="preserve"> </w:t>
            </w:r>
            <w:r w:rsidR="002A2B92" w:rsidRPr="008D62E8">
              <w:rPr>
                <w:rStyle w:val="Hipervnculo"/>
                <w:noProof/>
              </w:rPr>
              <w:t>TRABAJOS</w:t>
            </w:r>
            <w:r w:rsidR="002A2B92" w:rsidRPr="008D62E8">
              <w:rPr>
                <w:rStyle w:val="Hipervnculo"/>
                <w:noProof/>
                <w:spacing w:val="-5"/>
              </w:rPr>
              <w:t xml:space="preserve"> </w:t>
            </w:r>
            <w:r w:rsidR="002A2B92" w:rsidRPr="008D62E8">
              <w:rPr>
                <w:rStyle w:val="Hipervnculo"/>
                <w:noProof/>
              </w:rPr>
              <w:t>PRELIMINARES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_Toc70456957 \h </w:instrText>
            </w:r>
            <w:r w:rsidR="002A2B92" w:rsidRPr="008D62E8">
              <w:rPr>
                <w:noProof/>
                <w:webHidden/>
              </w:rPr>
            </w:r>
            <w:r w:rsidR="002A2B92" w:rsidRPr="008D62E8">
              <w:rPr>
                <w:noProof/>
                <w:webHidden/>
              </w:rPr>
              <w:fldChar w:fldCharType="separate"/>
            </w:r>
            <w:r w:rsidR="002B262E" w:rsidRPr="008D62E8">
              <w:rPr>
                <w:noProof/>
                <w:webHidden/>
              </w:rPr>
              <w:t>15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58" w:history="1">
            <w:r w:rsidR="002A2B92" w:rsidRPr="008D62E8">
              <w:rPr>
                <w:rStyle w:val="Hipervnculo"/>
                <w:noProof/>
                <w:spacing w:val="-3"/>
              </w:rPr>
              <w:t>4.1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3"/>
              </w:rPr>
              <w:t xml:space="preserve"> </w:t>
            </w:r>
            <w:r w:rsidR="002A2B92" w:rsidRPr="008D62E8">
              <w:rPr>
                <w:rStyle w:val="Hipervnculo"/>
                <w:noProof/>
              </w:rPr>
              <w:t>GENERALES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_Toc70456958 \h </w:instrText>
            </w:r>
            <w:r w:rsidR="002A2B92" w:rsidRPr="008D62E8">
              <w:rPr>
                <w:noProof/>
                <w:webHidden/>
              </w:rPr>
            </w:r>
            <w:r w:rsidR="002A2B92" w:rsidRPr="008D62E8">
              <w:rPr>
                <w:noProof/>
                <w:webHidden/>
              </w:rPr>
              <w:fldChar w:fldCharType="separate"/>
            </w:r>
            <w:r w:rsidR="002B262E" w:rsidRPr="008D62E8">
              <w:rPr>
                <w:noProof/>
                <w:webHidden/>
              </w:rPr>
              <w:t>15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59" w:history="1">
            <w:r w:rsidR="002A2B92" w:rsidRPr="008D62E8">
              <w:rPr>
                <w:rStyle w:val="Hipervnculo"/>
                <w:noProof/>
                <w:spacing w:val="-3"/>
              </w:rPr>
              <w:t>4.2.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spacing w:val="-1"/>
              </w:rPr>
              <w:t>CONSTRUCCIONES</w:t>
            </w:r>
            <w:r w:rsidR="002A2B92" w:rsidRPr="008D62E8">
              <w:rPr>
                <w:rStyle w:val="Hipervnculo"/>
                <w:noProof/>
                <w:spacing w:val="-2"/>
              </w:rPr>
              <w:t xml:space="preserve"> </w:t>
            </w:r>
            <w:r w:rsidR="002A2B92" w:rsidRPr="008D62E8">
              <w:rPr>
                <w:rStyle w:val="Hipervnculo"/>
                <w:noProof/>
              </w:rPr>
              <w:t>PROVISORIAS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_Toc70456959 \h </w:instrText>
            </w:r>
            <w:r w:rsidR="002A2B92" w:rsidRPr="008D62E8">
              <w:rPr>
                <w:noProof/>
                <w:webHidden/>
              </w:rPr>
            </w:r>
            <w:r w:rsidR="002A2B92" w:rsidRPr="008D62E8">
              <w:rPr>
                <w:noProof/>
                <w:webHidden/>
              </w:rPr>
              <w:fldChar w:fldCharType="separate"/>
            </w:r>
            <w:r w:rsidR="002B262E" w:rsidRPr="008D62E8">
              <w:rPr>
                <w:noProof/>
                <w:webHidden/>
              </w:rPr>
              <w:t>15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0" w:history="1">
            <w:r w:rsidR="002A2B92" w:rsidRPr="008D62E8">
              <w:rPr>
                <w:rStyle w:val="Hipervnculo"/>
                <w:noProof/>
                <w:spacing w:val="-3"/>
              </w:rPr>
              <w:t>4.3.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OFICINA</w:t>
            </w:r>
            <w:r w:rsidR="002A2B92" w:rsidRPr="008D62E8">
              <w:rPr>
                <w:rStyle w:val="Hipervnculo"/>
                <w:noProof/>
                <w:spacing w:val="-8"/>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LA</w:t>
            </w:r>
            <w:r w:rsidR="002A2B92" w:rsidRPr="008D62E8">
              <w:rPr>
                <w:rStyle w:val="Hipervnculo"/>
                <w:noProof/>
                <w:spacing w:val="-4"/>
              </w:rPr>
              <w:t xml:space="preserve"> </w:t>
            </w:r>
            <w:r w:rsidR="002A2B92" w:rsidRPr="008D62E8">
              <w:rPr>
                <w:rStyle w:val="Hipervnculo"/>
                <w:noProof/>
              </w:rPr>
              <w:t>EMPRESA</w:t>
            </w:r>
            <w:r w:rsidR="002A2B92" w:rsidRPr="008D62E8">
              <w:rPr>
                <w:rStyle w:val="Hipervnculo"/>
                <w:noProof/>
                <w:spacing w:val="-3"/>
              </w:rPr>
              <w:t xml:space="preserve"> </w:t>
            </w:r>
            <w:r w:rsidR="002A2B92" w:rsidRPr="008D62E8">
              <w:rPr>
                <w:rStyle w:val="Hipervnculo"/>
                <w:noProof/>
              </w:rPr>
              <w:t>CONSTRUCTORA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_Toc70456960 \h </w:instrText>
            </w:r>
            <w:r w:rsidR="002A2B92" w:rsidRPr="008D62E8">
              <w:rPr>
                <w:noProof/>
                <w:webHidden/>
              </w:rPr>
            </w:r>
            <w:r w:rsidR="002A2B92" w:rsidRPr="008D62E8">
              <w:rPr>
                <w:noProof/>
                <w:webHidden/>
              </w:rPr>
              <w:fldChar w:fldCharType="separate"/>
            </w:r>
            <w:r w:rsidR="002B262E" w:rsidRPr="008D62E8">
              <w:rPr>
                <w:noProof/>
                <w:webHidden/>
              </w:rPr>
              <w:t>15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1" w:history="1">
            <w:r w:rsidR="002A2B92" w:rsidRPr="008D62E8">
              <w:rPr>
                <w:rStyle w:val="Hipervnculo"/>
                <w:noProof/>
                <w:spacing w:val="-3"/>
              </w:rPr>
              <w:t>4.4.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OFICINA</w:t>
            </w:r>
            <w:r w:rsidR="002A2B92" w:rsidRPr="008D62E8">
              <w:rPr>
                <w:rStyle w:val="Hipervnculo"/>
                <w:noProof/>
                <w:spacing w:val="-1"/>
              </w:rPr>
              <w:t xml:space="preserve"> </w:t>
            </w:r>
            <w:r w:rsidR="002A2B92" w:rsidRPr="008D62E8">
              <w:rPr>
                <w:rStyle w:val="Hipervnculo"/>
                <w:noProof/>
              </w:rPr>
              <w:t>IFO: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_Toc70456961 \h </w:instrText>
            </w:r>
            <w:r w:rsidR="002A2B92" w:rsidRPr="008D62E8">
              <w:rPr>
                <w:noProof/>
                <w:webHidden/>
              </w:rPr>
            </w:r>
            <w:r w:rsidR="002A2B92" w:rsidRPr="008D62E8">
              <w:rPr>
                <w:noProof/>
                <w:webHidden/>
              </w:rPr>
              <w:fldChar w:fldCharType="separate"/>
            </w:r>
            <w:r w:rsidR="002B262E" w:rsidRPr="008D62E8">
              <w:rPr>
                <w:noProof/>
                <w:webHidden/>
              </w:rPr>
              <w:t>15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2" w:history="1">
            <w:r w:rsidR="002A2B92" w:rsidRPr="008D62E8">
              <w:rPr>
                <w:rStyle w:val="Hipervnculo"/>
                <w:noProof/>
                <w:spacing w:val="-3"/>
              </w:rPr>
              <w:t>4.5.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BODEGA</w:t>
            </w:r>
            <w:r w:rsidR="002A2B92" w:rsidRPr="008D62E8">
              <w:rPr>
                <w:rStyle w:val="Hipervnculo"/>
                <w:noProof/>
                <w:spacing w:val="-12"/>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MATERIALES</w:t>
            </w:r>
            <w:r w:rsidR="002A2B92" w:rsidRPr="008D62E8">
              <w:rPr>
                <w:rStyle w:val="Hipervnculo"/>
                <w:noProof/>
                <w:spacing w:val="-3"/>
              </w:rPr>
              <w:t xml:space="preserve"> </w:t>
            </w:r>
            <w:r w:rsidR="002A2B92" w:rsidRPr="008D62E8">
              <w:rPr>
                <w:rStyle w:val="Hipervnculo"/>
                <w:noProof/>
              </w:rPr>
              <w:t>Y HERRAMIENTAS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_Toc70456962 \h </w:instrText>
            </w:r>
            <w:r w:rsidR="002A2B92" w:rsidRPr="008D62E8">
              <w:rPr>
                <w:noProof/>
                <w:webHidden/>
              </w:rPr>
            </w:r>
            <w:r w:rsidR="002A2B92" w:rsidRPr="008D62E8">
              <w:rPr>
                <w:noProof/>
                <w:webHidden/>
              </w:rPr>
              <w:fldChar w:fldCharType="separate"/>
            </w:r>
            <w:r w:rsidR="002B262E" w:rsidRPr="008D62E8">
              <w:rPr>
                <w:noProof/>
                <w:webHidden/>
              </w:rPr>
              <w:t>16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3" w:history="1">
            <w:r w:rsidR="002A2B92" w:rsidRPr="008D62E8">
              <w:rPr>
                <w:rStyle w:val="Hipervnculo"/>
                <w:noProof/>
                <w:spacing w:val="-3"/>
              </w:rPr>
              <w:t>4.6.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CAMARINES</w:t>
            </w:r>
            <w:r w:rsidR="002A2B92" w:rsidRPr="008D62E8">
              <w:rPr>
                <w:rStyle w:val="Hipervnculo"/>
                <w:noProof/>
                <w:spacing w:val="-9"/>
              </w:rPr>
              <w:t xml:space="preserve"> </w:t>
            </w:r>
            <w:r w:rsidR="002A2B92" w:rsidRPr="008D62E8">
              <w:rPr>
                <w:rStyle w:val="Hipervnculo"/>
                <w:noProof/>
              </w:rPr>
              <w:t>Y</w:t>
            </w:r>
            <w:r w:rsidR="002A2B92" w:rsidRPr="008D62E8">
              <w:rPr>
                <w:rStyle w:val="Hipervnculo"/>
                <w:noProof/>
                <w:spacing w:val="-2"/>
              </w:rPr>
              <w:t xml:space="preserve"> </w:t>
            </w:r>
            <w:r w:rsidR="002A2B92" w:rsidRPr="008D62E8">
              <w:rPr>
                <w:rStyle w:val="Hipervnculo"/>
                <w:noProof/>
              </w:rPr>
              <w:t>COMEDORES</w:t>
            </w:r>
            <w:r w:rsidR="002A2B92" w:rsidRPr="008D62E8">
              <w:rPr>
                <w:rStyle w:val="Hipervnculo"/>
                <w:noProof/>
                <w:spacing w:val="-8"/>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TRABAJADORES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_Toc70456963 \h </w:instrText>
            </w:r>
            <w:r w:rsidR="002A2B92" w:rsidRPr="008D62E8">
              <w:rPr>
                <w:noProof/>
                <w:webHidden/>
              </w:rPr>
            </w:r>
            <w:r w:rsidR="002A2B92" w:rsidRPr="008D62E8">
              <w:rPr>
                <w:noProof/>
                <w:webHidden/>
              </w:rPr>
              <w:fldChar w:fldCharType="separate"/>
            </w:r>
            <w:r w:rsidR="002B262E" w:rsidRPr="008D62E8">
              <w:rPr>
                <w:noProof/>
                <w:webHidden/>
              </w:rPr>
              <w:t>16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4" w:history="1">
            <w:r w:rsidR="002A2B92" w:rsidRPr="008D62E8">
              <w:rPr>
                <w:rStyle w:val="Hipervnculo"/>
                <w:noProof/>
                <w:spacing w:val="-3"/>
              </w:rPr>
              <w:t>4.7.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SERVICIOS</w:t>
            </w:r>
            <w:r w:rsidR="002A2B92" w:rsidRPr="008D62E8">
              <w:rPr>
                <w:rStyle w:val="Hipervnculo"/>
                <w:noProof/>
                <w:spacing w:val="-7"/>
              </w:rPr>
              <w:t xml:space="preserve"> </w:t>
            </w:r>
            <w:r w:rsidR="002A2B92" w:rsidRPr="008D62E8">
              <w:rPr>
                <w:rStyle w:val="Hipervnculo"/>
                <w:noProof/>
              </w:rPr>
              <w:t>HIGIÉNICOS</w:t>
            </w:r>
            <w:r w:rsidR="002A2B92" w:rsidRPr="008D62E8">
              <w:rPr>
                <w:rStyle w:val="Hipervnculo"/>
                <w:noProof/>
                <w:spacing w:val="-10"/>
              </w:rPr>
              <w:t xml:space="preserve"> </w:t>
            </w:r>
            <w:r w:rsidR="002A2B92" w:rsidRPr="008D62E8">
              <w:rPr>
                <w:rStyle w:val="Hipervnculo"/>
                <w:noProof/>
              </w:rPr>
              <w:t>Y DUCHAS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_Toc70456964 \h </w:instrText>
            </w:r>
            <w:r w:rsidR="002A2B92" w:rsidRPr="008D62E8">
              <w:rPr>
                <w:noProof/>
                <w:webHidden/>
              </w:rPr>
            </w:r>
            <w:r w:rsidR="002A2B92" w:rsidRPr="008D62E8">
              <w:rPr>
                <w:noProof/>
                <w:webHidden/>
              </w:rPr>
              <w:fldChar w:fldCharType="separate"/>
            </w:r>
            <w:r w:rsidR="002B262E" w:rsidRPr="008D62E8">
              <w:rPr>
                <w:noProof/>
                <w:webHidden/>
              </w:rPr>
              <w:t>16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5" w:history="1">
            <w:r w:rsidR="002A2B92" w:rsidRPr="008D62E8">
              <w:rPr>
                <w:rStyle w:val="Hipervnculo"/>
                <w:noProof/>
                <w:spacing w:val="-3"/>
              </w:rPr>
              <w:t>4.8.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ACOPIO</w:t>
            </w:r>
            <w:r w:rsidR="002A2B92" w:rsidRPr="008D62E8">
              <w:rPr>
                <w:rStyle w:val="Hipervnculo"/>
                <w:noProof/>
                <w:spacing w:val="-7"/>
              </w:rPr>
              <w:t xml:space="preserve"> </w:t>
            </w:r>
            <w:r w:rsidR="002A2B92" w:rsidRPr="008D62E8">
              <w:rPr>
                <w:rStyle w:val="Hipervnculo"/>
                <w:noProof/>
              </w:rPr>
              <w:t>DE</w:t>
            </w:r>
            <w:r w:rsidR="002A2B92" w:rsidRPr="008D62E8">
              <w:rPr>
                <w:rStyle w:val="Hipervnculo"/>
                <w:noProof/>
                <w:spacing w:val="-8"/>
              </w:rPr>
              <w:t xml:space="preserve"> </w:t>
            </w:r>
            <w:r w:rsidR="002A2B92" w:rsidRPr="008D62E8">
              <w:rPr>
                <w:rStyle w:val="Hipervnculo"/>
                <w:noProof/>
              </w:rPr>
              <w:t>MATERIALES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_Toc70456965 \h </w:instrText>
            </w:r>
            <w:r w:rsidR="002A2B92" w:rsidRPr="008D62E8">
              <w:rPr>
                <w:noProof/>
                <w:webHidden/>
              </w:rPr>
            </w:r>
            <w:r w:rsidR="002A2B92" w:rsidRPr="008D62E8">
              <w:rPr>
                <w:noProof/>
                <w:webHidden/>
              </w:rPr>
              <w:fldChar w:fldCharType="separate"/>
            </w:r>
            <w:r w:rsidR="002B262E" w:rsidRPr="008D62E8">
              <w:rPr>
                <w:noProof/>
                <w:webHidden/>
              </w:rPr>
              <w:t>16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6" w:history="1">
            <w:r w:rsidR="002A2B92" w:rsidRPr="008D62E8">
              <w:rPr>
                <w:rStyle w:val="Hipervnculo"/>
                <w:noProof/>
                <w:spacing w:val="-3"/>
              </w:rPr>
              <w:t>4.9.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GARITA</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2"/>
              </w:rPr>
              <w:t xml:space="preserve"> </w:t>
            </w:r>
            <w:r w:rsidR="002A2B92" w:rsidRPr="008D62E8">
              <w:rPr>
                <w:rStyle w:val="Hipervnculo"/>
                <w:noProof/>
              </w:rPr>
              <w:t>DORMITORIO</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NOCHERO.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_Toc70456966 \h </w:instrText>
            </w:r>
            <w:r w:rsidR="002A2B92" w:rsidRPr="008D62E8">
              <w:rPr>
                <w:noProof/>
                <w:webHidden/>
              </w:rPr>
            </w:r>
            <w:r w:rsidR="002A2B92" w:rsidRPr="008D62E8">
              <w:rPr>
                <w:noProof/>
                <w:webHidden/>
              </w:rPr>
              <w:fldChar w:fldCharType="separate"/>
            </w:r>
            <w:r w:rsidR="002B262E" w:rsidRPr="008D62E8">
              <w:rPr>
                <w:noProof/>
                <w:webHidden/>
              </w:rPr>
              <w:t>16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7" w:history="1">
            <w:r w:rsidR="002A2B92" w:rsidRPr="008D62E8">
              <w:rPr>
                <w:rStyle w:val="Hipervnculo"/>
                <w:noProof/>
                <w:spacing w:val="-3"/>
              </w:rPr>
              <w:t>4.10.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PRIMEROS</w:t>
            </w:r>
            <w:r w:rsidR="002A2B92" w:rsidRPr="008D62E8">
              <w:rPr>
                <w:rStyle w:val="Hipervnculo"/>
                <w:noProof/>
                <w:spacing w:val="-5"/>
              </w:rPr>
              <w:t xml:space="preserve"> </w:t>
            </w:r>
            <w:r w:rsidR="002A2B92" w:rsidRPr="008D62E8">
              <w:rPr>
                <w:rStyle w:val="Hipervnculo"/>
                <w:noProof/>
              </w:rPr>
              <w:t>AUXILIOS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_Toc70456967 \h </w:instrText>
            </w:r>
            <w:r w:rsidR="002A2B92" w:rsidRPr="008D62E8">
              <w:rPr>
                <w:noProof/>
                <w:webHidden/>
              </w:rPr>
            </w:r>
            <w:r w:rsidR="002A2B92" w:rsidRPr="008D62E8">
              <w:rPr>
                <w:noProof/>
                <w:webHidden/>
              </w:rPr>
              <w:fldChar w:fldCharType="separate"/>
            </w:r>
            <w:r w:rsidR="002B262E" w:rsidRPr="008D62E8">
              <w:rPr>
                <w:noProof/>
                <w:webHidden/>
              </w:rPr>
              <w:t>17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8" w:history="1">
            <w:r w:rsidR="002A2B92" w:rsidRPr="008D62E8">
              <w:rPr>
                <w:rStyle w:val="Hipervnculo"/>
                <w:noProof/>
                <w:spacing w:val="-3"/>
              </w:rPr>
              <w:t>4.11.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CIERROS</w:t>
            </w:r>
            <w:r w:rsidR="002A2B92" w:rsidRPr="008D62E8">
              <w:rPr>
                <w:rStyle w:val="Hipervnculo"/>
                <w:noProof/>
                <w:spacing w:val="-2"/>
              </w:rPr>
              <w:t xml:space="preserve"> </w:t>
            </w:r>
            <w:r w:rsidR="002A2B92" w:rsidRPr="008D62E8">
              <w:rPr>
                <w:rStyle w:val="Hipervnculo"/>
                <w:noProof/>
              </w:rPr>
              <w:t>PROVISORIOS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_Toc70456968 \h </w:instrText>
            </w:r>
            <w:r w:rsidR="002A2B92" w:rsidRPr="008D62E8">
              <w:rPr>
                <w:noProof/>
                <w:webHidden/>
              </w:rPr>
            </w:r>
            <w:r w:rsidR="002A2B92" w:rsidRPr="008D62E8">
              <w:rPr>
                <w:noProof/>
                <w:webHidden/>
              </w:rPr>
              <w:fldChar w:fldCharType="separate"/>
            </w:r>
            <w:r w:rsidR="002B262E" w:rsidRPr="008D62E8">
              <w:rPr>
                <w:noProof/>
                <w:webHidden/>
              </w:rPr>
              <w:t>17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69" w:history="1">
            <w:r w:rsidR="002A2B92" w:rsidRPr="008D62E8">
              <w:rPr>
                <w:rStyle w:val="Hipervnculo"/>
                <w:noProof/>
                <w:spacing w:val="-3"/>
              </w:rPr>
              <w:t>4.12.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LETRERO</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OBRA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_Toc70456969 \h </w:instrText>
            </w:r>
            <w:r w:rsidR="002A2B92" w:rsidRPr="008D62E8">
              <w:rPr>
                <w:noProof/>
                <w:webHidden/>
              </w:rPr>
            </w:r>
            <w:r w:rsidR="002A2B92" w:rsidRPr="008D62E8">
              <w:rPr>
                <w:noProof/>
                <w:webHidden/>
              </w:rPr>
              <w:fldChar w:fldCharType="separate"/>
            </w:r>
            <w:r w:rsidR="002B262E" w:rsidRPr="008D62E8">
              <w:rPr>
                <w:noProof/>
                <w:webHidden/>
              </w:rPr>
              <w:t>17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70" w:history="1">
            <w:r w:rsidR="002A2B92" w:rsidRPr="008D62E8">
              <w:rPr>
                <w:rStyle w:val="Hipervnculo"/>
                <w:noProof/>
                <w:spacing w:val="-3"/>
              </w:rPr>
              <w:t>4.13.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ENERGÍA</w:t>
            </w:r>
            <w:r w:rsidR="002A2B92" w:rsidRPr="008D62E8">
              <w:rPr>
                <w:rStyle w:val="Hipervnculo"/>
                <w:noProof/>
                <w:spacing w:val="-5"/>
              </w:rPr>
              <w:t xml:space="preserve"> </w:t>
            </w:r>
            <w:r w:rsidR="002A2B92" w:rsidRPr="008D62E8">
              <w:rPr>
                <w:rStyle w:val="Hipervnculo"/>
                <w:noProof/>
              </w:rPr>
              <w:t>Y</w:t>
            </w:r>
            <w:r w:rsidR="002A2B92" w:rsidRPr="008D62E8">
              <w:rPr>
                <w:rStyle w:val="Hipervnculo"/>
                <w:noProof/>
                <w:spacing w:val="3"/>
              </w:rPr>
              <w:t xml:space="preserve"> </w:t>
            </w:r>
            <w:r w:rsidR="002A2B92" w:rsidRPr="008D62E8">
              <w:rPr>
                <w:rStyle w:val="Hipervnculo"/>
                <w:noProof/>
              </w:rPr>
              <w:t>SERVICIOS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_Toc70456970 \h </w:instrText>
            </w:r>
            <w:r w:rsidR="002A2B92" w:rsidRPr="008D62E8">
              <w:rPr>
                <w:noProof/>
                <w:webHidden/>
              </w:rPr>
            </w:r>
            <w:r w:rsidR="002A2B92" w:rsidRPr="008D62E8">
              <w:rPr>
                <w:noProof/>
                <w:webHidden/>
              </w:rPr>
              <w:fldChar w:fldCharType="separate"/>
            </w:r>
            <w:r w:rsidR="002B262E" w:rsidRPr="008D62E8">
              <w:rPr>
                <w:noProof/>
                <w:webHidden/>
              </w:rPr>
              <w:t>17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71" w:history="1">
            <w:r w:rsidR="002A2B92" w:rsidRPr="008D62E8">
              <w:rPr>
                <w:rStyle w:val="Hipervnculo"/>
                <w:noProof/>
                <w:spacing w:val="-3"/>
              </w:rPr>
              <w:t>4.14.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spacing w:val="-1"/>
              </w:rPr>
              <w:t>PLACA RECORDATORIA GORE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_Toc70456971 \h </w:instrText>
            </w:r>
            <w:r w:rsidR="002A2B92" w:rsidRPr="008D62E8">
              <w:rPr>
                <w:noProof/>
                <w:webHidden/>
              </w:rPr>
            </w:r>
            <w:r w:rsidR="002A2B92" w:rsidRPr="008D62E8">
              <w:rPr>
                <w:noProof/>
                <w:webHidden/>
              </w:rPr>
              <w:fldChar w:fldCharType="separate"/>
            </w:r>
            <w:r w:rsidR="002B262E" w:rsidRPr="008D62E8">
              <w:rPr>
                <w:noProof/>
                <w:webHidden/>
              </w:rPr>
              <w:t>18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72" w:history="1">
            <w:r w:rsidR="002A2B92" w:rsidRPr="008D62E8">
              <w:rPr>
                <w:rStyle w:val="Hipervnculo"/>
                <w:noProof/>
                <w:spacing w:val="-3"/>
              </w:rPr>
              <w:t>4.15.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APORTE FONDO REEMBOLSABLE SANITARIO AFR</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_Toc70456972 \h </w:instrText>
            </w:r>
            <w:r w:rsidR="002A2B92" w:rsidRPr="008D62E8">
              <w:rPr>
                <w:noProof/>
                <w:webHidden/>
              </w:rPr>
            </w:r>
            <w:r w:rsidR="002A2B92" w:rsidRPr="008D62E8">
              <w:rPr>
                <w:noProof/>
                <w:webHidden/>
              </w:rPr>
              <w:fldChar w:fldCharType="separate"/>
            </w:r>
            <w:r w:rsidR="002B262E" w:rsidRPr="008D62E8">
              <w:rPr>
                <w:noProof/>
                <w:webHidden/>
              </w:rPr>
              <w:t>18</w:t>
            </w:r>
            <w:r w:rsidR="002A2B92" w:rsidRPr="008D62E8">
              <w:rPr>
                <w:noProof/>
                <w:webHidden/>
              </w:rPr>
              <w:fldChar w:fldCharType="end"/>
            </w:r>
          </w:hyperlink>
        </w:p>
        <w:p w:rsidR="002A2B92" w:rsidRPr="008D62E8" w:rsidRDefault="00E46440" w:rsidP="002A2B92">
          <w:pPr>
            <w:pStyle w:val="TDC1"/>
            <w:tabs>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6973" w:history="1">
            <w:r w:rsidR="002A2B92" w:rsidRPr="008D62E8">
              <w:rPr>
                <w:rStyle w:val="Hipervnculo"/>
                <w:noProof/>
              </w:rPr>
              <w:t>5.</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TRABAJOS</w:t>
            </w:r>
            <w:r w:rsidR="002A2B92" w:rsidRPr="008D62E8">
              <w:rPr>
                <w:rStyle w:val="Hipervnculo"/>
                <w:noProof/>
                <w:spacing w:val="-15"/>
              </w:rPr>
              <w:t xml:space="preserve"> </w:t>
            </w:r>
            <w:r w:rsidR="002A2B92" w:rsidRPr="008D62E8">
              <w:rPr>
                <w:rStyle w:val="Hipervnculo"/>
                <w:noProof/>
              </w:rPr>
              <w:t>PRELIMINARES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_Toc70456973 \h </w:instrText>
            </w:r>
            <w:r w:rsidR="002A2B92" w:rsidRPr="008D62E8">
              <w:rPr>
                <w:noProof/>
                <w:webHidden/>
              </w:rPr>
            </w:r>
            <w:r w:rsidR="002A2B92" w:rsidRPr="008D62E8">
              <w:rPr>
                <w:noProof/>
                <w:webHidden/>
              </w:rPr>
              <w:fldChar w:fldCharType="separate"/>
            </w:r>
            <w:r w:rsidR="002B262E" w:rsidRPr="008D62E8">
              <w:rPr>
                <w:noProof/>
                <w:webHidden/>
              </w:rPr>
              <w:t>18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74" w:history="1">
            <w:r w:rsidR="002A2B92" w:rsidRPr="008D62E8">
              <w:rPr>
                <w:rStyle w:val="Hipervnculo"/>
                <w:noProof/>
                <w:spacing w:val="-3"/>
              </w:rPr>
              <w:t>5.0.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INTERVENCION</w:t>
            </w:r>
            <w:r w:rsidR="002A2B92" w:rsidRPr="008D62E8">
              <w:rPr>
                <w:rStyle w:val="Hipervnculo"/>
                <w:noProof/>
                <w:spacing w:val="-10"/>
              </w:rPr>
              <w:t xml:space="preserve"> </w:t>
            </w:r>
            <w:r w:rsidR="002A2B92" w:rsidRPr="008D62E8">
              <w:rPr>
                <w:rStyle w:val="Hipervnculo"/>
                <w:noProof/>
              </w:rPr>
              <w:t>ARQUEOLOGICA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_Toc70456974 \h </w:instrText>
            </w:r>
            <w:r w:rsidR="002A2B92" w:rsidRPr="008D62E8">
              <w:rPr>
                <w:noProof/>
                <w:webHidden/>
              </w:rPr>
            </w:r>
            <w:r w:rsidR="002A2B92" w:rsidRPr="008D62E8">
              <w:rPr>
                <w:noProof/>
                <w:webHidden/>
              </w:rPr>
              <w:fldChar w:fldCharType="separate"/>
            </w:r>
            <w:r w:rsidR="002B262E" w:rsidRPr="008D62E8">
              <w:rPr>
                <w:noProof/>
                <w:webHidden/>
              </w:rPr>
              <w:t>18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75" w:history="1">
            <w:r w:rsidR="002A2B92" w:rsidRPr="008D62E8">
              <w:rPr>
                <w:rStyle w:val="Hipervnculo"/>
                <w:noProof/>
                <w:spacing w:val="-3"/>
              </w:rPr>
              <w:t>5.1.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DEMOLICIONES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_Toc70456975 \h </w:instrText>
            </w:r>
            <w:r w:rsidR="002A2B92" w:rsidRPr="008D62E8">
              <w:rPr>
                <w:noProof/>
                <w:webHidden/>
              </w:rPr>
            </w:r>
            <w:r w:rsidR="002A2B92" w:rsidRPr="008D62E8">
              <w:rPr>
                <w:noProof/>
                <w:webHidden/>
              </w:rPr>
              <w:fldChar w:fldCharType="separate"/>
            </w:r>
            <w:r w:rsidR="002B262E" w:rsidRPr="008D62E8">
              <w:rPr>
                <w:noProof/>
                <w:webHidden/>
              </w:rPr>
              <w:t>19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76" w:history="1">
            <w:r w:rsidR="002A2B92" w:rsidRPr="008D62E8">
              <w:rPr>
                <w:rStyle w:val="Hipervnculo"/>
                <w:noProof/>
                <w:spacing w:val="-3"/>
              </w:rPr>
              <w:t>5.2.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DESPEJE</w:t>
            </w:r>
            <w:r w:rsidR="002A2B92" w:rsidRPr="008D62E8">
              <w:rPr>
                <w:rStyle w:val="Hipervnculo"/>
                <w:noProof/>
                <w:spacing w:val="-4"/>
              </w:rPr>
              <w:t xml:space="preserve"> </w:t>
            </w:r>
            <w:r w:rsidR="002A2B92" w:rsidRPr="008D62E8">
              <w:rPr>
                <w:rStyle w:val="Hipervnculo"/>
                <w:noProof/>
              </w:rPr>
              <w:t>DEL</w:t>
            </w:r>
            <w:r w:rsidR="002A2B92" w:rsidRPr="008D62E8">
              <w:rPr>
                <w:rStyle w:val="Hipervnculo"/>
                <w:noProof/>
                <w:spacing w:val="-4"/>
              </w:rPr>
              <w:t xml:space="preserve"> </w:t>
            </w:r>
            <w:r w:rsidR="002A2B92" w:rsidRPr="008D62E8">
              <w:rPr>
                <w:rStyle w:val="Hipervnculo"/>
                <w:noProof/>
              </w:rPr>
              <w:t>TERRENO Y</w:t>
            </w:r>
            <w:r w:rsidR="002A2B92" w:rsidRPr="008D62E8">
              <w:rPr>
                <w:rStyle w:val="Hipervnculo"/>
                <w:noProof/>
                <w:spacing w:val="3"/>
              </w:rPr>
              <w:t xml:space="preserve"> </w:t>
            </w:r>
            <w:r w:rsidR="002A2B92" w:rsidRPr="008D62E8">
              <w:rPr>
                <w:rStyle w:val="Hipervnculo"/>
                <w:noProof/>
              </w:rPr>
              <w:t>RETIRO</w:t>
            </w:r>
            <w:r w:rsidR="002A2B92" w:rsidRPr="008D62E8">
              <w:rPr>
                <w:rStyle w:val="Hipervnculo"/>
                <w:noProof/>
                <w:spacing w:val="-2"/>
              </w:rPr>
              <w:t xml:space="preserve"> </w:t>
            </w:r>
            <w:r w:rsidR="002A2B92" w:rsidRPr="008D62E8">
              <w:rPr>
                <w:rStyle w:val="Hipervnculo"/>
                <w:noProof/>
              </w:rPr>
              <w:t>DE</w:t>
            </w:r>
            <w:r w:rsidR="002A2B92" w:rsidRPr="008D62E8">
              <w:rPr>
                <w:rStyle w:val="Hipervnculo"/>
                <w:noProof/>
                <w:spacing w:val="-3"/>
              </w:rPr>
              <w:t xml:space="preserve"> </w:t>
            </w:r>
            <w:r w:rsidR="002A2B92" w:rsidRPr="008D62E8">
              <w:rPr>
                <w:rStyle w:val="Hipervnculo"/>
                <w:noProof/>
              </w:rPr>
              <w:t>ESCOMBROS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_Toc70456976 \h </w:instrText>
            </w:r>
            <w:r w:rsidR="002A2B92" w:rsidRPr="008D62E8">
              <w:rPr>
                <w:noProof/>
                <w:webHidden/>
              </w:rPr>
            </w:r>
            <w:r w:rsidR="002A2B92" w:rsidRPr="008D62E8">
              <w:rPr>
                <w:noProof/>
                <w:webHidden/>
              </w:rPr>
              <w:fldChar w:fldCharType="separate"/>
            </w:r>
            <w:r w:rsidR="002B262E" w:rsidRPr="008D62E8">
              <w:rPr>
                <w:noProof/>
                <w:webHidden/>
              </w:rPr>
              <w:t>19</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6977" w:history="1">
            <w:r w:rsidR="002A2B92" w:rsidRPr="008D62E8">
              <w:rPr>
                <w:rStyle w:val="Hipervnculo"/>
                <w:noProof/>
              </w:rPr>
              <w:t>6.0.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OBRA</w:t>
            </w:r>
            <w:r w:rsidR="002A2B92" w:rsidRPr="008D62E8">
              <w:rPr>
                <w:rStyle w:val="Hipervnculo"/>
                <w:noProof/>
                <w:spacing w:val="-7"/>
              </w:rPr>
              <w:t xml:space="preserve"> </w:t>
            </w:r>
            <w:r w:rsidR="002A2B92" w:rsidRPr="008D62E8">
              <w:rPr>
                <w:rStyle w:val="Hipervnculo"/>
                <w:noProof/>
              </w:rPr>
              <w:t>GRUESA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_Toc70456977 \h </w:instrText>
            </w:r>
            <w:r w:rsidR="002A2B92" w:rsidRPr="008D62E8">
              <w:rPr>
                <w:noProof/>
                <w:webHidden/>
              </w:rPr>
            </w:r>
            <w:r w:rsidR="002A2B92" w:rsidRPr="008D62E8">
              <w:rPr>
                <w:noProof/>
                <w:webHidden/>
              </w:rPr>
              <w:fldChar w:fldCharType="separate"/>
            </w:r>
            <w:r w:rsidR="002B262E" w:rsidRPr="008D62E8">
              <w:rPr>
                <w:noProof/>
                <w:webHidden/>
              </w:rPr>
              <w:t>19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78" w:history="1">
            <w:r w:rsidR="002A2B92" w:rsidRPr="008D62E8">
              <w:rPr>
                <w:rStyle w:val="Hipervnculo"/>
                <w:b/>
                <w:bCs/>
                <w:noProof/>
              </w:rPr>
              <w:t>6.1.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TRAZADOS</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MOVIMIENTO</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TIERRA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_Toc70456978 \h </w:instrText>
            </w:r>
            <w:r w:rsidR="002A2B92" w:rsidRPr="008D62E8">
              <w:rPr>
                <w:noProof/>
                <w:webHidden/>
              </w:rPr>
            </w:r>
            <w:r w:rsidR="002A2B92" w:rsidRPr="008D62E8">
              <w:rPr>
                <w:noProof/>
                <w:webHidden/>
              </w:rPr>
              <w:fldChar w:fldCharType="separate"/>
            </w:r>
            <w:r w:rsidR="002B262E" w:rsidRPr="008D62E8">
              <w:rPr>
                <w:noProof/>
                <w:webHidden/>
              </w:rPr>
              <w:t>19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79" w:history="1">
            <w:r w:rsidR="002A2B92" w:rsidRPr="008D62E8">
              <w:rPr>
                <w:rStyle w:val="Hipervnculo"/>
                <w:b/>
                <w:bCs/>
                <w:noProof/>
              </w:rPr>
              <w:t>6.2.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MOVIMIENTOS</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TIERRA</w:t>
            </w:r>
            <w:r w:rsidR="002A2B92" w:rsidRPr="008D62E8">
              <w:rPr>
                <w:rStyle w:val="Hipervnculo"/>
                <w:noProof/>
                <w:spacing w:val="-9"/>
              </w:rPr>
              <w:t xml:space="preserve"> </w:t>
            </w:r>
            <w:r w:rsidR="002A2B92" w:rsidRPr="008D62E8">
              <w:rPr>
                <w:rStyle w:val="Hipervnculo"/>
                <w:noProof/>
              </w:rPr>
              <w:t>Y</w:t>
            </w:r>
            <w:r w:rsidR="002A2B92" w:rsidRPr="008D62E8">
              <w:rPr>
                <w:rStyle w:val="Hipervnculo"/>
                <w:noProof/>
                <w:spacing w:val="3"/>
              </w:rPr>
              <w:t xml:space="preserve"> </w:t>
            </w:r>
            <w:r w:rsidR="002A2B92" w:rsidRPr="008D62E8">
              <w:rPr>
                <w:rStyle w:val="Hipervnculo"/>
                <w:noProof/>
              </w:rPr>
              <w:t>ESCARPE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_Toc70456979 \h </w:instrText>
            </w:r>
            <w:r w:rsidR="002A2B92" w:rsidRPr="008D62E8">
              <w:rPr>
                <w:noProof/>
                <w:webHidden/>
              </w:rPr>
            </w:r>
            <w:r w:rsidR="002A2B92" w:rsidRPr="008D62E8">
              <w:rPr>
                <w:noProof/>
                <w:webHidden/>
              </w:rPr>
              <w:fldChar w:fldCharType="separate"/>
            </w:r>
            <w:r w:rsidR="002B262E" w:rsidRPr="008D62E8">
              <w:rPr>
                <w:noProof/>
                <w:webHidden/>
              </w:rPr>
              <w:t>21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80" w:history="1">
            <w:r w:rsidR="002A2B92" w:rsidRPr="008D62E8">
              <w:rPr>
                <w:rStyle w:val="Hipervnculo"/>
                <w:b/>
                <w:bCs/>
                <w:noProof/>
              </w:rPr>
              <w:t>6.3.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EXCAVACIONES</w:t>
            </w:r>
            <w:r w:rsidR="002A2B92" w:rsidRPr="008D62E8">
              <w:rPr>
                <w:rStyle w:val="Hipervnculo"/>
                <w:noProof/>
                <w:spacing w:val="-5"/>
              </w:rPr>
              <w:t xml:space="preserve"> </w:t>
            </w:r>
            <w:r w:rsidR="002A2B92" w:rsidRPr="008D62E8">
              <w:rPr>
                <w:rStyle w:val="Hipervnculo"/>
                <w:noProof/>
              </w:rPr>
              <w:t>PARA</w:t>
            </w:r>
            <w:r w:rsidR="002A2B92" w:rsidRPr="008D62E8">
              <w:rPr>
                <w:rStyle w:val="Hipervnculo"/>
                <w:noProof/>
                <w:spacing w:val="-5"/>
              </w:rPr>
              <w:t xml:space="preserve"> </w:t>
            </w:r>
            <w:r w:rsidR="002A2B92" w:rsidRPr="008D62E8">
              <w:rPr>
                <w:rStyle w:val="Hipervnculo"/>
                <w:noProof/>
              </w:rPr>
              <w:t>FUNDACIONES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_Toc70456980 \h </w:instrText>
            </w:r>
            <w:r w:rsidR="002A2B92" w:rsidRPr="008D62E8">
              <w:rPr>
                <w:noProof/>
                <w:webHidden/>
              </w:rPr>
            </w:r>
            <w:r w:rsidR="002A2B92" w:rsidRPr="008D62E8">
              <w:rPr>
                <w:noProof/>
                <w:webHidden/>
              </w:rPr>
              <w:fldChar w:fldCharType="separate"/>
            </w:r>
            <w:r w:rsidR="002B262E" w:rsidRPr="008D62E8">
              <w:rPr>
                <w:noProof/>
                <w:webHidden/>
              </w:rPr>
              <w:t>21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81" w:history="1">
            <w:r w:rsidR="002A2B92" w:rsidRPr="008D62E8">
              <w:rPr>
                <w:rStyle w:val="Hipervnculo"/>
                <w:b/>
                <w:bCs/>
                <w:noProof/>
              </w:rPr>
              <w:t>6.4.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RELLENO</w:t>
            </w:r>
            <w:r w:rsidR="002A2B92" w:rsidRPr="008D62E8">
              <w:rPr>
                <w:rStyle w:val="Hipervnculo"/>
                <w:noProof/>
                <w:spacing w:val="-11"/>
              </w:rPr>
              <w:t xml:space="preserve"> </w:t>
            </w:r>
            <w:r w:rsidR="002A2B92" w:rsidRPr="008D62E8">
              <w:rPr>
                <w:rStyle w:val="Hipervnculo"/>
                <w:noProof/>
              </w:rPr>
              <w:t>ESTRUCTURAL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_Toc70456981 \h </w:instrText>
            </w:r>
            <w:r w:rsidR="002A2B92" w:rsidRPr="008D62E8">
              <w:rPr>
                <w:noProof/>
                <w:webHidden/>
              </w:rPr>
            </w:r>
            <w:r w:rsidR="002A2B92" w:rsidRPr="008D62E8">
              <w:rPr>
                <w:noProof/>
                <w:webHidden/>
              </w:rPr>
              <w:fldChar w:fldCharType="separate"/>
            </w:r>
            <w:r w:rsidR="002B262E" w:rsidRPr="008D62E8">
              <w:rPr>
                <w:noProof/>
                <w:webHidden/>
              </w:rPr>
              <w:t>24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82" w:history="1">
            <w:r w:rsidR="002A2B92" w:rsidRPr="008D62E8">
              <w:rPr>
                <w:rStyle w:val="Hipervnculo"/>
                <w:b/>
                <w:bCs/>
                <w:noProof/>
              </w:rPr>
              <w:t>6.5.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PROCEDIMIENTO</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6"/>
              </w:rPr>
              <w:t xml:space="preserve"> </w:t>
            </w:r>
            <w:r w:rsidR="002A2B92" w:rsidRPr="008D62E8">
              <w:rPr>
                <w:rStyle w:val="Hipervnculo"/>
                <w:noProof/>
              </w:rPr>
              <w:t>RELLENOS</w:t>
            </w:r>
            <w:r w:rsidR="002A2B92" w:rsidRPr="008D62E8">
              <w:rPr>
                <w:rStyle w:val="Hipervnculo"/>
                <w:noProof/>
                <w:spacing w:val="-6"/>
              </w:rPr>
              <w:t xml:space="preserve"> </w:t>
            </w:r>
            <w:r w:rsidR="002A2B92" w:rsidRPr="008D62E8">
              <w:rPr>
                <w:rStyle w:val="Hipervnculo"/>
                <w:noProof/>
              </w:rPr>
              <w:t>MASIVOS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_Toc70456982 \h </w:instrText>
            </w:r>
            <w:r w:rsidR="002A2B92" w:rsidRPr="008D62E8">
              <w:rPr>
                <w:noProof/>
                <w:webHidden/>
              </w:rPr>
            </w:r>
            <w:r w:rsidR="002A2B92" w:rsidRPr="008D62E8">
              <w:rPr>
                <w:noProof/>
                <w:webHidden/>
              </w:rPr>
              <w:fldChar w:fldCharType="separate"/>
            </w:r>
            <w:r w:rsidR="002B262E" w:rsidRPr="008D62E8">
              <w:rPr>
                <w:noProof/>
                <w:webHidden/>
              </w:rPr>
              <w:t>24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83" w:history="1">
            <w:r w:rsidR="002A2B92" w:rsidRPr="008D62E8">
              <w:rPr>
                <w:rStyle w:val="Hipervnculo"/>
                <w:b/>
                <w:bCs/>
                <w:noProof/>
              </w:rPr>
              <w:t>6.6.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RETIRO</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6"/>
              </w:rPr>
              <w:t xml:space="preserve"> </w:t>
            </w:r>
            <w:r w:rsidR="002A2B92" w:rsidRPr="008D62E8">
              <w:rPr>
                <w:rStyle w:val="Hipervnculo"/>
                <w:noProof/>
              </w:rPr>
              <w:t>EXCEDENTES</w:t>
            </w:r>
            <w:r w:rsidR="002A2B92" w:rsidRPr="008D62E8">
              <w:rPr>
                <w:rStyle w:val="Hipervnculo"/>
                <w:noProof/>
                <w:spacing w:val="-2"/>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ESCOMBROS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_Toc70456983 \h </w:instrText>
            </w:r>
            <w:r w:rsidR="002A2B92" w:rsidRPr="008D62E8">
              <w:rPr>
                <w:noProof/>
                <w:webHidden/>
              </w:rPr>
            </w:r>
            <w:r w:rsidR="002A2B92" w:rsidRPr="008D62E8">
              <w:rPr>
                <w:noProof/>
                <w:webHidden/>
              </w:rPr>
              <w:fldChar w:fldCharType="separate"/>
            </w:r>
            <w:r w:rsidR="002B262E" w:rsidRPr="008D62E8">
              <w:rPr>
                <w:noProof/>
                <w:webHidden/>
              </w:rPr>
              <w:t>26</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6984" w:history="1">
            <w:r w:rsidR="002A2B92" w:rsidRPr="008D62E8">
              <w:rPr>
                <w:rStyle w:val="Hipervnculo"/>
                <w:noProof/>
              </w:rPr>
              <w:t>7.0.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HORMIGONES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_Toc70456984 \h </w:instrText>
            </w:r>
            <w:r w:rsidR="002A2B92" w:rsidRPr="008D62E8">
              <w:rPr>
                <w:noProof/>
                <w:webHidden/>
              </w:rPr>
            </w:r>
            <w:r w:rsidR="002A2B92" w:rsidRPr="008D62E8">
              <w:rPr>
                <w:noProof/>
                <w:webHidden/>
              </w:rPr>
              <w:fldChar w:fldCharType="separate"/>
            </w:r>
            <w:r w:rsidR="002B262E" w:rsidRPr="008D62E8">
              <w:rPr>
                <w:noProof/>
                <w:webHidden/>
              </w:rPr>
              <w:t>26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85" w:history="1">
            <w:r w:rsidR="002A2B92" w:rsidRPr="008D62E8">
              <w:rPr>
                <w:rStyle w:val="Hipervnculo"/>
                <w:b/>
                <w:bCs/>
                <w:noProof/>
              </w:rPr>
              <w:t>7.1.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3"/>
              </w:rPr>
              <w:t xml:space="preserve"> </w:t>
            </w:r>
            <w:r w:rsidR="002A2B92" w:rsidRPr="008D62E8">
              <w:rPr>
                <w:rStyle w:val="Hipervnculo"/>
                <w:noProof/>
              </w:rPr>
              <w:t>GENERALES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_Toc70456985 \h </w:instrText>
            </w:r>
            <w:r w:rsidR="002A2B92" w:rsidRPr="008D62E8">
              <w:rPr>
                <w:noProof/>
                <w:webHidden/>
              </w:rPr>
            </w:r>
            <w:r w:rsidR="002A2B92" w:rsidRPr="008D62E8">
              <w:rPr>
                <w:noProof/>
                <w:webHidden/>
              </w:rPr>
              <w:fldChar w:fldCharType="separate"/>
            </w:r>
            <w:r w:rsidR="002B262E" w:rsidRPr="008D62E8">
              <w:rPr>
                <w:noProof/>
                <w:webHidden/>
              </w:rPr>
              <w:t>26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86" w:history="1">
            <w:r w:rsidR="002A2B92" w:rsidRPr="008D62E8">
              <w:rPr>
                <w:rStyle w:val="Hipervnculo"/>
                <w:b/>
                <w:bCs/>
                <w:noProof/>
              </w:rPr>
              <w:t>7.2.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HORMIGÓN</w:t>
            </w:r>
            <w:r w:rsidR="002A2B92" w:rsidRPr="008D62E8">
              <w:rPr>
                <w:rStyle w:val="Hipervnculo"/>
                <w:noProof/>
                <w:spacing w:val="-9"/>
              </w:rPr>
              <w:t xml:space="preserve"> </w:t>
            </w:r>
            <w:r w:rsidR="002A2B92" w:rsidRPr="008D62E8">
              <w:rPr>
                <w:rStyle w:val="Hipervnculo"/>
                <w:noProof/>
              </w:rPr>
              <w:t>PARA</w:t>
            </w:r>
            <w:r w:rsidR="002A2B92" w:rsidRPr="008D62E8">
              <w:rPr>
                <w:rStyle w:val="Hipervnculo"/>
                <w:noProof/>
                <w:spacing w:val="-8"/>
              </w:rPr>
              <w:t xml:space="preserve"> </w:t>
            </w:r>
            <w:r w:rsidR="002A2B92" w:rsidRPr="008D62E8">
              <w:rPr>
                <w:rStyle w:val="Hipervnculo"/>
                <w:noProof/>
              </w:rPr>
              <w:t>EMPLANTILLADO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_Toc70456986 \h </w:instrText>
            </w:r>
            <w:r w:rsidR="002A2B92" w:rsidRPr="008D62E8">
              <w:rPr>
                <w:noProof/>
                <w:webHidden/>
              </w:rPr>
            </w:r>
            <w:r w:rsidR="002A2B92" w:rsidRPr="008D62E8">
              <w:rPr>
                <w:noProof/>
                <w:webHidden/>
              </w:rPr>
              <w:fldChar w:fldCharType="separate"/>
            </w:r>
            <w:r w:rsidR="002B262E" w:rsidRPr="008D62E8">
              <w:rPr>
                <w:noProof/>
                <w:webHidden/>
              </w:rPr>
              <w:t>26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87" w:history="1">
            <w:r w:rsidR="002A2B92" w:rsidRPr="008D62E8">
              <w:rPr>
                <w:rStyle w:val="Hipervnculo"/>
                <w:b/>
                <w:bCs/>
                <w:noProof/>
              </w:rPr>
              <w:t>7.3.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HORMIGÓN</w:t>
            </w:r>
            <w:r w:rsidR="002A2B92" w:rsidRPr="008D62E8">
              <w:rPr>
                <w:rStyle w:val="Hipervnculo"/>
                <w:noProof/>
                <w:spacing w:val="-10"/>
              </w:rPr>
              <w:t xml:space="preserve"> </w:t>
            </w:r>
            <w:r w:rsidR="002A2B92" w:rsidRPr="008D62E8">
              <w:rPr>
                <w:rStyle w:val="Hipervnculo"/>
                <w:noProof/>
              </w:rPr>
              <w:t>FUNDACIONES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_Toc70456987 \h </w:instrText>
            </w:r>
            <w:r w:rsidR="002A2B92" w:rsidRPr="008D62E8">
              <w:rPr>
                <w:noProof/>
                <w:webHidden/>
              </w:rPr>
            </w:r>
            <w:r w:rsidR="002A2B92" w:rsidRPr="008D62E8">
              <w:rPr>
                <w:noProof/>
                <w:webHidden/>
              </w:rPr>
              <w:fldChar w:fldCharType="separate"/>
            </w:r>
            <w:r w:rsidR="002B262E" w:rsidRPr="008D62E8">
              <w:rPr>
                <w:noProof/>
                <w:webHidden/>
              </w:rPr>
              <w:t>27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88" w:history="1">
            <w:r w:rsidR="002A2B92" w:rsidRPr="008D62E8">
              <w:rPr>
                <w:rStyle w:val="Hipervnculo"/>
                <w:b/>
                <w:bCs/>
                <w:noProof/>
              </w:rPr>
              <w:t>7.4.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HORMIGON</w:t>
            </w:r>
            <w:r w:rsidR="002A2B92" w:rsidRPr="008D62E8">
              <w:rPr>
                <w:rStyle w:val="Hipervnculo"/>
                <w:noProof/>
                <w:spacing w:val="-10"/>
              </w:rPr>
              <w:t xml:space="preserve"> </w:t>
            </w:r>
            <w:r w:rsidR="002A2B92" w:rsidRPr="008D62E8">
              <w:rPr>
                <w:rStyle w:val="Hipervnculo"/>
                <w:noProof/>
              </w:rPr>
              <w:t>ESTRUCTURAL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_Toc70456988 \h </w:instrText>
            </w:r>
            <w:r w:rsidR="002A2B92" w:rsidRPr="008D62E8">
              <w:rPr>
                <w:noProof/>
                <w:webHidden/>
              </w:rPr>
            </w:r>
            <w:r w:rsidR="002A2B92" w:rsidRPr="008D62E8">
              <w:rPr>
                <w:noProof/>
                <w:webHidden/>
              </w:rPr>
              <w:fldChar w:fldCharType="separate"/>
            </w:r>
            <w:r w:rsidR="002B262E" w:rsidRPr="008D62E8">
              <w:rPr>
                <w:noProof/>
                <w:webHidden/>
              </w:rPr>
              <w:t>27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89" w:history="1">
            <w:r w:rsidR="002A2B92" w:rsidRPr="008D62E8">
              <w:rPr>
                <w:rStyle w:val="Hipervnculo"/>
                <w:b/>
                <w:bCs/>
                <w:noProof/>
              </w:rPr>
              <w:t>7.5.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HORMIGÓN</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MUROS,</w:t>
            </w:r>
            <w:r w:rsidR="002A2B92" w:rsidRPr="008D62E8">
              <w:rPr>
                <w:rStyle w:val="Hipervnculo"/>
                <w:noProof/>
                <w:spacing w:val="-4"/>
              </w:rPr>
              <w:t xml:space="preserve"> </w:t>
            </w:r>
            <w:r w:rsidR="002A2B92" w:rsidRPr="008D62E8">
              <w:rPr>
                <w:rStyle w:val="Hipervnculo"/>
                <w:noProof/>
              </w:rPr>
              <w:t>VIGAS</w:t>
            </w:r>
            <w:r w:rsidR="002A2B92" w:rsidRPr="008D62E8">
              <w:rPr>
                <w:rStyle w:val="Hipervnculo"/>
                <w:noProof/>
                <w:spacing w:val="-5"/>
              </w:rPr>
              <w:t xml:space="preserve"> </w:t>
            </w:r>
            <w:r w:rsidR="002A2B92" w:rsidRPr="008D62E8">
              <w:rPr>
                <w:rStyle w:val="Hipervnculo"/>
                <w:noProof/>
              </w:rPr>
              <w:t>Y</w:t>
            </w:r>
            <w:r w:rsidR="002A2B92" w:rsidRPr="008D62E8">
              <w:rPr>
                <w:rStyle w:val="Hipervnculo"/>
                <w:noProof/>
                <w:spacing w:val="2"/>
              </w:rPr>
              <w:t xml:space="preserve"> </w:t>
            </w:r>
            <w:r w:rsidR="002A2B92" w:rsidRPr="008D62E8">
              <w:rPr>
                <w:rStyle w:val="Hipervnculo"/>
                <w:noProof/>
              </w:rPr>
              <w:t>LOSAS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_Toc70456989 \h </w:instrText>
            </w:r>
            <w:r w:rsidR="002A2B92" w:rsidRPr="008D62E8">
              <w:rPr>
                <w:noProof/>
                <w:webHidden/>
              </w:rPr>
            </w:r>
            <w:r w:rsidR="002A2B92" w:rsidRPr="008D62E8">
              <w:rPr>
                <w:noProof/>
                <w:webHidden/>
              </w:rPr>
              <w:fldChar w:fldCharType="separate"/>
            </w:r>
            <w:r w:rsidR="002B262E" w:rsidRPr="008D62E8">
              <w:rPr>
                <w:noProof/>
                <w:webHidden/>
              </w:rPr>
              <w:t>33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90" w:history="1">
            <w:r w:rsidR="002A2B92" w:rsidRPr="008D62E8">
              <w:rPr>
                <w:rStyle w:val="Hipervnculo"/>
                <w:b/>
                <w:bCs/>
                <w:noProof/>
              </w:rPr>
              <w:t>7.6.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HORMIGÓN</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7"/>
              </w:rPr>
              <w:t xml:space="preserve"> </w:t>
            </w:r>
            <w:r w:rsidR="002A2B92" w:rsidRPr="008D62E8">
              <w:rPr>
                <w:rStyle w:val="Hipervnculo"/>
                <w:noProof/>
              </w:rPr>
              <w:t>GRADAS</w:t>
            </w:r>
            <w:r w:rsidR="002A2B92" w:rsidRPr="008D62E8">
              <w:rPr>
                <w:rStyle w:val="Hipervnculo"/>
                <w:noProof/>
                <w:spacing w:val="-3"/>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RAMPAS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_Toc70456990 \h </w:instrText>
            </w:r>
            <w:r w:rsidR="002A2B92" w:rsidRPr="008D62E8">
              <w:rPr>
                <w:noProof/>
                <w:webHidden/>
              </w:rPr>
            </w:r>
            <w:r w:rsidR="002A2B92" w:rsidRPr="008D62E8">
              <w:rPr>
                <w:noProof/>
                <w:webHidden/>
              </w:rPr>
              <w:fldChar w:fldCharType="separate"/>
            </w:r>
            <w:r w:rsidR="002B262E" w:rsidRPr="008D62E8">
              <w:rPr>
                <w:noProof/>
                <w:webHidden/>
              </w:rPr>
              <w:t>33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91" w:history="1">
            <w:r w:rsidR="002A2B92" w:rsidRPr="008D62E8">
              <w:rPr>
                <w:rStyle w:val="Hipervnculo"/>
                <w:b/>
                <w:bCs/>
                <w:noProof/>
              </w:rPr>
              <w:t>7.7.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HORMIGÓN</w:t>
            </w:r>
            <w:r w:rsidR="002A2B92" w:rsidRPr="008D62E8">
              <w:rPr>
                <w:rStyle w:val="Hipervnculo"/>
                <w:noProof/>
                <w:spacing w:val="-5"/>
              </w:rPr>
              <w:t xml:space="preserve"> </w:t>
            </w:r>
            <w:r w:rsidR="002A2B92" w:rsidRPr="008D62E8">
              <w:rPr>
                <w:rStyle w:val="Hipervnculo"/>
                <w:noProof/>
              </w:rPr>
              <w:t>PARA</w:t>
            </w:r>
            <w:r w:rsidR="002A2B92" w:rsidRPr="008D62E8">
              <w:rPr>
                <w:rStyle w:val="Hipervnculo"/>
                <w:noProof/>
                <w:spacing w:val="-7"/>
              </w:rPr>
              <w:t xml:space="preserve"> </w:t>
            </w:r>
            <w:r w:rsidR="002A2B92" w:rsidRPr="008D62E8">
              <w:rPr>
                <w:rStyle w:val="Hipervnculo"/>
                <w:noProof/>
              </w:rPr>
              <w:t>RADIERES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_Toc70456991 \h </w:instrText>
            </w:r>
            <w:r w:rsidR="002A2B92" w:rsidRPr="008D62E8">
              <w:rPr>
                <w:noProof/>
                <w:webHidden/>
              </w:rPr>
            </w:r>
            <w:r w:rsidR="002A2B92" w:rsidRPr="008D62E8">
              <w:rPr>
                <w:noProof/>
                <w:webHidden/>
              </w:rPr>
              <w:fldChar w:fldCharType="separate"/>
            </w:r>
            <w:r w:rsidR="002B262E" w:rsidRPr="008D62E8">
              <w:rPr>
                <w:noProof/>
                <w:webHidden/>
              </w:rPr>
              <w:t>33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92" w:history="1">
            <w:r w:rsidR="002A2B92" w:rsidRPr="008D62E8">
              <w:rPr>
                <w:rStyle w:val="Hipervnculo"/>
                <w:b/>
                <w:bCs/>
                <w:noProof/>
              </w:rPr>
              <w:t>7.8.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SOBRELOSAS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_Toc70456992 \h </w:instrText>
            </w:r>
            <w:r w:rsidR="002A2B92" w:rsidRPr="008D62E8">
              <w:rPr>
                <w:noProof/>
                <w:webHidden/>
              </w:rPr>
            </w:r>
            <w:r w:rsidR="002A2B92" w:rsidRPr="008D62E8">
              <w:rPr>
                <w:noProof/>
                <w:webHidden/>
              </w:rPr>
              <w:fldChar w:fldCharType="separate"/>
            </w:r>
            <w:r w:rsidR="002B262E" w:rsidRPr="008D62E8">
              <w:rPr>
                <w:noProof/>
                <w:webHidden/>
              </w:rPr>
              <w:t>34</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6993" w:history="1">
            <w:r w:rsidR="002A2B92" w:rsidRPr="008D62E8">
              <w:rPr>
                <w:rStyle w:val="Hipervnculo"/>
                <w:noProof/>
              </w:rPr>
              <w:t>8.0.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ACERO</w:t>
            </w:r>
            <w:r w:rsidR="002A2B92" w:rsidRPr="008D62E8">
              <w:rPr>
                <w:rStyle w:val="Hipervnculo"/>
                <w:noProof/>
                <w:spacing w:val="-12"/>
              </w:rPr>
              <w:t xml:space="preserve"> </w:t>
            </w:r>
            <w:r w:rsidR="002A2B92" w:rsidRPr="008D62E8">
              <w:rPr>
                <w:rStyle w:val="Hipervnculo"/>
                <w:noProof/>
              </w:rPr>
              <w:t>ESTRUCTURAL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_Toc70456993 \h </w:instrText>
            </w:r>
            <w:r w:rsidR="002A2B92" w:rsidRPr="008D62E8">
              <w:rPr>
                <w:noProof/>
                <w:webHidden/>
              </w:rPr>
            </w:r>
            <w:r w:rsidR="002A2B92" w:rsidRPr="008D62E8">
              <w:rPr>
                <w:noProof/>
                <w:webHidden/>
              </w:rPr>
              <w:fldChar w:fldCharType="separate"/>
            </w:r>
            <w:r w:rsidR="002B262E" w:rsidRPr="008D62E8">
              <w:rPr>
                <w:noProof/>
                <w:webHidden/>
              </w:rPr>
              <w:t>34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94" w:history="1">
            <w:r w:rsidR="002A2B92" w:rsidRPr="008D62E8">
              <w:rPr>
                <w:rStyle w:val="Hipervnculo"/>
                <w:b/>
                <w:bCs/>
                <w:noProof/>
              </w:rPr>
              <w:t>8.1.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_Toc70456994 \h </w:instrText>
            </w:r>
            <w:r w:rsidR="002A2B92" w:rsidRPr="008D62E8">
              <w:rPr>
                <w:noProof/>
                <w:webHidden/>
              </w:rPr>
            </w:r>
            <w:r w:rsidR="002A2B92" w:rsidRPr="008D62E8">
              <w:rPr>
                <w:noProof/>
                <w:webHidden/>
              </w:rPr>
              <w:fldChar w:fldCharType="separate"/>
            </w:r>
            <w:r w:rsidR="002B262E" w:rsidRPr="008D62E8">
              <w:rPr>
                <w:noProof/>
                <w:webHidden/>
              </w:rPr>
              <w:t>34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95" w:history="1">
            <w:r w:rsidR="002A2B92" w:rsidRPr="008D62E8">
              <w:rPr>
                <w:rStyle w:val="Hipervnculo"/>
                <w:b/>
                <w:bCs/>
                <w:noProof/>
              </w:rPr>
              <w:t>8.2.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ARMADURA</w:t>
            </w:r>
            <w:r w:rsidR="002A2B92" w:rsidRPr="008D62E8">
              <w:rPr>
                <w:rStyle w:val="Hipervnculo"/>
                <w:noProof/>
                <w:spacing w:val="-9"/>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FUNDACIONES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_Toc70456995 \h </w:instrText>
            </w:r>
            <w:r w:rsidR="002A2B92" w:rsidRPr="008D62E8">
              <w:rPr>
                <w:noProof/>
                <w:webHidden/>
              </w:rPr>
            </w:r>
            <w:r w:rsidR="002A2B92" w:rsidRPr="008D62E8">
              <w:rPr>
                <w:noProof/>
                <w:webHidden/>
              </w:rPr>
              <w:fldChar w:fldCharType="separate"/>
            </w:r>
            <w:r w:rsidR="002B262E" w:rsidRPr="008D62E8">
              <w:rPr>
                <w:noProof/>
                <w:webHidden/>
              </w:rPr>
              <w:t>34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96" w:history="1">
            <w:r w:rsidR="002A2B92" w:rsidRPr="008D62E8">
              <w:rPr>
                <w:rStyle w:val="Hipervnculo"/>
                <w:b/>
                <w:bCs/>
                <w:noProof/>
              </w:rPr>
              <w:t>8.3.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ACERO</w:t>
            </w:r>
            <w:r w:rsidR="002A2B92" w:rsidRPr="008D62E8">
              <w:rPr>
                <w:rStyle w:val="Hipervnculo"/>
                <w:noProof/>
                <w:spacing w:val="-7"/>
              </w:rPr>
              <w:t xml:space="preserve"> </w:t>
            </w:r>
            <w:r w:rsidR="002A2B92" w:rsidRPr="008D62E8">
              <w:rPr>
                <w:rStyle w:val="Hipervnculo"/>
                <w:noProof/>
              </w:rPr>
              <w:t>PARA</w:t>
            </w:r>
            <w:r w:rsidR="002A2B92" w:rsidRPr="008D62E8">
              <w:rPr>
                <w:rStyle w:val="Hipervnculo"/>
                <w:noProof/>
                <w:spacing w:val="-9"/>
              </w:rPr>
              <w:t xml:space="preserve"> </w:t>
            </w:r>
            <w:r w:rsidR="002A2B92" w:rsidRPr="008D62E8">
              <w:rPr>
                <w:rStyle w:val="Hipervnculo"/>
                <w:noProof/>
              </w:rPr>
              <w:t>HORMIGÓN</w:t>
            </w:r>
            <w:r w:rsidR="002A2B92" w:rsidRPr="008D62E8">
              <w:rPr>
                <w:rStyle w:val="Hipervnculo"/>
                <w:noProof/>
                <w:spacing w:val="-5"/>
              </w:rPr>
              <w:t xml:space="preserve"> </w:t>
            </w:r>
            <w:r w:rsidR="002A2B92" w:rsidRPr="008D62E8">
              <w:rPr>
                <w:rStyle w:val="Hipervnculo"/>
                <w:noProof/>
              </w:rPr>
              <w:t>ARMADO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_Toc70456996 \h </w:instrText>
            </w:r>
            <w:r w:rsidR="002A2B92" w:rsidRPr="008D62E8">
              <w:rPr>
                <w:noProof/>
                <w:webHidden/>
              </w:rPr>
            </w:r>
            <w:r w:rsidR="002A2B92" w:rsidRPr="008D62E8">
              <w:rPr>
                <w:noProof/>
                <w:webHidden/>
              </w:rPr>
              <w:fldChar w:fldCharType="separate"/>
            </w:r>
            <w:r w:rsidR="002B262E" w:rsidRPr="008D62E8">
              <w:rPr>
                <w:noProof/>
                <w:webHidden/>
              </w:rPr>
              <w:t>35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97" w:history="1">
            <w:r w:rsidR="002A2B92" w:rsidRPr="008D62E8">
              <w:rPr>
                <w:rStyle w:val="Hipervnculo"/>
                <w:b/>
                <w:bCs/>
                <w:noProof/>
              </w:rPr>
              <w:t>8.4.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ACERO</w:t>
            </w:r>
            <w:r w:rsidR="002A2B92" w:rsidRPr="008D62E8">
              <w:rPr>
                <w:rStyle w:val="Hipervnculo"/>
                <w:noProof/>
                <w:spacing w:val="-7"/>
              </w:rPr>
              <w:t xml:space="preserve"> </w:t>
            </w:r>
            <w:r w:rsidR="002A2B92" w:rsidRPr="008D62E8">
              <w:rPr>
                <w:rStyle w:val="Hipervnculo"/>
                <w:noProof/>
              </w:rPr>
              <w:t>PARA</w:t>
            </w:r>
            <w:r w:rsidR="002A2B92" w:rsidRPr="008D62E8">
              <w:rPr>
                <w:rStyle w:val="Hipervnculo"/>
                <w:noProof/>
                <w:spacing w:val="-8"/>
              </w:rPr>
              <w:t xml:space="preserve"> </w:t>
            </w:r>
            <w:r w:rsidR="002A2B92" w:rsidRPr="008D62E8">
              <w:rPr>
                <w:rStyle w:val="Hipervnculo"/>
                <w:noProof/>
              </w:rPr>
              <w:t>ESTRUCTURAS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_Toc70456997 \h </w:instrText>
            </w:r>
            <w:r w:rsidR="002A2B92" w:rsidRPr="008D62E8">
              <w:rPr>
                <w:noProof/>
                <w:webHidden/>
              </w:rPr>
            </w:r>
            <w:r w:rsidR="002A2B92" w:rsidRPr="008D62E8">
              <w:rPr>
                <w:noProof/>
                <w:webHidden/>
              </w:rPr>
              <w:fldChar w:fldCharType="separate"/>
            </w:r>
            <w:r w:rsidR="002B262E" w:rsidRPr="008D62E8">
              <w:rPr>
                <w:noProof/>
                <w:webHidden/>
              </w:rPr>
              <w:t>35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98" w:history="1">
            <w:r w:rsidR="002A2B92" w:rsidRPr="008D62E8">
              <w:rPr>
                <w:rStyle w:val="Hipervnculo"/>
                <w:b/>
                <w:bCs/>
                <w:noProof/>
              </w:rPr>
              <w:t>8.5.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PERNOS,</w:t>
            </w:r>
            <w:r w:rsidR="002A2B92" w:rsidRPr="008D62E8">
              <w:rPr>
                <w:rStyle w:val="Hipervnculo"/>
                <w:noProof/>
                <w:spacing w:val="-10"/>
              </w:rPr>
              <w:t xml:space="preserve"> </w:t>
            </w:r>
            <w:r w:rsidR="002A2B92" w:rsidRPr="008D62E8">
              <w:rPr>
                <w:rStyle w:val="Hipervnculo"/>
                <w:noProof/>
              </w:rPr>
              <w:t>TUERCAS</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GOLILLAS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_Toc70456998 \h </w:instrText>
            </w:r>
            <w:r w:rsidR="002A2B92" w:rsidRPr="008D62E8">
              <w:rPr>
                <w:noProof/>
                <w:webHidden/>
              </w:rPr>
            </w:r>
            <w:r w:rsidR="002A2B92" w:rsidRPr="008D62E8">
              <w:rPr>
                <w:noProof/>
                <w:webHidden/>
              </w:rPr>
              <w:fldChar w:fldCharType="separate"/>
            </w:r>
            <w:r w:rsidR="002B262E" w:rsidRPr="008D62E8">
              <w:rPr>
                <w:noProof/>
                <w:webHidden/>
              </w:rPr>
              <w:t>36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6999" w:history="1">
            <w:r w:rsidR="002A2B92" w:rsidRPr="008D62E8">
              <w:rPr>
                <w:rStyle w:val="Hipervnculo"/>
                <w:b/>
                <w:bCs/>
                <w:noProof/>
              </w:rPr>
              <w:t>8.6.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SOLDADURAS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_Toc70456999 \h </w:instrText>
            </w:r>
            <w:r w:rsidR="002A2B92" w:rsidRPr="008D62E8">
              <w:rPr>
                <w:noProof/>
                <w:webHidden/>
              </w:rPr>
            </w:r>
            <w:r w:rsidR="002A2B92" w:rsidRPr="008D62E8">
              <w:rPr>
                <w:noProof/>
                <w:webHidden/>
              </w:rPr>
              <w:fldChar w:fldCharType="separate"/>
            </w:r>
            <w:r w:rsidR="002B262E" w:rsidRPr="008D62E8">
              <w:rPr>
                <w:noProof/>
                <w:webHidden/>
              </w:rPr>
              <w:t>36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0" w:history="1">
            <w:r w:rsidR="002A2B92" w:rsidRPr="008D62E8">
              <w:rPr>
                <w:rStyle w:val="Hipervnculo"/>
                <w:b/>
                <w:bCs/>
                <w:noProof/>
              </w:rPr>
              <w:t>8.7.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Mortero</w:t>
            </w:r>
            <w:r w:rsidR="002A2B92" w:rsidRPr="008D62E8">
              <w:rPr>
                <w:rStyle w:val="Hipervnculo"/>
                <w:noProof/>
                <w:spacing w:val="-2"/>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Nivelación.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_Toc70457000 \h </w:instrText>
            </w:r>
            <w:r w:rsidR="002A2B92" w:rsidRPr="008D62E8">
              <w:rPr>
                <w:noProof/>
                <w:webHidden/>
              </w:rPr>
            </w:r>
            <w:r w:rsidR="002A2B92" w:rsidRPr="008D62E8">
              <w:rPr>
                <w:noProof/>
                <w:webHidden/>
              </w:rPr>
              <w:fldChar w:fldCharType="separate"/>
            </w:r>
            <w:r w:rsidR="002B262E" w:rsidRPr="008D62E8">
              <w:rPr>
                <w:noProof/>
                <w:webHidden/>
              </w:rPr>
              <w:t>36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1" w:history="1">
            <w:r w:rsidR="002A2B92" w:rsidRPr="008D62E8">
              <w:rPr>
                <w:rStyle w:val="Hipervnculo"/>
                <w:b/>
                <w:bCs/>
                <w:noProof/>
              </w:rPr>
              <w:t>8.8.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FABRICACIÓN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_Toc70457001 \h </w:instrText>
            </w:r>
            <w:r w:rsidR="002A2B92" w:rsidRPr="008D62E8">
              <w:rPr>
                <w:noProof/>
                <w:webHidden/>
              </w:rPr>
            </w:r>
            <w:r w:rsidR="002A2B92" w:rsidRPr="008D62E8">
              <w:rPr>
                <w:noProof/>
                <w:webHidden/>
              </w:rPr>
              <w:fldChar w:fldCharType="separate"/>
            </w:r>
            <w:r w:rsidR="002B262E" w:rsidRPr="008D62E8">
              <w:rPr>
                <w:noProof/>
                <w:webHidden/>
              </w:rPr>
              <w:t>36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2" w:history="1">
            <w:r w:rsidR="002A2B92" w:rsidRPr="008D62E8">
              <w:rPr>
                <w:rStyle w:val="Hipervnculo"/>
                <w:b/>
                <w:bCs/>
                <w:noProof/>
              </w:rPr>
              <w:t>8.9.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ORIENTACIÓN</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LAS</w:t>
            </w:r>
            <w:r w:rsidR="002A2B92" w:rsidRPr="008D62E8">
              <w:rPr>
                <w:rStyle w:val="Hipervnculo"/>
                <w:noProof/>
                <w:spacing w:val="-5"/>
              </w:rPr>
              <w:t xml:space="preserve"> </w:t>
            </w:r>
            <w:r w:rsidR="002A2B92" w:rsidRPr="008D62E8">
              <w:rPr>
                <w:rStyle w:val="Hipervnculo"/>
                <w:noProof/>
              </w:rPr>
              <w:t>PLANCHAS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_Toc70457002 \h </w:instrText>
            </w:r>
            <w:r w:rsidR="002A2B92" w:rsidRPr="008D62E8">
              <w:rPr>
                <w:noProof/>
                <w:webHidden/>
              </w:rPr>
            </w:r>
            <w:r w:rsidR="002A2B92" w:rsidRPr="008D62E8">
              <w:rPr>
                <w:noProof/>
                <w:webHidden/>
              </w:rPr>
              <w:fldChar w:fldCharType="separate"/>
            </w:r>
            <w:r w:rsidR="002B262E" w:rsidRPr="008D62E8">
              <w:rPr>
                <w:noProof/>
                <w:webHidden/>
              </w:rPr>
              <w:t>36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3" w:history="1">
            <w:r w:rsidR="002A2B92" w:rsidRPr="008D62E8">
              <w:rPr>
                <w:rStyle w:val="Hipervnculo"/>
                <w:b/>
                <w:bCs/>
                <w:noProof/>
              </w:rPr>
              <w:t>8.10.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ENDEREZADO</w:t>
            </w:r>
            <w:r w:rsidR="002A2B92" w:rsidRPr="008D62E8">
              <w:rPr>
                <w:rStyle w:val="Hipervnculo"/>
                <w:noProof/>
                <w:spacing w:val="-6"/>
              </w:rPr>
              <w:t xml:space="preserve"> </w:t>
            </w:r>
            <w:r w:rsidR="002A2B92" w:rsidRPr="008D62E8">
              <w:rPr>
                <w:rStyle w:val="Hipervnculo"/>
                <w:noProof/>
              </w:rPr>
              <w:t>DE</w:t>
            </w:r>
            <w:r w:rsidR="002A2B92" w:rsidRPr="008D62E8">
              <w:rPr>
                <w:rStyle w:val="Hipervnculo"/>
                <w:noProof/>
                <w:spacing w:val="-7"/>
              </w:rPr>
              <w:t xml:space="preserve"> </w:t>
            </w:r>
            <w:r w:rsidR="002A2B92" w:rsidRPr="008D62E8">
              <w:rPr>
                <w:rStyle w:val="Hipervnculo"/>
                <w:noProof/>
              </w:rPr>
              <w:t>MATERIAL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_Toc70457003 \h </w:instrText>
            </w:r>
            <w:r w:rsidR="002A2B92" w:rsidRPr="008D62E8">
              <w:rPr>
                <w:noProof/>
                <w:webHidden/>
              </w:rPr>
            </w:r>
            <w:r w:rsidR="002A2B92" w:rsidRPr="008D62E8">
              <w:rPr>
                <w:noProof/>
                <w:webHidden/>
              </w:rPr>
              <w:fldChar w:fldCharType="separate"/>
            </w:r>
            <w:r w:rsidR="002B262E" w:rsidRPr="008D62E8">
              <w:rPr>
                <w:noProof/>
                <w:webHidden/>
              </w:rPr>
              <w:t>36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4" w:history="1">
            <w:r w:rsidR="002A2B92" w:rsidRPr="008D62E8">
              <w:rPr>
                <w:rStyle w:val="Hipervnculo"/>
                <w:b/>
                <w:bCs/>
                <w:noProof/>
              </w:rPr>
              <w:t>8.11.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PERFORACIONES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_Toc70457004 \h </w:instrText>
            </w:r>
            <w:r w:rsidR="002A2B92" w:rsidRPr="008D62E8">
              <w:rPr>
                <w:noProof/>
                <w:webHidden/>
              </w:rPr>
            </w:r>
            <w:r w:rsidR="002A2B92" w:rsidRPr="008D62E8">
              <w:rPr>
                <w:noProof/>
                <w:webHidden/>
              </w:rPr>
              <w:fldChar w:fldCharType="separate"/>
            </w:r>
            <w:r w:rsidR="002B262E" w:rsidRPr="008D62E8">
              <w:rPr>
                <w:noProof/>
                <w:webHidden/>
              </w:rPr>
              <w:t>37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5" w:history="1">
            <w:r w:rsidR="002A2B92" w:rsidRPr="008D62E8">
              <w:rPr>
                <w:rStyle w:val="Hipervnculo"/>
                <w:b/>
                <w:bCs/>
                <w:noProof/>
              </w:rPr>
              <w:t>8.12.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SOLDADORES.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_Toc70457005 \h </w:instrText>
            </w:r>
            <w:r w:rsidR="002A2B92" w:rsidRPr="008D62E8">
              <w:rPr>
                <w:noProof/>
                <w:webHidden/>
              </w:rPr>
            </w:r>
            <w:r w:rsidR="002A2B92" w:rsidRPr="008D62E8">
              <w:rPr>
                <w:noProof/>
                <w:webHidden/>
              </w:rPr>
              <w:fldChar w:fldCharType="separate"/>
            </w:r>
            <w:r w:rsidR="002B262E" w:rsidRPr="008D62E8">
              <w:rPr>
                <w:noProof/>
                <w:webHidden/>
              </w:rPr>
              <w:t>37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6" w:history="1">
            <w:r w:rsidR="002A2B92" w:rsidRPr="008D62E8">
              <w:rPr>
                <w:rStyle w:val="Hipervnculo"/>
                <w:b/>
                <w:bCs/>
                <w:noProof/>
              </w:rPr>
              <w:t>8.13.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CORTES</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PERFILES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_Toc70457006 \h </w:instrText>
            </w:r>
            <w:r w:rsidR="002A2B92" w:rsidRPr="008D62E8">
              <w:rPr>
                <w:noProof/>
                <w:webHidden/>
              </w:rPr>
            </w:r>
            <w:r w:rsidR="002A2B92" w:rsidRPr="008D62E8">
              <w:rPr>
                <w:noProof/>
                <w:webHidden/>
              </w:rPr>
              <w:fldChar w:fldCharType="separate"/>
            </w:r>
            <w:r w:rsidR="002B262E" w:rsidRPr="008D62E8">
              <w:rPr>
                <w:noProof/>
                <w:webHidden/>
              </w:rPr>
              <w:t>37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7" w:history="1">
            <w:r w:rsidR="002A2B92" w:rsidRPr="008D62E8">
              <w:rPr>
                <w:rStyle w:val="Hipervnculo"/>
                <w:b/>
                <w:bCs/>
                <w:noProof/>
              </w:rPr>
              <w:t>8.14.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MARCAS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_Toc70457007 \h </w:instrText>
            </w:r>
            <w:r w:rsidR="002A2B92" w:rsidRPr="008D62E8">
              <w:rPr>
                <w:noProof/>
                <w:webHidden/>
              </w:rPr>
            </w:r>
            <w:r w:rsidR="002A2B92" w:rsidRPr="008D62E8">
              <w:rPr>
                <w:noProof/>
                <w:webHidden/>
              </w:rPr>
              <w:fldChar w:fldCharType="separate"/>
            </w:r>
            <w:r w:rsidR="002B262E" w:rsidRPr="008D62E8">
              <w:rPr>
                <w:noProof/>
                <w:webHidden/>
              </w:rPr>
              <w:t>37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8" w:history="1">
            <w:r w:rsidR="002A2B92" w:rsidRPr="008D62E8">
              <w:rPr>
                <w:rStyle w:val="Hipervnculo"/>
                <w:b/>
                <w:bCs/>
                <w:noProof/>
              </w:rPr>
              <w:t>8.15.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ALMACENAMIENTO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_Toc70457008 \h </w:instrText>
            </w:r>
            <w:r w:rsidR="002A2B92" w:rsidRPr="008D62E8">
              <w:rPr>
                <w:noProof/>
                <w:webHidden/>
              </w:rPr>
            </w:r>
            <w:r w:rsidR="002A2B92" w:rsidRPr="008D62E8">
              <w:rPr>
                <w:noProof/>
                <w:webHidden/>
              </w:rPr>
              <w:fldChar w:fldCharType="separate"/>
            </w:r>
            <w:r w:rsidR="002B262E" w:rsidRPr="008D62E8">
              <w:rPr>
                <w:noProof/>
                <w:webHidden/>
              </w:rPr>
              <w:t>37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09" w:history="1">
            <w:r w:rsidR="002A2B92" w:rsidRPr="008D62E8">
              <w:rPr>
                <w:rStyle w:val="Hipervnculo"/>
                <w:b/>
                <w:bCs/>
                <w:noProof/>
              </w:rPr>
              <w:t>8.16.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MANEJO</w:t>
            </w:r>
            <w:r w:rsidR="002A2B92" w:rsidRPr="008D62E8">
              <w:rPr>
                <w:rStyle w:val="Hipervnculo"/>
                <w:noProof/>
                <w:spacing w:val="-6"/>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MATERIALES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_Toc70457009 \h </w:instrText>
            </w:r>
            <w:r w:rsidR="002A2B92" w:rsidRPr="008D62E8">
              <w:rPr>
                <w:noProof/>
                <w:webHidden/>
              </w:rPr>
            </w:r>
            <w:r w:rsidR="002A2B92" w:rsidRPr="008D62E8">
              <w:rPr>
                <w:noProof/>
                <w:webHidden/>
              </w:rPr>
              <w:fldChar w:fldCharType="separate"/>
            </w:r>
            <w:r w:rsidR="002B262E" w:rsidRPr="008D62E8">
              <w:rPr>
                <w:noProof/>
                <w:webHidden/>
              </w:rPr>
              <w:t>37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0" w:history="1">
            <w:r w:rsidR="002A2B92" w:rsidRPr="008D62E8">
              <w:rPr>
                <w:rStyle w:val="Hipervnculo"/>
                <w:b/>
                <w:bCs/>
                <w:noProof/>
              </w:rPr>
              <w:t>8.17.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TOLERANCIAS</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FABRICACIÓN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_Toc70457010 \h </w:instrText>
            </w:r>
            <w:r w:rsidR="002A2B92" w:rsidRPr="008D62E8">
              <w:rPr>
                <w:noProof/>
                <w:webHidden/>
              </w:rPr>
            </w:r>
            <w:r w:rsidR="002A2B92" w:rsidRPr="008D62E8">
              <w:rPr>
                <w:noProof/>
                <w:webHidden/>
              </w:rPr>
              <w:fldChar w:fldCharType="separate"/>
            </w:r>
            <w:r w:rsidR="002B262E" w:rsidRPr="008D62E8">
              <w:rPr>
                <w:noProof/>
                <w:webHidden/>
              </w:rPr>
              <w:t>37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1" w:history="1">
            <w:r w:rsidR="002A2B92" w:rsidRPr="008D62E8">
              <w:rPr>
                <w:rStyle w:val="Hipervnculo"/>
                <w:b/>
                <w:bCs/>
                <w:noProof/>
              </w:rPr>
              <w:t>8.18.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DETALLES</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3"/>
              </w:rPr>
              <w:t xml:space="preserve"> </w:t>
            </w:r>
            <w:r w:rsidR="002A2B92" w:rsidRPr="008D62E8">
              <w:rPr>
                <w:rStyle w:val="Hipervnculo"/>
                <w:noProof/>
              </w:rPr>
              <w:t>CONEXIÓN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_Toc70457011 \h </w:instrText>
            </w:r>
            <w:r w:rsidR="002A2B92" w:rsidRPr="008D62E8">
              <w:rPr>
                <w:noProof/>
                <w:webHidden/>
              </w:rPr>
            </w:r>
            <w:r w:rsidR="002A2B92" w:rsidRPr="008D62E8">
              <w:rPr>
                <w:noProof/>
                <w:webHidden/>
              </w:rPr>
              <w:fldChar w:fldCharType="separate"/>
            </w:r>
            <w:r w:rsidR="002B262E" w:rsidRPr="008D62E8">
              <w:rPr>
                <w:noProof/>
                <w:webHidden/>
              </w:rPr>
              <w:t>38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2" w:history="1">
            <w:r w:rsidR="002A2B92" w:rsidRPr="008D62E8">
              <w:rPr>
                <w:rStyle w:val="Hipervnculo"/>
                <w:b/>
                <w:bCs/>
                <w:noProof/>
              </w:rPr>
              <w:t>8.19.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REVESTIMIENTO</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PROTECCIÓN</w:t>
            </w:r>
            <w:r w:rsidR="002A2B92" w:rsidRPr="008D62E8">
              <w:rPr>
                <w:rStyle w:val="Hipervnculo"/>
                <w:noProof/>
                <w:spacing w:val="-3"/>
              </w:rPr>
              <w:t xml:space="preserve"> </w:t>
            </w:r>
            <w:r w:rsidR="002A2B92" w:rsidRPr="008D62E8">
              <w:rPr>
                <w:rStyle w:val="Hipervnculo"/>
                <w:noProof/>
              </w:rPr>
              <w:t>SUPERFICIAL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_Toc70457012 \h </w:instrText>
            </w:r>
            <w:r w:rsidR="002A2B92" w:rsidRPr="008D62E8">
              <w:rPr>
                <w:noProof/>
                <w:webHidden/>
              </w:rPr>
            </w:r>
            <w:r w:rsidR="002A2B92" w:rsidRPr="008D62E8">
              <w:rPr>
                <w:noProof/>
                <w:webHidden/>
              </w:rPr>
              <w:fldChar w:fldCharType="separate"/>
            </w:r>
            <w:r w:rsidR="002B262E" w:rsidRPr="008D62E8">
              <w:rPr>
                <w:noProof/>
                <w:webHidden/>
              </w:rPr>
              <w:t>38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3" w:history="1">
            <w:r w:rsidR="002A2B92" w:rsidRPr="008D62E8">
              <w:rPr>
                <w:rStyle w:val="Hipervnculo"/>
                <w:b/>
                <w:bCs/>
                <w:noProof/>
              </w:rPr>
              <w:t>8.20.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APLICACIÓN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_Toc70457013 \h </w:instrText>
            </w:r>
            <w:r w:rsidR="002A2B92" w:rsidRPr="008D62E8">
              <w:rPr>
                <w:noProof/>
                <w:webHidden/>
              </w:rPr>
            </w:r>
            <w:r w:rsidR="002A2B92" w:rsidRPr="008D62E8">
              <w:rPr>
                <w:noProof/>
                <w:webHidden/>
              </w:rPr>
              <w:fldChar w:fldCharType="separate"/>
            </w:r>
            <w:r w:rsidR="002B262E" w:rsidRPr="008D62E8">
              <w:rPr>
                <w:noProof/>
                <w:webHidden/>
              </w:rPr>
              <w:t>38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4" w:history="1">
            <w:r w:rsidR="002A2B92" w:rsidRPr="008D62E8">
              <w:rPr>
                <w:rStyle w:val="Hipervnculo"/>
                <w:b/>
                <w:bCs/>
                <w:noProof/>
              </w:rPr>
              <w:t>8.21.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SISTEMA</w:t>
            </w:r>
            <w:r w:rsidR="002A2B92" w:rsidRPr="008D62E8">
              <w:rPr>
                <w:rStyle w:val="Hipervnculo"/>
                <w:noProof/>
                <w:spacing w:val="-6"/>
              </w:rPr>
              <w:t xml:space="preserve"> </w:t>
            </w:r>
            <w:r w:rsidR="002A2B92" w:rsidRPr="008D62E8">
              <w:rPr>
                <w:rStyle w:val="Hipervnculo"/>
                <w:noProof/>
              </w:rPr>
              <w:t>DE PINTURA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_Toc70457014 \h </w:instrText>
            </w:r>
            <w:r w:rsidR="002A2B92" w:rsidRPr="008D62E8">
              <w:rPr>
                <w:noProof/>
                <w:webHidden/>
              </w:rPr>
            </w:r>
            <w:r w:rsidR="002A2B92" w:rsidRPr="008D62E8">
              <w:rPr>
                <w:noProof/>
                <w:webHidden/>
              </w:rPr>
              <w:fldChar w:fldCharType="separate"/>
            </w:r>
            <w:r w:rsidR="002B262E" w:rsidRPr="008D62E8">
              <w:rPr>
                <w:noProof/>
                <w:webHidden/>
              </w:rPr>
              <w:t>38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5" w:history="1">
            <w:r w:rsidR="002A2B92" w:rsidRPr="008D62E8">
              <w:rPr>
                <w:rStyle w:val="Hipervnculo"/>
                <w:b/>
                <w:bCs/>
                <w:noProof/>
              </w:rPr>
              <w:t>8.22.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MONTAJE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_Toc70457015 \h </w:instrText>
            </w:r>
            <w:r w:rsidR="002A2B92" w:rsidRPr="008D62E8">
              <w:rPr>
                <w:noProof/>
                <w:webHidden/>
              </w:rPr>
            </w:r>
            <w:r w:rsidR="002A2B92" w:rsidRPr="008D62E8">
              <w:rPr>
                <w:noProof/>
                <w:webHidden/>
              </w:rPr>
              <w:fldChar w:fldCharType="separate"/>
            </w:r>
            <w:r w:rsidR="002B262E" w:rsidRPr="008D62E8">
              <w:rPr>
                <w:noProof/>
                <w:webHidden/>
              </w:rPr>
              <w:t>39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6" w:history="1">
            <w:r w:rsidR="002A2B92" w:rsidRPr="008D62E8">
              <w:rPr>
                <w:rStyle w:val="Hipervnculo"/>
                <w:b/>
                <w:bCs/>
                <w:noProof/>
              </w:rPr>
              <w:t>8.23.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CORRECCIONES</w:t>
            </w:r>
            <w:r w:rsidR="002A2B92" w:rsidRPr="008D62E8">
              <w:rPr>
                <w:rStyle w:val="Hipervnculo"/>
                <w:noProof/>
                <w:spacing w:val="-4"/>
              </w:rPr>
              <w:t xml:space="preserve"> </w:t>
            </w:r>
            <w:r w:rsidR="002A2B92" w:rsidRPr="008D62E8">
              <w:rPr>
                <w:rStyle w:val="Hipervnculo"/>
                <w:noProof/>
              </w:rPr>
              <w:t>A</w:t>
            </w:r>
            <w:r w:rsidR="002A2B92" w:rsidRPr="008D62E8">
              <w:rPr>
                <w:rStyle w:val="Hipervnculo"/>
                <w:noProof/>
                <w:spacing w:val="-8"/>
              </w:rPr>
              <w:t xml:space="preserve"> </w:t>
            </w:r>
            <w:r w:rsidR="002A2B92" w:rsidRPr="008D62E8">
              <w:rPr>
                <w:rStyle w:val="Hipervnculo"/>
                <w:noProof/>
              </w:rPr>
              <w:t>LAS</w:t>
            </w:r>
            <w:r w:rsidR="002A2B92" w:rsidRPr="008D62E8">
              <w:rPr>
                <w:rStyle w:val="Hipervnculo"/>
                <w:noProof/>
                <w:spacing w:val="-6"/>
              </w:rPr>
              <w:t xml:space="preserve"> </w:t>
            </w:r>
            <w:r w:rsidR="002A2B92" w:rsidRPr="008D62E8">
              <w:rPr>
                <w:rStyle w:val="Hipervnculo"/>
                <w:noProof/>
              </w:rPr>
              <w:t>ESTRUCTURAS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_Toc70457016 \h </w:instrText>
            </w:r>
            <w:r w:rsidR="002A2B92" w:rsidRPr="008D62E8">
              <w:rPr>
                <w:noProof/>
                <w:webHidden/>
              </w:rPr>
            </w:r>
            <w:r w:rsidR="002A2B92" w:rsidRPr="008D62E8">
              <w:rPr>
                <w:noProof/>
                <w:webHidden/>
              </w:rPr>
              <w:fldChar w:fldCharType="separate"/>
            </w:r>
            <w:r w:rsidR="002B262E" w:rsidRPr="008D62E8">
              <w:rPr>
                <w:noProof/>
                <w:webHidden/>
              </w:rPr>
              <w:t>39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7" w:history="1">
            <w:r w:rsidR="002A2B92" w:rsidRPr="008D62E8">
              <w:rPr>
                <w:rStyle w:val="Hipervnculo"/>
                <w:b/>
                <w:bCs/>
                <w:noProof/>
              </w:rPr>
              <w:t>8.24.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SECUENCIA</w:t>
            </w:r>
            <w:r w:rsidR="002A2B92" w:rsidRPr="008D62E8">
              <w:rPr>
                <w:rStyle w:val="Hipervnculo"/>
                <w:noProof/>
                <w:spacing w:val="-11"/>
              </w:rPr>
              <w:t xml:space="preserve"> </w:t>
            </w:r>
            <w:r w:rsidR="002A2B92" w:rsidRPr="008D62E8">
              <w:rPr>
                <w:rStyle w:val="Hipervnculo"/>
                <w:noProof/>
              </w:rPr>
              <w:t>DE</w:t>
            </w:r>
            <w:r w:rsidR="002A2B92" w:rsidRPr="008D62E8">
              <w:rPr>
                <w:rStyle w:val="Hipervnculo"/>
                <w:noProof/>
                <w:spacing w:val="-2"/>
              </w:rPr>
              <w:t xml:space="preserve"> </w:t>
            </w:r>
            <w:r w:rsidR="002A2B92" w:rsidRPr="008D62E8">
              <w:rPr>
                <w:rStyle w:val="Hipervnculo"/>
                <w:noProof/>
              </w:rPr>
              <w:t>ARMADO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_Toc70457017 \h </w:instrText>
            </w:r>
            <w:r w:rsidR="002A2B92" w:rsidRPr="008D62E8">
              <w:rPr>
                <w:noProof/>
                <w:webHidden/>
              </w:rPr>
            </w:r>
            <w:r w:rsidR="002A2B92" w:rsidRPr="008D62E8">
              <w:rPr>
                <w:noProof/>
                <w:webHidden/>
              </w:rPr>
              <w:fldChar w:fldCharType="separate"/>
            </w:r>
            <w:r w:rsidR="002B262E" w:rsidRPr="008D62E8">
              <w:rPr>
                <w:noProof/>
                <w:webHidden/>
              </w:rPr>
              <w:t>39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8" w:history="1">
            <w:r w:rsidR="002A2B92" w:rsidRPr="008D62E8">
              <w:rPr>
                <w:rStyle w:val="Hipervnculo"/>
                <w:b/>
                <w:bCs/>
                <w:noProof/>
              </w:rPr>
              <w:t>8.25.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ESTRUCTURA</w:t>
            </w:r>
            <w:r w:rsidR="002A2B92" w:rsidRPr="008D62E8">
              <w:rPr>
                <w:rStyle w:val="Hipervnculo"/>
                <w:noProof/>
                <w:spacing w:val="-6"/>
              </w:rPr>
              <w:t xml:space="preserve"> </w:t>
            </w:r>
            <w:r w:rsidR="002A2B92" w:rsidRPr="008D62E8">
              <w:rPr>
                <w:rStyle w:val="Hipervnculo"/>
                <w:noProof/>
              </w:rPr>
              <w:t>DE TECHUMBRE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_Toc70457018 \h </w:instrText>
            </w:r>
            <w:r w:rsidR="002A2B92" w:rsidRPr="008D62E8">
              <w:rPr>
                <w:noProof/>
                <w:webHidden/>
              </w:rPr>
            </w:r>
            <w:r w:rsidR="002A2B92" w:rsidRPr="008D62E8">
              <w:rPr>
                <w:noProof/>
                <w:webHidden/>
              </w:rPr>
              <w:fldChar w:fldCharType="separate"/>
            </w:r>
            <w:r w:rsidR="002B262E" w:rsidRPr="008D62E8">
              <w:rPr>
                <w:noProof/>
                <w:webHidden/>
              </w:rPr>
              <w:t>39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19" w:history="1">
            <w:r w:rsidR="002A2B92" w:rsidRPr="008D62E8">
              <w:rPr>
                <w:rStyle w:val="Hipervnculo"/>
                <w:b/>
                <w:bCs/>
                <w:noProof/>
              </w:rPr>
              <w:t>8.26.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ESTRUCTURA</w:t>
            </w:r>
            <w:r w:rsidR="002A2B92" w:rsidRPr="008D62E8">
              <w:rPr>
                <w:rStyle w:val="Hipervnculo"/>
                <w:noProof/>
                <w:spacing w:val="-10"/>
              </w:rPr>
              <w:t xml:space="preserve"> </w:t>
            </w:r>
            <w:r w:rsidR="002A2B92" w:rsidRPr="008D62E8">
              <w:rPr>
                <w:rStyle w:val="Hipervnculo"/>
                <w:noProof/>
              </w:rPr>
              <w:t>OBRAS</w:t>
            </w:r>
            <w:r w:rsidR="002A2B92" w:rsidRPr="008D62E8">
              <w:rPr>
                <w:rStyle w:val="Hipervnculo"/>
                <w:noProof/>
                <w:spacing w:val="-1"/>
              </w:rPr>
              <w:t xml:space="preserve"> </w:t>
            </w:r>
            <w:r w:rsidR="002A2B92" w:rsidRPr="008D62E8">
              <w:rPr>
                <w:rStyle w:val="Hipervnculo"/>
                <w:noProof/>
              </w:rPr>
              <w:t>EXTERIORES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_Toc70457019 \h </w:instrText>
            </w:r>
            <w:r w:rsidR="002A2B92" w:rsidRPr="008D62E8">
              <w:rPr>
                <w:noProof/>
                <w:webHidden/>
              </w:rPr>
            </w:r>
            <w:r w:rsidR="002A2B92" w:rsidRPr="008D62E8">
              <w:rPr>
                <w:noProof/>
                <w:webHidden/>
              </w:rPr>
              <w:fldChar w:fldCharType="separate"/>
            </w:r>
            <w:r w:rsidR="002B262E" w:rsidRPr="008D62E8">
              <w:rPr>
                <w:noProof/>
                <w:webHidden/>
              </w:rPr>
              <w:t>39</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20" w:history="1">
            <w:r w:rsidR="002A2B92" w:rsidRPr="008D62E8">
              <w:rPr>
                <w:rStyle w:val="Hipervnculo"/>
                <w:noProof/>
              </w:rPr>
              <w:t>9.0.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MOLDAJES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_Toc70457020 \h </w:instrText>
            </w:r>
            <w:r w:rsidR="002A2B92" w:rsidRPr="008D62E8">
              <w:rPr>
                <w:noProof/>
                <w:webHidden/>
              </w:rPr>
            </w:r>
            <w:r w:rsidR="002A2B92" w:rsidRPr="008D62E8">
              <w:rPr>
                <w:noProof/>
                <w:webHidden/>
              </w:rPr>
              <w:fldChar w:fldCharType="separate"/>
            </w:r>
            <w:r w:rsidR="002B262E" w:rsidRPr="008D62E8">
              <w:rPr>
                <w:noProof/>
                <w:webHidden/>
              </w:rPr>
              <w:t>39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21" w:history="1">
            <w:r w:rsidR="002A2B92" w:rsidRPr="008D62E8">
              <w:rPr>
                <w:rStyle w:val="Hipervnculo"/>
                <w:b/>
                <w:bCs/>
                <w:noProof/>
              </w:rPr>
              <w:t>9.1.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_Toc70457021 \h </w:instrText>
            </w:r>
            <w:r w:rsidR="002A2B92" w:rsidRPr="008D62E8">
              <w:rPr>
                <w:noProof/>
                <w:webHidden/>
              </w:rPr>
            </w:r>
            <w:r w:rsidR="002A2B92" w:rsidRPr="008D62E8">
              <w:rPr>
                <w:noProof/>
                <w:webHidden/>
              </w:rPr>
              <w:fldChar w:fldCharType="separate"/>
            </w:r>
            <w:r w:rsidR="002B262E" w:rsidRPr="008D62E8">
              <w:rPr>
                <w:noProof/>
                <w:webHidden/>
              </w:rPr>
              <w:t>39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22" w:history="1">
            <w:r w:rsidR="002A2B92" w:rsidRPr="008D62E8">
              <w:rPr>
                <w:rStyle w:val="Hipervnculo"/>
                <w:b/>
                <w:bCs/>
                <w:noProof/>
              </w:rPr>
              <w:t>9.2.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MOLDAJES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_Toc70457022 \h </w:instrText>
            </w:r>
            <w:r w:rsidR="002A2B92" w:rsidRPr="008D62E8">
              <w:rPr>
                <w:noProof/>
                <w:webHidden/>
              </w:rPr>
            </w:r>
            <w:r w:rsidR="002A2B92" w:rsidRPr="008D62E8">
              <w:rPr>
                <w:noProof/>
                <w:webHidden/>
              </w:rPr>
              <w:fldChar w:fldCharType="separate"/>
            </w:r>
            <w:r w:rsidR="002B262E" w:rsidRPr="008D62E8">
              <w:rPr>
                <w:noProof/>
                <w:webHidden/>
              </w:rPr>
              <w:t>40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23" w:history="1">
            <w:r w:rsidR="002A2B92" w:rsidRPr="008D62E8">
              <w:rPr>
                <w:rStyle w:val="Hipervnculo"/>
                <w:b/>
                <w:bCs/>
                <w:noProof/>
              </w:rPr>
              <w:t>9.3.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TOLERANCIAS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_Toc70457023 \h </w:instrText>
            </w:r>
            <w:r w:rsidR="002A2B92" w:rsidRPr="008D62E8">
              <w:rPr>
                <w:noProof/>
                <w:webHidden/>
              </w:rPr>
            </w:r>
            <w:r w:rsidR="002A2B92" w:rsidRPr="008D62E8">
              <w:rPr>
                <w:noProof/>
                <w:webHidden/>
              </w:rPr>
              <w:fldChar w:fldCharType="separate"/>
            </w:r>
            <w:r w:rsidR="002B262E" w:rsidRPr="008D62E8">
              <w:rPr>
                <w:noProof/>
                <w:webHidden/>
              </w:rPr>
              <w:t>41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24" w:history="1">
            <w:r w:rsidR="002A2B92" w:rsidRPr="008D62E8">
              <w:rPr>
                <w:rStyle w:val="Hipervnculo"/>
                <w:b/>
                <w:bCs/>
                <w:noProof/>
              </w:rPr>
              <w:t>9.4.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RETIRO</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MOLDAJES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_Toc70457024 \h </w:instrText>
            </w:r>
            <w:r w:rsidR="002A2B92" w:rsidRPr="008D62E8">
              <w:rPr>
                <w:noProof/>
                <w:webHidden/>
              </w:rPr>
            </w:r>
            <w:r w:rsidR="002A2B92" w:rsidRPr="008D62E8">
              <w:rPr>
                <w:noProof/>
                <w:webHidden/>
              </w:rPr>
              <w:fldChar w:fldCharType="separate"/>
            </w:r>
            <w:r w:rsidR="002B262E" w:rsidRPr="008D62E8">
              <w:rPr>
                <w:noProof/>
                <w:webHidden/>
              </w:rPr>
              <w:t>41</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25" w:history="1">
            <w:r w:rsidR="002A2B92" w:rsidRPr="008D62E8">
              <w:rPr>
                <w:rStyle w:val="Hipervnculo"/>
                <w:noProof/>
                <w:spacing w:val="-3"/>
              </w:rPr>
              <w:t>10.0.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TABIQUES</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6"/>
              </w:rPr>
              <w:t xml:space="preserve"> </w:t>
            </w:r>
            <w:r w:rsidR="002A2B92" w:rsidRPr="008D62E8">
              <w:rPr>
                <w:rStyle w:val="Hipervnculo"/>
                <w:noProof/>
              </w:rPr>
              <w:t>PANELES</w:t>
            </w:r>
            <w:r w:rsidR="002A2B92" w:rsidRPr="008D62E8">
              <w:rPr>
                <w:rStyle w:val="Hipervnculo"/>
                <w:noProof/>
                <w:spacing w:val="-6"/>
              </w:rPr>
              <w:t xml:space="preserve"> </w:t>
            </w:r>
            <w:r w:rsidR="002A2B92" w:rsidRPr="008D62E8">
              <w:rPr>
                <w:rStyle w:val="Hipervnculo"/>
                <w:noProof/>
              </w:rPr>
              <w:t>DIVISORIOS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_Toc70457025 \h </w:instrText>
            </w:r>
            <w:r w:rsidR="002A2B92" w:rsidRPr="008D62E8">
              <w:rPr>
                <w:noProof/>
                <w:webHidden/>
              </w:rPr>
            </w:r>
            <w:r w:rsidR="002A2B92" w:rsidRPr="008D62E8">
              <w:rPr>
                <w:noProof/>
                <w:webHidden/>
              </w:rPr>
              <w:fldChar w:fldCharType="separate"/>
            </w:r>
            <w:r w:rsidR="002B262E" w:rsidRPr="008D62E8">
              <w:rPr>
                <w:noProof/>
                <w:webHidden/>
              </w:rPr>
              <w:t>43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26" w:history="1">
            <w:r w:rsidR="002A2B92" w:rsidRPr="008D62E8">
              <w:rPr>
                <w:rStyle w:val="Hipervnculo"/>
                <w:b/>
                <w:bCs/>
                <w:noProof/>
                <w:spacing w:val="-3"/>
              </w:rPr>
              <w:t>10.1.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_Toc70457026 \h </w:instrText>
            </w:r>
            <w:r w:rsidR="002A2B92" w:rsidRPr="008D62E8">
              <w:rPr>
                <w:noProof/>
                <w:webHidden/>
              </w:rPr>
            </w:r>
            <w:r w:rsidR="002A2B92" w:rsidRPr="008D62E8">
              <w:rPr>
                <w:noProof/>
                <w:webHidden/>
              </w:rPr>
              <w:fldChar w:fldCharType="separate"/>
            </w:r>
            <w:r w:rsidR="002B262E" w:rsidRPr="008D62E8">
              <w:rPr>
                <w:noProof/>
                <w:webHidden/>
              </w:rPr>
              <w:t>43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27" w:history="1">
            <w:r w:rsidR="002A2B92" w:rsidRPr="008D62E8">
              <w:rPr>
                <w:rStyle w:val="Hipervnculo"/>
                <w:b/>
                <w:bCs/>
                <w:noProof/>
                <w:spacing w:val="-3"/>
              </w:rPr>
              <w:t>10.2.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TABIQUE</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YESO</w:t>
            </w:r>
            <w:r w:rsidR="002A2B92" w:rsidRPr="008D62E8">
              <w:rPr>
                <w:rStyle w:val="Hipervnculo"/>
                <w:noProof/>
                <w:spacing w:val="-2"/>
              </w:rPr>
              <w:t xml:space="preserve"> </w:t>
            </w:r>
            <w:r w:rsidR="002A2B92" w:rsidRPr="008D62E8">
              <w:rPr>
                <w:rStyle w:val="Hipervnculo"/>
                <w:noProof/>
              </w:rPr>
              <w:t>CARTON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_Toc70457027 \h </w:instrText>
            </w:r>
            <w:r w:rsidR="002A2B92" w:rsidRPr="008D62E8">
              <w:rPr>
                <w:noProof/>
                <w:webHidden/>
              </w:rPr>
            </w:r>
            <w:r w:rsidR="002A2B92" w:rsidRPr="008D62E8">
              <w:rPr>
                <w:noProof/>
                <w:webHidden/>
              </w:rPr>
              <w:fldChar w:fldCharType="separate"/>
            </w:r>
            <w:r w:rsidR="002B262E" w:rsidRPr="008D62E8">
              <w:rPr>
                <w:noProof/>
                <w:webHidden/>
              </w:rPr>
              <w:t>43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28" w:history="1">
            <w:r w:rsidR="002A2B92" w:rsidRPr="008D62E8">
              <w:rPr>
                <w:rStyle w:val="Hipervnculo"/>
                <w:b/>
                <w:bCs/>
                <w:noProof/>
                <w:spacing w:val="-3"/>
              </w:rPr>
              <w:t>10.3.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TABIQUES</w:t>
            </w:r>
            <w:r w:rsidR="002A2B92" w:rsidRPr="008D62E8">
              <w:rPr>
                <w:rStyle w:val="Hipervnculo"/>
                <w:noProof/>
                <w:spacing w:val="-3"/>
              </w:rPr>
              <w:t xml:space="preserve"> </w:t>
            </w:r>
            <w:r w:rsidR="002A2B92" w:rsidRPr="008D62E8">
              <w:rPr>
                <w:rStyle w:val="Hipervnculo"/>
                <w:noProof/>
              </w:rPr>
              <w:t>VIDRIADOS</w:t>
            </w:r>
            <w:r w:rsidR="002A2B92" w:rsidRPr="008D62E8">
              <w:rPr>
                <w:rStyle w:val="Hipervnculo"/>
                <w:noProof/>
                <w:spacing w:val="-2"/>
              </w:rPr>
              <w:t xml:space="preserve"> </w:t>
            </w:r>
            <w:r w:rsidR="002A2B92" w:rsidRPr="008D62E8">
              <w:rPr>
                <w:rStyle w:val="Hipervnculo"/>
                <w:noProof/>
              </w:rPr>
              <w:t>TIPO TV</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_Toc70457028 \h </w:instrText>
            </w:r>
            <w:r w:rsidR="002A2B92" w:rsidRPr="008D62E8">
              <w:rPr>
                <w:noProof/>
                <w:webHidden/>
              </w:rPr>
            </w:r>
            <w:r w:rsidR="002A2B92" w:rsidRPr="008D62E8">
              <w:rPr>
                <w:noProof/>
                <w:webHidden/>
              </w:rPr>
              <w:fldChar w:fldCharType="separate"/>
            </w:r>
            <w:r w:rsidR="002B262E" w:rsidRPr="008D62E8">
              <w:rPr>
                <w:noProof/>
                <w:webHidden/>
              </w:rPr>
              <w:t>45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29" w:history="1">
            <w:r w:rsidR="002A2B92" w:rsidRPr="008D62E8">
              <w:rPr>
                <w:rStyle w:val="Hipervnculo"/>
                <w:b/>
                <w:bCs/>
                <w:noProof/>
                <w:spacing w:val="-3"/>
              </w:rPr>
              <w:t>10.4.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TABIQUE</w:t>
            </w:r>
            <w:r w:rsidR="002A2B92" w:rsidRPr="008D62E8">
              <w:rPr>
                <w:rStyle w:val="Hipervnculo"/>
                <w:noProof/>
                <w:spacing w:val="-2"/>
              </w:rPr>
              <w:t xml:space="preserve"> </w:t>
            </w:r>
            <w:r w:rsidR="002A2B92" w:rsidRPr="008D62E8">
              <w:rPr>
                <w:rStyle w:val="Hipervnculo"/>
                <w:noProof/>
              </w:rPr>
              <w:t>MOVIL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_Toc70457029 \h </w:instrText>
            </w:r>
            <w:r w:rsidR="002A2B92" w:rsidRPr="008D62E8">
              <w:rPr>
                <w:noProof/>
                <w:webHidden/>
              </w:rPr>
            </w:r>
            <w:r w:rsidR="002A2B92" w:rsidRPr="008D62E8">
              <w:rPr>
                <w:noProof/>
                <w:webHidden/>
              </w:rPr>
              <w:fldChar w:fldCharType="separate"/>
            </w:r>
            <w:r w:rsidR="002B262E" w:rsidRPr="008D62E8">
              <w:rPr>
                <w:noProof/>
                <w:webHidden/>
              </w:rPr>
              <w:t>45</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30" w:history="1">
            <w:r w:rsidR="002A2B92" w:rsidRPr="008D62E8">
              <w:rPr>
                <w:rStyle w:val="Hipervnculo"/>
                <w:noProof/>
                <w:spacing w:val="-3"/>
              </w:rPr>
              <w:t>11.0.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CUBIERTAS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_Toc70457030 \h </w:instrText>
            </w:r>
            <w:r w:rsidR="002A2B92" w:rsidRPr="008D62E8">
              <w:rPr>
                <w:noProof/>
                <w:webHidden/>
              </w:rPr>
            </w:r>
            <w:r w:rsidR="002A2B92" w:rsidRPr="008D62E8">
              <w:rPr>
                <w:noProof/>
                <w:webHidden/>
              </w:rPr>
              <w:fldChar w:fldCharType="separate"/>
            </w:r>
            <w:r w:rsidR="002B262E" w:rsidRPr="008D62E8">
              <w:rPr>
                <w:noProof/>
                <w:webHidden/>
              </w:rPr>
              <w:t>46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31" w:history="1">
            <w:r w:rsidR="002A2B92" w:rsidRPr="008D62E8">
              <w:rPr>
                <w:rStyle w:val="Hipervnculo"/>
                <w:b/>
                <w:bCs/>
                <w:noProof/>
                <w:spacing w:val="-3"/>
              </w:rPr>
              <w:t>11.1.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_Toc70457031 \h </w:instrText>
            </w:r>
            <w:r w:rsidR="002A2B92" w:rsidRPr="008D62E8">
              <w:rPr>
                <w:noProof/>
                <w:webHidden/>
              </w:rPr>
            </w:r>
            <w:r w:rsidR="002A2B92" w:rsidRPr="008D62E8">
              <w:rPr>
                <w:noProof/>
                <w:webHidden/>
              </w:rPr>
              <w:fldChar w:fldCharType="separate"/>
            </w:r>
            <w:r w:rsidR="002B262E" w:rsidRPr="008D62E8">
              <w:rPr>
                <w:noProof/>
                <w:webHidden/>
              </w:rPr>
              <w:t>46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32" w:history="1">
            <w:r w:rsidR="002A2B92" w:rsidRPr="008D62E8">
              <w:rPr>
                <w:rStyle w:val="Hipervnculo"/>
                <w:b/>
                <w:bCs/>
                <w:noProof/>
                <w:spacing w:val="-3"/>
              </w:rPr>
              <w:t>11.2.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CUBIERTAS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_Toc70457032 \h </w:instrText>
            </w:r>
            <w:r w:rsidR="002A2B92" w:rsidRPr="008D62E8">
              <w:rPr>
                <w:noProof/>
                <w:webHidden/>
              </w:rPr>
            </w:r>
            <w:r w:rsidR="002A2B92" w:rsidRPr="008D62E8">
              <w:rPr>
                <w:noProof/>
                <w:webHidden/>
              </w:rPr>
              <w:fldChar w:fldCharType="separate"/>
            </w:r>
            <w:r w:rsidR="002B262E" w:rsidRPr="008D62E8">
              <w:rPr>
                <w:noProof/>
                <w:webHidden/>
              </w:rPr>
              <w:t>47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33" w:history="1">
            <w:r w:rsidR="002A2B92" w:rsidRPr="008D62E8">
              <w:rPr>
                <w:rStyle w:val="Hipervnculo"/>
                <w:b/>
                <w:bCs/>
                <w:noProof/>
                <w:spacing w:val="-3"/>
              </w:rPr>
              <w:t>11.3.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LUCARNAS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_Toc70457033 \h </w:instrText>
            </w:r>
            <w:r w:rsidR="002A2B92" w:rsidRPr="008D62E8">
              <w:rPr>
                <w:noProof/>
                <w:webHidden/>
              </w:rPr>
            </w:r>
            <w:r w:rsidR="002A2B92" w:rsidRPr="008D62E8">
              <w:rPr>
                <w:noProof/>
                <w:webHidden/>
              </w:rPr>
              <w:fldChar w:fldCharType="separate"/>
            </w:r>
            <w:r w:rsidR="002B262E" w:rsidRPr="008D62E8">
              <w:rPr>
                <w:noProof/>
                <w:webHidden/>
              </w:rPr>
              <w:t>47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34" w:history="1">
            <w:r w:rsidR="002A2B92" w:rsidRPr="008D62E8">
              <w:rPr>
                <w:rStyle w:val="Hipervnculo"/>
                <w:b/>
                <w:bCs/>
                <w:noProof/>
                <w:spacing w:val="-3"/>
              </w:rPr>
              <w:t>11.4.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LUCARNAS</w:t>
            </w:r>
            <w:r w:rsidR="002A2B92" w:rsidRPr="008D62E8">
              <w:rPr>
                <w:rStyle w:val="Hipervnculo"/>
                <w:noProof/>
                <w:spacing w:val="-11"/>
              </w:rPr>
              <w:t xml:space="preserve"> </w:t>
            </w:r>
            <w:r w:rsidR="002A2B92" w:rsidRPr="008D62E8">
              <w:rPr>
                <w:rStyle w:val="Hipervnculo"/>
                <w:noProof/>
              </w:rPr>
              <w:t>TRIANGULARES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_Toc70457034 \h </w:instrText>
            </w:r>
            <w:r w:rsidR="002A2B92" w:rsidRPr="008D62E8">
              <w:rPr>
                <w:noProof/>
                <w:webHidden/>
              </w:rPr>
            </w:r>
            <w:r w:rsidR="002A2B92" w:rsidRPr="008D62E8">
              <w:rPr>
                <w:noProof/>
                <w:webHidden/>
              </w:rPr>
              <w:fldChar w:fldCharType="separate"/>
            </w:r>
            <w:r w:rsidR="002B262E" w:rsidRPr="008D62E8">
              <w:rPr>
                <w:noProof/>
                <w:webHidden/>
              </w:rPr>
              <w:t>48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35" w:history="1">
            <w:r w:rsidR="002A2B92" w:rsidRPr="008D62E8">
              <w:rPr>
                <w:rStyle w:val="Hipervnculo"/>
                <w:b/>
                <w:bCs/>
                <w:noProof/>
                <w:spacing w:val="-3"/>
              </w:rPr>
              <w:t>11.5.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LUCARNAS</w:t>
            </w:r>
            <w:r w:rsidR="002A2B92" w:rsidRPr="008D62E8">
              <w:rPr>
                <w:rStyle w:val="Hipervnculo"/>
                <w:noProof/>
                <w:spacing w:val="-5"/>
              </w:rPr>
              <w:t xml:space="preserve"> </w:t>
            </w:r>
            <w:r w:rsidR="002A2B92" w:rsidRPr="008D62E8">
              <w:rPr>
                <w:rStyle w:val="Hipervnculo"/>
                <w:noProof/>
              </w:rPr>
              <w:t>PLANAS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_Toc70457035 \h </w:instrText>
            </w:r>
            <w:r w:rsidR="002A2B92" w:rsidRPr="008D62E8">
              <w:rPr>
                <w:noProof/>
                <w:webHidden/>
              </w:rPr>
            </w:r>
            <w:r w:rsidR="002A2B92" w:rsidRPr="008D62E8">
              <w:rPr>
                <w:noProof/>
                <w:webHidden/>
              </w:rPr>
              <w:fldChar w:fldCharType="separate"/>
            </w:r>
            <w:r w:rsidR="002B262E" w:rsidRPr="008D62E8">
              <w:rPr>
                <w:noProof/>
                <w:webHidden/>
              </w:rPr>
              <w:t>48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36" w:history="1">
            <w:r w:rsidR="002A2B92" w:rsidRPr="008D62E8">
              <w:rPr>
                <w:rStyle w:val="Hipervnculo"/>
                <w:b/>
                <w:bCs/>
                <w:noProof/>
                <w:spacing w:val="-3"/>
              </w:rPr>
              <w:t>11.6.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LUCARNAS</w:t>
            </w:r>
            <w:r w:rsidR="002A2B92" w:rsidRPr="008D62E8">
              <w:rPr>
                <w:rStyle w:val="Hipervnculo"/>
                <w:noProof/>
                <w:spacing w:val="-5"/>
              </w:rPr>
              <w:t xml:space="preserve"> </w:t>
            </w:r>
            <w:r w:rsidR="002A2B92" w:rsidRPr="008D62E8">
              <w:rPr>
                <w:rStyle w:val="Hipervnculo"/>
                <w:noProof/>
              </w:rPr>
              <w:t>TIPO</w:t>
            </w:r>
            <w:r w:rsidR="002A2B92" w:rsidRPr="008D62E8">
              <w:rPr>
                <w:rStyle w:val="Hipervnculo"/>
                <w:noProof/>
                <w:spacing w:val="-3"/>
              </w:rPr>
              <w:t xml:space="preserve"> </w:t>
            </w:r>
            <w:r w:rsidR="002A2B92" w:rsidRPr="008D62E8">
              <w:rPr>
                <w:rStyle w:val="Hipervnculo"/>
                <w:noProof/>
              </w:rPr>
              <w:t>SOLARTUBE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_Toc70457036 \h </w:instrText>
            </w:r>
            <w:r w:rsidR="002A2B92" w:rsidRPr="008D62E8">
              <w:rPr>
                <w:noProof/>
                <w:webHidden/>
              </w:rPr>
            </w:r>
            <w:r w:rsidR="002A2B92" w:rsidRPr="008D62E8">
              <w:rPr>
                <w:noProof/>
                <w:webHidden/>
              </w:rPr>
              <w:fldChar w:fldCharType="separate"/>
            </w:r>
            <w:r w:rsidR="002B262E" w:rsidRPr="008D62E8">
              <w:rPr>
                <w:noProof/>
                <w:webHidden/>
              </w:rPr>
              <w:t>48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37" w:history="1">
            <w:r w:rsidR="002A2B92" w:rsidRPr="008D62E8">
              <w:rPr>
                <w:rStyle w:val="Hipervnculo"/>
                <w:b/>
                <w:bCs/>
                <w:noProof/>
                <w:spacing w:val="-3"/>
              </w:rPr>
              <w:t>11.7.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ESTRUCTURA</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CUBIERTA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_Toc70457037 \h </w:instrText>
            </w:r>
            <w:r w:rsidR="002A2B92" w:rsidRPr="008D62E8">
              <w:rPr>
                <w:noProof/>
                <w:webHidden/>
              </w:rPr>
            </w:r>
            <w:r w:rsidR="002A2B92" w:rsidRPr="008D62E8">
              <w:rPr>
                <w:noProof/>
                <w:webHidden/>
              </w:rPr>
              <w:fldChar w:fldCharType="separate"/>
            </w:r>
            <w:r w:rsidR="002B262E" w:rsidRPr="008D62E8">
              <w:rPr>
                <w:noProof/>
                <w:webHidden/>
              </w:rPr>
              <w:t>48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38" w:history="1">
            <w:r w:rsidR="002A2B92" w:rsidRPr="008D62E8">
              <w:rPr>
                <w:rStyle w:val="Hipervnculo"/>
                <w:b/>
                <w:bCs/>
                <w:noProof/>
                <w:spacing w:val="-3"/>
              </w:rPr>
              <w:t>11.8.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TAPACAN</w:t>
            </w:r>
            <w:r w:rsidR="002A2B92" w:rsidRPr="008D62E8">
              <w:rPr>
                <w:rStyle w:val="Hipervnculo"/>
                <w:noProof/>
                <w:spacing w:val="-8"/>
              </w:rPr>
              <w:t xml:space="preserve"> </w:t>
            </w:r>
            <w:r w:rsidR="002A2B92" w:rsidRPr="008D62E8">
              <w:rPr>
                <w:rStyle w:val="Hipervnculo"/>
                <w:noProof/>
              </w:rPr>
              <w:t>CUBIERTA.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_Toc70457038 \h </w:instrText>
            </w:r>
            <w:r w:rsidR="002A2B92" w:rsidRPr="008D62E8">
              <w:rPr>
                <w:noProof/>
                <w:webHidden/>
              </w:rPr>
            </w:r>
            <w:r w:rsidR="002A2B92" w:rsidRPr="008D62E8">
              <w:rPr>
                <w:noProof/>
                <w:webHidden/>
              </w:rPr>
              <w:fldChar w:fldCharType="separate"/>
            </w:r>
            <w:r w:rsidR="002B262E" w:rsidRPr="008D62E8">
              <w:rPr>
                <w:noProof/>
                <w:webHidden/>
              </w:rPr>
              <w:t>48</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39" w:history="1">
            <w:r w:rsidR="002A2B92" w:rsidRPr="008D62E8">
              <w:rPr>
                <w:rStyle w:val="Hipervnculo"/>
                <w:noProof/>
                <w:spacing w:val="-3"/>
              </w:rPr>
              <w:t>12.0.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HOJALATERÍA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_Toc70457039 \h </w:instrText>
            </w:r>
            <w:r w:rsidR="002A2B92" w:rsidRPr="008D62E8">
              <w:rPr>
                <w:noProof/>
                <w:webHidden/>
              </w:rPr>
            </w:r>
            <w:r w:rsidR="002A2B92" w:rsidRPr="008D62E8">
              <w:rPr>
                <w:noProof/>
                <w:webHidden/>
              </w:rPr>
              <w:fldChar w:fldCharType="separate"/>
            </w:r>
            <w:r w:rsidR="002B262E" w:rsidRPr="008D62E8">
              <w:rPr>
                <w:noProof/>
                <w:webHidden/>
              </w:rPr>
              <w:t>49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40" w:history="1">
            <w:r w:rsidR="002A2B92" w:rsidRPr="008D62E8">
              <w:rPr>
                <w:rStyle w:val="Hipervnculo"/>
                <w:b/>
                <w:bCs/>
                <w:noProof/>
                <w:spacing w:val="-3"/>
              </w:rPr>
              <w:t>12.1.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_Toc70457040 \h </w:instrText>
            </w:r>
            <w:r w:rsidR="002A2B92" w:rsidRPr="008D62E8">
              <w:rPr>
                <w:noProof/>
                <w:webHidden/>
              </w:rPr>
            </w:r>
            <w:r w:rsidR="002A2B92" w:rsidRPr="008D62E8">
              <w:rPr>
                <w:noProof/>
                <w:webHidden/>
              </w:rPr>
              <w:fldChar w:fldCharType="separate"/>
            </w:r>
            <w:r w:rsidR="002B262E" w:rsidRPr="008D62E8">
              <w:rPr>
                <w:noProof/>
                <w:webHidden/>
              </w:rPr>
              <w:t>49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41" w:history="1">
            <w:r w:rsidR="002A2B92" w:rsidRPr="008D62E8">
              <w:rPr>
                <w:rStyle w:val="Hipervnculo"/>
                <w:b/>
                <w:bCs/>
                <w:noProof/>
                <w:spacing w:val="-3"/>
              </w:rPr>
              <w:t>12.2.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CANALES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_Toc70457041 \h </w:instrText>
            </w:r>
            <w:r w:rsidR="002A2B92" w:rsidRPr="008D62E8">
              <w:rPr>
                <w:noProof/>
                <w:webHidden/>
              </w:rPr>
            </w:r>
            <w:r w:rsidR="002A2B92" w:rsidRPr="008D62E8">
              <w:rPr>
                <w:noProof/>
                <w:webHidden/>
              </w:rPr>
              <w:fldChar w:fldCharType="separate"/>
            </w:r>
            <w:r w:rsidR="002B262E" w:rsidRPr="008D62E8">
              <w:rPr>
                <w:noProof/>
                <w:webHidden/>
              </w:rPr>
              <w:t>49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42" w:history="1">
            <w:r w:rsidR="002A2B92" w:rsidRPr="008D62E8">
              <w:rPr>
                <w:rStyle w:val="Hipervnculo"/>
                <w:b/>
                <w:bCs/>
                <w:noProof/>
                <w:spacing w:val="-3"/>
              </w:rPr>
              <w:t>12.3.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BAJADAS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_Toc70457042 \h </w:instrText>
            </w:r>
            <w:r w:rsidR="002A2B92" w:rsidRPr="008D62E8">
              <w:rPr>
                <w:noProof/>
                <w:webHidden/>
              </w:rPr>
            </w:r>
            <w:r w:rsidR="002A2B92" w:rsidRPr="008D62E8">
              <w:rPr>
                <w:noProof/>
                <w:webHidden/>
              </w:rPr>
              <w:fldChar w:fldCharType="separate"/>
            </w:r>
            <w:r w:rsidR="002B262E" w:rsidRPr="008D62E8">
              <w:rPr>
                <w:noProof/>
                <w:webHidden/>
              </w:rPr>
              <w:t>49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43" w:history="1">
            <w:r w:rsidR="002A2B92" w:rsidRPr="008D62E8">
              <w:rPr>
                <w:rStyle w:val="Hipervnculo"/>
                <w:b/>
                <w:bCs/>
                <w:noProof/>
                <w:spacing w:val="-3"/>
              </w:rPr>
              <w:t>12.4.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ACCESORIOS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_Toc70457043 \h </w:instrText>
            </w:r>
            <w:r w:rsidR="002A2B92" w:rsidRPr="008D62E8">
              <w:rPr>
                <w:noProof/>
                <w:webHidden/>
              </w:rPr>
            </w:r>
            <w:r w:rsidR="002A2B92" w:rsidRPr="008D62E8">
              <w:rPr>
                <w:noProof/>
                <w:webHidden/>
              </w:rPr>
              <w:fldChar w:fldCharType="separate"/>
            </w:r>
            <w:r w:rsidR="002B262E" w:rsidRPr="008D62E8">
              <w:rPr>
                <w:noProof/>
                <w:webHidden/>
              </w:rPr>
              <w:t>50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44" w:history="1">
            <w:r w:rsidR="002A2B92" w:rsidRPr="008D62E8">
              <w:rPr>
                <w:rStyle w:val="Hipervnculo"/>
                <w:b/>
                <w:bCs/>
                <w:noProof/>
                <w:spacing w:val="-3"/>
              </w:rPr>
              <w:t>12.5.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FORROS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_Toc70457044 \h </w:instrText>
            </w:r>
            <w:r w:rsidR="002A2B92" w:rsidRPr="008D62E8">
              <w:rPr>
                <w:noProof/>
                <w:webHidden/>
              </w:rPr>
            </w:r>
            <w:r w:rsidR="002A2B92" w:rsidRPr="008D62E8">
              <w:rPr>
                <w:noProof/>
                <w:webHidden/>
              </w:rPr>
              <w:fldChar w:fldCharType="separate"/>
            </w:r>
            <w:r w:rsidR="002B262E" w:rsidRPr="008D62E8">
              <w:rPr>
                <w:noProof/>
                <w:webHidden/>
              </w:rPr>
              <w:t>50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45" w:history="1">
            <w:r w:rsidR="002A2B92" w:rsidRPr="008D62E8">
              <w:rPr>
                <w:rStyle w:val="Hipervnculo"/>
                <w:b/>
                <w:bCs/>
                <w:noProof/>
                <w:spacing w:val="-3"/>
              </w:rPr>
              <w:t>12.6.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SELLOS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_Toc70457045 \h </w:instrText>
            </w:r>
            <w:r w:rsidR="002A2B92" w:rsidRPr="008D62E8">
              <w:rPr>
                <w:noProof/>
                <w:webHidden/>
              </w:rPr>
            </w:r>
            <w:r w:rsidR="002A2B92" w:rsidRPr="008D62E8">
              <w:rPr>
                <w:noProof/>
                <w:webHidden/>
              </w:rPr>
              <w:fldChar w:fldCharType="separate"/>
            </w:r>
            <w:r w:rsidR="002B262E" w:rsidRPr="008D62E8">
              <w:rPr>
                <w:noProof/>
                <w:webHidden/>
              </w:rPr>
              <w:t>50</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46" w:history="1">
            <w:r w:rsidR="002A2B92" w:rsidRPr="008D62E8">
              <w:rPr>
                <w:rStyle w:val="Hipervnculo"/>
                <w:noProof/>
                <w:spacing w:val="-3"/>
              </w:rPr>
              <w:t>13.0.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AISLACIÓN</w:t>
            </w:r>
            <w:r w:rsidR="002A2B92" w:rsidRPr="008D62E8">
              <w:rPr>
                <w:rStyle w:val="Hipervnculo"/>
                <w:noProof/>
                <w:spacing w:val="-4"/>
              </w:rPr>
              <w:t xml:space="preserve"> </w:t>
            </w:r>
            <w:r w:rsidR="002A2B92" w:rsidRPr="008D62E8">
              <w:rPr>
                <w:rStyle w:val="Hipervnculo"/>
                <w:noProof/>
              </w:rPr>
              <w:t>ACÚSTICA,</w:t>
            </w:r>
            <w:r w:rsidR="002A2B92" w:rsidRPr="008D62E8">
              <w:rPr>
                <w:rStyle w:val="Hipervnculo"/>
                <w:noProof/>
                <w:spacing w:val="-2"/>
              </w:rPr>
              <w:t xml:space="preserve"> </w:t>
            </w:r>
            <w:r w:rsidR="002A2B92" w:rsidRPr="008D62E8">
              <w:rPr>
                <w:rStyle w:val="Hipervnculo"/>
                <w:noProof/>
              </w:rPr>
              <w:t>TÉRMICA</w:t>
            </w:r>
            <w:r w:rsidR="002A2B92" w:rsidRPr="008D62E8">
              <w:rPr>
                <w:rStyle w:val="Hipervnculo"/>
                <w:noProof/>
                <w:spacing w:val="-6"/>
              </w:rPr>
              <w:t xml:space="preserve"> </w:t>
            </w:r>
            <w:r w:rsidR="002A2B92" w:rsidRPr="008D62E8">
              <w:rPr>
                <w:rStyle w:val="Hipervnculo"/>
                <w:noProof/>
              </w:rPr>
              <w:t>E</w:t>
            </w:r>
            <w:r w:rsidR="002A2B92" w:rsidRPr="008D62E8">
              <w:rPr>
                <w:rStyle w:val="Hipervnculo"/>
                <w:noProof/>
                <w:spacing w:val="-6"/>
              </w:rPr>
              <w:t xml:space="preserve"> </w:t>
            </w:r>
            <w:r w:rsidR="002A2B92" w:rsidRPr="008D62E8">
              <w:rPr>
                <w:rStyle w:val="Hipervnculo"/>
                <w:noProof/>
              </w:rPr>
              <w:t>IMPERMEABILIZACIÓN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_Toc70457046 \h </w:instrText>
            </w:r>
            <w:r w:rsidR="002A2B92" w:rsidRPr="008D62E8">
              <w:rPr>
                <w:noProof/>
                <w:webHidden/>
              </w:rPr>
            </w:r>
            <w:r w:rsidR="002A2B92" w:rsidRPr="008D62E8">
              <w:rPr>
                <w:noProof/>
                <w:webHidden/>
              </w:rPr>
              <w:fldChar w:fldCharType="separate"/>
            </w:r>
            <w:r w:rsidR="002B262E" w:rsidRPr="008D62E8">
              <w:rPr>
                <w:noProof/>
                <w:webHidden/>
              </w:rPr>
              <w:t>50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47" w:history="1">
            <w:r w:rsidR="002A2B92" w:rsidRPr="008D62E8">
              <w:rPr>
                <w:rStyle w:val="Hipervnculo"/>
                <w:b/>
                <w:bCs/>
                <w:noProof/>
                <w:spacing w:val="-3"/>
              </w:rPr>
              <w:t>13.1.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_Toc70457047 \h </w:instrText>
            </w:r>
            <w:r w:rsidR="002A2B92" w:rsidRPr="008D62E8">
              <w:rPr>
                <w:noProof/>
                <w:webHidden/>
              </w:rPr>
            </w:r>
            <w:r w:rsidR="002A2B92" w:rsidRPr="008D62E8">
              <w:rPr>
                <w:noProof/>
                <w:webHidden/>
              </w:rPr>
              <w:fldChar w:fldCharType="separate"/>
            </w:r>
            <w:r w:rsidR="002B262E" w:rsidRPr="008D62E8">
              <w:rPr>
                <w:noProof/>
                <w:webHidden/>
              </w:rPr>
              <w:t>50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48" w:history="1">
            <w:r w:rsidR="002A2B92" w:rsidRPr="008D62E8">
              <w:rPr>
                <w:rStyle w:val="Hipervnculo"/>
                <w:b/>
                <w:bCs/>
                <w:noProof/>
                <w:spacing w:val="-3"/>
              </w:rPr>
              <w:t>13.2.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AISLACIÓN</w:t>
            </w:r>
            <w:r w:rsidR="002A2B92" w:rsidRPr="008D62E8">
              <w:rPr>
                <w:rStyle w:val="Hipervnculo"/>
                <w:noProof/>
                <w:spacing w:val="-3"/>
              </w:rPr>
              <w:t xml:space="preserve"> </w:t>
            </w:r>
            <w:r w:rsidR="002A2B92" w:rsidRPr="008D62E8">
              <w:rPr>
                <w:rStyle w:val="Hipervnculo"/>
                <w:noProof/>
              </w:rPr>
              <w:t>TÉRMICA</w:t>
            </w:r>
            <w:r w:rsidR="002A2B92" w:rsidRPr="008D62E8">
              <w:rPr>
                <w:rStyle w:val="Hipervnculo"/>
                <w:noProof/>
                <w:spacing w:val="-10"/>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TECHUMBRES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_Toc70457048 \h </w:instrText>
            </w:r>
            <w:r w:rsidR="002A2B92" w:rsidRPr="008D62E8">
              <w:rPr>
                <w:noProof/>
                <w:webHidden/>
              </w:rPr>
            </w:r>
            <w:r w:rsidR="002A2B92" w:rsidRPr="008D62E8">
              <w:rPr>
                <w:noProof/>
                <w:webHidden/>
              </w:rPr>
              <w:fldChar w:fldCharType="separate"/>
            </w:r>
            <w:r w:rsidR="002B262E" w:rsidRPr="008D62E8">
              <w:rPr>
                <w:noProof/>
                <w:webHidden/>
              </w:rPr>
              <w:t>50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49" w:history="1">
            <w:r w:rsidR="002A2B92" w:rsidRPr="008D62E8">
              <w:rPr>
                <w:rStyle w:val="Hipervnculo"/>
                <w:b/>
                <w:bCs/>
                <w:noProof/>
                <w:spacing w:val="-3"/>
              </w:rPr>
              <w:t>13.3.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AISLACION</w:t>
            </w:r>
            <w:r w:rsidR="002A2B92" w:rsidRPr="008D62E8">
              <w:rPr>
                <w:rStyle w:val="Hipervnculo"/>
                <w:noProof/>
                <w:spacing w:val="-4"/>
              </w:rPr>
              <w:t xml:space="preserve"> </w:t>
            </w:r>
            <w:r w:rsidR="002A2B92" w:rsidRPr="008D62E8">
              <w:rPr>
                <w:rStyle w:val="Hipervnculo"/>
                <w:noProof/>
              </w:rPr>
              <w:t>TERMICA</w:t>
            </w:r>
            <w:r w:rsidR="002A2B92" w:rsidRPr="008D62E8">
              <w:rPr>
                <w:rStyle w:val="Hipervnculo"/>
                <w:noProof/>
                <w:spacing w:val="-10"/>
              </w:rPr>
              <w:t xml:space="preserve"> </w:t>
            </w:r>
            <w:r w:rsidR="002A2B92" w:rsidRPr="008D62E8">
              <w:rPr>
                <w:rStyle w:val="Hipervnculo"/>
                <w:noProof/>
              </w:rPr>
              <w:t>BAJO</w:t>
            </w:r>
            <w:r w:rsidR="002A2B92" w:rsidRPr="008D62E8">
              <w:rPr>
                <w:rStyle w:val="Hipervnculo"/>
                <w:noProof/>
                <w:spacing w:val="-4"/>
              </w:rPr>
              <w:t xml:space="preserve"> </w:t>
            </w:r>
            <w:r w:rsidR="002A2B92" w:rsidRPr="008D62E8">
              <w:rPr>
                <w:rStyle w:val="Hipervnculo"/>
                <w:noProof/>
              </w:rPr>
              <w:t>RADIER</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FUNDACIONES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_Toc70457049 \h </w:instrText>
            </w:r>
            <w:r w:rsidR="002A2B92" w:rsidRPr="008D62E8">
              <w:rPr>
                <w:noProof/>
                <w:webHidden/>
              </w:rPr>
            </w:r>
            <w:r w:rsidR="002A2B92" w:rsidRPr="008D62E8">
              <w:rPr>
                <w:noProof/>
                <w:webHidden/>
              </w:rPr>
              <w:fldChar w:fldCharType="separate"/>
            </w:r>
            <w:r w:rsidR="002B262E" w:rsidRPr="008D62E8">
              <w:rPr>
                <w:noProof/>
                <w:webHidden/>
              </w:rPr>
              <w:t>50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50" w:history="1">
            <w:r w:rsidR="002A2B92" w:rsidRPr="008D62E8">
              <w:rPr>
                <w:rStyle w:val="Hipervnculo"/>
                <w:b/>
                <w:bCs/>
                <w:noProof/>
                <w:spacing w:val="-3"/>
              </w:rPr>
              <w:t>13.4.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AISLACION</w:t>
            </w:r>
            <w:r w:rsidR="002A2B92" w:rsidRPr="008D62E8">
              <w:rPr>
                <w:rStyle w:val="Hipervnculo"/>
                <w:noProof/>
                <w:spacing w:val="-4"/>
              </w:rPr>
              <w:t xml:space="preserve"> </w:t>
            </w:r>
            <w:r w:rsidR="002A2B92" w:rsidRPr="008D62E8">
              <w:rPr>
                <w:rStyle w:val="Hipervnculo"/>
                <w:noProof/>
              </w:rPr>
              <w:t>TERMICA</w:t>
            </w:r>
            <w:r w:rsidR="002A2B92" w:rsidRPr="008D62E8">
              <w:rPr>
                <w:rStyle w:val="Hipervnculo"/>
                <w:noProof/>
                <w:spacing w:val="-10"/>
              </w:rPr>
              <w:t xml:space="preserve"> </w:t>
            </w:r>
            <w:r w:rsidR="002A2B92" w:rsidRPr="008D62E8">
              <w:rPr>
                <w:rStyle w:val="Hipervnculo"/>
                <w:noProof/>
              </w:rPr>
              <w:t>MUROS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_Toc70457050 \h </w:instrText>
            </w:r>
            <w:r w:rsidR="002A2B92" w:rsidRPr="008D62E8">
              <w:rPr>
                <w:noProof/>
                <w:webHidden/>
              </w:rPr>
            </w:r>
            <w:r w:rsidR="002A2B92" w:rsidRPr="008D62E8">
              <w:rPr>
                <w:noProof/>
                <w:webHidden/>
              </w:rPr>
              <w:fldChar w:fldCharType="separate"/>
            </w:r>
            <w:r w:rsidR="002B262E" w:rsidRPr="008D62E8">
              <w:rPr>
                <w:noProof/>
                <w:webHidden/>
              </w:rPr>
              <w:t>51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51" w:history="1">
            <w:r w:rsidR="002A2B92" w:rsidRPr="008D62E8">
              <w:rPr>
                <w:rStyle w:val="Hipervnculo"/>
                <w:b/>
                <w:bCs/>
                <w:noProof/>
                <w:spacing w:val="-3"/>
              </w:rPr>
              <w:t>13.5.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SISTEMA</w:t>
            </w:r>
            <w:r w:rsidR="002A2B92" w:rsidRPr="008D62E8">
              <w:rPr>
                <w:rStyle w:val="Hipervnculo"/>
                <w:noProof/>
                <w:spacing w:val="-1"/>
              </w:rPr>
              <w:t xml:space="preserve"> </w:t>
            </w:r>
            <w:r w:rsidR="002A2B92" w:rsidRPr="008D62E8">
              <w:rPr>
                <w:rStyle w:val="Hipervnculo"/>
                <w:noProof/>
              </w:rPr>
              <w:t>EIFS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_Toc70457051 \h </w:instrText>
            </w:r>
            <w:r w:rsidR="002A2B92" w:rsidRPr="008D62E8">
              <w:rPr>
                <w:noProof/>
                <w:webHidden/>
              </w:rPr>
            </w:r>
            <w:r w:rsidR="002A2B92" w:rsidRPr="008D62E8">
              <w:rPr>
                <w:noProof/>
                <w:webHidden/>
              </w:rPr>
              <w:fldChar w:fldCharType="separate"/>
            </w:r>
            <w:r w:rsidR="002B262E" w:rsidRPr="008D62E8">
              <w:rPr>
                <w:noProof/>
                <w:webHidden/>
              </w:rPr>
              <w:t>51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52" w:history="1">
            <w:r w:rsidR="002A2B92" w:rsidRPr="008D62E8">
              <w:rPr>
                <w:rStyle w:val="Hipervnculo"/>
                <w:b/>
                <w:bCs/>
                <w:noProof/>
                <w:spacing w:val="-3"/>
              </w:rPr>
              <w:t>13.6.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IMPERMEABILIZACIÓN</w:t>
            </w:r>
            <w:r w:rsidR="002A2B92" w:rsidRPr="008D62E8">
              <w:rPr>
                <w:rStyle w:val="Hipervnculo"/>
                <w:noProof/>
                <w:spacing w:val="-7"/>
              </w:rPr>
              <w:t xml:space="preserve"> </w:t>
            </w:r>
            <w:r w:rsidR="002A2B92" w:rsidRPr="008D62E8">
              <w:rPr>
                <w:rStyle w:val="Hipervnculo"/>
                <w:noProof/>
              </w:rPr>
              <w:t>DE</w:t>
            </w:r>
            <w:r w:rsidR="002A2B92" w:rsidRPr="008D62E8">
              <w:rPr>
                <w:rStyle w:val="Hipervnculo"/>
                <w:noProof/>
                <w:spacing w:val="-9"/>
              </w:rPr>
              <w:t xml:space="preserve"> </w:t>
            </w:r>
            <w:r w:rsidR="002A2B92" w:rsidRPr="008D62E8">
              <w:rPr>
                <w:rStyle w:val="Hipervnculo"/>
                <w:noProof/>
              </w:rPr>
              <w:t>FACHADAS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_Toc70457052 \h </w:instrText>
            </w:r>
            <w:r w:rsidR="002A2B92" w:rsidRPr="008D62E8">
              <w:rPr>
                <w:noProof/>
                <w:webHidden/>
              </w:rPr>
            </w:r>
            <w:r w:rsidR="002A2B92" w:rsidRPr="008D62E8">
              <w:rPr>
                <w:noProof/>
                <w:webHidden/>
              </w:rPr>
              <w:fldChar w:fldCharType="separate"/>
            </w:r>
            <w:r w:rsidR="002B262E" w:rsidRPr="008D62E8">
              <w:rPr>
                <w:noProof/>
                <w:webHidden/>
              </w:rPr>
              <w:t>52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53" w:history="1">
            <w:r w:rsidR="002A2B92" w:rsidRPr="008D62E8">
              <w:rPr>
                <w:rStyle w:val="Hipervnculo"/>
                <w:b/>
                <w:bCs/>
                <w:noProof/>
                <w:spacing w:val="-3"/>
              </w:rPr>
              <w:t>13.7.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BARRERA</w:t>
            </w:r>
            <w:r w:rsidR="002A2B92" w:rsidRPr="008D62E8">
              <w:rPr>
                <w:rStyle w:val="Hipervnculo"/>
                <w:noProof/>
                <w:spacing w:val="-7"/>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HUMEDAD</w:t>
            </w:r>
            <w:r w:rsidR="002A2B92" w:rsidRPr="008D62E8">
              <w:rPr>
                <w:rStyle w:val="Hipervnculo"/>
                <w:noProof/>
                <w:spacing w:val="-4"/>
              </w:rPr>
              <w:t xml:space="preserve"> </w:t>
            </w:r>
            <w:r w:rsidR="002A2B92" w:rsidRPr="008D62E8">
              <w:rPr>
                <w:rStyle w:val="Hipervnculo"/>
                <w:noProof/>
              </w:rPr>
              <w:t>BAJO</w:t>
            </w:r>
            <w:r w:rsidR="002A2B92" w:rsidRPr="008D62E8">
              <w:rPr>
                <w:rStyle w:val="Hipervnculo"/>
                <w:noProof/>
                <w:spacing w:val="-3"/>
              </w:rPr>
              <w:t xml:space="preserve"> </w:t>
            </w:r>
            <w:r w:rsidR="002A2B92" w:rsidRPr="008D62E8">
              <w:rPr>
                <w:rStyle w:val="Hipervnculo"/>
                <w:noProof/>
              </w:rPr>
              <w:t>RADIERES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_Toc70457053 \h </w:instrText>
            </w:r>
            <w:r w:rsidR="002A2B92" w:rsidRPr="008D62E8">
              <w:rPr>
                <w:noProof/>
                <w:webHidden/>
              </w:rPr>
            </w:r>
            <w:r w:rsidR="002A2B92" w:rsidRPr="008D62E8">
              <w:rPr>
                <w:noProof/>
                <w:webHidden/>
              </w:rPr>
              <w:fldChar w:fldCharType="separate"/>
            </w:r>
            <w:r w:rsidR="002B262E" w:rsidRPr="008D62E8">
              <w:rPr>
                <w:noProof/>
                <w:webHidden/>
              </w:rPr>
              <w:t>52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54" w:history="1">
            <w:r w:rsidR="002A2B92" w:rsidRPr="008D62E8">
              <w:rPr>
                <w:rStyle w:val="Hipervnculo"/>
                <w:b/>
                <w:bCs/>
                <w:noProof/>
                <w:spacing w:val="-3"/>
              </w:rPr>
              <w:t>13.8.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IMPERMEABILIZACIÓN</w:t>
            </w:r>
            <w:r w:rsidR="002A2B92" w:rsidRPr="008D62E8">
              <w:rPr>
                <w:rStyle w:val="Hipervnculo"/>
                <w:noProof/>
                <w:spacing w:val="-5"/>
              </w:rPr>
              <w:t xml:space="preserve"> </w:t>
            </w:r>
            <w:r w:rsidR="002A2B92" w:rsidRPr="008D62E8">
              <w:rPr>
                <w:rStyle w:val="Hipervnculo"/>
                <w:noProof/>
              </w:rPr>
              <w:t>ZONAS</w:t>
            </w:r>
            <w:r w:rsidR="002A2B92" w:rsidRPr="008D62E8">
              <w:rPr>
                <w:rStyle w:val="Hipervnculo"/>
                <w:noProof/>
                <w:spacing w:val="-8"/>
              </w:rPr>
              <w:t xml:space="preserve"> </w:t>
            </w:r>
            <w:r w:rsidR="002A2B92" w:rsidRPr="008D62E8">
              <w:rPr>
                <w:rStyle w:val="Hipervnculo"/>
                <w:noProof/>
              </w:rPr>
              <w:t>HÚMEDAS</w:t>
            </w:r>
            <w:r w:rsidR="002A2B92" w:rsidRPr="008D62E8">
              <w:rPr>
                <w:rStyle w:val="Hipervnculo"/>
                <w:noProof/>
                <w:spacing w:val="-7"/>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JARDINERAS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_Toc70457054 \h </w:instrText>
            </w:r>
            <w:r w:rsidR="002A2B92" w:rsidRPr="008D62E8">
              <w:rPr>
                <w:noProof/>
                <w:webHidden/>
              </w:rPr>
            </w:r>
            <w:r w:rsidR="002A2B92" w:rsidRPr="008D62E8">
              <w:rPr>
                <w:noProof/>
                <w:webHidden/>
              </w:rPr>
              <w:fldChar w:fldCharType="separate"/>
            </w:r>
            <w:r w:rsidR="002B262E" w:rsidRPr="008D62E8">
              <w:rPr>
                <w:noProof/>
                <w:webHidden/>
              </w:rPr>
              <w:t>52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55" w:history="1">
            <w:r w:rsidR="002A2B92" w:rsidRPr="008D62E8">
              <w:rPr>
                <w:rStyle w:val="Hipervnculo"/>
                <w:b/>
                <w:bCs/>
                <w:noProof/>
                <w:spacing w:val="-3"/>
              </w:rPr>
              <w:t>13.9.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AISLACION</w:t>
            </w:r>
            <w:r w:rsidR="002A2B92" w:rsidRPr="008D62E8">
              <w:rPr>
                <w:rStyle w:val="Hipervnculo"/>
                <w:noProof/>
                <w:spacing w:val="-3"/>
              </w:rPr>
              <w:t xml:space="preserve"> </w:t>
            </w:r>
            <w:r w:rsidR="002A2B92" w:rsidRPr="008D62E8">
              <w:rPr>
                <w:rStyle w:val="Hipervnculo"/>
                <w:noProof/>
              </w:rPr>
              <w:t>ACUSTICA</w:t>
            </w:r>
            <w:r w:rsidR="002A2B92" w:rsidRPr="008D62E8">
              <w:rPr>
                <w:rStyle w:val="Hipervnculo"/>
                <w:noProof/>
                <w:spacing w:val="-9"/>
              </w:rPr>
              <w:t xml:space="preserve"> </w:t>
            </w:r>
            <w:r w:rsidR="002A2B92" w:rsidRPr="008D62E8">
              <w:rPr>
                <w:rStyle w:val="Hipervnculo"/>
                <w:noProof/>
              </w:rPr>
              <w:t>LANA</w:t>
            </w:r>
            <w:r w:rsidR="002A2B92" w:rsidRPr="008D62E8">
              <w:rPr>
                <w:rStyle w:val="Hipervnculo"/>
                <w:noProof/>
                <w:spacing w:val="-6"/>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VIDRIO</w:t>
            </w:r>
            <w:r w:rsidR="002A2B92" w:rsidRPr="008D62E8">
              <w:rPr>
                <w:rStyle w:val="Hipervnculo"/>
                <w:noProof/>
                <w:spacing w:val="-3"/>
              </w:rPr>
              <w:t xml:space="preserve"> </w:t>
            </w:r>
            <w:r w:rsidR="002A2B92" w:rsidRPr="008D62E8">
              <w:rPr>
                <w:rStyle w:val="Hipervnculo"/>
                <w:noProof/>
              </w:rPr>
              <w:t>SONOGLASS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_Toc70457055 \h </w:instrText>
            </w:r>
            <w:r w:rsidR="002A2B92" w:rsidRPr="008D62E8">
              <w:rPr>
                <w:noProof/>
                <w:webHidden/>
              </w:rPr>
            </w:r>
            <w:r w:rsidR="002A2B92" w:rsidRPr="008D62E8">
              <w:rPr>
                <w:noProof/>
                <w:webHidden/>
              </w:rPr>
              <w:fldChar w:fldCharType="separate"/>
            </w:r>
            <w:r w:rsidR="002B262E" w:rsidRPr="008D62E8">
              <w:rPr>
                <w:noProof/>
                <w:webHidden/>
              </w:rPr>
              <w:t>52</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56" w:history="1">
            <w:r w:rsidR="002A2B92" w:rsidRPr="008D62E8">
              <w:rPr>
                <w:rStyle w:val="Hipervnculo"/>
                <w:noProof/>
                <w:spacing w:val="-3"/>
              </w:rPr>
              <w:t>14.0.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REVESTIMIENTOS</w:t>
            </w:r>
            <w:r w:rsidR="002A2B92" w:rsidRPr="008D62E8">
              <w:rPr>
                <w:rStyle w:val="Hipervnculo"/>
                <w:noProof/>
                <w:spacing w:val="-8"/>
              </w:rPr>
              <w:t xml:space="preserve"> </w:t>
            </w:r>
            <w:r w:rsidR="002A2B92" w:rsidRPr="008D62E8">
              <w:rPr>
                <w:rStyle w:val="Hipervnculo"/>
                <w:noProof/>
              </w:rPr>
              <w:t>EXTERIORES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_Toc70457056 \h </w:instrText>
            </w:r>
            <w:r w:rsidR="002A2B92" w:rsidRPr="008D62E8">
              <w:rPr>
                <w:noProof/>
                <w:webHidden/>
              </w:rPr>
            </w:r>
            <w:r w:rsidR="002A2B92" w:rsidRPr="008D62E8">
              <w:rPr>
                <w:noProof/>
                <w:webHidden/>
              </w:rPr>
              <w:fldChar w:fldCharType="separate"/>
            </w:r>
            <w:r w:rsidR="002B262E" w:rsidRPr="008D62E8">
              <w:rPr>
                <w:noProof/>
                <w:webHidden/>
              </w:rPr>
              <w:t>52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57" w:history="1">
            <w:r w:rsidR="002A2B92" w:rsidRPr="008D62E8">
              <w:rPr>
                <w:rStyle w:val="Hipervnculo"/>
                <w:b/>
                <w:bCs/>
                <w:noProof/>
                <w:spacing w:val="-3"/>
              </w:rPr>
              <w:t>14.1.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9"/>
              </w:rPr>
              <w:t xml:space="preserve"> </w:t>
            </w:r>
            <w:r w:rsidR="002A2B92" w:rsidRPr="008D62E8">
              <w:rPr>
                <w:rStyle w:val="Hipervnculo"/>
                <w:noProof/>
              </w:rPr>
              <w:t>GENERALES</w:t>
            </w:r>
            <w:r w:rsidR="002A2B92" w:rsidRPr="008D62E8">
              <w:rPr>
                <w:rStyle w:val="Hipervnculo"/>
                <w:noProof/>
                <w:spacing w:val="-9"/>
              </w:rPr>
              <w:t xml:space="preserve"> </w:t>
            </w:r>
            <w:r w:rsidR="002A2B92" w:rsidRPr="008D62E8">
              <w:rPr>
                <w:rStyle w:val="Hipervnculo"/>
                <w:noProof/>
              </w:rPr>
              <w:t>Y</w:t>
            </w:r>
            <w:r w:rsidR="002A2B92" w:rsidRPr="008D62E8">
              <w:rPr>
                <w:rStyle w:val="Hipervnculo"/>
                <w:noProof/>
                <w:spacing w:val="2"/>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_Toc70457057 \h </w:instrText>
            </w:r>
            <w:r w:rsidR="002A2B92" w:rsidRPr="008D62E8">
              <w:rPr>
                <w:noProof/>
                <w:webHidden/>
              </w:rPr>
            </w:r>
            <w:r w:rsidR="002A2B92" w:rsidRPr="008D62E8">
              <w:rPr>
                <w:noProof/>
                <w:webHidden/>
              </w:rPr>
              <w:fldChar w:fldCharType="separate"/>
            </w:r>
            <w:r w:rsidR="002B262E" w:rsidRPr="008D62E8">
              <w:rPr>
                <w:noProof/>
                <w:webHidden/>
              </w:rPr>
              <w:t>52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58" w:history="1">
            <w:r w:rsidR="002A2B92" w:rsidRPr="008D62E8">
              <w:rPr>
                <w:rStyle w:val="Hipervnculo"/>
                <w:b/>
                <w:bCs/>
                <w:noProof/>
                <w:spacing w:val="-3"/>
              </w:rPr>
              <w:t>14.2.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PLACAS</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TERMINACIÓN</w:t>
            </w:r>
            <w:r w:rsidR="002A2B92" w:rsidRPr="008D62E8">
              <w:rPr>
                <w:rStyle w:val="Hipervnculo"/>
                <w:noProof/>
                <w:spacing w:val="-1"/>
              </w:rPr>
              <w:t xml:space="preserve"> </w:t>
            </w:r>
            <w:r w:rsidR="002A2B92" w:rsidRPr="008D62E8">
              <w:rPr>
                <w:rStyle w:val="Hipervnculo"/>
                <w:noProof/>
              </w:rPr>
              <w:t>EXTERIOR</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_Toc70457058 \h </w:instrText>
            </w:r>
            <w:r w:rsidR="002A2B92" w:rsidRPr="008D62E8">
              <w:rPr>
                <w:noProof/>
                <w:webHidden/>
              </w:rPr>
            </w:r>
            <w:r w:rsidR="002A2B92" w:rsidRPr="008D62E8">
              <w:rPr>
                <w:noProof/>
                <w:webHidden/>
              </w:rPr>
              <w:fldChar w:fldCharType="separate"/>
            </w:r>
            <w:r w:rsidR="002B262E" w:rsidRPr="008D62E8">
              <w:rPr>
                <w:noProof/>
                <w:webHidden/>
              </w:rPr>
              <w:t>53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59" w:history="1">
            <w:r w:rsidR="002A2B92" w:rsidRPr="008D62E8">
              <w:rPr>
                <w:rStyle w:val="Hipervnculo"/>
                <w:b/>
                <w:bCs/>
                <w:noProof/>
                <w:spacing w:val="-3"/>
              </w:rPr>
              <w:t>14.3.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PANEL</w:t>
            </w:r>
            <w:r w:rsidR="002A2B92" w:rsidRPr="008D62E8">
              <w:rPr>
                <w:rStyle w:val="Hipervnculo"/>
                <w:noProof/>
                <w:spacing w:val="-2"/>
              </w:rPr>
              <w:t xml:space="preserve"> </w:t>
            </w:r>
            <w:r w:rsidR="002A2B92" w:rsidRPr="008D62E8">
              <w:rPr>
                <w:rStyle w:val="Hipervnculo"/>
                <w:noProof/>
              </w:rPr>
              <w:t>DE</w:t>
            </w:r>
            <w:r w:rsidR="002A2B92" w:rsidRPr="008D62E8">
              <w:rPr>
                <w:rStyle w:val="Hipervnculo"/>
                <w:noProof/>
                <w:spacing w:val="-2"/>
              </w:rPr>
              <w:t xml:space="preserve"> </w:t>
            </w:r>
            <w:r w:rsidR="002A2B92" w:rsidRPr="008D62E8">
              <w:rPr>
                <w:rStyle w:val="Hipervnculo"/>
                <w:noProof/>
              </w:rPr>
              <w:t>FACHADA</w:t>
            </w:r>
            <w:r w:rsidR="002A2B92" w:rsidRPr="008D62E8">
              <w:rPr>
                <w:rStyle w:val="Hipervnculo"/>
                <w:noProof/>
                <w:spacing w:val="-4"/>
              </w:rPr>
              <w:t xml:space="preserve"> </w:t>
            </w:r>
            <w:r w:rsidR="002A2B92" w:rsidRPr="008D62E8">
              <w:rPr>
                <w:rStyle w:val="Hipervnculo"/>
                <w:noProof/>
              </w:rPr>
              <w:t>VENTILADA</w:t>
            </w:r>
            <w:r w:rsidR="002A2B92" w:rsidRPr="008D62E8">
              <w:rPr>
                <w:rStyle w:val="Hipervnculo"/>
                <w:noProof/>
                <w:spacing w:val="2"/>
              </w:rPr>
              <w:t xml:space="preserve"> </w:t>
            </w:r>
            <w:r w:rsidR="002A2B92" w:rsidRPr="008D62E8">
              <w:rPr>
                <w:rStyle w:val="Hipervnculo"/>
                <w:noProof/>
              </w:rPr>
              <w:t>(TIPO</w:t>
            </w:r>
            <w:r w:rsidR="002A2B92" w:rsidRPr="008D62E8">
              <w:rPr>
                <w:rStyle w:val="Hipervnculo"/>
                <w:noProof/>
                <w:spacing w:val="-3"/>
              </w:rPr>
              <w:t xml:space="preserve"> </w:t>
            </w:r>
            <w:r w:rsidR="002A2B92" w:rsidRPr="008D62E8">
              <w:rPr>
                <w:rStyle w:val="Hipervnculo"/>
                <w:noProof/>
              </w:rPr>
              <w:t>TRESPA)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_Toc70457059 \h </w:instrText>
            </w:r>
            <w:r w:rsidR="002A2B92" w:rsidRPr="008D62E8">
              <w:rPr>
                <w:noProof/>
                <w:webHidden/>
              </w:rPr>
            </w:r>
            <w:r w:rsidR="002A2B92" w:rsidRPr="008D62E8">
              <w:rPr>
                <w:noProof/>
                <w:webHidden/>
              </w:rPr>
              <w:fldChar w:fldCharType="separate"/>
            </w:r>
            <w:r w:rsidR="002B262E" w:rsidRPr="008D62E8">
              <w:rPr>
                <w:noProof/>
                <w:webHidden/>
              </w:rPr>
              <w:t>53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60" w:history="1">
            <w:r w:rsidR="002A2B92" w:rsidRPr="008D62E8">
              <w:rPr>
                <w:rStyle w:val="Hipervnculo"/>
                <w:b/>
                <w:bCs/>
                <w:noProof/>
                <w:spacing w:val="-3"/>
              </w:rPr>
              <w:t>14.4.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DE</w:t>
            </w:r>
            <w:r w:rsidR="002A2B92" w:rsidRPr="008D62E8">
              <w:rPr>
                <w:rStyle w:val="Hipervnculo"/>
                <w:noProof/>
                <w:spacing w:val="-2"/>
              </w:rPr>
              <w:t xml:space="preserve"> </w:t>
            </w:r>
            <w:r w:rsidR="002A2B92" w:rsidRPr="008D62E8">
              <w:rPr>
                <w:rStyle w:val="Hipervnculo"/>
                <w:noProof/>
              </w:rPr>
              <w:t>PIEDRA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_Toc70457060 \h </w:instrText>
            </w:r>
            <w:r w:rsidR="002A2B92" w:rsidRPr="008D62E8">
              <w:rPr>
                <w:noProof/>
                <w:webHidden/>
              </w:rPr>
            </w:r>
            <w:r w:rsidR="002A2B92" w:rsidRPr="008D62E8">
              <w:rPr>
                <w:noProof/>
                <w:webHidden/>
              </w:rPr>
              <w:fldChar w:fldCharType="separate"/>
            </w:r>
            <w:r w:rsidR="002B262E" w:rsidRPr="008D62E8">
              <w:rPr>
                <w:noProof/>
                <w:webHidden/>
              </w:rPr>
              <w:t>53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61" w:history="1">
            <w:r w:rsidR="002A2B92" w:rsidRPr="008D62E8">
              <w:rPr>
                <w:rStyle w:val="Hipervnculo"/>
                <w:b/>
                <w:bCs/>
                <w:noProof/>
                <w:spacing w:val="-3"/>
              </w:rPr>
              <w:t>14.5.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CELOSIAS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_Toc70457061 \h </w:instrText>
            </w:r>
            <w:r w:rsidR="002A2B92" w:rsidRPr="008D62E8">
              <w:rPr>
                <w:noProof/>
                <w:webHidden/>
              </w:rPr>
            </w:r>
            <w:r w:rsidR="002A2B92" w:rsidRPr="008D62E8">
              <w:rPr>
                <w:noProof/>
                <w:webHidden/>
              </w:rPr>
              <w:fldChar w:fldCharType="separate"/>
            </w:r>
            <w:r w:rsidR="002B262E" w:rsidRPr="008D62E8">
              <w:rPr>
                <w:noProof/>
                <w:webHidden/>
              </w:rPr>
              <w:t>53</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62" w:history="1">
            <w:r w:rsidR="002A2B92" w:rsidRPr="008D62E8">
              <w:rPr>
                <w:rStyle w:val="Hipervnculo"/>
                <w:noProof/>
                <w:spacing w:val="-3"/>
              </w:rPr>
              <w:t>15.0.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REVESTIMIENTOS</w:t>
            </w:r>
            <w:r w:rsidR="002A2B92" w:rsidRPr="008D62E8">
              <w:rPr>
                <w:rStyle w:val="Hipervnculo"/>
                <w:noProof/>
                <w:spacing w:val="-8"/>
              </w:rPr>
              <w:t xml:space="preserve"> </w:t>
            </w:r>
            <w:r w:rsidR="002A2B92" w:rsidRPr="008D62E8">
              <w:rPr>
                <w:rStyle w:val="Hipervnculo"/>
                <w:noProof/>
              </w:rPr>
              <w:t>INTERIORES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_Toc70457062 \h </w:instrText>
            </w:r>
            <w:r w:rsidR="002A2B92" w:rsidRPr="008D62E8">
              <w:rPr>
                <w:noProof/>
                <w:webHidden/>
              </w:rPr>
            </w:r>
            <w:r w:rsidR="002A2B92" w:rsidRPr="008D62E8">
              <w:rPr>
                <w:noProof/>
                <w:webHidden/>
              </w:rPr>
              <w:fldChar w:fldCharType="separate"/>
            </w:r>
            <w:r w:rsidR="002B262E" w:rsidRPr="008D62E8">
              <w:rPr>
                <w:noProof/>
                <w:webHidden/>
              </w:rPr>
              <w:t>54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63" w:history="1">
            <w:r w:rsidR="002A2B92" w:rsidRPr="008D62E8">
              <w:rPr>
                <w:rStyle w:val="Hipervnculo"/>
                <w:b/>
                <w:bCs/>
                <w:noProof/>
                <w:spacing w:val="-3"/>
              </w:rPr>
              <w:t>15.1.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_Toc70457063 \h </w:instrText>
            </w:r>
            <w:r w:rsidR="002A2B92" w:rsidRPr="008D62E8">
              <w:rPr>
                <w:noProof/>
                <w:webHidden/>
              </w:rPr>
            </w:r>
            <w:r w:rsidR="002A2B92" w:rsidRPr="008D62E8">
              <w:rPr>
                <w:noProof/>
                <w:webHidden/>
              </w:rPr>
              <w:fldChar w:fldCharType="separate"/>
            </w:r>
            <w:r w:rsidR="002B262E" w:rsidRPr="008D62E8">
              <w:rPr>
                <w:noProof/>
                <w:webHidden/>
              </w:rPr>
              <w:t>54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64" w:history="1">
            <w:r w:rsidR="002A2B92" w:rsidRPr="008D62E8">
              <w:rPr>
                <w:rStyle w:val="Hipervnculo"/>
                <w:b/>
                <w:bCs/>
                <w:noProof/>
                <w:spacing w:val="-3"/>
              </w:rPr>
              <w:t>15.2.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EMPASTE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_Toc70457064 \h </w:instrText>
            </w:r>
            <w:r w:rsidR="002A2B92" w:rsidRPr="008D62E8">
              <w:rPr>
                <w:noProof/>
                <w:webHidden/>
              </w:rPr>
            </w:r>
            <w:r w:rsidR="002A2B92" w:rsidRPr="008D62E8">
              <w:rPr>
                <w:noProof/>
                <w:webHidden/>
              </w:rPr>
              <w:fldChar w:fldCharType="separate"/>
            </w:r>
            <w:r w:rsidR="002B262E" w:rsidRPr="008D62E8">
              <w:rPr>
                <w:noProof/>
                <w:webHidden/>
              </w:rPr>
              <w:t>54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65" w:history="1">
            <w:r w:rsidR="002A2B92" w:rsidRPr="008D62E8">
              <w:rPr>
                <w:rStyle w:val="Hipervnculo"/>
                <w:b/>
                <w:bCs/>
                <w:noProof/>
                <w:spacing w:val="-3"/>
              </w:rPr>
              <w:t>15.3.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REVESTIMIENTOS</w:t>
            </w:r>
            <w:r w:rsidR="002A2B92" w:rsidRPr="008D62E8">
              <w:rPr>
                <w:rStyle w:val="Hipervnculo"/>
                <w:noProof/>
                <w:spacing w:val="-8"/>
              </w:rPr>
              <w:t xml:space="preserve"> </w:t>
            </w:r>
            <w:r w:rsidR="002A2B92" w:rsidRPr="008D62E8">
              <w:rPr>
                <w:rStyle w:val="Hipervnculo"/>
                <w:noProof/>
              </w:rPr>
              <w:t>CERÁMICOS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_Toc70457065 \h </w:instrText>
            </w:r>
            <w:r w:rsidR="002A2B92" w:rsidRPr="008D62E8">
              <w:rPr>
                <w:noProof/>
                <w:webHidden/>
              </w:rPr>
            </w:r>
            <w:r w:rsidR="002A2B92" w:rsidRPr="008D62E8">
              <w:rPr>
                <w:noProof/>
                <w:webHidden/>
              </w:rPr>
              <w:fldChar w:fldCharType="separate"/>
            </w:r>
            <w:r w:rsidR="002B262E" w:rsidRPr="008D62E8">
              <w:rPr>
                <w:noProof/>
                <w:webHidden/>
              </w:rPr>
              <w:t>54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66" w:history="1">
            <w:r w:rsidR="002A2B92" w:rsidRPr="008D62E8">
              <w:rPr>
                <w:rStyle w:val="Hipervnculo"/>
                <w:b/>
                <w:bCs/>
                <w:noProof/>
                <w:spacing w:val="-3"/>
              </w:rPr>
              <w:t>15.4.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PLACA</w:t>
            </w:r>
            <w:r w:rsidR="002A2B92" w:rsidRPr="008D62E8">
              <w:rPr>
                <w:rStyle w:val="Hipervnculo"/>
                <w:noProof/>
                <w:spacing w:val="-8"/>
              </w:rPr>
              <w:t xml:space="preserve"> </w:t>
            </w:r>
            <w:r w:rsidR="002A2B92" w:rsidRPr="008D62E8">
              <w:rPr>
                <w:rStyle w:val="Hipervnculo"/>
                <w:noProof/>
              </w:rPr>
              <w:t>DE</w:t>
            </w:r>
            <w:r w:rsidR="002A2B92" w:rsidRPr="008D62E8">
              <w:rPr>
                <w:rStyle w:val="Hipervnculo"/>
                <w:noProof/>
                <w:spacing w:val="-3"/>
              </w:rPr>
              <w:t xml:space="preserve"> </w:t>
            </w:r>
            <w:r w:rsidR="002A2B92" w:rsidRPr="008D62E8">
              <w:rPr>
                <w:rStyle w:val="Hipervnculo"/>
                <w:noProof/>
              </w:rPr>
              <w:t>YESO</w:t>
            </w:r>
            <w:r w:rsidR="002A2B92" w:rsidRPr="008D62E8">
              <w:rPr>
                <w:rStyle w:val="Hipervnculo"/>
                <w:noProof/>
                <w:spacing w:val="-1"/>
              </w:rPr>
              <w:t xml:space="preserve"> </w:t>
            </w:r>
            <w:r w:rsidR="002A2B92" w:rsidRPr="008D62E8">
              <w:rPr>
                <w:rStyle w:val="Hipervnculo"/>
                <w:noProof/>
              </w:rPr>
              <w:t>CARTON ST</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_Toc70457066 \h </w:instrText>
            </w:r>
            <w:r w:rsidR="002A2B92" w:rsidRPr="008D62E8">
              <w:rPr>
                <w:noProof/>
                <w:webHidden/>
              </w:rPr>
            </w:r>
            <w:r w:rsidR="002A2B92" w:rsidRPr="008D62E8">
              <w:rPr>
                <w:noProof/>
                <w:webHidden/>
              </w:rPr>
              <w:fldChar w:fldCharType="separate"/>
            </w:r>
            <w:r w:rsidR="002B262E" w:rsidRPr="008D62E8">
              <w:rPr>
                <w:noProof/>
                <w:webHidden/>
              </w:rPr>
              <w:t>56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67" w:history="1">
            <w:r w:rsidR="002A2B92" w:rsidRPr="008D62E8">
              <w:rPr>
                <w:rStyle w:val="Hipervnculo"/>
                <w:b/>
                <w:bCs/>
                <w:noProof/>
                <w:spacing w:val="-3"/>
              </w:rPr>
              <w:t>15.5.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PLACA</w:t>
            </w:r>
            <w:r w:rsidR="002A2B92" w:rsidRPr="008D62E8">
              <w:rPr>
                <w:rStyle w:val="Hipervnculo"/>
                <w:noProof/>
                <w:spacing w:val="-8"/>
              </w:rPr>
              <w:t xml:space="preserve"> </w:t>
            </w:r>
            <w:r w:rsidR="002A2B92" w:rsidRPr="008D62E8">
              <w:rPr>
                <w:rStyle w:val="Hipervnculo"/>
                <w:noProof/>
              </w:rPr>
              <w:t>YESO</w:t>
            </w:r>
            <w:r w:rsidR="002A2B92" w:rsidRPr="008D62E8">
              <w:rPr>
                <w:rStyle w:val="Hipervnculo"/>
                <w:noProof/>
                <w:spacing w:val="-1"/>
              </w:rPr>
              <w:t xml:space="preserve"> </w:t>
            </w:r>
            <w:r w:rsidR="002A2B92" w:rsidRPr="008D62E8">
              <w:rPr>
                <w:rStyle w:val="Hipervnculo"/>
                <w:noProof/>
              </w:rPr>
              <w:t>CARTON</w:t>
            </w:r>
            <w:r w:rsidR="002A2B92" w:rsidRPr="008D62E8">
              <w:rPr>
                <w:rStyle w:val="Hipervnculo"/>
                <w:noProof/>
                <w:spacing w:val="3"/>
              </w:rPr>
              <w:t xml:space="preserve"> </w:t>
            </w:r>
            <w:r w:rsidR="002A2B92" w:rsidRPr="008D62E8">
              <w:rPr>
                <w:rStyle w:val="Hipervnculo"/>
                <w:noProof/>
              </w:rPr>
              <w:t>RH</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_Toc70457067 \h </w:instrText>
            </w:r>
            <w:r w:rsidR="002A2B92" w:rsidRPr="008D62E8">
              <w:rPr>
                <w:noProof/>
                <w:webHidden/>
              </w:rPr>
            </w:r>
            <w:r w:rsidR="002A2B92" w:rsidRPr="008D62E8">
              <w:rPr>
                <w:noProof/>
                <w:webHidden/>
              </w:rPr>
              <w:fldChar w:fldCharType="separate"/>
            </w:r>
            <w:r w:rsidR="002B262E" w:rsidRPr="008D62E8">
              <w:rPr>
                <w:noProof/>
                <w:webHidden/>
              </w:rPr>
              <w:t>56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68" w:history="1">
            <w:r w:rsidR="002A2B92" w:rsidRPr="008D62E8">
              <w:rPr>
                <w:rStyle w:val="Hipervnculo"/>
                <w:b/>
                <w:bCs/>
                <w:noProof/>
                <w:spacing w:val="-3"/>
              </w:rPr>
              <w:t>15.6.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PLACA</w:t>
            </w:r>
            <w:r w:rsidR="002A2B92" w:rsidRPr="008D62E8">
              <w:rPr>
                <w:rStyle w:val="Hipervnculo"/>
                <w:noProof/>
                <w:spacing w:val="-4"/>
              </w:rPr>
              <w:t xml:space="preserve"> </w:t>
            </w:r>
            <w:r w:rsidR="002A2B92" w:rsidRPr="008D62E8">
              <w:rPr>
                <w:rStyle w:val="Hipervnculo"/>
                <w:noProof/>
              </w:rPr>
              <w:t>TRESPA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_Toc70457068 \h </w:instrText>
            </w:r>
            <w:r w:rsidR="002A2B92" w:rsidRPr="008D62E8">
              <w:rPr>
                <w:noProof/>
                <w:webHidden/>
              </w:rPr>
            </w:r>
            <w:r w:rsidR="002A2B92" w:rsidRPr="008D62E8">
              <w:rPr>
                <w:noProof/>
                <w:webHidden/>
              </w:rPr>
              <w:fldChar w:fldCharType="separate"/>
            </w:r>
            <w:r w:rsidR="002B262E" w:rsidRPr="008D62E8">
              <w:rPr>
                <w:noProof/>
                <w:webHidden/>
              </w:rPr>
              <w:t>56</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69" w:history="1">
            <w:r w:rsidR="002A2B92" w:rsidRPr="008D62E8">
              <w:rPr>
                <w:rStyle w:val="Hipervnculo"/>
                <w:noProof/>
                <w:spacing w:val="-3"/>
              </w:rPr>
              <w:t>16.0.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CIELOS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_Toc70457069 \h </w:instrText>
            </w:r>
            <w:r w:rsidR="002A2B92" w:rsidRPr="008D62E8">
              <w:rPr>
                <w:noProof/>
                <w:webHidden/>
              </w:rPr>
            </w:r>
            <w:r w:rsidR="002A2B92" w:rsidRPr="008D62E8">
              <w:rPr>
                <w:noProof/>
                <w:webHidden/>
              </w:rPr>
              <w:fldChar w:fldCharType="separate"/>
            </w:r>
            <w:r w:rsidR="002B262E" w:rsidRPr="008D62E8">
              <w:rPr>
                <w:noProof/>
                <w:webHidden/>
              </w:rPr>
              <w:t>57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70" w:history="1">
            <w:r w:rsidR="002A2B92" w:rsidRPr="008D62E8">
              <w:rPr>
                <w:rStyle w:val="Hipervnculo"/>
                <w:b/>
                <w:bCs/>
                <w:noProof/>
                <w:spacing w:val="-3"/>
              </w:rPr>
              <w:t>16.1.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_Toc70457070 \h </w:instrText>
            </w:r>
            <w:r w:rsidR="002A2B92" w:rsidRPr="008D62E8">
              <w:rPr>
                <w:noProof/>
                <w:webHidden/>
              </w:rPr>
            </w:r>
            <w:r w:rsidR="002A2B92" w:rsidRPr="008D62E8">
              <w:rPr>
                <w:noProof/>
                <w:webHidden/>
              </w:rPr>
              <w:fldChar w:fldCharType="separate"/>
            </w:r>
            <w:r w:rsidR="002B262E" w:rsidRPr="008D62E8">
              <w:rPr>
                <w:noProof/>
                <w:webHidden/>
              </w:rPr>
              <w:t>57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71" w:history="1">
            <w:r w:rsidR="002A2B92" w:rsidRPr="008D62E8">
              <w:rPr>
                <w:rStyle w:val="Hipervnculo"/>
                <w:b/>
                <w:bCs/>
                <w:noProof/>
                <w:spacing w:val="-3"/>
              </w:rPr>
              <w:t>16.2.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OBRA</w:t>
            </w:r>
            <w:r w:rsidR="002A2B92" w:rsidRPr="008D62E8">
              <w:rPr>
                <w:rStyle w:val="Hipervnculo"/>
                <w:noProof/>
                <w:spacing w:val="-7"/>
              </w:rPr>
              <w:t xml:space="preserve"> </w:t>
            </w:r>
            <w:r w:rsidR="002A2B92" w:rsidRPr="008D62E8">
              <w:rPr>
                <w:rStyle w:val="Hipervnculo"/>
                <w:noProof/>
              </w:rPr>
              <w:t>INCLUIDA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_Toc70457071 \h </w:instrText>
            </w:r>
            <w:r w:rsidR="002A2B92" w:rsidRPr="008D62E8">
              <w:rPr>
                <w:noProof/>
                <w:webHidden/>
              </w:rPr>
            </w:r>
            <w:r w:rsidR="002A2B92" w:rsidRPr="008D62E8">
              <w:rPr>
                <w:noProof/>
                <w:webHidden/>
              </w:rPr>
              <w:fldChar w:fldCharType="separate"/>
            </w:r>
            <w:r w:rsidR="002B262E" w:rsidRPr="008D62E8">
              <w:rPr>
                <w:noProof/>
                <w:webHidden/>
              </w:rPr>
              <w:t>57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72" w:history="1">
            <w:r w:rsidR="002A2B92" w:rsidRPr="008D62E8">
              <w:rPr>
                <w:rStyle w:val="Hipervnculo"/>
                <w:b/>
                <w:bCs/>
                <w:noProof/>
                <w:spacing w:val="-3"/>
              </w:rPr>
              <w:t>16.3.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AFINADOS</w:t>
            </w:r>
            <w:r w:rsidR="002A2B92" w:rsidRPr="008D62E8">
              <w:rPr>
                <w:rStyle w:val="Hipervnculo"/>
                <w:noProof/>
                <w:spacing w:val="-8"/>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ENLUCIDOS</w:t>
            </w:r>
            <w:r w:rsidR="002A2B92" w:rsidRPr="008D62E8">
              <w:rPr>
                <w:rStyle w:val="Hipervnculo"/>
                <w:noProof/>
                <w:spacing w:val="-7"/>
              </w:rPr>
              <w:t xml:space="preserve"> </w:t>
            </w:r>
            <w:r w:rsidR="002A2B92" w:rsidRPr="008D62E8">
              <w:rPr>
                <w:rStyle w:val="Hipervnculo"/>
                <w:noProof/>
              </w:rPr>
              <w:t>CONTINUOS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_Toc70457072 \h </w:instrText>
            </w:r>
            <w:r w:rsidR="002A2B92" w:rsidRPr="008D62E8">
              <w:rPr>
                <w:noProof/>
                <w:webHidden/>
              </w:rPr>
            </w:r>
            <w:r w:rsidR="002A2B92" w:rsidRPr="008D62E8">
              <w:rPr>
                <w:noProof/>
                <w:webHidden/>
              </w:rPr>
              <w:fldChar w:fldCharType="separate"/>
            </w:r>
            <w:r w:rsidR="002B262E" w:rsidRPr="008D62E8">
              <w:rPr>
                <w:noProof/>
                <w:webHidden/>
              </w:rPr>
              <w:t>57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73" w:history="1">
            <w:r w:rsidR="002A2B92" w:rsidRPr="008D62E8">
              <w:rPr>
                <w:rStyle w:val="Hipervnculo"/>
                <w:b/>
                <w:bCs/>
                <w:noProof/>
                <w:spacing w:val="-3"/>
              </w:rPr>
              <w:t>16.4.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PLANCHAS</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2"/>
              </w:rPr>
              <w:t xml:space="preserve"> </w:t>
            </w:r>
            <w:r w:rsidR="002A2B92" w:rsidRPr="008D62E8">
              <w:rPr>
                <w:rStyle w:val="Hipervnculo"/>
                <w:noProof/>
              </w:rPr>
              <w:t>CIELO</w:t>
            </w:r>
            <w:r w:rsidR="002A2B92" w:rsidRPr="008D62E8">
              <w:rPr>
                <w:rStyle w:val="Hipervnculo"/>
                <w:noProof/>
                <w:spacing w:val="-4"/>
              </w:rPr>
              <w:t xml:space="preserve"> </w:t>
            </w:r>
            <w:r w:rsidR="002A2B92" w:rsidRPr="008D62E8">
              <w:rPr>
                <w:rStyle w:val="Hipervnculo"/>
                <w:noProof/>
              </w:rPr>
              <w:t>CONTINUO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_Toc70457073 \h </w:instrText>
            </w:r>
            <w:r w:rsidR="002A2B92" w:rsidRPr="008D62E8">
              <w:rPr>
                <w:noProof/>
                <w:webHidden/>
              </w:rPr>
            </w:r>
            <w:r w:rsidR="002A2B92" w:rsidRPr="008D62E8">
              <w:rPr>
                <w:noProof/>
                <w:webHidden/>
              </w:rPr>
              <w:fldChar w:fldCharType="separate"/>
            </w:r>
            <w:r w:rsidR="002B262E" w:rsidRPr="008D62E8">
              <w:rPr>
                <w:noProof/>
                <w:webHidden/>
              </w:rPr>
              <w:t>58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78" w:history="1">
            <w:r w:rsidR="002A2B92" w:rsidRPr="008D62E8">
              <w:rPr>
                <w:rStyle w:val="Hipervnculo"/>
                <w:b/>
                <w:bCs/>
                <w:noProof/>
                <w:spacing w:val="-3"/>
              </w:rPr>
              <w:t>16.5.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CIELO</w:t>
            </w:r>
            <w:r w:rsidR="002A2B92" w:rsidRPr="008D62E8">
              <w:rPr>
                <w:rStyle w:val="Hipervnculo"/>
                <w:noProof/>
                <w:spacing w:val="-8"/>
              </w:rPr>
              <w:t xml:space="preserve"> </w:t>
            </w:r>
            <w:r w:rsidR="002A2B92" w:rsidRPr="008D62E8">
              <w:rPr>
                <w:rStyle w:val="Hipervnculo"/>
                <w:noProof/>
              </w:rPr>
              <w:t>MODULAR</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_Toc70457078 \h </w:instrText>
            </w:r>
            <w:r w:rsidR="002A2B92" w:rsidRPr="008D62E8">
              <w:rPr>
                <w:noProof/>
                <w:webHidden/>
              </w:rPr>
            </w:r>
            <w:r w:rsidR="002A2B92" w:rsidRPr="008D62E8">
              <w:rPr>
                <w:noProof/>
                <w:webHidden/>
              </w:rPr>
              <w:fldChar w:fldCharType="separate"/>
            </w:r>
            <w:r w:rsidR="002B262E" w:rsidRPr="008D62E8">
              <w:rPr>
                <w:noProof/>
                <w:webHidden/>
              </w:rPr>
              <w:t>58</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81" w:history="1">
            <w:r w:rsidR="002A2B92" w:rsidRPr="008D62E8">
              <w:rPr>
                <w:rStyle w:val="Hipervnculo"/>
                <w:noProof/>
                <w:spacing w:val="-3"/>
              </w:rPr>
              <w:t>17.0.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PAVIMENTOS,</w:t>
            </w:r>
            <w:r w:rsidR="002A2B92" w:rsidRPr="008D62E8">
              <w:rPr>
                <w:rStyle w:val="Hipervnculo"/>
                <w:noProof/>
                <w:spacing w:val="-6"/>
              </w:rPr>
              <w:t xml:space="preserve"> </w:t>
            </w:r>
            <w:r w:rsidR="002A2B92" w:rsidRPr="008D62E8">
              <w:rPr>
                <w:rStyle w:val="Hipervnculo"/>
                <w:noProof/>
              </w:rPr>
              <w:t>GUARDAPOLVOS</w:t>
            </w:r>
            <w:r w:rsidR="002A2B92" w:rsidRPr="008D62E8">
              <w:rPr>
                <w:rStyle w:val="Hipervnculo"/>
                <w:noProof/>
                <w:spacing w:val="-7"/>
              </w:rPr>
              <w:t xml:space="preserve"> </w:t>
            </w:r>
            <w:r w:rsidR="002A2B92" w:rsidRPr="008D62E8">
              <w:rPr>
                <w:rStyle w:val="Hipervnculo"/>
                <w:noProof/>
              </w:rPr>
              <w:t>Y</w:t>
            </w:r>
            <w:r w:rsidR="002A2B92" w:rsidRPr="008D62E8">
              <w:rPr>
                <w:rStyle w:val="Hipervnculo"/>
                <w:noProof/>
                <w:spacing w:val="-8"/>
              </w:rPr>
              <w:t xml:space="preserve"> </w:t>
            </w:r>
            <w:r w:rsidR="002A2B92" w:rsidRPr="008D62E8">
              <w:rPr>
                <w:rStyle w:val="Hipervnculo"/>
                <w:noProof/>
              </w:rPr>
              <w:t>GRADAS</w:t>
            </w:r>
            <w:r w:rsidR="002A2B92" w:rsidRPr="008D62E8">
              <w:rPr>
                <w:rStyle w:val="Hipervnculo"/>
                <w:noProof/>
                <w:spacing w:val="-1"/>
              </w:rPr>
              <w:t xml:space="preserve"> </w:t>
            </w:r>
            <w:r w:rsidR="002A2B92" w:rsidRPr="008D62E8">
              <w:rPr>
                <w:rStyle w:val="Hipervnculo"/>
                <w:noProof/>
              </w:rPr>
              <w:t>INTERIORES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_Toc70457081 \h </w:instrText>
            </w:r>
            <w:r w:rsidR="002A2B92" w:rsidRPr="008D62E8">
              <w:rPr>
                <w:noProof/>
                <w:webHidden/>
              </w:rPr>
            </w:r>
            <w:r w:rsidR="002A2B92" w:rsidRPr="008D62E8">
              <w:rPr>
                <w:noProof/>
                <w:webHidden/>
              </w:rPr>
              <w:fldChar w:fldCharType="separate"/>
            </w:r>
            <w:r w:rsidR="002B262E" w:rsidRPr="008D62E8">
              <w:rPr>
                <w:noProof/>
                <w:webHidden/>
              </w:rPr>
              <w:t>59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82" w:history="1">
            <w:r w:rsidR="002A2B92" w:rsidRPr="008D62E8">
              <w:rPr>
                <w:rStyle w:val="Hipervnculo"/>
                <w:b/>
                <w:bCs/>
                <w:noProof/>
                <w:spacing w:val="-3"/>
              </w:rPr>
              <w:t>17.1.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_Toc70457082 \h </w:instrText>
            </w:r>
            <w:r w:rsidR="002A2B92" w:rsidRPr="008D62E8">
              <w:rPr>
                <w:noProof/>
                <w:webHidden/>
              </w:rPr>
            </w:r>
            <w:r w:rsidR="002A2B92" w:rsidRPr="008D62E8">
              <w:rPr>
                <w:noProof/>
                <w:webHidden/>
              </w:rPr>
              <w:fldChar w:fldCharType="separate"/>
            </w:r>
            <w:r w:rsidR="002B262E" w:rsidRPr="008D62E8">
              <w:rPr>
                <w:noProof/>
                <w:webHidden/>
              </w:rPr>
              <w:t>59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83" w:history="1">
            <w:r w:rsidR="002A2B92" w:rsidRPr="008D62E8">
              <w:rPr>
                <w:rStyle w:val="Hipervnculo"/>
                <w:b/>
                <w:bCs/>
                <w:noProof/>
                <w:spacing w:val="-3"/>
              </w:rPr>
              <w:t>17.2.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RADIER</w:t>
            </w:r>
            <w:r w:rsidR="002A2B92" w:rsidRPr="008D62E8">
              <w:rPr>
                <w:rStyle w:val="Hipervnculo"/>
                <w:noProof/>
                <w:spacing w:val="-10"/>
              </w:rPr>
              <w:t xml:space="preserve"> </w:t>
            </w:r>
            <w:r w:rsidR="002A2B92" w:rsidRPr="008D62E8">
              <w:rPr>
                <w:rStyle w:val="Hipervnculo"/>
                <w:noProof/>
              </w:rPr>
              <w:t>AFINADO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_Toc70457083 \h </w:instrText>
            </w:r>
            <w:r w:rsidR="002A2B92" w:rsidRPr="008D62E8">
              <w:rPr>
                <w:noProof/>
                <w:webHidden/>
              </w:rPr>
            </w:r>
            <w:r w:rsidR="002A2B92" w:rsidRPr="008D62E8">
              <w:rPr>
                <w:noProof/>
                <w:webHidden/>
              </w:rPr>
              <w:fldChar w:fldCharType="separate"/>
            </w:r>
            <w:r w:rsidR="002B262E" w:rsidRPr="008D62E8">
              <w:rPr>
                <w:noProof/>
                <w:webHidden/>
              </w:rPr>
              <w:t>60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84" w:history="1">
            <w:r w:rsidR="002A2B92" w:rsidRPr="008D62E8">
              <w:rPr>
                <w:rStyle w:val="Hipervnculo"/>
                <w:b/>
                <w:bCs/>
                <w:noProof/>
                <w:spacing w:val="-3"/>
              </w:rPr>
              <w:t>17.3.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LINOLEO</w:t>
            </w:r>
            <w:r w:rsidR="002A2B92" w:rsidRPr="008D62E8">
              <w:rPr>
                <w:rStyle w:val="Hipervnculo"/>
                <w:noProof/>
                <w:spacing w:val="-6"/>
              </w:rPr>
              <w:t xml:space="preserve"> </w:t>
            </w:r>
            <w:r w:rsidR="002A2B92" w:rsidRPr="008D62E8">
              <w:rPr>
                <w:rStyle w:val="Hipervnculo"/>
                <w:noProof/>
              </w:rPr>
              <w:t>COLORES</w:t>
            </w:r>
            <w:r w:rsidR="002A2B92" w:rsidRPr="008D62E8">
              <w:rPr>
                <w:rStyle w:val="Hipervnculo"/>
                <w:noProof/>
                <w:spacing w:val="-5"/>
              </w:rPr>
              <w:t xml:space="preserve"> </w:t>
            </w:r>
            <w:r w:rsidR="002A2B92" w:rsidRPr="008D62E8">
              <w:rPr>
                <w:rStyle w:val="Hipervnculo"/>
                <w:noProof/>
              </w:rPr>
              <w:t>Y MADERA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_Toc70457084 \h </w:instrText>
            </w:r>
            <w:r w:rsidR="002A2B92" w:rsidRPr="008D62E8">
              <w:rPr>
                <w:noProof/>
                <w:webHidden/>
              </w:rPr>
            </w:r>
            <w:r w:rsidR="002A2B92" w:rsidRPr="008D62E8">
              <w:rPr>
                <w:noProof/>
                <w:webHidden/>
              </w:rPr>
              <w:fldChar w:fldCharType="separate"/>
            </w:r>
            <w:r w:rsidR="002B262E" w:rsidRPr="008D62E8">
              <w:rPr>
                <w:noProof/>
                <w:webHidden/>
              </w:rPr>
              <w:t>60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85" w:history="1">
            <w:r w:rsidR="002A2B92" w:rsidRPr="008D62E8">
              <w:rPr>
                <w:rStyle w:val="Hipervnculo"/>
                <w:b/>
                <w:bCs/>
                <w:noProof/>
                <w:spacing w:val="-3"/>
              </w:rPr>
              <w:t>17.4.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VINILICO</w:t>
            </w:r>
            <w:r w:rsidR="002A2B92" w:rsidRPr="008D62E8">
              <w:rPr>
                <w:rStyle w:val="Hipervnculo"/>
                <w:noProof/>
                <w:spacing w:val="-11"/>
              </w:rPr>
              <w:t xml:space="preserve"> </w:t>
            </w:r>
            <w:r w:rsidR="002A2B92" w:rsidRPr="008D62E8">
              <w:rPr>
                <w:rStyle w:val="Hipervnculo"/>
                <w:noProof/>
              </w:rPr>
              <w:t>ANTIDESLIZANTE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_Toc70457085 \h </w:instrText>
            </w:r>
            <w:r w:rsidR="002A2B92" w:rsidRPr="008D62E8">
              <w:rPr>
                <w:noProof/>
                <w:webHidden/>
              </w:rPr>
            </w:r>
            <w:r w:rsidR="002A2B92" w:rsidRPr="008D62E8">
              <w:rPr>
                <w:noProof/>
                <w:webHidden/>
              </w:rPr>
              <w:fldChar w:fldCharType="separate"/>
            </w:r>
            <w:r w:rsidR="002B262E" w:rsidRPr="008D62E8">
              <w:rPr>
                <w:noProof/>
                <w:webHidden/>
              </w:rPr>
              <w:t>61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86" w:history="1">
            <w:r w:rsidR="002A2B92" w:rsidRPr="008D62E8">
              <w:rPr>
                <w:rStyle w:val="Hipervnculo"/>
                <w:b/>
                <w:bCs/>
                <w:noProof/>
                <w:spacing w:val="-3"/>
              </w:rPr>
              <w:t>17.5.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VINILICO</w:t>
            </w:r>
            <w:r w:rsidR="002A2B92" w:rsidRPr="008D62E8">
              <w:rPr>
                <w:rStyle w:val="Hipervnculo"/>
                <w:noProof/>
                <w:spacing w:val="-7"/>
              </w:rPr>
              <w:t xml:space="preserve"> </w:t>
            </w:r>
            <w:r w:rsidR="002A2B92" w:rsidRPr="008D62E8">
              <w:rPr>
                <w:rStyle w:val="Hipervnculo"/>
                <w:noProof/>
              </w:rPr>
              <w:t>DEPORTIVO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_Toc70457086 \h </w:instrText>
            </w:r>
            <w:r w:rsidR="002A2B92" w:rsidRPr="008D62E8">
              <w:rPr>
                <w:noProof/>
                <w:webHidden/>
              </w:rPr>
            </w:r>
            <w:r w:rsidR="002A2B92" w:rsidRPr="008D62E8">
              <w:rPr>
                <w:noProof/>
                <w:webHidden/>
              </w:rPr>
              <w:fldChar w:fldCharType="separate"/>
            </w:r>
            <w:r w:rsidR="002B262E" w:rsidRPr="008D62E8">
              <w:rPr>
                <w:noProof/>
                <w:webHidden/>
              </w:rPr>
              <w:t>61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87" w:history="1">
            <w:r w:rsidR="002A2B92" w:rsidRPr="008D62E8">
              <w:rPr>
                <w:rStyle w:val="Hipervnculo"/>
                <w:b/>
                <w:bCs/>
                <w:noProof/>
                <w:spacing w:val="-3"/>
              </w:rPr>
              <w:t>17.6.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CERÁMICA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_Toc70457087 \h </w:instrText>
            </w:r>
            <w:r w:rsidR="002A2B92" w:rsidRPr="008D62E8">
              <w:rPr>
                <w:noProof/>
                <w:webHidden/>
              </w:rPr>
            </w:r>
            <w:r w:rsidR="002A2B92" w:rsidRPr="008D62E8">
              <w:rPr>
                <w:noProof/>
                <w:webHidden/>
              </w:rPr>
              <w:fldChar w:fldCharType="separate"/>
            </w:r>
            <w:r w:rsidR="002B262E" w:rsidRPr="008D62E8">
              <w:rPr>
                <w:noProof/>
                <w:webHidden/>
              </w:rPr>
              <w:t>61</w:t>
            </w:r>
            <w:r w:rsidR="002A2B92" w:rsidRPr="008D62E8">
              <w:rPr>
                <w:noProof/>
                <w:webHidden/>
              </w:rPr>
              <w:fldChar w:fldCharType="end"/>
            </w:r>
          </w:hyperlink>
        </w:p>
        <w:p w:rsidR="002A2B92" w:rsidRPr="008D62E8" w:rsidRDefault="002A2B92" w:rsidP="002A2B92">
          <w:pPr>
            <w:pStyle w:val="TDC2"/>
            <w:tabs>
              <w:tab w:val="left" w:pos="1021"/>
              <w:tab w:val="right" w:leader="dot" w:pos="9356"/>
              <w:tab w:val="right" w:leader="dot" w:pos="10260"/>
            </w:tabs>
            <w:rPr>
              <w:rStyle w:val="Hipervnculo"/>
              <w:noProof/>
            </w:rPr>
          </w:pPr>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88" w:history="1">
            <w:r w:rsidR="002A2B92" w:rsidRPr="008D62E8">
              <w:rPr>
                <w:rStyle w:val="Hipervnculo"/>
                <w:b/>
                <w:bCs/>
                <w:noProof/>
                <w:spacing w:val="-2"/>
              </w:rPr>
              <w:t>18.1.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GUARDAPOLVOS</w:t>
            </w:r>
            <w:r w:rsidR="002A2B92" w:rsidRPr="008D62E8">
              <w:rPr>
                <w:rStyle w:val="Hipervnculo"/>
                <w:noProof/>
                <w:spacing w:val="-13"/>
              </w:rPr>
              <w:t xml:space="preserve"> </w:t>
            </w:r>
            <w:r w:rsidR="002A2B92" w:rsidRPr="008D62E8">
              <w:rPr>
                <w:rStyle w:val="Hipervnculo"/>
                <w:noProof/>
              </w:rPr>
              <w:t>TRAGADOS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_Toc70457088 \h </w:instrText>
            </w:r>
            <w:r w:rsidR="002A2B92" w:rsidRPr="008D62E8">
              <w:rPr>
                <w:noProof/>
                <w:webHidden/>
              </w:rPr>
            </w:r>
            <w:r w:rsidR="002A2B92" w:rsidRPr="008D62E8">
              <w:rPr>
                <w:noProof/>
                <w:webHidden/>
              </w:rPr>
              <w:fldChar w:fldCharType="separate"/>
            </w:r>
            <w:r w:rsidR="002B262E" w:rsidRPr="008D62E8">
              <w:rPr>
                <w:noProof/>
                <w:webHidden/>
              </w:rPr>
              <w:t>62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89" w:history="1">
            <w:r w:rsidR="002A2B92" w:rsidRPr="008D62E8">
              <w:rPr>
                <w:rStyle w:val="Hipervnculo"/>
                <w:b/>
                <w:bCs/>
                <w:noProof/>
                <w:spacing w:val="-2"/>
              </w:rPr>
              <w:t>18.2.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PVC flexible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_Toc70457089 \h </w:instrText>
            </w:r>
            <w:r w:rsidR="002A2B92" w:rsidRPr="008D62E8">
              <w:rPr>
                <w:noProof/>
                <w:webHidden/>
              </w:rPr>
            </w:r>
            <w:r w:rsidR="002A2B92" w:rsidRPr="008D62E8">
              <w:rPr>
                <w:noProof/>
                <w:webHidden/>
              </w:rPr>
              <w:fldChar w:fldCharType="separate"/>
            </w:r>
            <w:r w:rsidR="002B262E" w:rsidRPr="008D62E8">
              <w:rPr>
                <w:noProof/>
                <w:webHidden/>
              </w:rPr>
              <w:t>62</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090" w:history="1">
            <w:r w:rsidR="002A2B92" w:rsidRPr="008D62E8">
              <w:rPr>
                <w:rStyle w:val="Hipervnculo"/>
                <w:noProof/>
                <w:spacing w:val="-3"/>
              </w:rPr>
              <w:t>19.0.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PINTURAS</w:t>
            </w:r>
            <w:r w:rsidR="002A2B92" w:rsidRPr="008D62E8">
              <w:rPr>
                <w:rStyle w:val="Hipervnculo"/>
                <w:noProof/>
                <w:spacing w:val="-5"/>
              </w:rPr>
              <w:t xml:space="preserve"> </w:t>
            </w:r>
            <w:r w:rsidR="002A2B92" w:rsidRPr="008D62E8">
              <w:rPr>
                <w:rStyle w:val="Hipervnculo"/>
                <w:noProof/>
              </w:rPr>
              <w:t>Y</w:t>
            </w:r>
            <w:r w:rsidR="002A2B92" w:rsidRPr="008D62E8">
              <w:rPr>
                <w:rStyle w:val="Hipervnculo"/>
                <w:noProof/>
                <w:spacing w:val="-4"/>
              </w:rPr>
              <w:t xml:space="preserve"> </w:t>
            </w:r>
            <w:r w:rsidR="002A2B92" w:rsidRPr="008D62E8">
              <w:rPr>
                <w:rStyle w:val="Hipervnculo"/>
                <w:noProof/>
              </w:rPr>
              <w:t>BARNICES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_Toc70457090 \h </w:instrText>
            </w:r>
            <w:r w:rsidR="002A2B92" w:rsidRPr="008D62E8">
              <w:rPr>
                <w:noProof/>
                <w:webHidden/>
              </w:rPr>
            </w:r>
            <w:r w:rsidR="002A2B92" w:rsidRPr="008D62E8">
              <w:rPr>
                <w:noProof/>
                <w:webHidden/>
              </w:rPr>
              <w:fldChar w:fldCharType="separate"/>
            </w:r>
            <w:r w:rsidR="002B262E" w:rsidRPr="008D62E8">
              <w:rPr>
                <w:noProof/>
                <w:webHidden/>
              </w:rPr>
              <w:t>62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91" w:history="1">
            <w:r w:rsidR="002A2B92" w:rsidRPr="008D62E8">
              <w:rPr>
                <w:rStyle w:val="Hipervnculo"/>
                <w:b/>
                <w:bCs/>
                <w:noProof/>
                <w:spacing w:val="-3"/>
              </w:rPr>
              <w:t>19.1.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_Toc70457091 \h </w:instrText>
            </w:r>
            <w:r w:rsidR="002A2B92" w:rsidRPr="008D62E8">
              <w:rPr>
                <w:noProof/>
                <w:webHidden/>
              </w:rPr>
            </w:r>
            <w:r w:rsidR="002A2B92" w:rsidRPr="008D62E8">
              <w:rPr>
                <w:noProof/>
                <w:webHidden/>
              </w:rPr>
              <w:fldChar w:fldCharType="separate"/>
            </w:r>
            <w:r w:rsidR="002B262E" w:rsidRPr="008D62E8">
              <w:rPr>
                <w:noProof/>
                <w:webHidden/>
              </w:rPr>
              <w:t>62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92" w:history="1">
            <w:r w:rsidR="002A2B92" w:rsidRPr="008D62E8">
              <w:rPr>
                <w:rStyle w:val="Hipervnculo"/>
                <w:b/>
                <w:bCs/>
                <w:noProof/>
                <w:spacing w:val="-3"/>
              </w:rPr>
              <w:t>19.2.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PINTURA</w:t>
            </w:r>
            <w:r w:rsidR="002A2B92" w:rsidRPr="008D62E8">
              <w:rPr>
                <w:rStyle w:val="Hipervnculo"/>
                <w:noProof/>
                <w:spacing w:val="-2"/>
              </w:rPr>
              <w:t xml:space="preserve"> </w:t>
            </w:r>
            <w:r w:rsidR="002A2B92" w:rsidRPr="008D62E8">
              <w:rPr>
                <w:rStyle w:val="Hipervnculo"/>
                <w:noProof/>
              </w:rPr>
              <w:t>ANTICORROSIVA</w:t>
            </w:r>
            <w:r w:rsidR="002A2B92" w:rsidRPr="008D62E8">
              <w:rPr>
                <w:rStyle w:val="Hipervnculo"/>
                <w:noProof/>
                <w:spacing w:val="-10"/>
              </w:rPr>
              <w:t xml:space="preserve"> </w:t>
            </w:r>
            <w:r w:rsidR="002A2B92" w:rsidRPr="008D62E8">
              <w:rPr>
                <w:rStyle w:val="Hipervnculo"/>
                <w:noProof/>
              </w:rPr>
              <w:t>PARA</w:t>
            </w:r>
            <w:r w:rsidR="002A2B92" w:rsidRPr="008D62E8">
              <w:rPr>
                <w:rStyle w:val="Hipervnculo"/>
                <w:noProof/>
                <w:spacing w:val="-1"/>
              </w:rPr>
              <w:t xml:space="preserve"> </w:t>
            </w:r>
            <w:r w:rsidR="002A2B92" w:rsidRPr="008D62E8">
              <w:rPr>
                <w:rStyle w:val="Hipervnculo"/>
                <w:noProof/>
              </w:rPr>
              <w:t>ACEROS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_Toc70457092 \h </w:instrText>
            </w:r>
            <w:r w:rsidR="002A2B92" w:rsidRPr="008D62E8">
              <w:rPr>
                <w:noProof/>
                <w:webHidden/>
              </w:rPr>
            </w:r>
            <w:r w:rsidR="002A2B92" w:rsidRPr="008D62E8">
              <w:rPr>
                <w:noProof/>
                <w:webHidden/>
              </w:rPr>
              <w:fldChar w:fldCharType="separate"/>
            </w:r>
            <w:r w:rsidR="002B262E" w:rsidRPr="008D62E8">
              <w:rPr>
                <w:noProof/>
                <w:webHidden/>
              </w:rPr>
              <w:t>63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93" w:history="1">
            <w:r w:rsidR="002A2B92" w:rsidRPr="008D62E8">
              <w:rPr>
                <w:rStyle w:val="Hipervnculo"/>
                <w:b/>
                <w:bCs/>
                <w:noProof/>
                <w:spacing w:val="-3"/>
              </w:rPr>
              <w:t>19.3.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PINTURA</w:t>
            </w:r>
            <w:r w:rsidR="002A2B92" w:rsidRPr="008D62E8">
              <w:rPr>
                <w:rStyle w:val="Hipervnculo"/>
                <w:noProof/>
                <w:spacing w:val="-6"/>
              </w:rPr>
              <w:t xml:space="preserve"> </w:t>
            </w:r>
            <w:r w:rsidR="002A2B92" w:rsidRPr="008D62E8">
              <w:rPr>
                <w:rStyle w:val="Hipervnculo"/>
                <w:noProof/>
              </w:rPr>
              <w:t>ESMALTE</w:t>
            </w:r>
            <w:r w:rsidR="002A2B92" w:rsidRPr="008D62E8">
              <w:rPr>
                <w:rStyle w:val="Hipervnculo"/>
                <w:noProof/>
                <w:spacing w:val="-1"/>
              </w:rPr>
              <w:t xml:space="preserve"> </w:t>
            </w:r>
            <w:r w:rsidR="002A2B92" w:rsidRPr="008D62E8">
              <w:rPr>
                <w:rStyle w:val="Hipervnculo"/>
                <w:noProof/>
              </w:rPr>
              <w:t>SINTÉTICO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_Toc70457093 \h </w:instrText>
            </w:r>
            <w:r w:rsidR="002A2B92" w:rsidRPr="008D62E8">
              <w:rPr>
                <w:noProof/>
                <w:webHidden/>
              </w:rPr>
            </w:r>
            <w:r w:rsidR="002A2B92" w:rsidRPr="008D62E8">
              <w:rPr>
                <w:noProof/>
                <w:webHidden/>
              </w:rPr>
              <w:fldChar w:fldCharType="separate"/>
            </w:r>
            <w:r w:rsidR="002B262E" w:rsidRPr="008D62E8">
              <w:rPr>
                <w:noProof/>
                <w:webHidden/>
              </w:rPr>
              <w:t>64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94" w:history="1">
            <w:r w:rsidR="002A2B92" w:rsidRPr="008D62E8">
              <w:rPr>
                <w:rStyle w:val="Hipervnculo"/>
                <w:b/>
                <w:bCs/>
                <w:noProof/>
                <w:spacing w:val="-3"/>
              </w:rPr>
              <w:t>19.4.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PINTURA</w:t>
            </w:r>
            <w:r w:rsidR="002A2B92" w:rsidRPr="008D62E8">
              <w:rPr>
                <w:rStyle w:val="Hipervnculo"/>
                <w:noProof/>
                <w:spacing w:val="-6"/>
              </w:rPr>
              <w:t xml:space="preserve"> </w:t>
            </w:r>
            <w:r w:rsidR="002A2B92" w:rsidRPr="008D62E8">
              <w:rPr>
                <w:rStyle w:val="Hipervnculo"/>
                <w:noProof/>
              </w:rPr>
              <w:t>ÓLEO</w:t>
            </w:r>
            <w:r w:rsidR="002A2B92" w:rsidRPr="008D62E8">
              <w:rPr>
                <w:rStyle w:val="Hipervnculo"/>
                <w:noProof/>
                <w:spacing w:val="1"/>
              </w:rPr>
              <w:t xml:space="preserve"> </w:t>
            </w:r>
            <w:r w:rsidR="002A2B92" w:rsidRPr="008D62E8">
              <w:rPr>
                <w:rStyle w:val="Hipervnculo"/>
                <w:noProof/>
              </w:rPr>
              <w:t>SEMIBRILLO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_Toc70457094 \h </w:instrText>
            </w:r>
            <w:r w:rsidR="002A2B92" w:rsidRPr="008D62E8">
              <w:rPr>
                <w:noProof/>
                <w:webHidden/>
              </w:rPr>
            </w:r>
            <w:r w:rsidR="002A2B92" w:rsidRPr="008D62E8">
              <w:rPr>
                <w:noProof/>
                <w:webHidden/>
              </w:rPr>
              <w:fldChar w:fldCharType="separate"/>
            </w:r>
            <w:r w:rsidR="002B262E" w:rsidRPr="008D62E8">
              <w:rPr>
                <w:noProof/>
                <w:webHidden/>
              </w:rPr>
              <w:t>65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95" w:history="1">
            <w:r w:rsidR="002A2B92" w:rsidRPr="008D62E8">
              <w:rPr>
                <w:rStyle w:val="Hipervnculo"/>
                <w:b/>
                <w:bCs/>
                <w:noProof/>
                <w:spacing w:val="-3"/>
              </w:rPr>
              <w:t>19.5.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PINTURA</w:t>
            </w:r>
            <w:r w:rsidR="002A2B92" w:rsidRPr="008D62E8">
              <w:rPr>
                <w:rStyle w:val="Hipervnculo"/>
                <w:noProof/>
                <w:spacing w:val="-8"/>
              </w:rPr>
              <w:t xml:space="preserve"> </w:t>
            </w:r>
            <w:r w:rsidR="002A2B92" w:rsidRPr="008D62E8">
              <w:rPr>
                <w:rStyle w:val="Hipervnculo"/>
                <w:noProof/>
              </w:rPr>
              <w:t>ESMALTE</w:t>
            </w:r>
            <w:r w:rsidR="002A2B92" w:rsidRPr="008D62E8">
              <w:rPr>
                <w:rStyle w:val="Hipervnculo"/>
                <w:noProof/>
                <w:spacing w:val="-4"/>
              </w:rPr>
              <w:t xml:space="preserve"> </w:t>
            </w:r>
            <w:r w:rsidR="002A2B92" w:rsidRPr="008D62E8">
              <w:rPr>
                <w:rStyle w:val="Hipervnculo"/>
                <w:noProof/>
              </w:rPr>
              <w:t>AL</w:t>
            </w:r>
            <w:r w:rsidR="002A2B92" w:rsidRPr="008D62E8">
              <w:rPr>
                <w:rStyle w:val="Hipervnculo"/>
                <w:noProof/>
                <w:spacing w:val="2"/>
              </w:rPr>
              <w:t xml:space="preserve"> </w:t>
            </w:r>
            <w:r w:rsidR="002A2B92" w:rsidRPr="008D62E8">
              <w:rPr>
                <w:rStyle w:val="Hipervnculo"/>
                <w:noProof/>
              </w:rPr>
              <w:t>AGUA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_Toc70457095 \h </w:instrText>
            </w:r>
            <w:r w:rsidR="002A2B92" w:rsidRPr="008D62E8">
              <w:rPr>
                <w:noProof/>
                <w:webHidden/>
              </w:rPr>
            </w:r>
            <w:r w:rsidR="002A2B92" w:rsidRPr="008D62E8">
              <w:rPr>
                <w:noProof/>
                <w:webHidden/>
              </w:rPr>
              <w:fldChar w:fldCharType="separate"/>
            </w:r>
            <w:r w:rsidR="002B262E" w:rsidRPr="008D62E8">
              <w:rPr>
                <w:noProof/>
                <w:webHidden/>
              </w:rPr>
              <w:t>66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96" w:history="1">
            <w:r w:rsidR="002A2B92" w:rsidRPr="008D62E8">
              <w:rPr>
                <w:rStyle w:val="Hipervnculo"/>
                <w:b/>
                <w:bCs/>
                <w:noProof/>
                <w:spacing w:val="-3"/>
              </w:rPr>
              <w:t>19.6.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ESMALTE</w:t>
            </w:r>
            <w:r w:rsidR="002A2B92" w:rsidRPr="008D62E8">
              <w:rPr>
                <w:rStyle w:val="Hipervnculo"/>
                <w:noProof/>
                <w:spacing w:val="-2"/>
              </w:rPr>
              <w:t xml:space="preserve"> </w:t>
            </w:r>
            <w:r w:rsidR="002A2B92" w:rsidRPr="008D62E8">
              <w:rPr>
                <w:rStyle w:val="Hipervnculo"/>
                <w:noProof/>
              </w:rPr>
              <w:t>EPÓXICO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_Toc70457096 \h </w:instrText>
            </w:r>
            <w:r w:rsidR="002A2B92" w:rsidRPr="008D62E8">
              <w:rPr>
                <w:noProof/>
                <w:webHidden/>
              </w:rPr>
            </w:r>
            <w:r w:rsidR="002A2B92" w:rsidRPr="008D62E8">
              <w:rPr>
                <w:noProof/>
                <w:webHidden/>
              </w:rPr>
              <w:fldChar w:fldCharType="separate"/>
            </w:r>
            <w:r w:rsidR="002B262E" w:rsidRPr="008D62E8">
              <w:rPr>
                <w:noProof/>
                <w:webHidden/>
              </w:rPr>
              <w:t>67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97" w:history="1">
            <w:r w:rsidR="002A2B92" w:rsidRPr="008D62E8">
              <w:rPr>
                <w:rStyle w:val="Hipervnculo"/>
                <w:b/>
                <w:bCs/>
                <w:noProof/>
                <w:spacing w:val="-3"/>
              </w:rPr>
              <w:t>19.7.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PINTURA</w:t>
            </w:r>
            <w:r w:rsidR="002A2B92" w:rsidRPr="008D62E8">
              <w:rPr>
                <w:rStyle w:val="Hipervnculo"/>
                <w:noProof/>
                <w:spacing w:val="-4"/>
              </w:rPr>
              <w:t xml:space="preserve"> </w:t>
            </w:r>
            <w:r w:rsidR="002A2B92" w:rsidRPr="008D62E8">
              <w:rPr>
                <w:rStyle w:val="Hipervnculo"/>
                <w:noProof/>
              </w:rPr>
              <w:t>TEXTURADA</w:t>
            </w:r>
            <w:r w:rsidR="002A2B92" w:rsidRPr="008D62E8">
              <w:rPr>
                <w:rStyle w:val="Hipervnculo"/>
                <w:noProof/>
                <w:spacing w:val="2"/>
              </w:rPr>
              <w:t xml:space="preserve"> </w:t>
            </w:r>
            <w:r w:rsidR="002A2B92" w:rsidRPr="008D62E8">
              <w:rPr>
                <w:rStyle w:val="Hipervnculo"/>
                <w:noProof/>
              </w:rPr>
              <w:t>ELASTOMÉRICA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_Toc70457097 \h </w:instrText>
            </w:r>
            <w:r w:rsidR="002A2B92" w:rsidRPr="008D62E8">
              <w:rPr>
                <w:noProof/>
                <w:webHidden/>
              </w:rPr>
            </w:r>
            <w:r w:rsidR="002A2B92" w:rsidRPr="008D62E8">
              <w:rPr>
                <w:noProof/>
                <w:webHidden/>
              </w:rPr>
              <w:fldChar w:fldCharType="separate"/>
            </w:r>
            <w:r w:rsidR="002B262E" w:rsidRPr="008D62E8">
              <w:rPr>
                <w:noProof/>
                <w:webHidden/>
              </w:rPr>
              <w:t>68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98" w:history="1">
            <w:r w:rsidR="002A2B92" w:rsidRPr="008D62E8">
              <w:rPr>
                <w:rStyle w:val="Hipervnculo"/>
                <w:b/>
                <w:bCs/>
                <w:noProof/>
                <w:spacing w:val="-3"/>
              </w:rPr>
              <w:t>19.8.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BARNIZ</w:t>
            </w:r>
            <w:r w:rsidR="002A2B92" w:rsidRPr="008D62E8">
              <w:rPr>
                <w:rStyle w:val="Hipervnculo"/>
                <w:noProof/>
                <w:spacing w:val="-2"/>
              </w:rPr>
              <w:t xml:space="preserve"> </w:t>
            </w:r>
            <w:r w:rsidR="002A2B92" w:rsidRPr="008D62E8">
              <w:rPr>
                <w:rStyle w:val="Hipervnculo"/>
                <w:noProof/>
              </w:rPr>
              <w:t>PARA</w:t>
            </w:r>
            <w:r w:rsidR="002A2B92" w:rsidRPr="008D62E8">
              <w:rPr>
                <w:rStyle w:val="Hipervnculo"/>
                <w:noProof/>
                <w:spacing w:val="-3"/>
              </w:rPr>
              <w:t xml:space="preserve"> </w:t>
            </w:r>
            <w:r w:rsidR="002A2B92" w:rsidRPr="008D62E8">
              <w:rPr>
                <w:rStyle w:val="Hipervnculo"/>
                <w:noProof/>
              </w:rPr>
              <w:t>MADERAS</w:t>
            </w:r>
            <w:r w:rsidR="002A2B92" w:rsidRPr="008D62E8">
              <w:rPr>
                <w:rStyle w:val="Hipervnculo"/>
                <w:noProof/>
                <w:spacing w:val="-2"/>
              </w:rPr>
              <w:t xml:space="preserve"> </w:t>
            </w:r>
            <w:r w:rsidR="002A2B92" w:rsidRPr="008D62E8">
              <w:rPr>
                <w:rStyle w:val="Hipervnculo"/>
                <w:noProof/>
              </w:rPr>
              <w:t>INTERIOR</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_Toc70457098 \h </w:instrText>
            </w:r>
            <w:r w:rsidR="002A2B92" w:rsidRPr="008D62E8">
              <w:rPr>
                <w:noProof/>
                <w:webHidden/>
              </w:rPr>
            </w:r>
            <w:r w:rsidR="002A2B92" w:rsidRPr="008D62E8">
              <w:rPr>
                <w:noProof/>
                <w:webHidden/>
              </w:rPr>
              <w:fldChar w:fldCharType="separate"/>
            </w:r>
            <w:r w:rsidR="002B262E" w:rsidRPr="008D62E8">
              <w:rPr>
                <w:noProof/>
                <w:webHidden/>
              </w:rPr>
              <w:t>69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099" w:history="1">
            <w:r w:rsidR="002A2B92" w:rsidRPr="008D62E8">
              <w:rPr>
                <w:rStyle w:val="Hipervnculo"/>
                <w:b/>
                <w:bCs/>
                <w:noProof/>
                <w:spacing w:val="-3"/>
              </w:rPr>
              <w:t>19.9.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PINTURA</w:t>
            </w:r>
            <w:r w:rsidR="002A2B92" w:rsidRPr="008D62E8">
              <w:rPr>
                <w:rStyle w:val="Hipervnculo"/>
                <w:noProof/>
                <w:spacing w:val="-2"/>
              </w:rPr>
              <w:t xml:space="preserve"> </w:t>
            </w:r>
            <w:r w:rsidR="002A2B92" w:rsidRPr="008D62E8">
              <w:rPr>
                <w:rStyle w:val="Hipervnculo"/>
                <w:noProof/>
              </w:rPr>
              <w:t>INTUMESCENTE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_Toc70457099 \h </w:instrText>
            </w:r>
            <w:r w:rsidR="002A2B92" w:rsidRPr="008D62E8">
              <w:rPr>
                <w:noProof/>
                <w:webHidden/>
              </w:rPr>
            </w:r>
            <w:r w:rsidR="002A2B92" w:rsidRPr="008D62E8">
              <w:rPr>
                <w:noProof/>
                <w:webHidden/>
              </w:rPr>
              <w:fldChar w:fldCharType="separate"/>
            </w:r>
            <w:r w:rsidR="002B262E" w:rsidRPr="008D62E8">
              <w:rPr>
                <w:noProof/>
                <w:webHidden/>
              </w:rPr>
              <w:t>69</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00" w:history="1">
            <w:r w:rsidR="002A2B92" w:rsidRPr="008D62E8">
              <w:rPr>
                <w:rStyle w:val="Hipervnculo"/>
                <w:noProof/>
                <w:spacing w:val="-3"/>
              </w:rPr>
              <w:t>20.0.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OBRAS</w:t>
            </w:r>
            <w:r w:rsidR="002A2B92" w:rsidRPr="008D62E8">
              <w:rPr>
                <w:rStyle w:val="Hipervnculo"/>
                <w:noProof/>
                <w:spacing w:val="-4"/>
              </w:rPr>
              <w:t xml:space="preserve"> </w:t>
            </w:r>
            <w:r w:rsidR="002A2B92" w:rsidRPr="008D62E8">
              <w:rPr>
                <w:rStyle w:val="Hipervnculo"/>
                <w:noProof/>
              </w:rPr>
              <w:t>METÁLICAS</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3"/>
              </w:rPr>
              <w:t xml:space="preserve"> </w:t>
            </w:r>
            <w:r w:rsidR="002A2B92" w:rsidRPr="008D62E8">
              <w:rPr>
                <w:rStyle w:val="Hipervnculo"/>
                <w:noProof/>
              </w:rPr>
              <w:t>TERMINACIÓN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_Toc70457100 \h </w:instrText>
            </w:r>
            <w:r w:rsidR="002A2B92" w:rsidRPr="008D62E8">
              <w:rPr>
                <w:noProof/>
                <w:webHidden/>
              </w:rPr>
            </w:r>
            <w:r w:rsidR="002A2B92" w:rsidRPr="008D62E8">
              <w:rPr>
                <w:noProof/>
                <w:webHidden/>
              </w:rPr>
              <w:fldChar w:fldCharType="separate"/>
            </w:r>
            <w:r w:rsidR="002B262E" w:rsidRPr="008D62E8">
              <w:rPr>
                <w:noProof/>
                <w:webHidden/>
              </w:rPr>
              <w:t>69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01" w:history="1">
            <w:r w:rsidR="002A2B92" w:rsidRPr="008D62E8">
              <w:rPr>
                <w:rStyle w:val="Hipervnculo"/>
                <w:b/>
                <w:bCs/>
                <w:noProof/>
                <w:spacing w:val="-3"/>
              </w:rPr>
              <w:t>20.1.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_Toc70457101 \h </w:instrText>
            </w:r>
            <w:r w:rsidR="002A2B92" w:rsidRPr="008D62E8">
              <w:rPr>
                <w:noProof/>
                <w:webHidden/>
              </w:rPr>
            </w:r>
            <w:r w:rsidR="002A2B92" w:rsidRPr="008D62E8">
              <w:rPr>
                <w:noProof/>
                <w:webHidden/>
              </w:rPr>
              <w:fldChar w:fldCharType="separate"/>
            </w:r>
            <w:r w:rsidR="002B262E" w:rsidRPr="008D62E8">
              <w:rPr>
                <w:noProof/>
                <w:webHidden/>
              </w:rPr>
              <w:t>69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02" w:history="1">
            <w:r w:rsidR="002A2B92" w:rsidRPr="008D62E8">
              <w:rPr>
                <w:rStyle w:val="Hipervnculo"/>
                <w:b/>
                <w:bCs/>
                <w:noProof/>
                <w:spacing w:val="-3"/>
              </w:rPr>
              <w:t>20.2.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REJAS,</w:t>
            </w:r>
            <w:r w:rsidR="002A2B92" w:rsidRPr="008D62E8">
              <w:rPr>
                <w:rStyle w:val="Hipervnculo"/>
                <w:noProof/>
                <w:spacing w:val="52"/>
              </w:rPr>
              <w:t xml:space="preserve"> </w:t>
            </w:r>
            <w:r w:rsidR="002A2B92" w:rsidRPr="008D62E8">
              <w:rPr>
                <w:rStyle w:val="Hipervnculo"/>
                <w:noProof/>
              </w:rPr>
              <w:t>PORTONES</w:t>
            </w:r>
            <w:r w:rsidR="002A2B92" w:rsidRPr="008D62E8">
              <w:rPr>
                <w:rStyle w:val="Hipervnculo"/>
                <w:noProof/>
                <w:spacing w:val="-4"/>
              </w:rPr>
              <w:t xml:space="preserve"> </w:t>
            </w:r>
            <w:r w:rsidR="002A2B92" w:rsidRPr="008D62E8">
              <w:rPr>
                <w:rStyle w:val="Hipervnculo"/>
                <w:noProof/>
              </w:rPr>
              <w:t>Y</w:t>
            </w:r>
            <w:r w:rsidR="002A2B92" w:rsidRPr="008D62E8">
              <w:rPr>
                <w:rStyle w:val="Hipervnculo"/>
                <w:noProof/>
                <w:spacing w:val="5"/>
              </w:rPr>
              <w:t xml:space="preserve"> </w:t>
            </w:r>
            <w:r w:rsidR="002A2B92" w:rsidRPr="008D62E8">
              <w:rPr>
                <w:rStyle w:val="Hipervnculo"/>
                <w:noProof/>
              </w:rPr>
              <w:t>CIERROS</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ACERO.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_Toc70457102 \h </w:instrText>
            </w:r>
            <w:r w:rsidR="002A2B92" w:rsidRPr="008D62E8">
              <w:rPr>
                <w:noProof/>
                <w:webHidden/>
              </w:rPr>
            </w:r>
            <w:r w:rsidR="002A2B92" w:rsidRPr="008D62E8">
              <w:rPr>
                <w:noProof/>
                <w:webHidden/>
              </w:rPr>
              <w:fldChar w:fldCharType="separate"/>
            </w:r>
            <w:r w:rsidR="002B262E" w:rsidRPr="008D62E8">
              <w:rPr>
                <w:noProof/>
                <w:webHidden/>
              </w:rPr>
              <w:t>70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03" w:history="1">
            <w:r w:rsidR="002A2B92" w:rsidRPr="008D62E8">
              <w:rPr>
                <w:rStyle w:val="Hipervnculo"/>
                <w:b/>
                <w:bCs/>
                <w:noProof/>
                <w:spacing w:val="-2"/>
              </w:rPr>
              <w:t>21.1.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Barandas</w:t>
            </w:r>
            <w:r w:rsidR="002A2B92" w:rsidRPr="008D62E8">
              <w:rPr>
                <w:rStyle w:val="Hipervnculo"/>
                <w:noProof/>
                <w:spacing w:val="-5"/>
              </w:rPr>
              <w:t xml:space="preserve"> </w:t>
            </w:r>
            <w:r w:rsidR="002A2B92" w:rsidRPr="008D62E8">
              <w:rPr>
                <w:rStyle w:val="Hipervnculo"/>
                <w:noProof/>
              </w:rPr>
              <w:t>en</w:t>
            </w:r>
            <w:r w:rsidR="002A2B92" w:rsidRPr="008D62E8">
              <w:rPr>
                <w:rStyle w:val="Hipervnculo"/>
                <w:noProof/>
                <w:spacing w:val="-1"/>
              </w:rPr>
              <w:t xml:space="preserve"> </w:t>
            </w:r>
            <w:r w:rsidR="002A2B92" w:rsidRPr="008D62E8">
              <w:rPr>
                <w:rStyle w:val="Hipervnculo"/>
                <w:noProof/>
              </w:rPr>
              <w:t>escalas</w:t>
            </w:r>
            <w:r w:rsidR="002A2B92" w:rsidRPr="008D62E8">
              <w:rPr>
                <w:rStyle w:val="Hipervnculo"/>
                <w:noProof/>
                <w:spacing w:val="-4"/>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rampas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_Toc70457103 \h </w:instrText>
            </w:r>
            <w:r w:rsidR="002A2B92" w:rsidRPr="008D62E8">
              <w:rPr>
                <w:noProof/>
                <w:webHidden/>
              </w:rPr>
            </w:r>
            <w:r w:rsidR="002A2B92" w:rsidRPr="008D62E8">
              <w:rPr>
                <w:noProof/>
                <w:webHidden/>
              </w:rPr>
              <w:fldChar w:fldCharType="separate"/>
            </w:r>
            <w:r w:rsidR="002B262E" w:rsidRPr="008D62E8">
              <w:rPr>
                <w:noProof/>
                <w:webHidden/>
              </w:rPr>
              <w:t>70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04" w:history="1">
            <w:r w:rsidR="002A2B92" w:rsidRPr="008D62E8">
              <w:rPr>
                <w:rStyle w:val="Hipervnculo"/>
                <w:b/>
                <w:bCs/>
                <w:noProof/>
                <w:spacing w:val="-2"/>
              </w:rPr>
              <w:t>21.2.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Barandas</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2"/>
              </w:rPr>
              <w:t xml:space="preserve"> </w:t>
            </w:r>
            <w:r w:rsidR="002A2B92" w:rsidRPr="008D62E8">
              <w:rPr>
                <w:rStyle w:val="Hipervnculo"/>
                <w:noProof/>
              </w:rPr>
              <w:t>Graderías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_Toc70457104 \h </w:instrText>
            </w:r>
            <w:r w:rsidR="002A2B92" w:rsidRPr="008D62E8">
              <w:rPr>
                <w:noProof/>
                <w:webHidden/>
              </w:rPr>
            </w:r>
            <w:r w:rsidR="002A2B92" w:rsidRPr="008D62E8">
              <w:rPr>
                <w:noProof/>
                <w:webHidden/>
              </w:rPr>
              <w:fldChar w:fldCharType="separate"/>
            </w:r>
            <w:r w:rsidR="002B262E" w:rsidRPr="008D62E8">
              <w:rPr>
                <w:noProof/>
                <w:webHidden/>
              </w:rPr>
              <w:t>70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05" w:history="1">
            <w:r w:rsidR="002A2B92" w:rsidRPr="008D62E8">
              <w:rPr>
                <w:rStyle w:val="Hipervnculo"/>
                <w:b/>
                <w:bCs/>
                <w:noProof/>
                <w:spacing w:val="-2"/>
              </w:rPr>
              <w:t>21.3.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Barandas</w:t>
            </w:r>
            <w:r w:rsidR="002A2B92" w:rsidRPr="008D62E8">
              <w:rPr>
                <w:rStyle w:val="Hipervnculo"/>
                <w:noProof/>
                <w:spacing w:val="-8"/>
              </w:rPr>
              <w:t xml:space="preserve"> </w:t>
            </w:r>
            <w:r w:rsidR="002A2B92" w:rsidRPr="008D62E8">
              <w:rPr>
                <w:rStyle w:val="Hipervnculo"/>
                <w:noProof/>
              </w:rPr>
              <w:t>Picadero.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_Toc70457105 \h </w:instrText>
            </w:r>
            <w:r w:rsidR="002A2B92" w:rsidRPr="008D62E8">
              <w:rPr>
                <w:noProof/>
                <w:webHidden/>
              </w:rPr>
            </w:r>
            <w:r w:rsidR="002A2B92" w:rsidRPr="008D62E8">
              <w:rPr>
                <w:noProof/>
                <w:webHidden/>
              </w:rPr>
              <w:fldChar w:fldCharType="separate"/>
            </w:r>
            <w:r w:rsidR="002B262E" w:rsidRPr="008D62E8">
              <w:rPr>
                <w:noProof/>
                <w:webHidden/>
              </w:rPr>
              <w:t>71</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06" w:history="1">
            <w:r w:rsidR="002A2B92" w:rsidRPr="008D62E8">
              <w:rPr>
                <w:rStyle w:val="Hipervnculo"/>
                <w:noProof/>
              </w:rPr>
              <w:t>22.0.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JUNTAS</w:t>
            </w:r>
            <w:r w:rsidR="002A2B92" w:rsidRPr="008D62E8">
              <w:rPr>
                <w:rStyle w:val="Hipervnculo"/>
                <w:noProof/>
                <w:spacing w:val="-6"/>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DILATACION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_Toc70457106 \h </w:instrText>
            </w:r>
            <w:r w:rsidR="002A2B92" w:rsidRPr="008D62E8">
              <w:rPr>
                <w:noProof/>
                <w:webHidden/>
              </w:rPr>
            </w:r>
            <w:r w:rsidR="002A2B92" w:rsidRPr="008D62E8">
              <w:rPr>
                <w:noProof/>
                <w:webHidden/>
              </w:rPr>
              <w:fldChar w:fldCharType="separate"/>
            </w:r>
            <w:r w:rsidR="002B262E" w:rsidRPr="008D62E8">
              <w:rPr>
                <w:noProof/>
                <w:webHidden/>
              </w:rPr>
              <w:t>71</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07" w:history="1">
            <w:r w:rsidR="002A2B92" w:rsidRPr="008D62E8">
              <w:rPr>
                <w:rStyle w:val="Hipervnculo"/>
                <w:noProof/>
                <w:spacing w:val="-3"/>
              </w:rPr>
              <w:t>23.0.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PUERTAS,</w:t>
            </w:r>
            <w:r w:rsidR="002A2B92" w:rsidRPr="008D62E8">
              <w:rPr>
                <w:rStyle w:val="Hipervnculo"/>
                <w:noProof/>
                <w:spacing w:val="-5"/>
              </w:rPr>
              <w:t xml:space="preserve"> </w:t>
            </w:r>
            <w:r w:rsidR="002A2B92" w:rsidRPr="008D62E8">
              <w:rPr>
                <w:rStyle w:val="Hipervnculo"/>
                <w:noProof/>
              </w:rPr>
              <w:t>VENTANAS</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5"/>
              </w:rPr>
              <w:t xml:space="preserve"> </w:t>
            </w:r>
            <w:r w:rsidR="002A2B92" w:rsidRPr="008D62E8">
              <w:rPr>
                <w:rStyle w:val="Hipervnculo"/>
                <w:noProof/>
              </w:rPr>
              <w:t>VIDRIERAS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_Toc70457107 \h </w:instrText>
            </w:r>
            <w:r w:rsidR="002A2B92" w:rsidRPr="008D62E8">
              <w:rPr>
                <w:noProof/>
                <w:webHidden/>
              </w:rPr>
            </w:r>
            <w:r w:rsidR="002A2B92" w:rsidRPr="008D62E8">
              <w:rPr>
                <w:noProof/>
                <w:webHidden/>
              </w:rPr>
              <w:fldChar w:fldCharType="separate"/>
            </w:r>
            <w:r w:rsidR="002B262E" w:rsidRPr="008D62E8">
              <w:rPr>
                <w:noProof/>
                <w:webHidden/>
              </w:rPr>
              <w:t>71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08" w:history="1">
            <w:r w:rsidR="002A2B92" w:rsidRPr="008D62E8">
              <w:rPr>
                <w:rStyle w:val="Hipervnculo"/>
                <w:b/>
                <w:bCs/>
                <w:noProof/>
                <w:spacing w:val="-3"/>
              </w:rPr>
              <w:t>23.1.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9"/>
              </w:rPr>
              <w:t xml:space="preserve"> </w:t>
            </w:r>
            <w:r w:rsidR="002A2B92" w:rsidRPr="008D62E8">
              <w:rPr>
                <w:rStyle w:val="Hipervnculo"/>
                <w:noProof/>
              </w:rPr>
              <w:t>GENERALES</w:t>
            </w:r>
            <w:r w:rsidR="002A2B92" w:rsidRPr="008D62E8">
              <w:rPr>
                <w:rStyle w:val="Hipervnculo"/>
                <w:noProof/>
                <w:spacing w:val="-9"/>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_Toc70457108 \h </w:instrText>
            </w:r>
            <w:r w:rsidR="002A2B92" w:rsidRPr="008D62E8">
              <w:rPr>
                <w:noProof/>
                <w:webHidden/>
              </w:rPr>
            </w:r>
            <w:r w:rsidR="002A2B92" w:rsidRPr="008D62E8">
              <w:rPr>
                <w:noProof/>
                <w:webHidden/>
              </w:rPr>
              <w:fldChar w:fldCharType="separate"/>
            </w:r>
            <w:r w:rsidR="002B262E" w:rsidRPr="008D62E8">
              <w:rPr>
                <w:noProof/>
                <w:webHidden/>
              </w:rPr>
              <w:t>71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09" w:history="1">
            <w:r w:rsidR="002A2B92" w:rsidRPr="008D62E8">
              <w:rPr>
                <w:rStyle w:val="Hipervnculo"/>
                <w:b/>
                <w:bCs/>
                <w:noProof/>
                <w:spacing w:val="-3"/>
              </w:rPr>
              <w:t>23.2.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PUERTAS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_Toc70457109 \h </w:instrText>
            </w:r>
            <w:r w:rsidR="002A2B92" w:rsidRPr="008D62E8">
              <w:rPr>
                <w:noProof/>
                <w:webHidden/>
              </w:rPr>
            </w:r>
            <w:r w:rsidR="002A2B92" w:rsidRPr="008D62E8">
              <w:rPr>
                <w:noProof/>
                <w:webHidden/>
              </w:rPr>
              <w:fldChar w:fldCharType="separate"/>
            </w:r>
            <w:r w:rsidR="002B262E" w:rsidRPr="008D62E8">
              <w:rPr>
                <w:noProof/>
                <w:webHidden/>
              </w:rPr>
              <w:t>72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20" w:history="1">
            <w:r w:rsidR="002A2B92" w:rsidRPr="008D62E8">
              <w:rPr>
                <w:rStyle w:val="Hipervnculo"/>
                <w:b/>
                <w:bCs/>
                <w:noProof/>
                <w:spacing w:val="-3"/>
              </w:rPr>
              <w:t>23.3.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VENTANAS</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MURO</w:t>
            </w:r>
            <w:r w:rsidR="002A2B92" w:rsidRPr="008D62E8">
              <w:rPr>
                <w:rStyle w:val="Hipervnculo"/>
                <w:noProof/>
                <w:spacing w:val="-3"/>
              </w:rPr>
              <w:t xml:space="preserve"> </w:t>
            </w:r>
            <w:r w:rsidR="002A2B92" w:rsidRPr="008D62E8">
              <w:rPr>
                <w:rStyle w:val="Hipervnculo"/>
                <w:noProof/>
              </w:rPr>
              <w:t>CORTINA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_Toc70457120 \h </w:instrText>
            </w:r>
            <w:r w:rsidR="002A2B92" w:rsidRPr="008D62E8">
              <w:rPr>
                <w:noProof/>
                <w:webHidden/>
              </w:rPr>
            </w:r>
            <w:r w:rsidR="002A2B92" w:rsidRPr="008D62E8">
              <w:rPr>
                <w:noProof/>
                <w:webHidden/>
              </w:rPr>
              <w:fldChar w:fldCharType="separate"/>
            </w:r>
            <w:r w:rsidR="002B262E" w:rsidRPr="008D62E8">
              <w:rPr>
                <w:noProof/>
                <w:webHidden/>
              </w:rPr>
              <w:t>75</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25" w:history="1">
            <w:r w:rsidR="002A2B92" w:rsidRPr="008D62E8">
              <w:rPr>
                <w:rStyle w:val="Hipervnculo"/>
                <w:noProof/>
                <w:spacing w:val="-3"/>
              </w:rPr>
              <w:t>24.0.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CRISTALES,</w:t>
            </w:r>
            <w:r w:rsidR="002A2B92" w:rsidRPr="008D62E8">
              <w:rPr>
                <w:rStyle w:val="Hipervnculo"/>
                <w:noProof/>
                <w:spacing w:val="-6"/>
              </w:rPr>
              <w:t xml:space="preserve"> </w:t>
            </w:r>
            <w:r w:rsidR="002A2B92" w:rsidRPr="008D62E8">
              <w:rPr>
                <w:rStyle w:val="Hipervnculo"/>
                <w:noProof/>
              </w:rPr>
              <w:t>ESPEJOS</w:t>
            </w:r>
            <w:r w:rsidR="002A2B92" w:rsidRPr="008D62E8">
              <w:rPr>
                <w:rStyle w:val="Hipervnculo"/>
                <w:noProof/>
                <w:spacing w:val="-7"/>
              </w:rPr>
              <w:t xml:space="preserve"> </w:t>
            </w:r>
            <w:r w:rsidR="002A2B92" w:rsidRPr="008D62E8">
              <w:rPr>
                <w:rStyle w:val="Hipervnculo"/>
                <w:noProof/>
              </w:rPr>
              <w:t>Y</w:t>
            </w:r>
            <w:r w:rsidR="002A2B92" w:rsidRPr="008D62E8">
              <w:rPr>
                <w:rStyle w:val="Hipervnculo"/>
                <w:noProof/>
                <w:spacing w:val="-6"/>
              </w:rPr>
              <w:t xml:space="preserve"> </w:t>
            </w:r>
            <w:r w:rsidR="002A2B92" w:rsidRPr="008D62E8">
              <w:rPr>
                <w:rStyle w:val="Hipervnculo"/>
                <w:noProof/>
              </w:rPr>
              <w:t>POLICARBONATOS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_Toc70457125 \h </w:instrText>
            </w:r>
            <w:r w:rsidR="002A2B92" w:rsidRPr="008D62E8">
              <w:rPr>
                <w:noProof/>
                <w:webHidden/>
              </w:rPr>
            </w:r>
            <w:r w:rsidR="002A2B92" w:rsidRPr="008D62E8">
              <w:rPr>
                <w:noProof/>
                <w:webHidden/>
              </w:rPr>
              <w:fldChar w:fldCharType="separate"/>
            </w:r>
            <w:r w:rsidR="002B262E" w:rsidRPr="008D62E8">
              <w:rPr>
                <w:noProof/>
                <w:webHidden/>
              </w:rPr>
              <w:t>81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26" w:history="1">
            <w:r w:rsidR="002A2B92" w:rsidRPr="008D62E8">
              <w:rPr>
                <w:rStyle w:val="Hipervnculo"/>
                <w:b/>
                <w:bCs/>
                <w:noProof/>
                <w:spacing w:val="-3"/>
              </w:rPr>
              <w:t>24.1.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_Toc70457126 \h </w:instrText>
            </w:r>
            <w:r w:rsidR="002A2B92" w:rsidRPr="008D62E8">
              <w:rPr>
                <w:noProof/>
                <w:webHidden/>
              </w:rPr>
            </w:r>
            <w:r w:rsidR="002A2B92" w:rsidRPr="008D62E8">
              <w:rPr>
                <w:noProof/>
                <w:webHidden/>
              </w:rPr>
              <w:fldChar w:fldCharType="separate"/>
            </w:r>
            <w:r w:rsidR="002B262E" w:rsidRPr="008D62E8">
              <w:rPr>
                <w:noProof/>
                <w:webHidden/>
              </w:rPr>
              <w:t>81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27" w:history="1">
            <w:r w:rsidR="002A2B92" w:rsidRPr="008D62E8">
              <w:rPr>
                <w:rStyle w:val="Hipervnculo"/>
                <w:b/>
                <w:bCs/>
                <w:noProof/>
                <w:spacing w:val="-3"/>
              </w:rPr>
              <w:t>24.2.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ESPEJOS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_Toc70457127 \h </w:instrText>
            </w:r>
            <w:r w:rsidR="002A2B92" w:rsidRPr="008D62E8">
              <w:rPr>
                <w:noProof/>
                <w:webHidden/>
              </w:rPr>
            </w:r>
            <w:r w:rsidR="002A2B92" w:rsidRPr="008D62E8">
              <w:rPr>
                <w:noProof/>
                <w:webHidden/>
              </w:rPr>
              <w:fldChar w:fldCharType="separate"/>
            </w:r>
            <w:r w:rsidR="002B262E" w:rsidRPr="008D62E8">
              <w:rPr>
                <w:noProof/>
                <w:webHidden/>
              </w:rPr>
              <w:t>82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28" w:history="1">
            <w:r w:rsidR="002A2B92" w:rsidRPr="008D62E8">
              <w:rPr>
                <w:rStyle w:val="Hipervnculo"/>
                <w:b/>
                <w:bCs/>
                <w:noProof/>
                <w:spacing w:val="-3"/>
              </w:rPr>
              <w:t>24.3.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ESPEJOS</w:t>
            </w:r>
            <w:r w:rsidR="002A2B92" w:rsidRPr="008D62E8">
              <w:rPr>
                <w:rStyle w:val="Hipervnculo"/>
                <w:noProof/>
                <w:spacing w:val="-4"/>
              </w:rPr>
              <w:t xml:space="preserve"> </w:t>
            </w:r>
            <w:r w:rsidR="002A2B92" w:rsidRPr="008D62E8">
              <w:rPr>
                <w:rStyle w:val="Hipervnculo"/>
                <w:noProof/>
              </w:rPr>
              <w:t>CON</w:t>
            </w:r>
            <w:r w:rsidR="002A2B92" w:rsidRPr="008D62E8">
              <w:rPr>
                <w:rStyle w:val="Hipervnculo"/>
                <w:noProof/>
                <w:spacing w:val="-1"/>
              </w:rPr>
              <w:t xml:space="preserve"> </w:t>
            </w:r>
            <w:r w:rsidR="002A2B92" w:rsidRPr="008D62E8">
              <w:rPr>
                <w:rStyle w:val="Hipervnculo"/>
                <w:noProof/>
              </w:rPr>
              <w:t>MARCO</w:t>
            </w:r>
            <w:r w:rsidR="002A2B92" w:rsidRPr="008D62E8">
              <w:rPr>
                <w:rStyle w:val="Hipervnculo"/>
                <w:noProof/>
                <w:spacing w:val="-3"/>
              </w:rPr>
              <w:t xml:space="preserve"> </w:t>
            </w:r>
            <w:r w:rsidR="002A2B92" w:rsidRPr="008D62E8">
              <w:rPr>
                <w:rStyle w:val="Hipervnculo"/>
                <w:noProof/>
              </w:rPr>
              <w:t>DE ALUMINIO</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BURLETE</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3"/>
              </w:rPr>
              <w:t xml:space="preserve"> </w:t>
            </w:r>
            <w:r w:rsidR="002A2B92" w:rsidRPr="008D62E8">
              <w:rPr>
                <w:rStyle w:val="Hipervnculo"/>
                <w:noProof/>
              </w:rPr>
              <w:t>GOMA.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_Toc70457128 \h </w:instrText>
            </w:r>
            <w:r w:rsidR="002A2B92" w:rsidRPr="008D62E8">
              <w:rPr>
                <w:noProof/>
                <w:webHidden/>
              </w:rPr>
            </w:r>
            <w:r w:rsidR="002A2B92" w:rsidRPr="008D62E8">
              <w:rPr>
                <w:noProof/>
                <w:webHidden/>
              </w:rPr>
              <w:fldChar w:fldCharType="separate"/>
            </w:r>
            <w:r w:rsidR="002B262E" w:rsidRPr="008D62E8">
              <w:rPr>
                <w:noProof/>
                <w:webHidden/>
              </w:rPr>
              <w:t>82</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29" w:history="1">
            <w:r w:rsidR="002A2B92" w:rsidRPr="008D62E8">
              <w:rPr>
                <w:rStyle w:val="Hipervnculo"/>
                <w:noProof/>
                <w:spacing w:val="-3"/>
              </w:rPr>
              <w:t>25.0.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spacing w:val="-1"/>
              </w:rPr>
              <w:t>QUINCALLERÍA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_Toc70457129 \h </w:instrText>
            </w:r>
            <w:r w:rsidR="002A2B92" w:rsidRPr="008D62E8">
              <w:rPr>
                <w:noProof/>
                <w:webHidden/>
              </w:rPr>
            </w:r>
            <w:r w:rsidR="002A2B92" w:rsidRPr="008D62E8">
              <w:rPr>
                <w:noProof/>
                <w:webHidden/>
              </w:rPr>
              <w:fldChar w:fldCharType="separate"/>
            </w:r>
            <w:r w:rsidR="002B262E" w:rsidRPr="008D62E8">
              <w:rPr>
                <w:noProof/>
                <w:webHidden/>
              </w:rPr>
              <w:t>82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30" w:history="1">
            <w:r w:rsidR="002A2B92" w:rsidRPr="008D62E8">
              <w:rPr>
                <w:rStyle w:val="Hipervnculo"/>
                <w:b/>
                <w:bCs/>
                <w:noProof/>
                <w:spacing w:val="-3"/>
              </w:rPr>
              <w:t>25.1.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_Toc70457130 \h </w:instrText>
            </w:r>
            <w:r w:rsidR="002A2B92" w:rsidRPr="008D62E8">
              <w:rPr>
                <w:noProof/>
                <w:webHidden/>
              </w:rPr>
            </w:r>
            <w:r w:rsidR="002A2B92" w:rsidRPr="008D62E8">
              <w:rPr>
                <w:noProof/>
                <w:webHidden/>
              </w:rPr>
              <w:fldChar w:fldCharType="separate"/>
            </w:r>
            <w:r w:rsidR="002B262E" w:rsidRPr="008D62E8">
              <w:rPr>
                <w:noProof/>
                <w:webHidden/>
              </w:rPr>
              <w:t>82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31" w:history="1">
            <w:r w:rsidR="002A2B92" w:rsidRPr="008D62E8">
              <w:rPr>
                <w:rStyle w:val="Hipervnculo"/>
                <w:b/>
                <w:bCs/>
                <w:noProof/>
                <w:spacing w:val="-3"/>
              </w:rPr>
              <w:t>25.2.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BISAGRAS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_Toc70457131 \h </w:instrText>
            </w:r>
            <w:r w:rsidR="002A2B92" w:rsidRPr="008D62E8">
              <w:rPr>
                <w:noProof/>
                <w:webHidden/>
              </w:rPr>
            </w:r>
            <w:r w:rsidR="002A2B92" w:rsidRPr="008D62E8">
              <w:rPr>
                <w:noProof/>
                <w:webHidden/>
              </w:rPr>
              <w:fldChar w:fldCharType="separate"/>
            </w:r>
            <w:r w:rsidR="002B262E" w:rsidRPr="008D62E8">
              <w:rPr>
                <w:noProof/>
                <w:webHidden/>
              </w:rPr>
              <w:t>82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32" w:history="1">
            <w:r w:rsidR="002A2B92" w:rsidRPr="008D62E8">
              <w:rPr>
                <w:rStyle w:val="Hipervnculo"/>
                <w:b/>
                <w:bCs/>
                <w:noProof/>
                <w:spacing w:val="-3"/>
              </w:rPr>
              <w:t>25.3.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CERRADURAS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_Toc70457132 \h </w:instrText>
            </w:r>
            <w:r w:rsidR="002A2B92" w:rsidRPr="008D62E8">
              <w:rPr>
                <w:noProof/>
                <w:webHidden/>
              </w:rPr>
            </w:r>
            <w:r w:rsidR="002A2B92" w:rsidRPr="008D62E8">
              <w:rPr>
                <w:noProof/>
                <w:webHidden/>
              </w:rPr>
              <w:fldChar w:fldCharType="separate"/>
            </w:r>
            <w:r w:rsidR="002B262E" w:rsidRPr="008D62E8">
              <w:rPr>
                <w:noProof/>
                <w:webHidden/>
              </w:rPr>
              <w:t>83</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33" w:history="1">
            <w:r w:rsidR="002A2B92" w:rsidRPr="008D62E8">
              <w:rPr>
                <w:rStyle w:val="Hipervnculo"/>
                <w:b/>
                <w:bCs/>
                <w:noProof/>
                <w:spacing w:val="-3"/>
              </w:rPr>
              <w:t>25.4.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QUICIOS</w:t>
            </w:r>
            <w:r w:rsidR="002A2B92" w:rsidRPr="008D62E8">
              <w:rPr>
                <w:rStyle w:val="Hipervnculo"/>
                <w:noProof/>
                <w:spacing w:val="-9"/>
              </w:rPr>
              <w:t xml:space="preserve"> </w:t>
            </w:r>
            <w:r w:rsidR="002A2B92" w:rsidRPr="008D62E8">
              <w:rPr>
                <w:rStyle w:val="Hipervnculo"/>
                <w:noProof/>
              </w:rPr>
              <w:t>Y</w:t>
            </w:r>
            <w:r w:rsidR="002A2B92" w:rsidRPr="008D62E8">
              <w:rPr>
                <w:rStyle w:val="Hipervnculo"/>
                <w:noProof/>
                <w:spacing w:val="2"/>
              </w:rPr>
              <w:t xml:space="preserve"> </w:t>
            </w:r>
            <w:r w:rsidR="002A2B92" w:rsidRPr="008D62E8">
              <w:rPr>
                <w:rStyle w:val="Hipervnculo"/>
                <w:noProof/>
              </w:rPr>
              <w:t>CIERRAPUERTAS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_Toc70457133 \h </w:instrText>
            </w:r>
            <w:r w:rsidR="002A2B92" w:rsidRPr="008D62E8">
              <w:rPr>
                <w:noProof/>
                <w:webHidden/>
              </w:rPr>
            </w:r>
            <w:r w:rsidR="002A2B92" w:rsidRPr="008D62E8">
              <w:rPr>
                <w:noProof/>
                <w:webHidden/>
              </w:rPr>
              <w:fldChar w:fldCharType="separate"/>
            </w:r>
            <w:r w:rsidR="002B262E" w:rsidRPr="008D62E8">
              <w:rPr>
                <w:noProof/>
                <w:webHidden/>
              </w:rPr>
              <w:t>84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34" w:history="1">
            <w:r w:rsidR="002A2B92" w:rsidRPr="008D62E8">
              <w:rPr>
                <w:rStyle w:val="Hipervnculo"/>
                <w:b/>
                <w:bCs/>
                <w:noProof/>
                <w:spacing w:val="-3"/>
              </w:rPr>
              <w:t>25.5.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TOPES</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3"/>
              </w:rPr>
              <w:t xml:space="preserve"> </w:t>
            </w:r>
            <w:r w:rsidR="002A2B92" w:rsidRPr="008D62E8">
              <w:rPr>
                <w:rStyle w:val="Hipervnculo"/>
                <w:noProof/>
              </w:rPr>
              <w:t>PUERTAS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_Toc70457134 \h </w:instrText>
            </w:r>
            <w:r w:rsidR="002A2B92" w:rsidRPr="008D62E8">
              <w:rPr>
                <w:noProof/>
                <w:webHidden/>
              </w:rPr>
            </w:r>
            <w:r w:rsidR="002A2B92" w:rsidRPr="008D62E8">
              <w:rPr>
                <w:noProof/>
                <w:webHidden/>
              </w:rPr>
              <w:fldChar w:fldCharType="separate"/>
            </w:r>
            <w:r w:rsidR="002B262E" w:rsidRPr="008D62E8">
              <w:rPr>
                <w:noProof/>
                <w:webHidden/>
              </w:rPr>
              <w:t>84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35" w:history="1">
            <w:r w:rsidR="002A2B92" w:rsidRPr="008D62E8">
              <w:rPr>
                <w:rStyle w:val="Hipervnculo"/>
                <w:b/>
                <w:bCs/>
                <w:noProof/>
                <w:spacing w:val="-3"/>
              </w:rPr>
              <w:t>25.6.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PICAPORTES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_Toc70457135 \h </w:instrText>
            </w:r>
            <w:r w:rsidR="002A2B92" w:rsidRPr="008D62E8">
              <w:rPr>
                <w:noProof/>
                <w:webHidden/>
              </w:rPr>
            </w:r>
            <w:r w:rsidR="002A2B92" w:rsidRPr="008D62E8">
              <w:rPr>
                <w:noProof/>
                <w:webHidden/>
              </w:rPr>
              <w:fldChar w:fldCharType="separate"/>
            </w:r>
            <w:r w:rsidR="002B262E" w:rsidRPr="008D62E8">
              <w:rPr>
                <w:noProof/>
                <w:webHidden/>
              </w:rPr>
              <w:t>84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36" w:history="1">
            <w:r w:rsidR="002A2B92" w:rsidRPr="008D62E8">
              <w:rPr>
                <w:rStyle w:val="Hipervnculo"/>
                <w:b/>
                <w:bCs/>
                <w:noProof/>
                <w:spacing w:val="-3"/>
              </w:rPr>
              <w:t>25.7.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MANILLONES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_Toc70457136 \h </w:instrText>
            </w:r>
            <w:r w:rsidR="002A2B92" w:rsidRPr="008D62E8">
              <w:rPr>
                <w:noProof/>
                <w:webHidden/>
              </w:rPr>
            </w:r>
            <w:r w:rsidR="002A2B92" w:rsidRPr="008D62E8">
              <w:rPr>
                <w:noProof/>
                <w:webHidden/>
              </w:rPr>
              <w:fldChar w:fldCharType="separate"/>
            </w:r>
            <w:r w:rsidR="002B262E" w:rsidRPr="008D62E8">
              <w:rPr>
                <w:noProof/>
                <w:webHidden/>
              </w:rPr>
              <w:t>84</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37" w:history="1">
            <w:r w:rsidR="002A2B92" w:rsidRPr="008D62E8">
              <w:rPr>
                <w:rStyle w:val="Hipervnculo"/>
                <w:noProof/>
                <w:spacing w:val="-3"/>
              </w:rPr>
              <w:t>26.0.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ARTEFACTOS</w:t>
            </w:r>
            <w:r w:rsidR="002A2B92" w:rsidRPr="008D62E8">
              <w:rPr>
                <w:rStyle w:val="Hipervnculo"/>
                <w:noProof/>
                <w:spacing w:val="-5"/>
              </w:rPr>
              <w:t xml:space="preserve"> </w:t>
            </w:r>
            <w:r w:rsidR="002A2B92" w:rsidRPr="008D62E8">
              <w:rPr>
                <w:rStyle w:val="Hipervnculo"/>
                <w:noProof/>
              </w:rPr>
              <w:t>SANITARIOS</w:t>
            </w:r>
            <w:r w:rsidR="002A2B92" w:rsidRPr="008D62E8">
              <w:rPr>
                <w:rStyle w:val="Hipervnculo"/>
                <w:noProof/>
                <w:spacing w:val="-1"/>
              </w:rPr>
              <w:t xml:space="preserve"> </w:t>
            </w:r>
            <w:r w:rsidR="002A2B92" w:rsidRPr="008D62E8">
              <w:rPr>
                <w:rStyle w:val="Hipervnculo"/>
                <w:noProof/>
              </w:rPr>
              <w:t>Y</w:t>
            </w:r>
            <w:r w:rsidR="002A2B92" w:rsidRPr="008D62E8">
              <w:rPr>
                <w:rStyle w:val="Hipervnculo"/>
                <w:noProof/>
                <w:spacing w:val="-5"/>
              </w:rPr>
              <w:t xml:space="preserve"> </w:t>
            </w:r>
            <w:r w:rsidR="002A2B92" w:rsidRPr="008D62E8">
              <w:rPr>
                <w:rStyle w:val="Hipervnculo"/>
                <w:noProof/>
              </w:rPr>
              <w:t>COCINA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_Toc70457137 \h </w:instrText>
            </w:r>
            <w:r w:rsidR="002A2B92" w:rsidRPr="008D62E8">
              <w:rPr>
                <w:noProof/>
                <w:webHidden/>
              </w:rPr>
            </w:r>
            <w:r w:rsidR="002A2B92" w:rsidRPr="008D62E8">
              <w:rPr>
                <w:noProof/>
                <w:webHidden/>
              </w:rPr>
              <w:fldChar w:fldCharType="separate"/>
            </w:r>
            <w:r w:rsidR="002B262E" w:rsidRPr="008D62E8">
              <w:rPr>
                <w:noProof/>
                <w:webHidden/>
              </w:rPr>
              <w:t>84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38" w:history="1">
            <w:r w:rsidR="002A2B92" w:rsidRPr="008D62E8">
              <w:rPr>
                <w:rStyle w:val="Hipervnculo"/>
                <w:b/>
                <w:bCs/>
                <w:noProof/>
                <w:spacing w:val="-3"/>
              </w:rPr>
              <w:t>26.1.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_Toc70457138 \h </w:instrText>
            </w:r>
            <w:r w:rsidR="002A2B92" w:rsidRPr="008D62E8">
              <w:rPr>
                <w:noProof/>
                <w:webHidden/>
              </w:rPr>
            </w:r>
            <w:r w:rsidR="002A2B92" w:rsidRPr="008D62E8">
              <w:rPr>
                <w:noProof/>
                <w:webHidden/>
              </w:rPr>
              <w:fldChar w:fldCharType="separate"/>
            </w:r>
            <w:r w:rsidR="002B262E" w:rsidRPr="008D62E8">
              <w:rPr>
                <w:noProof/>
                <w:webHidden/>
              </w:rPr>
              <w:t>84</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39" w:history="1">
            <w:r w:rsidR="002A2B92" w:rsidRPr="008D62E8">
              <w:rPr>
                <w:rStyle w:val="Hipervnculo"/>
                <w:b/>
                <w:bCs/>
                <w:noProof/>
                <w:spacing w:val="-3"/>
              </w:rPr>
              <w:t>26.2.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LAVAMANOS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_Toc70457139 \h </w:instrText>
            </w:r>
            <w:r w:rsidR="002A2B92" w:rsidRPr="008D62E8">
              <w:rPr>
                <w:noProof/>
                <w:webHidden/>
              </w:rPr>
            </w:r>
            <w:r w:rsidR="002A2B92" w:rsidRPr="008D62E8">
              <w:rPr>
                <w:noProof/>
                <w:webHidden/>
              </w:rPr>
              <w:fldChar w:fldCharType="separate"/>
            </w:r>
            <w:r w:rsidR="002B262E" w:rsidRPr="008D62E8">
              <w:rPr>
                <w:noProof/>
                <w:webHidden/>
              </w:rPr>
              <w:t>85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40" w:history="1">
            <w:r w:rsidR="002A2B92" w:rsidRPr="008D62E8">
              <w:rPr>
                <w:rStyle w:val="Hipervnculo"/>
                <w:b/>
                <w:bCs/>
                <w:noProof/>
                <w:spacing w:val="-3"/>
              </w:rPr>
              <w:t>26.3.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LAVAMANOS</w:t>
            </w:r>
            <w:r w:rsidR="002A2B92" w:rsidRPr="008D62E8">
              <w:rPr>
                <w:rStyle w:val="Hipervnculo"/>
                <w:noProof/>
                <w:spacing w:val="-7"/>
              </w:rPr>
              <w:t xml:space="preserve"> </w:t>
            </w:r>
            <w:r w:rsidR="002A2B92" w:rsidRPr="008D62E8">
              <w:rPr>
                <w:rStyle w:val="Hipervnculo"/>
                <w:noProof/>
              </w:rPr>
              <w:t>CON</w:t>
            </w:r>
            <w:r w:rsidR="002A2B92" w:rsidRPr="008D62E8">
              <w:rPr>
                <w:rStyle w:val="Hipervnculo"/>
                <w:noProof/>
                <w:spacing w:val="-4"/>
              </w:rPr>
              <w:t xml:space="preserve"> </w:t>
            </w:r>
            <w:r w:rsidR="002A2B92" w:rsidRPr="008D62E8">
              <w:rPr>
                <w:rStyle w:val="Hipervnculo"/>
                <w:noProof/>
              </w:rPr>
              <w:t>PEDESTAL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_Toc70457140 \h </w:instrText>
            </w:r>
            <w:r w:rsidR="002A2B92" w:rsidRPr="008D62E8">
              <w:rPr>
                <w:noProof/>
                <w:webHidden/>
              </w:rPr>
            </w:r>
            <w:r w:rsidR="002A2B92" w:rsidRPr="008D62E8">
              <w:rPr>
                <w:noProof/>
                <w:webHidden/>
              </w:rPr>
              <w:fldChar w:fldCharType="separate"/>
            </w:r>
            <w:r w:rsidR="002B262E" w:rsidRPr="008D62E8">
              <w:rPr>
                <w:noProof/>
                <w:webHidden/>
              </w:rPr>
              <w:t>85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41" w:history="1">
            <w:r w:rsidR="002A2B92" w:rsidRPr="008D62E8">
              <w:rPr>
                <w:rStyle w:val="Hipervnculo"/>
                <w:b/>
                <w:bCs/>
                <w:noProof/>
                <w:spacing w:val="-3"/>
              </w:rPr>
              <w:t>26.4.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LAVAMANOS</w:t>
            </w:r>
            <w:r w:rsidR="002A2B92" w:rsidRPr="008D62E8">
              <w:rPr>
                <w:rStyle w:val="Hipervnculo"/>
                <w:noProof/>
                <w:spacing w:val="-9"/>
              </w:rPr>
              <w:t xml:space="preserve"> </w:t>
            </w:r>
            <w:r w:rsidR="002A2B92" w:rsidRPr="008D62E8">
              <w:rPr>
                <w:rStyle w:val="Hipervnculo"/>
                <w:noProof/>
              </w:rPr>
              <w:t>UNIVERSALES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_Toc70457141 \h </w:instrText>
            </w:r>
            <w:r w:rsidR="002A2B92" w:rsidRPr="008D62E8">
              <w:rPr>
                <w:noProof/>
                <w:webHidden/>
              </w:rPr>
            </w:r>
            <w:r w:rsidR="002A2B92" w:rsidRPr="008D62E8">
              <w:rPr>
                <w:noProof/>
                <w:webHidden/>
              </w:rPr>
              <w:fldChar w:fldCharType="separate"/>
            </w:r>
            <w:r w:rsidR="002B262E" w:rsidRPr="008D62E8">
              <w:rPr>
                <w:noProof/>
                <w:webHidden/>
              </w:rPr>
              <w:t>85</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42" w:history="1">
            <w:r w:rsidR="002A2B92" w:rsidRPr="008D62E8">
              <w:rPr>
                <w:rStyle w:val="Hipervnculo"/>
                <w:b/>
                <w:bCs/>
                <w:noProof/>
                <w:spacing w:val="-3"/>
              </w:rPr>
              <w:t>26.5.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VANITORIOS:</w:t>
            </w:r>
            <w:r w:rsidR="002A2B92" w:rsidRPr="008D62E8">
              <w:rPr>
                <w:rStyle w:val="Hipervnculo"/>
                <w:noProof/>
                <w:spacing w:val="-5"/>
              </w:rPr>
              <w:t xml:space="preserve"> </w:t>
            </w:r>
            <w:r w:rsidR="002A2B92" w:rsidRPr="008D62E8">
              <w:rPr>
                <w:rStyle w:val="Hipervnculo"/>
                <w:noProof/>
              </w:rPr>
              <w:t>Solo</w:t>
            </w:r>
            <w:r w:rsidR="002A2B92" w:rsidRPr="008D62E8">
              <w:rPr>
                <w:rStyle w:val="Hipervnculo"/>
                <w:noProof/>
                <w:spacing w:val="-3"/>
              </w:rPr>
              <w:t xml:space="preserve"> </w:t>
            </w:r>
            <w:r w:rsidR="002A2B92" w:rsidRPr="008D62E8">
              <w:rPr>
                <w:rStyle w:val="Hipervnculo"/>
                <w:noProof/>
              </w:rPr>
              <w:t>en</w:t>
            </w:r>
            <w:r w:rsidR="002A2B92" w:rsidRPr="008D62E8">
              <w:rPr>
                <w:rStyle w:val="Hipervnculo"/>
                <w:noProof/>
                <w:spacing w:val="-3"/>
              </w:rPr>
              <w:t xml:space="preserve"> </w:t>
            </w:r>
            <w:r w:rsidR="002A2B92" w:rsidRPr="008D62E8">
              <w:rPr>
                <w:rStyle w:val="Hipervnculo"/>
                <w:noProof/>
              </w:rPr>
              <w:t>Baño</w:t>
            </w:r>
            <w:r w:rsidR="002A2B92" w:rsidRPr="008D62E8">
              <w:rPr>
                <w:rStyle w:val="Hipervnculo"/>
                <w:noProof/>
                <w:spacing w:val="-2"/>
              </w:rPr>
              <w:t xml:space="preserve"> </w:t>
            </w:r>
            <w:r w:rsidR="002A2B92" w:rsidRPr="008D62E8">
              <w:rPr>
                <w:rStyle w:val="Hipervnculo"/>
                <w:noProof/>
              </w:rPr>
              <w:t>Area</w:t>
            </w:r>
            <w:r w:rsidR="002A2B92" w:rsidRPr="008D62E8">
              <w:rPr>
                <w:rStyle w:val="Hipervnculo"/>
                <w:noProof/>
                <w:spacing w:val="-2"/>
              </w:rPr>
              <w:t xml:space="preserve"> </w:t>
            </w:r>
            <w:r w:rsidR="002A2B92" w:rsidRPr="008D62E8">
              <w:rPr>
                <w:rStyle w:val="Hipervnculo"/>
                <w:noProof/>
              </w:rPr>
              <w:t>de</w:t>
            </w:r>
            <w:r w:rsidR="002A2B92" w:rsidRPr="008D62E8">
              <w:rPr>
                <w:rStyle w:val="Hipervnculo"/>
                <w:noProof/>
                <w:spacing w:val="-2"/>
              </w:rPr>
              <w:t xml:space="preserve"> </w:t>
            </w:r>
            <w:r w:rsidR="002A2B92" w:rsidRPr="008D62E8">
              <w:rPr>
                <w:rStyle w:val="Hipervnculo"/>
                <w:noProof/>
              </w:rPr>
              <w:t>Servicio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_Toc70457142 \h </w:instrText>
            </w:r>
            <w:r w:rsidR="002A2B92" w:rsidRPr="008D62E8">
              <w:rPr>
                <w:noProof/>
                <w:webHidden/>
              </w:rPr>
            </w:r>
            <w:r w:rsidR="002A2B92" w:rsidRPr="008D62E8">
              <w:rPr>
                <w:noProof/>
                <w:webHidden/>
              </w:rPr>
              <w:fldChar w:fldCharType="separate"/>
            </w:r>
            <w:r w:rsidR="002B262E" w:rsidRPr="008D62E8">
              <w:rPr>
                <w:noProof/>
                <w:webHidden/>
              </w:rPr>
              <w:t>86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43" w:history="1">
            <w:r w:rsidR="002A2B92" w:rsidRPr="008D62E8">
              <w:rPr>
                <w:rStyle w:val="Hipervnculo"/>
                <w:b/>
                <w:bCs/>
                <w:noProof/>
                <w:spacing w:val="-3"/>
              </w:rPr>
              <w:t>26.6.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INODOROS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_Toc70457143 \h </w:instrText>
            </w:r>
            <w:r w:rsidR="002A2B92" w:rsidRPr="008D62E8">
              <w:rPr>
                <w:noProof/>
                <w:webHidden/>
              </w:rPr>
            </w:r>
            <w:r w:rsidR="002A2B92" w:rsidRPr="008D62E8">
              <w:rPr>
                <w:noProof/>
                <w:webHidden/>
              </w:rPr>
              <w:fldChar w:fldCharType="separate"/>
            </w:r>
            <w:r w:rsidR="002B262E" w:rsidRPr="008D62E8">
              <w:rPr>
                <w:noProof/>
                <w:webHidden/>
              </w:rPr>
              <w:t>86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44" w:history="1">
            <w:r w:rsidR="002A2B92" w:rsidRPr="008D62E8">
              <w:rPr>
                <w:rStyle w:val="Hipervnculo"/>
                <w:b/>
                <w:bCs/>
                <w:noProof/>
                <w:spacing w:val="-3"/>
              </w:rPr>
              <w:t>26.7.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INODORO</w:t>
            </w:r>
            <w:r w:rsidR="002A2B92" w:rsidRPr="008D62E8">
              <w:rPr>
                <w:rStyle w:val="Hipervnculo"/>
                <w:noProof/>
                <w:spacing w:val="-3"/>
              </w:rPr>
              <w:t xml:space="preserve"> </w:t>
            </w:r>
            <w:r w:rsidR="002A2B92" w:rsidRPr="008D62E8">
              <w:rPr>
                <w:rStyle w:val="Hipervnculo"/>
                <w:noProof/>
              </w:rPr>
              <w:t>PARA</w:t>
            </w:r>
            <w:r w:rsidR="002A2B92" w:rsidRPr="008D62E8">
              <w:rPr>
                <w:rStyle w:val="Hipervnculo"/>
                <w:noProof/>
                <w:spacing w:val="-3"/>
              </w:rPr>
              <w:t xml:space="preserve"> </w:t>
            </w:r>
            <w:r w:rsidR="002A2B92" w:rsidRPr="008D62E8">
              <w:rPr>
                <w:rStyle w:val="Hipervnculo"/>
                <w:noProof/>
              </w:rPr>
              <w:t>PREBASICA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_Toc70457144 \h </w:instrText>
            </w:r>
            <w:r w:rsidR="002A2B92" w:rsidRPr="008D62E8">
              <w:rPr>
                <w:noProof/>
                <w:webHidden/>
              </w:rPr>
            </w:r>
            <w:r w:rsidR="002A2B92" w:rsidRPr="008D62E8">
              <w:rPr>
                <w:noProof/>
                <w:webHidden/>
              </w:rPr>
              <w:fldChar w:fldCharType="separate"/>
            </w:r>
            <w:r w:rsidR="002B262E" w:rsidRPr="008D62E8">
              <w:rPr>
                <w:noProof/>
                <w:webHidden/>
              </w:rPr>
              <w:t>86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45" w:history="1">
            <w:r w:rsidR="002A2B92" w:rsidRPr="008D62E8">
              <w:rPr>
                <w:rStyle w:val="Hipervnculo"/>
                <w:b/>
                <w:bCs/>
                <w:noProof/>
                <w:spacing w:val="-3"/>
              </w:rPr>
              <w:t>26.8.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INODORO</w:t>
            </w:r>
            <w:r w:rsidR="002A2B92" w:rsidRPr="008D62E8">
              <w:rPr>
                <w:rStyle w:val="Hipervnculo"/>
                <w:noProof/>
                <w:spacing w:val="-13"/>
              </w:rPr>
              <w:t xml:space="preserve"> </w:t>
            </w:r>
            <w:r w:rsidR="002A2B92" w:rsidRPr="008D62E8">
              <w:rPr>
                <w:rStyle w:val="Hipervnculo"/>
                <w:noProof/>
              </w:rPr>
              <w:t>UNIVERSALES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_Toc70457145 \h </w:instrText>
            </w:r>
            <w:r w:rsidR="002A2B92" w:rsidRPr="008D62E8">
              <w:rPr>
                <w:noProof/>
                <w:webHidden/>
              </w:rPr>
            </w:r>
            <w:r w:rsidR="002A2B92" w:rsidRPr="008D62E8">
              <w:rPr>
                <w:noProof/>
                <w:webHidden/>
              </w:rPr>
              <w:fldChar w:fldCharType="separate"/>
            </w:r>
            <w:r w:rsidR="002B262E" w:rsidRPr="008D62E8">
              <w:rPr>
                <w:noProof/>
                <w:webHidden/>
              </w:rPr>
              <w:t>86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46" w:history="1">
            <w:r w:rsidR="002A2B92" w:rsidRPr="008D62E8">
              <w:rPr>
                <w:rStyle w:val="Hipervnculo"/>
                <w:b/>
                <w:bCs/>
                <w:noProof/>
                <w:spacing w:val="-3"/>
              </w:rPr>
              <w:t>26.9.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INODORO</w:t>
            </w:r>
            <w:r w:rsidR="002A2B92" w:rsidRPr="008D62E8">
              <w:rPr>
                <w:rStyle w:val="Hipervnculo"/>
                <w:noProof/>
                <w:spacing w:val="-8"/>
              </w:rPr>
              <w:t xml:space="preserve"> </w:t>
            </w:r>
            <w:r w:rsidR="002A2B92" w:rsidRPr="008D62E8">
              <w:rPr>
                <w:rStyle w:val="Hipervnculo"/>
                <w:noProof/>
              </w:rPr>
              <w:t>CON</w:t>
            </w:r>
            <w:r w:rsidR="002A2B92" w:rsidRPr="008D62E8">
              <w:rPr>
                <w:rStyle w:val="Hipervnculo"/>
                <w:noProof/>
                <w:spacing w:val="-7"/>
              </w:rPr>
              <w:t xml:space="preserve"> </w:t>
            </w:r>
            <w:r w:rsidR="002A2B92" w:rsidRPr="008D62E8">
              <w:rPr>
                <w:rStyle w:val="Hipervnculo"/>
                <w:noProof/>
              </w:rPr>
              <w:t>ESTANQUE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_Toc70457146 \h </w:instrText>
            </w:r>
            <w:r w:rsidR="002A2B92" w:rsidRPr="008D62E8">
              <w:rPr>
                <w:noProof/>
                <w:webHidden/>
              </w:rPr>
            </w:r>
            <w:r w:rsidR="002A2B92" w:rsidRPr="008D62E8">
              <w:rPr>
                <w:noProof/>
                <w:webHidden/>
              </w:rPr>
              <w:fldChar w:fldCharType="separate"/>
            </w:r>
            <w:r w:rsidR="002B262E" w:rsidRPr="008D62E8">
              <w:rPr>
                <w:noProof/>
                <w:webHidden/>
              </w:rPr>
              <w:t>86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47" w:history="1">
            <w:r w:rsidR="002A2B92" w:rsidRPr="008D62E8">
              <w:rPr>
                <w:rStyle w:val="Hipervnculo"/>
                <w:b/>
                <w:bCs/>
                <w:noProof/>
                <w:spacing w:val="-3"/>
              </w:rPr>
              <w:t>26.10.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URINARIOS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_Toc70457147 \h </w:instrText>
            </w:r>
            <w:r w:rsidR="002A2B92" w:rsidRPr="008D62E8">
              <w:rPr>
                <w:noProof/>
                <w:webHidden/>
              </w:rPr>
            </w:r>
            <w:r w:rsidR="002A2B92" w:rsidRPr="008D62E8">
              <w:rPr>
                <w:noProof/>
                <w:webHidden/>
              </w:rPr>
              <w:fldChar w:fldCharType="separate"/>
            </w:r>
            <w:r w:rsidR="002B262E" w:rsidRPr="008D62E8">
              <w:rPr>
                <w:noProof/>
                <w:webHidden/>
              </w:rPr>
              <w:t>86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48" w:history="1">
            <w:r w:rsidR="002A2B92" w:rsidRPr="008D62E8">
              <w:rPr>
                <w:rStyle w:val="Hipervnculo"/>
                <w:b/>
                <w:bCs/>
                <w:noProof/>
                <w:spacing w:val="-3"/>
              </w:rPr>
              <w:t>26.11.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RECEPTÁCULO</w:t>
            </w:r>
            <w:r w:rsidR="002A2B92" w:rsidRPr="008D62E8">
              <w:rPr>
                <w:rStyle w:val="Hipervnculo"/>
                <w:noProof/>
                <w:spacing w:val="-6"/>
              </w:rPr>
              <w:t xml:space="preserve"> </w:t>
            </w:r>
            <w:r w:rsidR="002A2B92" w:rsidRPr="008D62E8">
              <w:rPr>
                <w:rStyle w:val="Hipervnculo"/>
                <w:noProof/>
              </w:rPr>
              <w:t>DE</w:t>
            </w:r>
            <w:r w:rsidR="002A2B92" w:rsidRPr="008D62E8">
              <w:rPr>
                <w:rStyle w:val="Hipervnculo"/>
                <w:noProof/>
                <w:spacing w:val="-3"/>
              </w:rPr>
              <w:t xml:space="preserve"> </w:t>
            </w:r>
            <w:r w:rsidR="002A2B92" w:rsidRPr="008D62E8">
              <w:rPr>
                <w:rStyle w:val="Hipervnculo"/>
                <w:noProof/>
              </w:rPr>
              <w:t>DUCHA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_Toc70457148 \h </w:instrText>
            </w:r>
            <w:r w:rsidR="002A2B92" w:rsidRPr="008D62E8">
              <w:rPr>
                <w:noProof/>
                <w:webHidden/>
              </w:rPr>
            </w:r>
            <w:r w:rsidR="002A2B92" w:rsidRPr="008D62E8">
              <w:rPr>
                <w:noProof/>
                <w:webHidden/>
              </w:rPr>
              <w:fldChar w:fldCharType="separate"/>
            </w:r>
            <w:r w:rsidR="002B262E" w:rsidRPr="008D62E8">
              <w:rPr>
                <w:noProof/>
                <w:webHidden/>
              </w:rPr>
              <w:t>86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51" w:history="1">
            <w:r w:rsidR="002A2B92" w:rsidRPr="008D62E8">
              <w:rPr>
                <w:rStyle w:val="Hipervnculo"/>
                <w:b/>
                <w:bCs/>
                <w:noProof/>
                <w:spacing w:val="-3"/>
              </w:rPr>
              <w:t>26.12.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LAVAPLATOS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_Toc70457151 \h </w:instrText>
            </w:r>
            <w:r w:rsidR="002A2B92" w:rsidRPr="008D62E8">
              <w:rPr>
                <w:noProof/>
                <w:webHidden/>
              </w:rPr>
            </w:r>
            <w:r w:rsidR="002A2B92" w:rsidRPr="008D62E8">
              <w:rPr>
                <w:noProof/>
                <w:webHidden/>
              </w:rPr>
              <w:fldChar w:fldCharType="separate"/>
            </w:r>
            <w:r w:rsidR="002B262E" w:rsidRPr="008D62E8">
              <w:rPr>
                <w:noProof/>
                <w:webHidden/>
              </w:rPr>
              <w:t>87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53" w:history="1">
            <w:r w:rsidR="002A2B92" w:rsidRPr="008D62E8">
              <w:rPr>
                <w:rStyle w:val="Hipervnculo"/>
                <w:b/>
                <w:bCs/>
                <w:noProof/>
                <w:spacing w:val="-3"/>
              </w:rPr>
              <w:t>26.13.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LAVADERO</w:t>
            </w:r>
            <w:r w:rsidR="002A2B92" w:rsidRPr="008D62E8">
              <w:rPr>
                <w:rStyle w:val="Hipervnculo"/>
                <w:noProof/>
                <w:spacing w:val="-4"/>
              </w:rPr>
              <w:t xml:space="preserve"> </w:t>
            </w:r>
            <w:r w:rsidR="002A2B92" w:rsidRPr="008D62E8">
              <w:rPr>
                <w:rStyle w:val="Hipervnculo"/>
                <w:noProof/>
              </w:rPr>
              <w:t>SIMPLE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_Toc70457153 \h </w:instrText>
            </w:r>
            <w:r w:rsidR="002A2B92" w:rsidRPr="008D62E8">
              <w:rPr>
                <w:noProof/>
                <w:webHidden/>
              </w:rPr>
            </w:r>
            <w:r w:rsidR="002A2B92" w:rsidRPr="008D62E8">
              <w:rPr>
                <w:noProof/>
                <w:webHidden/>
              </w:rPr>
              <w:fldChar w:fldCharType="separate"/>
            </w:r>
            <w:r w:rsidR="002B262E" w:rsidRPr="008D62E8">
              <w:rPr>
                <w:noProof/>
                <w:webHidden/>
              </w:rPr>
              <w:t>87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54" w:history="1">
            <w:r w:rsidR="002A2B92" w:rsidRPr="008D62E8">
              <w:rPr>
                <w:rStyle w:val="Hipervnculo"/>
                <w:b/>
                <w:bCs/>
                <w:noProof/>
                <w:spacing w:val="-3"/>
              </w:rPr>
              <w:t>26.14.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LAVAMANOS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_Toc70457154 \h </w:instrText>
            </w:r>
            <w:r w:rsidR="002A2B92" w:rsidRPr="008D62E8">
              <w:rPr>
                <w:noProof/>
                <w:webHidden/>
              </w:rPr>
            </w:r>
            <w:r w:rsidR="002A2B92" w:rsidRPr="008D62E8">
              <w:rPr>
                <w:noProof/>
                <w:webHidden/>
              </w:rPr>
              <w:fldChar w:fldCharType="separate"/>
            </w:r>
            <w:r w:rsidR="002B262E" w:rsidRPr="008D62E8">
              <w:rPr>
                <w:noProof/>
                <w:webHidden/>
              </w:rPr>
              <w:t>87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55" w:history="1">
            <w:r w:rsidR="002A2B92" w:rsidRPr="008D62E8">
              <w:rPr>
                <w:rStyle w:val="Hipervnculo"/>
                <w:b/>
                <w:bCs/>
                <w:noProof/>
                <w:spacing w:val="-3"/>
              </w:rPr>
              <w:t>26.15.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BAÑO</w:t>
            </w:r>
            <w:r w:rsidR="002A2B92" w:rsidRPr="008D62E8">
              <w:rPr>
                <w:rStyle w:val="Hipervnculo"/>
                <w:noProof/>
                <w:spacing w:val="-3"/>
              </w:rPr>
              <w:t xml:space="preserve"> </w:t>
            </w:r>
            <w:r w:rsidR="002A2B92" w:rsidRPr="008D62E8">
              <w:rPr>
                <w:rStyle w:val="Hipervnculo"/>
                <w:noProof/>
              </w:rPr>
              <w:t>MARIA</w:t>
            </w:r>
            <w:r w:rsidR="002A2B92" w:rsidRPr="008D62E8">
              <w:rPr>
                <w:rStyle w:val="Hipervnculo"/>
                <w:noProof/>
                <w:spacing w:val="-4"/>
              </w:rPr>
              <w:t xml:space="preserve"> </w:t>
            </w:r>
            <w:r w:rsidR="002A2B92" w:rsidRPr="008D62E8">
              <w:rPr>
                <w:rStyle w:val="Hipervnculo"/>
                <w:noProof/>
              </w:rPr>
              <w:t>AUTOSERVICIO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_Toc70457155 \h </w:instrText>
            </w:r>
            <w:r w:rsidR="002A2B92" w:rsidRPr="008D62E8">
              <w:rPr>
                <w:noProof/>
                <w:webHidden/>
              </w:rPr>
            </w:r>
            <w:r w:rsidR="002A2B92" w:rsidRPr="008D62E8">
              <w:rPr>
                <w:noProof/>
                <w:webHidden/>
              </w:rPr>
              <w:fldChar w:fldCharType="separate"/>
            </w:r>
            <w:r w:rsidR="002B262E" w:rsidRPr="008D62E8">
              <w:rPr>
                <w:noProof/>
                <w:webHidden/>
              </w:rPr>
              <w:t>87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56" w:history="1">
            <w:r w:rsidR="002A2B92" w:rsidRPr="008D62E8">
              <w:rPr>
                <w:rStyle w:val="Hipervnculo"/>
                <w:b/>
                <w:bCs/>
                <w:noProof/>
                <w:spacing w:val="-3"/>
              </w:rPr>
              <w:t>26.16.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MESON</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7"/>
              </w:rPr>
              <w:t xml:space="preserve"> </w:t>
            </w:r>
            <w:r w:rsidR="002A2B92" w:rsidRPr="008D62E8">
              <w:rPr>
                <w:rStyle w:val="Hipervnculo"/>
                <w:noProof/>
              </w:rPr>
              <w:t>TRABAJO 90X60</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_Toc70457156 \h </w:instrText>
            </w:r>
            <w:r w:rsidR="002A2B92" w:rsidRPr="008D62E8">
              <w:rPr>
                <w:noProof/>
                <w:webHidden/>
              </w:rPr>
            </w:r>
            <w:r w:rsidR="002A2B92" w:rsidRPr="008D62E8">
              <w:rPr>
                <w:noProof/>
                <w:webHidden/>
              </w:rPr>
              <w:fldChar w:fldCharType="separate"/>
            </w:r>
            <w:r w:rsidR="002B262E" w:rsidRPr="008D62E8">
              <w:rPr>
                <w:noProof/>
                <w:webHidden/>
              </w:rPr>
              <w:t>87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57" w:history="1">
            <w:r w:rsidR="002A2B92" w:rsidRPr="008D62E8">
              <w:rPr>
                <w:rStyle w:val="Hipervnculo"/>
                <w:b/>
                <w:bCs/>
                <w:noProof/>
                <w:spacing w:val="-3"/>
              </w:rPr>
              <w:t>26.17.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MESON</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8"/>
              </w:rPr>
              <w:t xml:space="preserve"> </w:t>
            </w:r>
            <w:r w:rsidR="002A2B92" w:rsidRPr="008D62E8">
              <w:rPr>
                <w:rStyle w:val="Hipervnculo"/>
                <w:noProof/>
              </w:rPr>
              <w:t>TRABAJO</w:t>
            </w:r>
            <w:r w:rsidR="002A2B92" w:rsidRPr="008D62E8">
              <w:rPr>
                <w:rStyle w:val="Hipervnculo"/>
                <w:noProof/>
                <w:spacing w:val="-2"/>
              </w:rPr>
              <w:t xml:space="preserve"> </w:t>
            </w:r>
            <w:r w:rsidR="002A2B92" w:rsidRPr="008D62E8">
              <w:rPr>
                <w:rStyle w:val="Hipervnculo"/>
                <w:noProof/>
              </w:rPr>
              <w:t>140X60</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_Toc70457157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58" w:history="1">
            <w:r w:rsidR="002A2B92" w:rsidRPr="008D62E8">
              <w:rPr>
                <w:rStyle w:val="Hipervnculo"/>
                <w:b/>
                <w:bCs/>
                <w:noProof/>
                <w:spacing w:val="-3"/>
              </w:rPr>
              <w:t>26.18.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MESON</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6"/>
              </w:rPr>
              <w:t xml:space="preserve"> </w:t>
            </w:r>
            <w:r w:rsidR="002A2B92" w:rsidRPr="008D62E8">
              <w:rPr>
                <w:rStyle w:val="Hipervnculo"/>
                <w:noProof/>
              </w:rPr>
              <w:t>TRABAJO 60X60</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_Toc70457158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59" w:history="1">
            <w:r w:rsidR="002A2B92" w:rsidRPr="008D62E8">
              <w:rPr>
                <w:rStyle w:val="Hipervnculo"/>
                <w:b/>
                <w:bCs/>
                <w:noProof/>
                <w:spacing w:val="-3"/>
              </w:rPr>
              <w:t>26.19.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MESON</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7"/>
              </w:rPr>
              <w:t xml:space="preserve"> </w:t>
            </w:r>
            <w:r w:rsidR="002A2B92" w:rsidRPr="008D62E8">
              <w:rPr>
                <w:rStyle w:val="Hipervnculo"/>
                <w:noProof/>
              </w:rPr>
              <w:t>DESCONCHE</w:t>
            </w:r>
            <w:r w:rsidR="002A2B92" w:rsidRPr="008D62E8">
              <w:rPr>
                <w:rStyle w:val="Hipervnculo"/>
                <w:noProof/>
                <w:spacing w:val="-6"/>
              </w:rPr>
              <w:t xml:space="preserve"> </w:t>
            </w:r>
            <w:r w:rsidR="002A2B92" w:rsidRPr="008D62E8">
              <w:rPr>
                <w:rStyle w:val="Hipervnculo"/>
                <w:noProof/>
              </w:rPr>
              <w:t>90X60</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_Toc70457159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60" w:history="1">
            <w:r w:rsidR="002A2B92" w:rsidRPr="008D62E8">
              <w:rPr>
                <w:rStyle w:val="Hipervnculo"/>
                <w:b/>
                <w:bCs/>
                <w:noProof/>
                <w:spacing w:val="-3"/>
              </w:rPr>
              <w:t>26.20.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GRIFERÍA</w:t>
            </w:r>
            <w:r w:rsidR="002A2B92" w:rsidRPr="008D62E8">
              <w:rPr>
                <w:rStyle w:val="Hipervnculo"/>
                <w:noProof/>
                <w:spacing w:val="-8"/>
              </w:rPr>
              <w:t xml:space="preserve"> </w:t>
            </w:r>
            <w:r w:rsidR="002A2B92" w:rsidRPr="008D62E8">
              <w:rPr>
                <w:rStyle w:val="Hipervnculo"/>
                <w:noProof/>
              </w:rPr>
              <w:t>PARA</w:t>
            </w:r>
            <w:r w:rsidR="002A2B92" w:rsidRPr="008D62E8">
              <w:rPr>
                <w:rStyle w:val="Hipervnculo"/>
                <w:noProof/>
                <w:spacing w:val="-3"/>
              </w:rPr>
              <w:t xml:space="preserve"> </w:t>
            </w:r>
            <w:r w:rsidR="002A2B92" w:rsidRPr="008D62E8">
              <w:rPr>
                <w:rStyle w:val="Hipervnculo"/>
                <w:noProof/>
              </w:rPr>
              <w:t>LAVAPLATOS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_Toc70457160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61" w:history="1">
            <w:r w:rsidR="002A2B92" w:rsidRPr="008D62E8">
              <w:rPr>
                <w:rStyle w:val="Hipervnculo"/>
                <w:noProof/>
                <w:spacing w:val="-3"/>
              </w:rPr>
              <w:t>27.0.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ACCESORIOS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_Toc70457161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62" w:history="1">
            <w:r w:rsidR="002A2B92" w:rsidRPr="008D62E8">
              <w:rPr>
                <w:rStyle w:val="Hipervnculo"/>
                <w:b/>
                <w:bCs/>
                <w:noProof/>
                <w:spacing w:val="-3"/>
              </w:rPr>
              <w:t>27.1.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DISPENSADOR</w:t>
            </w:r>
            <w:r w:rsidR="002A2B92" w:rsidRPr="008D62E8">
              <w:rPr>
                <w:rStyle w:val="Hipervnculo"/>
                <w:noProof/>
                <w:spacing w:val="-9"/>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PAPEL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_Toc70457162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63" w:history="1">
            <w:r w:rsidR="002A2B92" w:rsidRPr="008D62E8">
              <w:rPr>
                <w:rStyle w:val="Hipervnculo"/>
                <w:b/>
                <w:bCs/>
                <w:noProof/>
                <w:spacing w:val="-3"/>
              </w:rPr>
              <w:t>27.2.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PORTARROLLOS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_Toc70457163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64" w:history="1">
            <w:r w:rsidR="002A2B92" w:rsidRPr="008D62E8">
              <w:rPr>
                <w:rStyle w:val="Hipervnculo"/>
                <w:b/>
                <w:bCs/>
                <w:noProof/>
                <w:spacing w:val="-3"/>
              </w:rPr>
              <w:t>27.3.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GANCHO</w:t>
            </w:r>
            <w:r w:rsidR="002A2B92" w:rsidRPr="008D62E8">
              <w:rPr>
                <w:rStyle w:val="Hipervnculo"/>
                <w:noProof/>
                <w:spacing w:val="-8"/>
              </w:rPr>
              <w:t xml:space="preserve"> </w:t>
            </w:r>
            <w:r w:rsidR="002A2B92" w:rsidRPr="008D62E8">
              <w:rPr>
                <w:rStyle w:val="Hipervnculo"/>
                <w:noProof/>
              </w:rPr>
              <w:t>MURAL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_Toc70457164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65" w:history="1">
            <w:r w:rsidR="002A2B92" w:rsidRPr="008D62E8">
              <w:rPr>
                <w:rStyle w:val="Hipervnculo"/>
                <w:b/>
                <w:bCs/>
                <w:noProof/>
                <w:spacing w:val="-3"/>
              </w:rPr>
              <w:t>27.4.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BARRAS</w:t>
            </w:r>
            <w:r w:rsidR="002A2B92" w:rsidRPr="008D62E8">
              <w:rPr>
                <w:rStyle w:val="Hipervnculo"/>
                <w:noProof/>
                <w:spacing w:val="-10"/>
              </w:rPr>
              <w:t xml:space="preserve"> </w:t>
            </w:r>
            <w:r w:rsidR="002A2B92" w:rsidRPr="008D62E8">
              <w:rPr>
                <w:rStyle w:val="Hipervnculo"/>
                <w:noProof/>
              </w:rPr>
              <w:t>DISCAPACITADOS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_Toc70457165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66" w:history="1">
            <w:r w:rsidR="002A2B92" w:rsidRPr="008D62E8">
              <w:rPr>
                <w:rStyle w:val="Hipervnculo"/>
                <w:b/>
                <w:bCs/>
                <w:noProof/>
                <w:spacing w:val="-3"/>
              </w:rPr>
              <w:t>27.5.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DISPENSADOR</w:t>
            </w:r>
            <w:r w:rsidR="002A2B92" w:rsidRPr="008D62E8">
              <w:rPr>
                <w:rStyle w:val="Hipervnculo"/>
                <w:noProof/>
                <w:spacing w:val="-6"/>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JABON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_Toc70457166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67" w:history="1">
            <w:r w:rsidR="002A2B92" w:rsidRPr="008D62E8">
              <w:rPr>
                <w:rStyle w:val="Hipervnculo"/>
                <w:b/>
                <w:bCs/>
                <w:noProof/>
                <w:spacing w:val="-3"/>
              </w:rPr>
              <w:t>27.6.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DIVISIONES</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3"/>
              </w:rPr>
              <w:t xml:space="preserve"> </w:t>
            </w:r>
            <w:r w:rsidR="002A2B92" w:rsidRPr="008D62E8">
              <w:rPr>
                <w:rStyle w:val="Hipervnculo"/>
                <w:noProof/>
              </w:rPr>
              <w:t>WC</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_Toc70457167 \h </w:instrText>
            </w:r>
            <w:r w:rsidR="002A2B92" w:rsidRPr="008D62E8">
              <w:rPr>
                <w:noProof/>
                <w:webHidden/>
              </w:rPr>
            </w:r>
            <w:r w:rsidR="002A2B92" w:rsidRPr="008D62E8">
              <w:rPr>
                <w:noProof/>
                <w:webHidden/>
              </w:rPr>
              <w:fldChar w:fldCharType="separate"/>
            </w:r>
            <w:r w:rsidR="002B262E" w:rsidRPr="008D62E8">
              <w:rPr>
                <w:noProof/>
                <w:webHidden/>
              </w:rPr>
              <w:t>88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68" w:history="1">
            <w:r w:rsidR="002A2B92" w:rsidRPr="008D62E8">
              <w:rPr>
                <w:rStyle w:val="Hipervnculo"/>
                <w:b/>
                <w:bCs/>
                <w:noProof/>
                <w:spacing w:val="-3"/>
              </w:rPr>
              <w:t>27.7.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ASIENTO</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DUCHAS</w:t>
            </w:r>
            <w:r w:rsidR="002A2B92" w:rsidRPr="008D62E8">
              <w:rPr>
                <w:rStyle w:val="Hipervnculo"/>
                <w:noProof/>
                <w:spacing w:val="-5"/>
              </w:rPr>
              <w:t xml:space="preserve"> </w:t>
            </w:r>
            <w:r w:rsidR="002A2B92" w:rsidRPr="008D62E8">
              <w:rPr>
                <w:rStyle w:val="Hipervnculo"/>
                <w:noProof/>
              </w:rPr>
              <w:t>PARA</w:t>
            </w:r>
            <w:r w:rsidR="002A2B92" w:rsidRPr="008D62E8">
              <w:rPr>
                <w:rStyle w:val="Hipervnculo"/>
                <w:noProof/>
                <w:spacing w:val="-6"/>
              </w:rPr>
              <w:t xml:space="preserve"> </w:t>
            </w:r>
            <w:r w:rsidR="002A2B92" w:rsidRPr="008D62E8">
              <w:rPr>
                <w:rStyle w:val="Hipervnculo"/>
                <w:noProof/>
              </w:rPr>
              <w:t>DISCAPACITADOS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_Toc70457168 \h </w:instrText>
            </w:r>
            <w:r w:rsidR="002A2B92" w:rsidRPr="008D62E8">
              <w:rPr>
                <w:noProof/>
                <w:webHidden/>
              </w:rPr>
            </w:r>
            <w:r w:rsidR="002A2B92" w:rsidRPr="008D62E8">
              <w:rPr>
                <w:noProof/>
                <w:webHidden/>
              </w:rPr>
              <w:fldChar w:fldCharType="separate"/>
            </w:r>
            <w:r w:rsidR="002B262E" w:rsidRPr="008D62E8">
              <w:rPr>
                <w:noProof/>
                <w:webHidden/>
              </w:rPr>
              <w:t>89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69" w:history="1">
            <w:r w:rsidR="002A2B92" w:rsidRPr="008D62E8">
              <w:rPr>
                <w:rStyle w:val="Hipervnculo"/>
                <w:b/>
                <w:bCs/>
                <w:noProof/>
                <w:spacing w:val="-3"/>
              </w:rPr>
              <w:t>27.8.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LOCKERS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_Toc70457169 \h </w:instrText>
            </w:r>
            <w:r w:rsidR="002A2B92" w:rsidRPr="008D62E8">
              <w:rPr>
                <w:noProof/>
                <w:webHidden/>
              </w:rPr>
            </w:r>
            <w:r w:rsidR="002A2B92" w:rsidRPr="008D62E8">
              <w:rPr>
                <w:noProof/>
                <w:webHidden/>
              </w:rPr>
              <w:fldChar w:fldCharType="separate"/>
            </w:r>
            <w:r w:rsidR="002B262E" w:rsidRPr="008D62E8">
              <w:rPr>
                <w:noProof/>
                <w:webHidden/>
              </w:rPr>
              <w:t>89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70" w:history="1">
            <w:r w:rsidR="002A2B92" w:rsidRPr="008D62E8">
              <w:rPr>
                <w:rStyle w:val="Hipervnculo"/>
                <w:b/>
                <w:bCs/>
                <w:noProof/>
                <w:spacing w:val="-3"/>
              </w:rPr>
              <w:t>27.9.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ESPEJO</w:t>
            </w:r>
            <w:r w:rsidR="002A2B92" w:rsidRPr="008D62E8">
              <w:rPr>
                <w:rStyle w:val="Hipervnculo"/>
                <w:noProof/>
                <w:spacing w:val="-8"/>
              </w:rPr>
              <w:t xml:space="preserve"> </w:t>
            </w:r>
            <w:r w:rsidR="002A2B92" w:rsidRPr="008D62E8">
              <w:rPr>
                <w:rStyle w:val="Hipervnculo"/>
                <w:noProof/>
              </w:rPr>
              <w:t>100x120</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_Toc70457170 \h </w:instrText>
            </w:r>
            <w:r w:rsidR="002A2B92" w:rsidRPr="008D62E8">
              <w:rPr>
                <w:noProof/>
                <w:webHidden/>
              </w:rPr>
            </w:r>
            <w:r w:rsidR="002A2B92" w:rsidRPr="008D62E8">
              <w:rPr>
                <w:noProof/>
                <w:webHidden/>
              </w:rPr>
              <w:fldChar w:fldCharType="separate"/>
            </w:r>
            <w:r w:rsidR="002B262E" w:rsidRPr="008D62E8">
              <w:rPr>
                <w:noProof/>
                <w:webHidden/>
              </w:rPr>
              <w:t>89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71" w:history="1">
            <w:r w:rsidR="002A2B92" w:rsidRPr="008D62E8">
              <w:rPr>
                <w:rStyle w:val="Hipervnculo"/>
                <w:b/>
                <w:bCs/>
                <w:noProof/>
                <w:spacing w:val="-3"/>
              </w:rPr>
              <w:t>27.10.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ESPEJO</w:t>
            </w:r>
            <w:r w:rsidR="002A2B92" w:rsidRPr="008D62E8">
              <w:rPr>
                <w:rStyle w:val="Hipervnculo"/>
                <w:noProof/>
                <w:spacing w:val="-8"/>
              </w:rPr>
              <w:t xml:space="preserve"> </w:t>
            </w:r>
            <w:r w:rsidR="002A2B92" w:rsidRPr="008D62E8">
              <w:rPr>
                <w:rStyle w:val="Hipervnculo"/>
                <w:noProof/>
              </w:rPr>
              <w:t>50x95</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_Toc70457171 \h </w:instrText>
            </w:r>
            <w:r w:rsidR="002A2B92" w:rsidRPr="008D62E8">
              <w:rPr>
                <w:noProof/>
                <w:webHidden/>
              </w:rPr>
            </w:r>
            <w:r w:rsidR="002A2B92" w:rsidRPr="008D62E8">
              <w:rPr>
                <w:noProof/>
                <w:webHidden/>
              </w:rPr>
              <w:fldChar w:fldCharType="separate"/>
            </w:r>
            <w:r w:rsidR="002B262E" w:rsidRPr="008D62E8">
              <w:rPr>
                <w:noProof/>
                <w:webHidden/>
              </w:rPr>
              <w:t>89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72" w:history="1">
            <w:r w:rsidR="002A2B92" w:rsidRPr="008D62E8">
              <w:rPr>
                <w:rStyle w:val="Hipervnculo"/>
                <w:b/>
                <w:bCs/>
                <w:noProof/>
                <w:spacing w:val="-3"/>
              </w:rPr>
              <w:t>27.11.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ESPEJO</w:t>
            </w:r>
            <w:r w:rsidR="002A2B92" w:rsidRPr="008D62E8">
              <w:rPr>
                <w:rStyle w:val="Hipervnculo"/>
                <w:noProof/>
                <w:spacing w:val="-8"/>
              </w:rPr>
              <w:t xml:space="preserve"> </w:t>
            </w:r>
            <w:r w:rsidR="002A2B92" w:rsidRPr="008D62E8">
              <w:rPr>
                <w:rStyle w:val="Hipervnculo"/>
                <w:noProof/>
              </w:rPr>
              <w:t>50x75</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_Toc70457172 \h </w:instrText>
            </w:r>
            <w:r w:rsidR="002A2B92" w:rsidRPr="008D62E8">
              <w:rPr>
                <w:noProof/>
                <w:webHidden/>
              </w:rPr>
            </w:r>
            <w:r w:rsidR="002A2B92" w:rsidRPr="008D62E8">
              <w:rPr>
                <w:noProof/>
                <w:webHidden/>
              </w:rPr>
              <w:fldChar w:fldCharType="separate"/>
            </w:r>
            <w:r w:rsidR="002B262E" w:rsidRPr="008D62E8">
              <w:rPr>
                <w:noProof/>
                <w:webHidden/>
              </w:rPr>
              <w:t>90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73" w:history="1">
            <w:r w:rsidR="002A2B92" w:rsidRPr="008D62E8">
              <w:rPr>
                <w:rStyle w:val="Hipervnculo"/>
                <w:b/>
                <w:bCs/>
                <w:noProof/>
                <w:spacing w:val="-3"/>
              </w:rPr>
              <w:t>27.12.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PERCHA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_Toc70457173 \h </w:instrText>
            </w:r>
            <w:r w:rsidR="002A2B92" w:rsidRPr="008D62E8">
              <w:rPr>
                <w:noProof/>
                <w:webHidden/>
              </w:rPr>
            </w:r>
            <w:r w:rsidR="002A2B92" w:rsidRPr="008D62E8">
              <w:rPr>
                <w:noProof/>
                <w:webHidden/>
              </w:rPr>
              <w:fldChar w:fldCharType="separate"/>
            </w:r>
            <w:r w:rsidR="002B262E" w:rsidRPr="008D62E8">
              <w:rPr>
                <w:noProof/>
                <w:webHidden/>
              </w:rPr>
              <w:t>90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74" w:history="1">
            <w:r w:rsidR="002A2B92" w:rsidRPr="008D62E8">
              <w:rPr>
                <w:rStyle w:val="Hipervnculo"/>
                <w:b/>
                <w:bCs/>
                <w:noProof/>
                <w:spacing w:val="-3"/>
              </w:rPr>
              <w:t>27.13.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SOPORTE</w:t>
            </w:r>
            <w:r w:rsidR="002A2B92" w:rsidRPr="008D62E8">
              <w:rPr>
                <w:rStyle w:val="Hipervnculo"/>
                <w:noProof/>
                <w:spacing w:val="-9"/>
              </w:rPr>
              <w:t xml:space="preserve"> </w:t>
            </w:r>
            <w:r w:rsidR="002A2B92" w:rsidRPr="008D62E8">
              <w:rPr>
                <w:rStyle w:val="Hipervnculo"/>
                <w:noProof/>
              </w:rPr>
              <w:t>MANGUERA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_Toc70457174 \h </w:instrText>
            </w:r>
            <w:r w:rsidR="002A2B92" w:rsidRPr="008D62E8">
              <w:rPr>
                <w:noProof/>
                <w:webHidden/>
              </w:rPr>
            </w:r>
            <w:r w:rsidR="002A2B92" w:rsidRPr="008D62E8">
              <w:rPr>
                <w:noProof/>
                <w:webHidden/>
              </w:rPr>
              <w:fldChar w:fldCharType="separate"/>
            </w:r>
            <w:r w:rsidR="002B262E" w:rsidRPr="008D62E8">
              <w:rPr>
                <w:noProof/>
                <w:webHidden/>
              </w:rPr>
              <w:t>90</w:t>
            </w:r>
            <w:r w:rsidR="002A2B92" w:rsidRPr="008D62E8">
              <w:rPr>
                <w:noProof/>
                <w:webHidden/>
              </w:rPr>
              <w:fldChar w:fldCharType="end"/>
            </w:r>
          </w:hyperlink>
        </w:p>
        <w:p w:rsidR="002A2B92" w:rsidRPr="008D62E8" w:rsidRDefault="00E46440" w:rsidP="002A2B92">
          <w:pPr>
            <w:pStyle w:val="TDC2"/>
            <w:tabs>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75" w:history="1">
            <w:r w:rsidR="002A2B92" w:rsidRPr="008D62E8">
              <w:rPr>
                <w:rStyle w:val="Hipervnculo"/>
                <w:noProof/>
              </w:rPr>
              <w:t>27.14</w:t>
            </w:r>
            <w:r w:rsidR="002A2B92" w:rsidRPr="008D62E8">
              <w:rPr>
                <w:rStyle w:val="Hipervnculo"/>
                <w:noProof/>
                <w:spacing w:val="-2"/>
              </w:rPr>
              <w:t xml:space="preserve"> </w:t>
            </w:r>
            <w:r w:rsidR="002A2B92" w:rsidRPr="008D62E8">
              <w:rPr>
                <w:rStyle w:val="Hipervnculo"/>
                <w:noProof/>
              </w:rPr>
              <w:t>DISPENSADOR</w:t>
            </w:r>
            <w:r w:rsidR="002A2B92" w:rsidRPr="008D62E8">
              <w:rPr>
                <w:rStyle w:val="Hipervnculo"/>
                <w:noProof/>
                <w:spacing w:val="-6"/>
              </w:rPr>
              <w:t xml:space="preserve"> </w:t>
            </w:r>
            <w:r w:rsidR="002A2B92" w:rsidRPr="008D62E8">
              <w:rPr>
                <w:rStyle w:val="Hipervnculo"/>
                <w:noProof/>
              </w:rPr>
              <w:t>DE</w:t>
            </w:r>
            <w:r w:rsidR="002A2B92" w:rsidRPr="008D62E8">
              <w:rPr>
                <w:rStyle w:val="Hipervnculo"/>
                <w:noProof/>
                <w:spacing w:val="-3"/>
              </w:rPr>
              <w:t xml:space="preserve"> </w:t>
            </w:r>
            <w:r w:rsidR="002A2B92" w:rsidRPr="008D62E8">
              <w:rPr>
                <w:rStyle w:val="Hipervnculo"/>
                <w:noProof/>
              </w:rPr>
              <w:t>ALCOHOL</w:t>
            </w:r>
            <w:r w:rsidR="002A2B92" w:rsidRPr="008D62E8">
              <w:rPr>
                <w:rStyle w:val="Hipervnculo"/>
                <w:noProof/>
                <w:spacing w:val="-6"/>
              </w:rPr>
              <w:t xml:space="preserve"> </w:t>
            </w:r>
            <w:r w:rsidR="002A2B92" w:rsidRPr="008D62E8">
              <w:rPr>
                <w:rStyle w:val="Hipervnculo"/>
                <w:noProof/>
              </w:rPr>
              <w:t>GEL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_Toc70457175 \h </w:instrText>
            </w:r>
            <w:r w:rsidR="002A2B92" w:rsidRPr="008D62E8">
              <w:rPr>
                <w:noProof/>
                <w:webHidden/>
              </w:rPr>
            </w:r>
            <w:r w:rsidR="002A2B92" w:rsidRPr="008D62E8">
              <w:rPr>
                <w:noProof/>
                <w:webHidden/>
              </w:rPr>
              <w:fldChar w:fldCharType="separate"/>
            </w:r>
            <w:r w:rsidR="002B262E" w:rsidRPr="008D62E8">
              <w:rPr>
                <w:noProof/>
                <w:webHidden/>
              </w:rPr>
              <w:t>90</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76" w:history="1">
            <w:r w:rsidR="002A2B92" w:rsidRPr="008D62E8">
              <w:rPr>
                <w:rStyle w:val="Hipervnculo"/>
                <w:noProof/>
                <w:spacing w:val="-3"/>
              </w:rPr>
              <w:t>28.0.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EQUIPAMIENTO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_Toc70457176 \h </w:instrText>
            </w:r>
            <w:r w:rsidR="002A2B92" w:rsidRPr="008D62E8">
              <w:rPr>
                <w:noProof/>
                <w:webHidden/>
              </w:rPr>
            </w:r>
            <w:r w:rsidR="002A2B92" w:rsidRPr="008D62E8">
              <w:rPr>
                <w:noProof/>
                <w:webHidden/>
              </w:rPr>
              <w:fldChar w:fldCharType="separate"/>
            </w:r>
            <w:r w:rsidR="002B262E" w:rsidRPr="008D62E8">
              <w:rPr>
                <w:noProof/>
                <w:webHidden/>
              </w:rPr>
              <w:t>90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77" w:history="1">
            <w:r w:rsidR="002A2B92" w:rsidRPr="008D62E8">
              <w:rPr>
                <w:rStyle w:val="Hipervnculo"/>
                <w:b/>
                <w:bCs/>
                <w:noProof/>
                <w:spacing w:val="-3"/>
              </w:rPr>
              <w:t>28.1.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REQUISITOS</w:t>
            </w:r>
            <w:r w:rsidR="002A2B92" w:rsidRPr="008D62E8">
              <w:rPr>
                <w:rStyle w:val="Hipervnculo"/>
                <w:noProof/>
                <w:spacing w:val="-10"/>
              </w:rPr>
              <w:t xml:space="preserve"> </w:t>
            </w:r>
            <w:r w:rsidR="002A2B92" w:rsidRPr="008D62E8">
              <w:rPr>
                <w:rStyle w:val="Hipervnculo"/>
                <w:noProof/>
              </w:rPr>
              <w:t>GENERALES</w:t>
            </w:r>
            <w:r w:rsidR="002A2B92" w:rsidRPr="008D62E8">
              <w:rPr>
                <w:rStyle w:val="Hipervnculo"/>
                <w:noProof/>
                <w:spacing w:val="-10"/>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ALCANCES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_Toc70457177 \h </w:instrText>
            </w:r>
            <w:r w:rsidR="002A2B92" w:rsidRPr="008D62E8">
              <w:rPr>
                <w:noProof/>
                <w:webHidden/>
              </w:rPr>
            </w:r>
            <w:r w:rsidR="002A2B92" w:rsidRPr="008D62E8">
              <w:rPr>
                <w:noProof/>
                <w:webHidden/>
              </w:rPr>
              <w:fldChar w:fldCharType="separate"/>
            </w:r>
            <w:r w:rsidR="002B262E" w:rsidRPr="008D62E8">
              <w:rPr>
                <w:noProof/>
                <w:webHidden/>
              </w:rPr>
              <w:t>90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78" w:history="1">
            <w:r w:rsidR="002A2B92" w:rsidRPr="008D62E8">
              <w:rPr>
                <w:rStyle w:val="Hipervnculo"/>
                <w:b/>
                <w:bCs/>
                <w:noProof/>
                <w:spacing w:val="-3"/>
              </w:rPr>
              <w:t>28.2.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MOBILIARIO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_Toc70457178 \h </w:instrText>
            </w:r>
            <w:r w:rsidR="002A2B92" w:rsidRPr="008D62E8">
              <w:rPr>
                <w:noProof/>
                <w:webHidden/>
              </w:rPr>
            </w:r>
            <w:r w:rsidR="002A2B92" w:rsidRPr="008D62E8">
              <w:rPr>
                <w:noProof/>
                <w:webHidden/>
              </w:rPr>
              <w:fldChar w:fldCharType="separate"/>
            </w:r>
            <w:r w:rsidR="002B262E" w:rsidRPr="008D62E8">
              <w:rPr>
                <w:noProof/>
                <w:webHidden/>
              </w:rPr>
              <w:t>91</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79" w:history="1">
            <w:r w:rsidR="002A2B92" w:rsidRPr="008D62E8">
              <w:rPr>
                <w:rStyle w:val="Hipervnculo"/>
                <w:noProof/>
              </w:rPr>
              <w:t>29.</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EQUIPAMIENTO</w:t>
            </w:r>
            <w:r w:rsidR="002A2B92" w:rsidRPr="008D62E8">
              <w:rPr>
                <w:rStyle w:val="Hipervnculo"/>
                <w:noProof/>
                <w:spacing w:val="-15"/>
              </w:rPr>
              <w:t xml:space="preserve"> </w:t>
            </w:r>
            <w:r w:rsidR="002A2B92" w:rsidRPr="008D62E8">
              <w:rPr>
                <w:rStyle w:val="Hipervnculo"/>
                <w:noProof/>
              </w:rPr>
              <w:t>DEPORTIVO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_Toc70457179 \h </w:instrText>
            </w:r>
            <w:r w:rsidR="002A2B92" w:rsidRPr="008D62E8">
              <w:rPr>
                <w:noProof/>
                <w:webHidden/>
              </w:rPr>
            </w:r>
            <w:r w:rsidR="002A2B92" w:rsidRPr="008D62E8">
              <w:rPr>
                <w:noProof/>
                <w:webHidden/>
              </w:rPr>
              <w:fldChar w:fldCharType="separate"/>
            </w:r>
            <w:r w:rsidR="002B262E" w:rsidRPr="008D62E8">
              <w:rPr>
                <w:noProof/>
                <w:webHidden/>
              </w:rPr>
              <w:t>96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0" w:history="1">
            <w:r w:rsidR="002A2B92" w:rsidRPr="008D62E8">
              <w:rPr>
                <w:rStyle w:val="Hipervnculo"/>
                <w:noProof/>
                <w:spacing w:val="-3"/>
              </w:rPr>
              <w:t>29.1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TABLERO</w:t>
            </w:r>
            <w:r w:rsidR="002A2B92" w:rsidRPr="008D62E8">
              <w:rPr>
                <w:rStyle w:val="Hipervnculo"/>
                <w:noProof/>
                <w:spacing w:val="-3"/>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BASQUETBOL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_Toc70457180 \h </w:instrText>
            </w:r>
            <w:r w:rsidR="002A2B92" w:rsidRPr="008D62E8">
              <w:rPr>
                <w:noProof/>
                <w:webHidden/>
              </w:rPr>
            </w:r>
            <w:r w:rsidR="002A2B92" w:rsidRPr="008D62E8">
              <w:rPr>
                <w:noProof/>
                <w:webHidden/>
              </w:rPr>
              <w:fldChar w:fldCharType="separate"/>
            </w:r>
            <w:r w:rsidR="002B262E" w:rsidRPr="008D62E8">
              <w:rPr>
                <w:noProof/>
                <w:webHidden/>
              </w:rPr>
              <w:t>96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1" w:history="1">
            <w:r w:rsidR="002A2B92" w:rsidRPr="008D62E8">
              <w:rPr>
                <w:rStyle w:val="Hipervnculo"/>
                <w:noProof/>
                <w:spacing w:val="-3"/>
              </w:rPr>
              <w:t>29.2.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TABLERO</w:t>
            </w:r>
            <w:r w:rsidR="002A2B92" w:rsidRPr="008D62E8">
              <w:rPr>
                <w:rStyle w:val="Hipervnculo"/>
                <w:noProof/>
                <w:spacing w:val="-11"/>
              </w:rPr>
              <w:t xml:space="preserve"> </w:t>
            </w:r>
            <w:r w:rsidR="002A2B92" w:rsidRPr="008D62E8">
              <w:rPr>
                <w:rStyle w:val="Hipervnculo"/>
                <w:noProof/>
              </w:rPr>
              <w:t>MARCADOR</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_Toc70457181 \h </w:instrText>
            </w:r>
            <w:r w:rsidR="002A2B92" w:rsidRPr="008D62E8">
              <w:rPr>
                <w:noProof/>
                <w:webHidden/>
              </w:rPr>
            </w:r>
            <w:r w:rsidR="002A2B92" w:rsidRPr="008D62E8">
              <w:rPr>
                <w:noProof/>
                <w:webHidden/>
              </w:rPr>
              <w:fldChar w:fldCharType="separate"/>
            </w:r>
            <w:r w:rsidR="002B262E" w:rsidRPr="008D62E8">
              <w:rPr>
                <w:noProof/>
                <w:webHidden/>
              </w:rPr>
              <w:t>96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2" w:history="1">
            <w:r w:rsidR="002A2B92" w:rsidRPr="008D62E8">
              <w:rPr>
                <w:rStyle w:val="Hipervnculo"/>
                <w:noProof/>
                <w:spacing w:val="-3"/>
              </w:rPr>
              <w:t>29.3.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SOPORTE</w:t>
            </w:r>
            <w:r w:rsidR="002A2B92" w:rsidRPr="008D62E8">
              <w:rPr>
                <w:rStyle w:val="Hipervnculo"/>
                <w:noProof/>
                <w:spacing w:val="-3"/>
              </w:rPr>
              <w:t xml:space="preserve"> </w:t>
            </w:r>
            <w:r w:rsidR="002A2B92" w:rsidRPr="008D62E8">
              <w:rPr>
                <w:rStyle w:val="Hipervnculo"/>
                <w:noProof/>
              </w:rPr>
              <w:t>RED DE</w:t>
            </w:r>
            <w:r w:rsidR="002A2B92" w:rsidRPr="008D62E8">
              <w:rPr>
                <w:rStyle w:val="Hipervnculo"/>
                <w:noProof/>
                <w:spacing w:val="-2"/>
              </w:rPr>
              <w:t xml:space="preserve"> </w:t>
            </w:r>
            <w:r w:rsidR="002A2B92" w:rsidRPr="008D62E8">
              <w:rPr>
                <w:rStyle w:val="Hipervnculo"/>
                <w:noProof/>
              </w:rPr>
              <w:t>VOLEIBOL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_Toc70457182 \h </w:instrText>
            </w:r>
            <w:r w:rsidR="002A2B92" w:rsidRPr="008D62E8">
              <w:rPr>
                <w:noProof/>
                <w:webHidden/>
              </w:rPr>
            </w:r>
            <w:r w:rsidR="002A2B92" w:rsidRPr="008D62E8">
              <w:rPr>
                <w:noProof/>
                <w:webHidden/>
              </w:rPr>
              <w:fldChar w:fldCharType="separate"/>
            </w:r>
            <w:r w:rsidR="002B262E" w:rsidRPr="008D62E8">
              <w:rPr>
                <w:noProof/>
                <w:webHidden/>
              </w:rPr>
              <w:t>96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3" w:history="1">
            <w:r w:rsidR="002A2B92" w:rsidRPr="008D62E8">
              <w:rPr>
                <w:rStyle w:val="Hipervnculo"/>
                <w:noProof/>
                <w:spacing w:val="-3"/>
              </w:rPr>
              <w:t>29.4.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DEMARCACIÓN</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6"/>
              </w:rPr>
              <w:t xml:space="preserve"> </w:t>
            </w:r>
            <w:r w:rsidR="002A2B92" w:rsidRPr="008D62E8">
              <w:rPr>
                <w:rStyle w:val="Hipervnculo"/>
                <w:noProof/>
              </w:rPr>
              <w:t>CANCHA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_Toc70457183 \h </w:instrText>
            </w:r>
            <w:r w:rsidR="002A2B92" w:rsidRPr="008D62E8">
              <w:rPr>
                <w:noProof/>
                <w:webHidden/>
              </w:rPr>
            </w:r>
            <w:r w:rsidR="002A2B92" w:rsidRPr="008D62E8">
              <w:rPr>
                <w:noProof/>
                <w:webHidden/>
              </w:rPr>
              <w:fldChar w:fldCharType="separate"/>
            </w:r>
            <w:r w:rsidR="002B262E" w:rsidRPr="008D62E8">
              <w:rPr>
                <w:noProof/>
                <w:webHidden/>
              </w:rPr>
              <w:t>96</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4" w:history="1">
            <w:r w:rsidR="002A2B92" w:rsidRPr="008D62E8">
              <w:rPr>
                <w:rStyle w:val="Hipervnculo"/>
                <w:noProof/>
                <w:spacing w:val="-3"/>
              </w:rPr>
              <w:t>29.5.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GRADERÍAS</w:t>
            </w:r>
            <w:r w:rsidR="002A2B92" w:rsidRPr="008D62E8">
              <w:rPr>
                <w:rStyle w:val="Hipervnculo"/>
                <w:noProof/>
                <w:spacing w:val="-10"/>
              </w:rPr>
              <w:t xml:space="preserve"> </w:t>
            </w:r>
            <w:r w:rsidR="002A2B92" w:rsidRPr="008D62E8">
              <w:rPr>
                <w:rStyle w:val="Hipervnculo"/>
                <w:noProof/>
              </w:rPr>
              <w:t>FIJAS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_Toc70457184 \h </w:instrText>
            </w:r>
            <w:r w:rsidR="002A2B92" w:rsidRPr="008D62E8">
              <w:rPr>
                <w:noProof/>
                <w:webHidden/>
              </w:rPr>
            </w:r>
            <w:r w:rsidR="002A2B92" w:rsidRPr="008D62E8">
              <w:rPr>
                <w:noProof/>
                <w:webHidden/>
              </w:rPr>
              <w:fldChar w:fldCharType="separate"/>
            </w:r>
            <w:r w:rsidR="002B262E" w:rsidRPr="008D62E8">
              <w:rPr>
                <w:noProof/>
                <w:webHidden/>
              </w:rPr>
              <w:t>97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5" w:history="1">
            <w:r w:rsidR="002A2B92" w:rsidRPr="008D62E8">
              <w:rPr>
                <w:rStyle w:val="Hipervnculo"/>
                <w:noProof/>
                <w:spacing w:val="-3"/>
              </w:rPr>
              <w:t>29.6.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ESCENARIO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_Toc70457185 \h </w:instrText>
            </w:r>
            <w:r w:rsidR="002A2B92" w:rsidRPr="008D62E8">
              <w:rPr>
                <w:noProof/>
                <w:webHidden/>
              </w:rPr>
            </w:r>
            <w:r w:rsidR="002A2B92" w:rsidRPr="008D62E8">
              <w:rPr>
                <w:noProof/>
                <w:webHidden/>
              </w:rPr>
              <w:fldChar w:fldCharType="separate"/>
            </w:r>
            <w:r w:rsidR="002B262E" w:rsidRPr="008D62E8">
              <w:rPr>
                <w:noProof/>
                <w:webHidden/>
              </w:rPr>
              <w:t>97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6" w:history="1">
            <w:r w:rsidR="002A2B92" w:rsidRPr="008D62E8">
              <w:rPr>
                <w:rStyle w:val="Hipervnculo"/>
                <w:noProof/>
                <w:spacing w:val="-3"/>
              </w:rPr>
              <w:t>29.7.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CONJUNTO</w:t>
            </w:r>
            <w:r w:rsidR="002A2B92" w:rsidRPr="008D62E8">
              <w:rPr>
                <w:rStyle w:val="Hipervnculo"/>
                <w:noProof/>
                <w:spacing w:val="-4"/>
              </w:rPr>
              <w:t xml:space="preserve"> </w:t>
            </w:r>
            <w:r w:rsidR="002A2B92" w:rsidRPr="008D62E8">
              <w:rPr>
                <w:rStyle w:val="Hipervnculo"/>
                <w:noProof/>
              </w:rPr>
              <w:t>TABLERO</w:t>
            </w:r>
            <w:r w:rsidR="002A2B92" w:rsidRPr="008D62E8">
              <w:rPr>
                <w:rStyle w:val="Hipervnculo"/>
                <w:noProof/>
                <w:spacing w:val="-4"/>
              </w:rPr>
              <w:t xml:space="preserve"> </w:t>
            </w:r>
            <w:r w:rsidR="002A2B92" w:rsidRPr="008D62E8">
              <w:rPr>
                <w:rStyle w:val="Hipervnculo"/>
                <w:noProof/>
              </w:rPr>
              <w:t>BASQUETBOL</w:t>
            </w:r>
            <w:r w:rsidR="002A2B92" w:rsidRPr="008D62E8">
              <w:rPr>
                <w:rStyle w:val="Hipervnculo"/>
                <w:noProof/>
                <w:spacing w:val="-6"/>
              </w:rPr>
              <w:t xml:space="preserve"> </w:t>
            </w:r>
            <w:r w:rsidR="002A2B92" w:rsidRPr="008D62E8">
              <w:rPr>
                <w:rStyle w:val="Hipervnculo"/>
                <w:noProof/>
              </w:rPr>
              <w:t>Y</w:t>
            </w:r>
            <w:r w:rsidR="002A2B92" w:rsidRPr="008D62E8">
              <w:rPr>
                <w:rStyle w:val="Hipervnculo"/>
                <w:noProof/>
                <w:spacing w:val="-2"/>
              </w:rPr>
              <w:t xml:space="preserve"> </w:t>
            </w:r>
            <w:r w:rsidR="002A2B92" w:rsidRPr="008D62E8">
              <w:rPr>
                <w:rStyle w:val="Hipervnculo"/>
                <w:noProof/>
              </w:rPr>
              <w:t>MINIFUTBOL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_Toc70457186 \h </w:instrText>
            </w:r>
            <w:r w:rsidR="002A2B92" w:rsidRPr="008D62E8">
              <w:rPr>
                <w:noProof/>
                <w:webHidden/>
              </w:rPr>
            </w:r>
            <w:r w:rsidR="002A2B92" w:rsidRPr="008D62E8">
              <w:rPr>
                <w:noProof/>
                <w:webHidden/>
              </w:rPr>
              <w:fldChar w:fldCharType="separate"/>
            </w:r>
            <w:r w:rsidR="002B262E" w:rsidRPr="008D62E8">
              <w:rPr>
                <w:noProof/>
                <w:webHidden/>
              </w:rPr>
              <w:t>97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7" w:history="1">
            <w:r w:rsidR="002A2B92" w:rsidRPr="008D62E8">
              <w:rPr>
                <w:rStyle w:val="Hipervnculo"/>
                <w:noProof/>
                <w:spacing w:val="-3"/>
              </w:rPr>
              <w:t>29.8.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PARRILLA</w:t>
            </w:r>
            <w:r w:rsidR="002A2B92" w:rsidRPr="008D62E8">
              <w:rPr>
                <w:rStyle w:val="Hipervnculo"/>
                <w:noProof/>
                <w:spacing w:val="-5"/>
              </w:rPr>
              <w:t xml:space="preserve"> </w:t>
            </w:r>
            <w:r w:rsidR="002A2B92" w:rsidRPr="008D62E8">
              <w:rPr>
                <w:rStyle w:val="Hipervnculo"/>
                <w:noProof/>
              </w:rPr>
              <w:t>DE ILUMINACIÓN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_Toc70457187 \h </w:instrText>
            </w:r>
            <w:r w:rsidR="002A2B92" w:rsidRPr="008D62E8">
              <w:rPr>
                <w:noProof/>
                <w:webHidden/>
              </w:rPr>
            </w:r>
            <w:r w:rsidR="002A2B92" w:rsidRPr="008D62E8">
              <w:rPr>
                <w:noProof/>
                <w:webHidden/>
              </w:rPr>
              <w:fldChar w:fldCharType="separate"/>
            </w:r>
            <w:r w:rsidR="002B262E" w:rsidRPr="008D62E8">
              <w:rPr>
                <w:noProof/>
                <w:webHidden/>
              </w:rPr>
              <w:t>97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8" w:history="1">
            <w:r w:rsidR="002A2B92" w:rsidRPr="008D62E8">
              <w:rPr>
                <w:rStyle w:val="Hipervnculo"/>
                <w:noProof/>
                <w:spacing w:val="-3"/>
              </w:rPr>
              <w:t>29.9.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TIMBRE</w:t>
            </w:r>
            <w:r w:rsidR="002A2B92" w:rsidRPr="008D62E8">
              <w:rPr>
                <w:rStyle w:val="Hipervnculo"/>
                <w:noProof/>
                <w:spacing w:val="-7"/>
              </w:rPr>
              <w:t xml:space="preserve"> </w:t>
            </w:r>
            <w:r w:rsidR="002A2B92" w:rsidRPr="008D62E8">
              <w:rPr>
                <w:rStyle w:val="Hipervnculo"/>
                <w:noProof/>
              </w:rPr>
              <w:t>LLAMADO</w:t>
            </w:r>
            <w:r w:rsidR="002A2B92" w:rsidRPr="008D62E8">
              <w:rPr>
                <w:rStyle w:val="Hipervnculo"/>
                <w:noProof/>
                <w:spacing w:val="-3"/>
              </w:rPr>
              <w:t xml:space="preserve"> </w:t>
            </w:r>
            <w:r w:rsidR="002A2B92" w:rsidRPr="008D62E8">
              <w:rPr>
                <w:rStyle w:val="Hipervnculo"/>
                <w:noProof/>
              </w:rPr>
              <w:t>RECREO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_Toc70457188 \h </w:instrText>
            </w:r>
            <w:r w:rsidR="002A2B92" w:rsidRPr="008D62E8">
              <w:rPr>
                <w:noProof/>
                <w:webHidden/>
              </w:rPr>
            </w:r>
            <w:r w:rsidR="002A2B92" w:rsidRPr="008D62E8">
              <w:rPr>
                <w:noProof/>
                <w:webHidden/>
              </w:rPr>
              <w:fldChar w:fldCharType="separate"/>
            </w:r>
            <w:r w:rsidR="002B262E" w:rsidRPr="008D62E8">
              <w:rPr>
                <w:noProof/>
                <w:webHidden/>
              </w:rPr>
              <w:t>97</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89" w:history="1">
            <w:r w:rsidR="002A2B92" w:rsidRPr="008D62E8">
              <w:rPr>
                <w:rStyle w:val="Hipervnculo"/>
                <w:noProof/>
                <w:spacing w:val="-3"/>
              </w:rPr>
              <w:t>29.10.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MALLA</w:t>
            </w:r>
            <w:r w:rsidR="002A2B92" w:rsidRPr="008D62E8">
              <w:rPr>
                <w:rStyle w:val="Hipervnculo"/>
                <w:noProof/>
                <w:spacing w:val="-4"/>
              </w:rPr>
              <w:t xml:space="preserve"> </w:t>
            </w:r>
            <w:r w:rsidR="002A2B92" w:rsidRPr="008D62E8">
              <w:rPr>
                <w:rStyle w:val="Hipervnculo"/>
                <w:noProof/>
              </w:rPr>
              <w:t>PROTECCIÓN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_Toc70457189 \h </w:instrText>
            </w:r>
            <w:r w:rsidR="002A2B92" w:rsidRPr="008D62E8">
              <w:rPr>
                <w:noProof/>
                <w:webHidden/>
              </w:rPr>
            </w:r>
            <w:r w:rsidR="002A2B92" w:rsidRPr="008D62E8">
              <w:rPr>
                <w:noProof/>
                <w:webHidden/>
              </w:rPr>
              <w:fldChar w:fldCharType="separate"/>
            </w:r>
            <w:r w:rsidR="002B262E" w:rsidRPr="008D62E8">
              <w:rPr>
                <w:noProof/>
                <w:webHidden/>
              </w:rPr>
              <w:t>97</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90" w:history="1">
            <w:r w:rsidR="002A2B92" w:rsidRPr="008D62E8">
              <w:rPr>
                <w:rStyle w:val="Hipervnculo"/>
                <w:noProof/>
              </w:rPr>
              <w:t>30.</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SEÑALETICA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_Toc70457190 \h </w:instrText>
            </w:r>
            <w:r w:rsidR="002A2B92" w:rsidRPr="008D62E8">
              <w:rPr>
                <w:noProof/>
                <w:webHidden/>
              </w:rPr>
            </w:r>
            <w:r w:rsidR="002A2B92" w:rsidRPr="008D62E8">
              <w:rPr>
                <w:noProof/>
                <w:webHidden/>
              </w:rPr>
              <w:fldChar w:fldCharType="separate"/>
            </w:r>
            <w:r w:rsidR="002B262E" w:rsidRPr="008D62E8">
              <w:rPr>
                <w:noProof/>
                <w:webHidden/>
              </w:rPr>
              <w:t>97</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191" w:history="1">
            <w:r w:rsidR="002A2B92" w:rsidRPr="008D62E8">
              <w:rPr>
                <w:rStyle w:val="Hipervnculo"/>
                <w:noProof/>
              </w:rPr>
              <w:t>31.</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OBRAS</w:t>
            </w:r>
            <w:r w:rsidR="002A2B92" w:rsidRPr="008D62E8">
              <w:rPr>
                <w:rStyle w:val="Hipervnculo"/>
                <w:noProof/>
                <w:spacing w:val="-11"/>
              </w:rPr>
              <w:t xml:space="preserve"> </w:t>
            </w:r>
            <w:r w:rsidR="002A2B92" w:rsidRPr="008D62E8">
              <w:rPr>
                <w:rStyle w:val="Hipervnculo"/>
                <w:noProof/>
              </w:rPr>
              <w:t>EXTERIORES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_Toc70457191 \h </w:instrText>
            </w:r>
            <w:r w:rsidR="002A2B92" w:rsidRPr="008D62E8">
              <w:rPr>
                <w:noProof/>
                <w:webHidden/>
              </w:rPr>
            </w:r>
            <w:r w:rsidR="002A2B92" w:rsidRPr="008D62E8">
              <w:rPr>
                <w:noProof/>
                <w:webHidden/>
              </w:rPr>
              <w:fldChar w:fldCharType="separate"/>
            </w:r>
            <w:r w:rsidR="002B262E" w:rsidRPr="008D62E8">
              <w:rPr>
                <w:noProof/>
                <w:webHidden/>
              </w:rPr>
              <w:t>98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92" w:history="1">
            <w:r w:rsidR="002A2B92" w:rsidRPr="008D62E8">
              <w:rPr>
                <w:rStyle w:val="Hipervnculo"/>
                <w:noProof/>
                <w:spacing w:val="-3"/>
              </w:rPr>
              <w:t>31.1.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PAVIMENTOS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_Toc70457192 \h </w:instrText>
            </w:r>
            <w:r w:rsidR="002A2B92" w:rsidRPr="008D62E8">
              <w:rPr>
                <w:noProof/>
                <w:webHidden/>
              </w:rPr>
            </w:r>
            <w:r w:rsidR="002A2B92" w:rsidRPr="008D62E8">
              <w:rPr>
                <w:noProof/>
                <w:webHidden/>
              </w:rPr>
              <w:fldChar w:fldCharType="separate"/>
            </w:r>
            <w:r w:rsidR="002B262E" w:rsidRPr="008D62E8">
              <w:rPr>
                <w:noProof/>
                <w:webHidden/>
              </w:rPr>
              <w:t>98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93" w:history="1">
            <w:r w:rsidR="002A2B92" w:rsidRPr="008D62E8">
              <w:rPr>
                <w:rStyle w:val="Hipervnculo"/>
                <w:noProof/>
                <w:spacing w:val="-3"/>
              </w:rPr>
              <w:t>31.1.1.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VEREDAS</w:t>
            </w:r>
            <w:r w:rsidR="002A2B92" w:rsidRPr="008D62E8">
              <w:rPr>
                <w:rStyle w:val="Hipervnculo"/>
                <w:noProof/>
                <w:spacing w:val="55"/>
              </w:rPr>
              <w:t xml:space="preserve"> </w:t>
            </w:r>
            <w:r w:rsidR="002A2B92" w:rsidRPr="008D62E8">
              <w:rPr>
                <w:rStyle w:val="Hipervnculo"/>
                <w:noProof/>
              </w:rPr>
              <w:t>EXTERIORES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_Toc70457193 \h </w:instrText>
            </w:r>
            <w:r w:rsidR="002A2B92" w:rsidRPr="008D62E8">
              <w:rPr>
                <w:noProof/>
                <w:webHidden/>
              </w:rPr>
            </w:r>
            <w:r w:rsidR="002A2B92" w:rsidRPr="008D62E8">
              <w:rPr>
                <w:noProof/>
                <w:webHidden/>
              </w:rPr>
              <w:fldChar w:fldCharType="separate"/>
            </w:r>
            <w:r w:rsidR="002B262E" w:rsidRPr="008D62E8">
              <w:rPr>
                <w:noProof/>
                <w:webHidden/>
              </w:rPr>
              <w:t>98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94" w:history="1">
            <w:r w:rsidR="002A2B92" w:rsidRPr="008D62E8">
              <w:rPr>
                <w:rStyle w:val="Hipervnculo"/>
                <w:noProof/>
                <w:spacing w:val="-3"/>
              </w:rPr>
              <w:t>31.1.2.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RADIER</w:t>
            </w:r>
            <w:r w:rsidR="002A2B92" w:rsidRPr="008D62E8">
              <w:rPr>
                <w:rStyle w:val="Hipervnculo"/>
                <w:noProof/>
                <w:spacing w:val="-10"/>
              </w:rPr>
              <w:t xml:space="preserve"> </w:t>
            </w:r>
            <w:r w:rsidR="002A2B92" w:rsidRPr="008D62E8">
              <w:rPr>
                <w:rStyle w:val="Hipervnculo"/>
                <w:noProof/>
              </w:rPr>
              <w:t>AFINADO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_Toc70457194 \h </w:instrText>
            </w:r>
            <w:r w:rsidR="002A2B92" w:rsidRPr="008D62E8">
              <w:rPr>
                <w:noProof/>
                <w:webHidden/>
              </w:rPr>
            </w:r>
            <w:r w:rsidR="002A2B92" w:rsidRPr="008D62E8">
              <w:rPr>
                <w:noProof/>
                <w:webHidden/>
              </w:rPr>
              <w:fldChar w:fldCharType="separate"/>
            </w:r>
            <w:r w:rsidR="002B262E" w:rsidRPr="008D62E8">
              <w:rPr>
                <w:noProof/>
                <w:webHidden/>
              </w:rPr>
              <w:t>98</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95" w:history="1">
            <w:r w:rsidR="002A2B92" w:rsidRPr="008D62E8">
              <w:rPr>
                <w:rStyle w:val="Hipervnculo"/>
                <w:noProof/>
                <w:spacing w:val="-3"/>
              </w:rPr>
              <w:t>31.1.3.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HORMIGON</w:t>
            </w:r>
            <w:r w:rsidR="002A2B92" w:rsidRPr="008D62E8">
              <w:rPr>
                <w:rStyle w:val="Hipervnculo"/>
                <w:noProof/>
                <w:spacing w:val="-12"/>
              </w:rPr>
              <w:t xml:space="preserve"> </w:t>
            </w:r>
            <w:r w:rsidR="002A2B92" w:rsidRPr="008D62E8">
              <w:rPr>
                <w:rStyle w:val="Hipervnculo"/>
                <w:noProof/>
              </w:rPr>
              <w:t>LAVADO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_Toc70457195 \h </w:instrText>
            </w:r>
            <w:r w:rsidR="002A2B92" w:rsidRPr="008D62E8">
              <w:rPr>
                <w:noProof/>
                <w:webHidden/>
              </w:rPr>
            </w:r>
            <w:r w:rsidR="002A2B92" w:rsidRPr="008D62E8">
              <w:rPr>
                <w:noProof/>
                <w:webHidden/>
              </w:rPr>
              <w:fldChar w:fldCharType="separate"/>
            </w:r>
            <w:r w:rsidR="002B262E" w:rsidRPr="008D62E8">
              <w:rPr>
                <w:noProof/>
                <w:webHidden/>
              </w:rPr>
              <w:t>99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96" w:history="1">
            <w:r w:rsidR="002A2B92" w:rsidRPr="008D62E8">
              <w:rPr>
                <w:rStyle w:val="Hipervnculo"/>
                <w:noProof/>
                <w:spacing w:val="-3"/>
              </w:rPr>
              <w:t>31.1.4.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MAICILLO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_Toc70457196 \h </w:instrText>
            </w:r>
            <w:r w:rsidR="002A2B92" w:rsidRPr="008D62E8">
              <w:rPr>
                <w:noProof/>
                <w:webHidden/>
              </w:rPr>
            </w:r>
            <w:r w:rsidR="002A2B92" w:rsidRPr="008D62E8">
              <w:rPr>
                <w:noProof/>
                <w:webHidden/>
              </w:rPr>
              <w:fldChar w:fldCharType="separate"/>
            </w:r>
            <w:r w:rsidR="002B262E" w:rsidRPr="008D62E8">
              <w:rPr>
                <w:noProof/>
                <w:webHidden/>
              </w:rPr>
              <w:t>99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97" w:history="1">
            <w:r w:rsidR="002A2B92" w:rsidRPr="008D62E8">
              <w:rPr>
                <w:rStyle w:val="Hipervnculo"/>
                <w:noProof/>
                <w:spacing w:val="-3"/>
              </w:rPr>
              <w:t>31.1.5.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PAVIMENTO</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CAUCHO</w:t>
            </w:r>
            <w:r w:rsidR="002A2B92" w:rsidRPr="008D62E8">
              <w:rPr>
                <w:rStyle w:val="Hipervnculo"/>
                <w:noProof/>
                <w:spacing w:val="-3"/>
              </w:rPr>
              <w:t xml:space="preserve"> </w:t>
            </w:r>
            <w:r w:rsidR="002A2B92" w:rsidRPr="008D62E8">
              <w:rPr>
                <w:rStyle w:val="Hipervnculo"/>
                <w:noProof/>
              </w:rPr>
              <w:t>CONTINUO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_Toc70457197 \h </w:instrText>
            </w:r>
            <w:r w:rsidR="002A2B92" w:rsidRPr="008D62E8">
              <w:rPr>
                <w:noProof/>
                <w:webHidden/>
              </w:rPr>
            </w:r>
            <w:r w:rsidR="002A2B92" w:rsidRPr="008D62E8">
              <w:rPr>
                <w:noProof/>
                <w:webHidden/>
              </w:rPr>
              <w:fldChar w:fldCharType="separate"/>
            </w:r>
            <w:r w:rsidR="002B262E" w:rsidRPr="008D62E8">
              <w:rPr>
                <w:noProof/>
                <w:webHidden/>
              </w:rPr>
              <w:t>99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98" w:history="1">
            <w:r w:rsidR="002A2B92" w:rsidRPr="008D62E8">
              <w:rPr>
                <w:rStyle w:val="Hipervnculo"/>
                <w:noProof/>
                <w:spacing w:val="-3"/>
              </w:rPr>
              <w:t>31.1.6.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PAVIMENTO</w:t>
            </w:r>
            <w:r w:rsidR="002A2B92" w:rsidRPr="008D62E8">
              <w:rPr>
                <w:rStyle w:val="Hipervnculo"/>
                <w:noProof/>
                <w:spacing w:val="-3"/>
              </w:rPr>
              <w:t xml:space="preserve"> </w:t>
            </w:r>
            <w:r w:rsidR="002A2B92" w:rsidRPr="008D62E8">
              <w:rPr>
                <w:rStyle w:val="Hipervnculo"/>
                <w:noProof/>
              </w:rPr>
              <w:t>HCV</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_Toc70457198 \h </w:instrText>
            </w:r>
            <w:r w:rsidR="002A2B92" w:rsidRPr="008D62E8">
              <w:rPr>
                <w:noProof/>
                <w:webHidden/>
              </w:rPr>
            </w:r>
            <w:r w:rsidR="002A2B92" w:rsidRPr="008D62E8">
              <w:rPr>
                <w:noProof/>
                <w:webHidden/>
              </w:rPr>
              <w:fldChar w:fldCharType="separate"/>
            </w:r>
            <w:r w:rsidR="002B262E" w:rsidRPr="008D62E8">
              <w:rPr>
                <w:noProof/>
                <w:webHidden/>
              </w:rPr>
              <w:t>99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199" w:history="1">
            <w:r w:rsidR="002A2B92" w:rsidRPr="008D62E8">
              <w:rPr>
                <w:rStyle w:val="Hipervnculo"/>
                <w:noProof/>
                <w:spacing w:val="-3"/>
              </w:rPr>
              <w:t>31.1.7.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PAVIMENTO</w:t>
            </w:r>
            <w:r w:rsidR="002A2B92" w:rsidRPr="008D62E8">
              <w:rPr>
                <w:rStyle w:val="Hipervnculo"/>
                <w:noProof/>
                <w:spacing w:val="-4"/>
              </w:rPr>
              <w:t xml:space="preserve"> </w:t>
            </w:r>
            <w:r w:rsidR="002A2B92" w:rsidRPr="008D62E8">
              <w:rPr>
                <w:rStyle w:val="Hipervnculo"/>
                <w:noProof/>
              </w:rPr>
              <w:t>PASTO</w:t>
            </w:r>
            <w:r w:rsidR="002A2B92" w:rsidRPr="008D62E8">
              <w:rPr>
                <w:rStyle w:val="Hipervnculo"/>
                <w:noProof/>
                <w:spacing w:val="-3"/>
              </w:rPr>
              <w:t xml:space="preserve"> </w:t>
            </w:r>
            <w:r w:rsidR="002A2B92" w:rsidRPr="008D62E8">
              <w:rPr>
                <w:rStyle w:val="Hipervnculo"/>
                <w:noProof/>
              </w:rPr>
              <w:t>SINTETICO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_Toc70457199 \h </w:instrText>
            </w:r>
            <w:r w:rsidR="002A2B92" w:rsidRPr="008D62E8">
              <w:rPr>
                <w:noProof/>
                <w:webHidden/>
              </w:rPr>
            </w:r>
            <w:r w:rsidR="002A2B92" w:rsidRPr="008D62E8">
              <w:rPr>
                <w:noProof/>
                <w:webHidden/>
              </w:rPr>
              <w:fldChar w:fldCharType="separate"/>
            </w:r>
            <w:r w:rsidR="002B262E" w:rsidRPr="008D62E8">
              <w:rPr>
                <w:noProof/>
                <w:webHidden/>
              </w:rPr>
              <w:t>99</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00" w:history="1">
            <w:r w:rsidR="002A2B92" w:rsidRPr="008D62E8">
              <w:rPr>
                <w:rStyle w:val="Hipervnculo"/>
                <w:noProof/>
                <w:spacing w:val="-3"/>
              </w:rPr>
              <w:t>31.1.8.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BALDOSAS</w:t>
            </w:r>
            <w:r w:rsidR="002A2B92" w:rsidRPr="008D62E8">
              <w:rPr>
                <w:rStyle w:val="Hipervnculo"/>
                <w:noProof/>
                <w:spacing w:val="-6"/>
              </w:rPr>
              <w:t xml:space="preserve"> </w:t>
            </w:r>
            <w:r w:rsidR="002A2B92" w:rsidRPr="008D62E8">
              <w:rPr>
                <w:rStyle w:val="Hipervnculo"/>
                <w:noProof/>
              </w:rPr>
              <w:t>CIRCUITO</w:t>
            </w:r>
            <w:r w:rsidR="002A2B92" w:rsidRPr="008D62E8">
              <w:rPr>
                <w:rStyle w:val="Hipervnculo"/>
                <w:noProof/>
                <w:spacing w:val="-4"/>
              </w:rPr>
              <w:t xml:space="preserve"> </w:t>
            </w:r>
            <w:r w:rsidR="002A2B92" w:rsidRPr="008D62E8">
              <w:rPr>
                <w:rStyle w:val="Hipervnculo"/>
                <w:noProof/>
              </w:rPr>
              <w:t>NO</w:t>
            </w:r>
            <w:r w:rsidR="002A2B92" w:rsidRPr="008D62E8">
              <w:rPr>
                <w:rStyle w:val="Hipervnculo"/>
                <w:noProof/>
                <w:spacing w:val="-4"/>
              </w:rPr>
              <w:t xml:space="preserve"> </w:t>
            </w:r>
            <w:r w:rsidR="002A2B92" w:rsidRPr="008D62E8">
              <w:rPr>
                <w:rStyle w:val="Hipervnculo"/>
                <w:noProof/>
              </w:rPr>
              <w:t>VIDENTES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_Toc70457200 \h </w:instrText>
            </w:r>
            <w:r w:rsidR="002A2B92" w:rsidRPr="008D62E8">
              <w:rPr>
                <w:noProof/>
                <w:webHidden/>
              </w:rPr>
            </w:r>
            <w:r w:rsidR="002A2B92" w:rsidRPr="008D62E8">
              <w:rPr>
                <w:noProof/>
                <w:webHidden/>
              </w:rPr>
              <w:fldChar w:fldCharType="separate"/>
            </w:r>
            <w:r w:rsidR="002B262E" w:rsidRPr="008D62E8">
              <w:rPr>
                <w:noProof/>
                <w:webHidden/>
              </w:rPr>
              <w:t>100</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201" w:history="1">
            <w:r w:rsidR="002A2B92" w:rsidRPr="008D62E8">
              <w:rPr>
                <w:rStyle w:val="Hipervnculo"/>
                <w:noProof/>
              </w:rPr>
              <w:t>32.</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INTERVENCIONES</w:t>
            </w:r>
            <w:r w:rsidR="002A2B92" w:rsidRPr="008D62E8">
              <w:rPr>
                <w:rStyle w:val="Hipervnculo"/>
                <w:noProof/>
                <w:spacing w:val="-15"/>
              </w:rPr>
              <w:t xml:space="preserve"> </w:t>
            </w:r>
            <w:r w:rsidR="002A2B92" w:rsidRPr="008D62E8">
              <w:rPr>
                <w:rStyle w:val="Hipervnculo"/>
                <w:noProof/>
              </w:rPr>
              <w:t>EXTERIORES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_Toc70457201 \h </w:instrText>
            </w:r>
            <w:r w:rsidR="002A2B92" w:rsidRPr="008D62E8">
              <w:rPr>
                <w:noProof/>
                <w:webHidden/>
              </w:rPr>
            </w:r>
            <w:r w:rsidR="002A2B92" w:rsidRPr="008D62E8">
              <w:rPr>
                <w:noProof/>
                <w:webHidden/>
              </w:rPr>
              <w:fldChar w:fldCharType="separate"/>
            </w:r>
            <w:r w:rsidR="002B262E" w:rsidRPr="008D62E8">
              <w:rPr>
                <w:noProof/>
                <w:webHidden/>
              </w:rPr>
              <w:t>100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02" w:history="1">
            <w:r w:rsidR="002A2B92" w:rsidRPr="008D62E8">
              <w:rPr>
                <w:rStyle w:val="Hipervnculo"/>
                <w:noProof/>
                <w:spacing w:val="-3"/>
              </w:rPr>
              <w:t>32.1.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HUERTO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_Toc70457202 \h </w:instrText>
            </w:r>
            <w:r w:rsidR="002A2B92" w:rsidRPr="008D62E8">
              <w:rPr>
                <w:noProof/>
                <w:webHidden/>
              </w:rPr>
            </w:r>
            <w:r w:rsidR="002A2B92" w:rsidRPr="008D62E8">
              <w:rPr>
                <w:noProof/>
                <w:webHidden/>
              </w:rPr>
              <w:fldChar w:fldCharType="separate"/>
            </w:r>
            <w:r w:rsidR="002B262E" w:rsidRPr="008D62E8">
              <w:rPr>
                <w:noProof/>
                <w:webHidden/>
              </w:rPr>
              <w:t>100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03" w:history="1">
            <w:r w:rsidR="002A2B92" w:rsidRPr="008D62E8">
              <w:rPr>
                <w:rStyle w:val="Hipervnculo"/>
                <w:noProof/>
                <w:spacing w:val="-3"/>
              </w:rPr>
              <w:t>32.2.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MULTICANCHA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_Toc70457203 \h </w:instrText>
            </w:r>
            <w:r w:rsidR="002A2B92" w:rsidRPr="008D62E8">
              <w:rPr>
                <w:noProof/>
                <w:webHidden/>
              </w:rPr>
            </w:r>
            <w:r w:rsidR="002A2B92" w:rsidRPr="008D62E8">
              <w:rPr>
                <w:noProof/>
                <w:webHidden/>
              </w:rPr>
              <w:fldChar w:fldCharType="separate"/>
            </w:r>
            <w:r w:rsidR="002B262E" w:rsidRPr="008D62E8">
              <w:rPr>
                <w:noProof/>
                <w:webHidden/>
              </w:rPr>
              <w:t>100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04" w:history="1">
            <w:r w:rsidR="002A2B92" w:rsidRPr="008D62E8">
              <w:rPr>
                <w:rStyle w:val="Hipervnculo"/>
                <w:noProof/>
                <w:spacing w:val="-3"/>
              </w:rPr>
              <w:t>32.3.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INVERNADEROS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_Toc70457204 \h </w:instrText>
            </w:r>
            <w:r w:rsidR="002A2B92" w:rsidRPr="008D62E8">
              <w:rPr>
                <w:noProof/>
                <w:webHidden/>
              </w:rPr>
            </w:r>
            <w:r w:rsidR="002A2B92" w:rsidRPr="008D62E8">
              <w:rPr>
                <w:noProof/>
                <w:webHidden/>
              </w:rPr>
              <w:fldChar w:fldCharType="separate"/>
            </w:r>
            <w:r w:rsidR="002B262E" w:rsidRPr="008D62E8">
              <w:rPr>
                <w:noProof/>
                <w:webHidden/>
              </w:rPr>
              <w:t>100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05" w:history="1">
            <w:r w:rsidR="002A2B92" w:rsidRPr="008D62E8">
              <w:rPr>
                <w:rStyle w:val="Hipervnculo"/>
                <w:noProof/>
                <w:spacing w:val="-3"/>
              </w:rPr>
              <w:t>32.4.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CIRCUITO</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5"/>
              </w:rPr>
              <w:t xml:space="preserve"> </w:t>
            </w:r>
            <w:r w:rsidR="002A2B92" w:rsidRPr="008D62E8">
              <w:rPr>
                <w:rStyle w:val="Hipervnculo"/>
                <w:noProof/>
              </w:rPr>
              <w:t>HIPOTERAPIA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_Toc70457205 \h </w:instrText>
            </w:r>
            <w:r w:rsidR="002A2B92" w:rsidRPr="008D62E8">
              <w:rPr>
                <w:noProof/>
                <w:webHidden/>
              </w:rPr>
            </w:r>
            <w:r w:rsidR="002A2B92" w:rsidRPr="008D62E8">
              <w:rPr>
                <w:noProof/>
                <w:webHidden/>
              </w:rPr>
              <w:fldChar w:fldCharType="separate"/>
            </w:r>
            <w:r w:rsidR="002B262E" w:rsidRPr="008D62E8">
              <w:rPr>
                <w:noProof/>
                <w:webHidden/>
              </w:rPr>
              <w:t>100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06" w:history="1">
            <w:r w:rsidR="002A2B92" w:rsidRPr="008D62E8">
              <w:rPr>
                <w:rStyle w:val="Hipervnculo"/>
                <w:noProof/>
                <w:spacing w:val="-3"/>
              </w:rPr>
              <w:t>32.5.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JARDINERA</w:t>
            </w:r>
            <w:r w:rsidR="002A2B92" w:rsidRPr="008D62E8">
              <w:rPr>
                <w:rStyle w:val="Hipervnculo"/>
                <w:noProof/>
                <w:spacing w:val="-9"/>
              </w:rPr>
              <w:t xml:space="preserve"> </w:t>
            </w:r>
            <w:r w:rsidR="002A2B92" w:rsidRPr="008D62E8">
              <w:rPr>
                <w:rStyle w:val="Hipervnculo"/>
                <w:noProof/>
              </w:rPr>
              <w:t>MODULAR</w:t>
            </w:r>
            <w:r w:rsidR="002A2B92" w:rsidRPr="008D62E8">
              <w:rPr>
                <w:rStyle w:val="Hipervnculo"/>
                <w:noProof/>
                <w:spacing w:val="-4"/>
              </w:rPr>
              <w:t xml:space="preserve"> </w:t>
            </w:r>
            <w:r w:rsidR="002A2B92" w:rsidRPr="008D62E8">
              <w:rPr>
                <w:rStyle w:val="Hipervnculo"/>
                <w:noProof/>
              </w:rPr>
              <w:t>MODELO</w:t>
            </w:r>
            <w:r w:rsidR="002A2B92" w:rsidRPr="008D62E8">
              <w:rPr>
                <w:rStyle w:val="Hipervnculo"/>
                <w:noProof/>
                <w:spacing w:val="-1"/>
              </w:rPr>
              <w:t xml:space="preserve"> </w:t>
            </w:r>
            <w:r w:rsidR="002A2B92" w:rsidRPr="008D62E8">
              <w:rPr>
                <w:rStyle w:val="Hipervnculo"/>
                <w:noProof/>
              </w:rPr>
              <w:t>1800</w:t>
            </w:r>
            <w:r w:rsidR="002A2B92" w:rsidRPr="008D62E8">
              <w:rPr>
                <w:rStyle w:val="Hipervnculo"/>
                <w:noProof/>
                <w:spacing w:val="-1"/>
              </w:rPr>
              <w:t xml:space="preserve"> </w:t>
            </w:r>
            <w:r w:rsidR="002A2B92" w:rsidRPr="008D62E8">
              <w:rPr>
                <w:rStyle w:val="Hipervnculo"/>
                <w:noProof/>
              </w:rPr>
              <w:t>CX</w:t>
            </w:r>
            <w:r w:rsidR="002A2B92" w:rsidRPr="008D62E8">
              <w:rPr>
                <w:rStyle w:val="Hipervnculo"/>
                <w:noProof/>
                <w:spacing w:val="-4"/>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ATRIO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_Toc70457206 \h </w:instrText>
            </w:r>
            <w:r w:rsidR="002A2B92" w:rsidRPr="008D62E8">
              <w:rPr>
                <w:noProof/>
                <w:webHidden/>
              </w:rPr>
            </w:r>
            <w:r w:rsidR="002A2B92" w:rsidRPr="008D62E8">
              <w:rPr>
                <w:noProof/>
                <w:webHidden/>
              </w:rPr>
              <w:fldChar w:fldCharType="separate"/>
            </w:r>
            <w:r w:rsidR="002B262E" w:rsidRPr="008D62E8">
              <w:rPr>
                <w:noProof/>
                <w:webHidden/>
              </w:rPr>
              <w:t>100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07" w:history="1">
            <w:r w:rsidR="002A2B92" w:rsidRPr="008D62E8">
              <w:rPr>
                <w:rStyle w:val="Hipervnculo"/>
                <w:noProof/>
                <w:spacing w:val="-3"/>
              </w:rPr>
              <w:t>32.6.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JARDINERA</w:t>
            </w:r>
            <w:r w:rsidR="002A2B92" w:rsidRPr="008D62E8">
              <w:rPr>
                <w:rStyle w:val="Hipervnculo"/>
                <w:noProof/>
                <w:spacing w:val="-10"/>
              </w:rPr>
              <w:t xml:space="preserve"> </w:t>
            </w:r>
            <w:r w:rsidR="002A2B92" w:rsidRPr="008D62E8">
              <w:rPr>
                <w:rStyle w:val="Hipervnculo"/>
                <w:noProof/>
              </w:rPr>
              <w:t>MODULAR</w:t>
            </w:r>
            <w:r w:rsidR="002A2B92" w:rsidRPr="008D62E8">
              <w:rPr>
                <w:rStyle w:val="Hipervnculo"/>
                <w:noProof/>
                <w:spacing w:val="-5"/>
              </w:rPr>
              <w:t xml:space="preserve"> </w:t>
            </w:r>
            <w:r w:rsidR="002A2B92" w:rsidRPr="008D62E8">
              <w:rPr>
                <w:rStyle w:val="Hipervnculo"/>
                <w:noProof/>
              </w:rPr>
              <w:t>MODELO</w:t>
            </w:r>
            <w:r w:rsidR="002A2B92" w:rsidRPr="008D62E8">
              <w:rPr>
                <w:rStyle w:val="Hipervnculo"/>
                <w:noProof/>
                <w:spacing w:val="-2"/>
              </w:rPr>
              <w:t xml:space="preserve"> </w:t>
            </w:r>
            <w:r w:rsidR="002A2B92" w:rsidRPr="008D62E8">
              <w:rPr>
                <w:rStyle w:val="Hipervnculo"/>
                <w:noProof/>
              </w:rPr>
              <w:t>1500</w:t>
            </w:r>
            <w:r w:rsidR="002A2B92" w:rsidRPr="008D62E8">
              <w:rPr>
                <w:rStyle w:val="Hipervnculo"/>
                <w:noProof/>
                <w:spacing w:val="-2"/>
              </w:rPr>
              <w:t xml:space="preserve"> </w:t>
            </w:r>
            <w:r w:rsidR="002A2B92" w:rsidRPr="008D62E8">
              <w:rPr>
                <w:rStyle w:val="Hipervnculo"/>
                <w:noProof/>
              </w:rPr>
              <w:t>DE ATRIO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_Toc70457207 \h </w:instrText>
            </w:r>
            <w:r w:rsidR="002A2B92" w:rsidRPr="008D62E8">
              <w:rPr>
                <w:noProof/>
                <w:webHidden/>
              </w:rPr>
            </w:r>
            <w:r w:rsidR="002A2B92" w:rsidRPr="008D62E8">
              <w:rPr>
                <w:noProof/>
                <w:webHidden/>
              </w:rPr>
              <w:fldChar w:fldCharType="separate"/>
            </w:r>
            <w:r w:rsidR="002B262E" w:rsidRPr="008D62E8">
              <w:rPr>
                <w:noProof/>
                <w:webHidden/>
              </w:rPr>
              <w:t>100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08" w:history="1">
            <w:r w:rsidR="002A2B92" w:rsidRPr="008D62E8">
              <w:rPr>
                <w:rStyle w:val="Hipervnculo"/>
                <w:noProof/>
                <w:spacing w:val="-3"/>
              </w:rPr>
              <w:t>32.7.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CERCO</w:t>
            </w:r>
            <w:r w:rsidR="002A2B92" w:rsidRPr="008D62E8">
              <w:rPr>
                <w:rStyle w:val="Hipervnculo"/>
                <w:noProof/>
                <w:spacing w:val="-10"/>
              </w:rPr>
              <w:t xml:space="preserve"> </w:t>
            </w:r>
            <w:r w:rsidR="002A2B92" w:rsidRPr="008D62E8">
              <w:rPr>
                <w:rStyle w:val="Hipervnculo"/>
                <w:noProof/>
              </w:rPr>
              <w:t>PICADERO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_Toc70457208 \h </w:instrText>
            </w:r>
            <w:r w:rsidR="002A2B92" w:rsidRPr="008D62E8">
              <w:rPr>
                <w:noProof/>
                <w:webHidden/>
              </w:rPr>
            </w:r>
            <w:r w:rsidR="002A2B92" w:rsidRPr="008D62E8">
              <w:rPr>
                <w:noProof/>
                <w:webHidden/>
              </w:rPr>
              <w:fldChar w:fldCharType="separate"/>
            </w:r>
            <w:r w:rsidR="002B262E" w:rsidRPr="008D62E8">
              <w:rPr>
                <w:noProof/>
                <w:webHidden/>
              </w:rPr>
              <w:t>100</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09" w:history="1">
            <w:r w:rsidR="002A2B92" w:rsidRPr="008D62E8">
              <w:rPr>
                <w:rStyle w:val="Hipervnculo"/>
                <w:noProof/>
                <w:spacing w:val="-3"/>
              </w:rPr>
              <w:t>32.8.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RAMPAS</w:t>
            </w:r>
            <w:r w:rsidR="002A2B92" w:rsidRPr="008D62E8">
              <w:rPr>
                <w:rStyle w:val="Hipervnculo"/>
                <w:noProof/>
                <w:spacing w:val="-9"/>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ESCALERAS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_Toc70457209 \h </w:instrText>
            </w:r>
            <w:r w:rsidR="002A2B92" w:rsidRPr="008D62E8">
              <w:rPr>
                <w:noProof/>
                <w:webHidden/>
              </w:rPr>
            </w:r>
            <w:r w:rsidR="002A2B92" w:rsidRPr="008D62E8">
              <w:rPr>
                <w:noProof/>
                <w:webHidden/>
              </w:rPr>
              <w:fldChar w:fldCharType="separate"/>
            </w:r>
            <w:r w:rsidR="002B262E" w:rsidRPr="008D62E8">
              <w:rPr>
                <w:noProof/>
                <w:webHidden/>
              </w:rPr>
              <w:t>101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10" w:history="1">
            <w:r w:rsidR="002A2B92" w:rsidRPr="008D62E8">
              <w:rPr>
                <w:rStyle w:val="Hipervnculo"/>
                <w:noProof/>
                <w:spacing w:val="-3"/>
              </w:rPr>
              <w:t>32.9.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AREA</w:t>
            </w:r>
            <w:r w:rsidR="002A2B92" w:rsidRPr="008D62E8">
              <w:rPr>
                <w:rStyle w:val="Hipervnculo"/>
                <w:noProof/>
                <w:spacing w:val="-8"/>
              </w:rPr>
              <w:t xml:space="preserve"> </w:t>
            </w:r>
            <w:r w:rsidR="002A2B92" w:rsidRPr="008D62E8">
              <w:rPr>
                <w:rStyle w:val="Hipervnculo"/>
                <w:noProof/>
              </w:rPr>
              <w:t>DE</w:t>
            </w:r>
            <w:r w:rsidR="002A2B92" w:rsidRPr="008D62E8">
              <w:rPr>
                <w:rStyle w:val="Hipervnculo"/>
                <w:noProof/>
                <w:spacing w:val="-2"/>
              </w:rPr>
              <w:t xml:space="preserve"> </w:t>
            </w:r>
            <w:r w:rsidR="002A2B92" w:rsidRPr="008D62E8">
              <w:rPr>
                <w:rStyle w:val="Hipervnculo"/>
                <w:noProof/>
              </w:rPr>
              <w:t>JUEGOS</w:t>
            </w:r>
            <w:r w:rsidR="002A2B92" w:rsidRPr="008D62E8">
              <w:rPr>
                <w:rStyle w:val="Hipervnculo"/>
                <w:noProof/>
                <w:spacing w:val="2"/>
              </w:rPr>
              <w:t xml:space="preserve"> </w:t>
            </w:r>
            <w:r w:rsidR="002A2B92" w:rsidRPr="008D62E8">
              <w:rPr>
                <w:rStyle w:val="Hipervnculo"/>
                <w:noProof/>
              </w:rPr>
              <w:t>INFANTILES</w:t>
            </w:r>
            <w:r w:rsidR="002A2B92" w:rsidRPr="008D62E8">
              <w:rPr>
                <w:rStyle w:val="Hipervnculo"/>
                <w:noProof/>
                <w:spacing w:val="-2"/>
              </w:rPr>
              <w:t xml:space="preserve"> </w:t>
            </w:r>
            <w:r w:rsidR="002A2B92" w:rsidRPr="008D62E8">
              <w:rPr>
                <w:rStyle w:val="Hipervnculo"/>
                <w:noProof/>
              </w:rPr>
              <w:t>1</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_Toc70457210 \h </w:instrText>
            </w:r>
            <w:r w:rsidR="002A2B92" w:rsidRPr="008D62E8">
              <w:rPr>
                <w:noProof/>
                <w:webHidden/>
              </w:rPr>
            </w:r>
            <w:r w:rsidR="002A2B92" w:rsidRPr="008D62E8">
              <w:rPr>
                <w:noProof/>
                <w:webHidden/>
              </w:rPr>
              <w:fldChar w:fldCharType="separate"/>
            </w:r>
            <w:r w:rsidR="002B262E" w:rsidRPr="008D62E8">
              <w:rPr>
                <w:noProof/>
                <w:webHidden/>
              </w:rPr>
              <w:t>101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11" w:history="1">
            <w:r w:rsidR="002A2B92" w:rsidRPr="008D62E8">
              <w:rPr>
                <w:rStyle w:val="Hipervnculo"/>
                <w:noProof/>
                <w:spacing w:val="-3"/>
              </w:rPr>
              <w:t>32.10.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AREA</w:t>
            </w:r>
            <w:r w:rsidR="002A2B92" w:rsidRPr="008D62E8">
              <w:rPr>
                <w:rStyle w:val="Hipervnculo"/>
                <w:noProof/>
                <w:spacing w:val="-8"/>
              </w:rPr>
              <w:t xml:space="preserve"> </w:t>
            </w:r>
            <w:r w:rsidR="002A2B92" w:rsidRPr="008D62E8">
              <w:rPr>
                <w:rStyle w:val="Hipervnculo"/>
                <w:noProof/>
              </w:rPr>
              <w:t>DE</w:t>
            </w:r>
            <w:r w:rsidR="002A2B92" w:rsidRPr="008D62E8">
              <w:rPr>
                <w:rStyle w:val="Hipervnculo"/>
                <w:noProof/>
                <w:spacing w:val="-2"/>
              </w:rPr>
              <w:t xml:space="preserve"> </w:t>
            </w:r>
            <w:r w:rsidR="002A2B92" w:rsidRPr="008D62E8">
              <w:rPr>
                <w:rStyle w:val="Hipervnculo"/>
                <w:noProof/>
              </w:rPr>
              <w:t>JUEGOS</w:t>
            </w:r>
            <w:r w:rsidR="002A2B92" w:rsidRPr="008D62E8">
              <w:rPr>
                <w:rStyle w:val="Hipervnculo"/>
                <w:noProof/>
                <w:spacing w:val="2"/>
              </w:rPr>
              <w:t xml:space="preserve"> </w:t>
            </w:r>
            <w:r w:rsidR="002A2B92" w:rsidRPr="008D62E8">
              <w:rPr>
                <w:rStyle w:val="Hipervnculo"/>
                <w:noProof/>
              </w:rPr>
              <w:t>INFANTILES</w:t>
            </w:r>
            <w:r w:rsidR="002A2B92" w:rsidRPr="008D62E8">
              <w:rPr>
                <w:rStyle w:val="Hipervnculo"/>
                <w:noProof/>
                <w:spacing w:val="-2"/>
              </w:rPr>
              <w:t xml:space="preserve"> </w:t>
            </w:r>
            <w:r w:rsidR="002A2B92" w:rsidRPr="008D62E8">
              <w:rPr>
                <w:rStyle w:val="Hipervnculo"/>
                <w:noProof/>
              </w:rPr>
              <w:t>2</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_Toc70457211 \h </w:instrText>
            </w:r>
            <w:r w:rsidR="002A2B92" w:rsidRPr="008D62E8">
              <w:rPr>
                <w:noProof/>
                <w:webHidden/>
              </w:rPr>
            </w:r>
            <w:r w:rsidR="002A2B92" w:rsidRPr="008D62E8">
              <w:rPr>
                <w:noProof/>
                <w:webHidden/>
              </w:rPr>
              <w:fldChar w:fldCharType="separate"/>
            </w:r>
            <w:r w:rsidR="002B262E" w:rsidRPr="008D62E8">
              <w:rPr>
                <w:noProof/>
                <w:webHidden/>
              </w:rPr>
              <w:t>101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12" w:history="1">
            <w:r w:rsidR="002A2B92" w:rsidRPr="008D62E8">
              <w:rPr>
                <w:rStyle w:val="Hipervnculo"/>
                <w:noProof/>
                <w:spacing w:val="-3"/>
              </w:rPr>
              <w:t>32.11.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BICICLETERO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_Toc70457212 \h </w:instrText>
            </w:r>
            <w:r w:rsidR="002A2B92" w:rsidRPr="008D62E8">
              <w:rPr>
                <w:noProof/>
                <w:webHidden/>
              </w:rPr>
            </w:r>
            <w:r w:rsidR="002A2B92" w:rsidRPr="008D62E8">
              <w:rPr>
                <w:noProof/>
                <w:webHidden/>
              </w:rPr>
              <w:fldChar w:fldCharType="separate"/>
            </w:r>
            <w:r w:rsidR="002B262E" w:rsidRPr="008D62E8">
              <w:rPr>
                <w:noProof/>
                <w:webHidden/>
              </w:rPr>
              <w:t>101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13" w:history="1">
            <w:r w:rsidR="002A2B92" w:rsidRPr="008D62E8">
              <w:rPr>
                <w:rStyle w:val="Hipervnculo"/>
                <w:noProof/>
                <w:spacing w:val="-3"/>
              </w:rPr>
              <w:t>32.12.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PAPELERO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_Toc70457213 \h </w:instrText>
            </w:r>
            <w:r w:rsidR="002A2B92" w:rsidRPr="008D62E8">
              <w:rPr>
                <w:noProof/>
                <w:webHidden/>
              </w:rPr>
            </w:r>
            <w:r w:rsidR="002A2B92" w:rsidRPr="008D62E8">
              <w:rPr>
                <w:noProof/>
                <w:webHidden/>
              </w:rPr>
              <w:fldChar w:fldCharType="separate"/>
            </w:r>
            <w:r w:rsidR="002B262E" w:rsidRPr="008D62E8">
              <w:rPr>
                <w:noProof/>
                <w:webHidden/>
              </w:rPr>
              <w:t>101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14" w:history="1">
            <w:r w:rsidR="002A2B92" w:rsidRPr="008D62E8">
              <w:rPr>
                <w:rStyle w:val="Hipervnculo"/>
                <w:noProof/>
                <w:spacing w:val="-3"/>
              </w:rPr>
              <w:t>32.13.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BEBEDERO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_Toc70457214 \h </w:instrText>
            </w:r>
            <w:r w:rsidR="002A2B92" w:rsidRPr="008D62E8">
              <w:rPr>
                <w:noProof/>
                <w:webHidden/>
              </w:rPr>
            </w:r>
            <w:r w:rsidR="002A2B92" w:rsidRPr="008D62E8">
              <w:rPr>
                <w:noProof/>
                <w:webHidden/>
              </w:rPr>
              <w:fldChar w:fldCharType="separate"/>
            </w:r>
            <w:r w:rsidR="002B262E" w:rsidRPr="008D62E8">
              <w:rPr>
                <w:noProof/>
                <w:webHidden/>
              </w:rPr>
              <w:t>101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15" w:history="1">
            <w:r w:rsidR="002A2B92" w:rsidRPr="008D62E8">
              <w:rPr>
                <w:rStyle w:val="Hipervnculo"/>
                <w:noProof/>
                <w:spacing w:val="-3"/>
              </w:rPr>
              <w:t>32.14.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ASTA</w:t>
            </w:r>
            <w:r w:rsidR="002A2B92" w:rsidRPr="008D62E8">
              <w:rPr>
                <w:rStyle w:val="Hipervnculo"/>
                <w:noProof/>
                <w:spacing w:val="-7"/>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BANDERA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_Toc70457215 \h </w:instrText>
            </w:r>
            <w:r w:rsidR="002A2B92" w:rsidRPr="008D62E8">
              <w:rPr>
                <w:noProof/>
                <w:webHidden/>
              </w:rPr>
            </w:r>
            <w:r w:rsidR="002A2B92" w:rsidRPr="008D62E8">
              <w:rPr>
                <w:noProof/>
                <w:webHidden/>
              </w:rPr>
              <w:fldChar w:fldCharType="separate"/>
            </w:r>
            <w:r w:rsidR="002B262E" w:rsidRPr="008D62E8">
              <w:rPr>
                <w:noProof/>
                <w:webHidden/>
              </w:rPr>
              <w:t>101</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16" w:history="1">
            <w:r w:rsidR="002A2B92" w:rsidRPr="008D62E8">
              <w:rPr>
                <w:rStyle w:val="Hipervnculo"/>
                <w:noProof/>
                <w:spacing w:val="-3"/>
              </w:rPr>
              <w:t>32.15.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EXPLANADAS</w:t>
            </w:r>
            <w:r w:rsidR="002A2B92" w:rsidRPr="008D62E8">
              <w:rPr>
                <w:rStyle w:val="Hipervnculo"/>
                <w:noProof/>
                <w:spacing w:val="-7"/>
              </w:rPr>
              <w:t xml:space="preserve"> </w:t>
            </w:r>
            <w:r w:rsidR="002A2B92" w:rsidRPr="008D62E8">
              <w:rPr>
                <w:rStyle w:val="Hipervnculo"/>
                <w:noProof/>
              </w:rPr>
              <w:t>ACCESO</w:t>
            </w:r>
            <w:r w:rsidR="002A2B92" w:rsidRPr="008D62E8">
              <w:rPr>
                <w:rStyle w:val="Hipervnculo"/>
                <w:noProof/>
                <w:spacing w:val="-5"/>
              </w:rPr>
              <w:t xml:space="preserve"> </w:t>
            </w:r>
            <w:r w:rsidR="002A2B92" w:rsidRPr="008D62E8">
              <w:rPr>
                <w:rStyle w:val="Hipervnculo"/>
                <w:noProof/>
              </w:rPr>
              <w:t>AULA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_Toc70457216 \h </w:instrText>
            </w:r>
            <w:r w:rsidR="002A2B92" w:rsidRPr="008D62E8">
              <w:rPr>
                <w:noProof/>
                <w:webHidden/>
              </w:rPr>
            </w:r>
            <w:r w:rsidR="002A2B92" w:rsidRPr="008D62E8">
              <w:rPr>
                <w:noProof/>
                <w:webHidden/>
              </w:rPr>
              <w:fldChar w:fldCharType="separate"/>
            </w:r>
            <w:r w:rsidR="002B262E" w:rsidRPr="008D62E8">
              <w:rPr>
                <w:noProof/>
                <w:webHidden/>
              </w:rPr>
              <w:t>101</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217" w:history="1">
            <w:r w:rsidR="002A2B92" w:rsidRPr="008D62E8">
              <w:rPr>
                <w:rStyle w:val="Hipervnculo"/>
                <w:noProof/>
              </w:rPr>
              <w:t>33.</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INSTALACIONES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_Toc70457217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18" w:history="1">
            <w:r w:rsidR="002A2B92" w:rsidRPr="008D62E8">
              <w:rPr>
                <w:rStyle w:val="Hipervnculo"/>
                <w:noProof/>
                <w:spacing w:val="-3"/>
              </w:rPr>
              <w:t>33.1.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INSTALACIONES</w:t>
            </w:r>
            <w:r w:rsidR="002A2B92" w:rsidRPr="008D62E8">
              <w:rPr>
                <w:rStyle w:val="Hipervnculo"/>
                <w:noProof/>
                <w:spacing w:val="-14"/>
              </w:rPr>
              <w:t xml:space="preserve"> </w:t>
            </w:r>
            <w:r w:rsidR="002A2B92" w:rsidRPr="008D62E8">
              <w:rPr>
                <w:rStyle w:val="Hipervnculo"/>
                <w:noProof/>
              </w:rPr>
              <w:t>ELÉCTRICAS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_Toc70457218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19" w:history="1">
            <w:r w:rsidR="002A2B92" w:rsidRPr="008D62E8">
              <w:rPr>
                <w:rStyle w:val="Hipervnculo"/>
                <w:noProof/>
                <w:spacing w:val="-3"/>
              </w:rPr>
              <w:t>33.2.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INSTALACION</w:t>
            </w:r>
            <w:r w:rsidR="002A2B92" w:rsidRPr="008D62E8">
              <w:rPr>
                <w:rStyle w:val="Hipervnculo"/>
                <w:noProof/>
                <w:spacing w:val="-6"/>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AGUAS</w:t>
            </w:r>
            <w:r w:rsidR="002A2B92" w:rsidRPr="008D62E8">
              <w:rPr>
                <w:rStyle w:val="Hipervnculo"/>
                <w:noProof/>
                <w:spacing w:val="-4"/>
              </w:rPr>
              <w:t xml:space="preserve"> </w:t>
            </w:r>
            <w:r w:rsidR="002A2B92" w:rsidRPr="008D62E8">
              <w:rPr>
                <w:rStyle w:val="Hipervnculo"/>
                <w:noProof/>
              </w:rPr>
              <w:t>LLUVIAS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_Toc70457219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20" w:history="1">
            <w:r w:rsidR="002A2B92" w:rsidRPr="008D62E8">
              <w:rPr>
                <w:rStyle w:val="Hipervnculo"/>
                <w:noProof/>
                <w:spacing w:val="-3"/>
              </w:rPr>
              <w:t>33.3.</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INSTALACIÓN</w:t>
            </w:r>
            <w:r w:rsidR="002A2B92" w:rsidRPr="008D62E8">
              <w:rPr>
                <w:rStyle w:val="Hipervnculo"/>
                <w:noProof/>
                <w:spacing w:val="-6"/>
              </w:rPr>
              <w:t xml:space="preserve"> </w:t>
            </w:r>
            <w:r w:rsidR="002A2B92" w:rsidRPr="008D62E8">
              <w:rPr>
                <w:rStyle w:val="Hipervnculo"/>
                <w:noProof/>
              </w:rPr>
              <w:t>DE</w:t>
            </w:r>
            <w:r w:rsidR="002A2B92" w:rsidRPr="008D62E8">
              <w:rPr>
                <w:rStyle w:val="Hipervnculo"/>
                <w:noProof/>
                <w:spacing w:val="-4"/>
              </w:rPr>
              <w:t xml:space="preserve"> </w:t>
            </w:r>
            <w:r w:rsidR="002A2B92" w:rsidRPr="008D62E8">
              <w:rPr>
                <w:rStyle w:val="Hipervnculo"/>
                <w:noProof/>
              </w:rPr>
              <w:t>AGUAS</w:t>
            </w:r>
            <w:r w:rsidR="002A2B92" w:rsidRPr="008D62E8">
              <w:rPr>
                <w:rStyle w:val="Hipervnculo"/>
                <w:noProof/>
                <w:spacing w:val="-7"/>
              </w:rPr>
              <w:t xml:space="preserve"> </w:t>
            </w:r>
            <w:r w:rsidR="002A2B92" w:rsidRPr="008D62E8">
              <w:rPr>
                <w:rStyle w:val="Hipervnculo"/>
                <w:noProof/>
              </w:rPr>
              <w:t>POTABLE</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_Toc70457220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21" w:history="1">
            <w:r w:rsidR="002A2B92" w:rsidRPr="008D62E8">
              <w:rPr>
                <w:rStyle w:val="Hipervnculo"/>
                <w:noProof/>
                <w:spacing w:val="-3"/>
              </w:rPr>
              <w:t>33.4.</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INSTALACIONES</w:t>
            </w:r>
            <w:r w:rsidR="002A2B92" w:rsidRPr="008D62E8">
              <w:rPr>
                <w:rStyle w:val="Hipervnculo"/>
                <w:noProof/>
                <w:spacing w:val="-12"/>
              </w:rPr>
              <w:t xml:space="preserve"> </w:t>
            </w:r>
            <w:r w:rsidR="002A2B92" w:rsidRPr="008D62E8">
              <w:rPr>
                <w:rStyle w:val="Hipervnculo"/>
                <w:noProof/>
              </w:rPr>
              <w:t>DE</w:t>
            </w:r>
            <w:r w:rsidR="002A2B92" w:rsidRPr="008D62E8">
              <w:rPr>
                <w:rStyle w:val="Hipervnculo"/>
                <w:noProof/>
                <w:spacing w:val="-8"/>
              </w:rPr>
              <w:t xml:space="preserve"> </w:t>
            </w:r>
            <w:r w:rsidR="002A2B92" w:rsidRPr="008D62E8">
              <w:rPr>
                <w:rStyle w:val="Hipervnculo"/>
                <w:noProof/>
              </w:rPr>
              <w:t>ALCANTARILLADO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_Toc70457221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22" w:history="1">
            <w:r w:rsidR="002A2B92" w:rsidRPr="008D62E8">
              <w:rPr>
                <w:rStyle w:val="Hipervnculo"/>
                <w:noProof/>
                <w:spacing w:val="-3"/>
              </w:rPr>
              <w:t>33.5.</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INSTALACIONES</w:t>
            </w:r>
            <w:r w:rsidR="002A2B92" w:rsidRPr="008D62E8">
              <w:rPr>
                <w:rStyle w:val="Hipervnculo"/>
                <w:noProof/>
                <w:spacing w:val="-8"/>
              </w:rPr>
              <w:t xml:space="preserve"> </w:t>
            </w:r>
            <w:r w:rsidR="002A2B92" w:rsidRPr="008D62E8">
              <w:rPr>
                <w:rStyle w:val="Hipervnculo"/>
                <w:noProof/>
              </w:rPr>
              <w:t>DE</w:t>
            </w:r>
            <w:r w:rsidR="002A2B92" w:rsidRPr="008D62E8">
              <w:rPr>
                <w:rStyle w:val="Hipervnculo"/>
                <w:noProof/>
                <w:spacing w:val="-7"/>
              </w:rPr>
              <w:t xml:space="preserve"> </w:t>
            </w:r>
            <w:r w:rsidR="002A2B92" w:rsidRPr="008D62E8">
              <w:rPr>
                <w:rStyle w:val="Hipervnculo"/>
                <w:noProof/>
              </w:rPr>
              <w:t>GAS</w:t>
            </w:r>
            <w:r w:rsidR="002A2B92" w:rsidRPr="008D62E8">
              <w:rPr>
                <w:rStyle w:val="Hipervnculo"/>
                <w:noProof/>
                <w:spacing w:val="-3"/>
              </w:rPr>
              <w:t xml:space="preserve"> </w:t>
            </w:r>
            <w:r w:rsidR="002A2B92" w:rsidRPr="008D62E8">
              <w:rPr>
                <w:rStyle w:val="Hipervnculo"/>
                <w:noProof/>
              </w:rPr>
              <w:t>LICUADO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_Toc70457222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23" w:history="1">
            <w:r w:rsidR="002A2B92" w:rsidRPr="008D62E8">
              <w:rPr>
                <w:rStyle w:val="Hipervnculo"/>
                <w:noProof/>
                <w:spacing w:val="-3"/>
              </w:rPr>
              <w:t>33.6.</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SISTEMA</w:t>
            </w:r>
            <w:r w:rsidR="002A2B92" w:rsidRPr="008D62E8">
              <w:rPr>
                <w:rStyle w:val="Hipervnculo"/>
                <w:noProof/>
                <w:spacing w:val="-7"/>
              </w:rPr>
              <w:t xml:space="preserve"> </w:t>
            </w:r>
            <w:r w:rsidR="002A2B92" w:rsidRPr="008D62E8">
              <w:rPr>
                <w:rStyle w:val="Hipervnculo"/>
                <w:noProof/>
              </w:rPr>
              <w:t>DE</w:t>
            </w:r>
            <w:r w:rsidR="002A2B92" w:rsidRPr="008D62E8">
              <w:rPr>
                <w:rStyle w:val="Hipervnculo"/>
                <w:noProof/>
                <w:spacing w:val="-1"/>
              </w:rPr>
              <w:t xml:space="preserve"> </w:t>
            </w:r>
            <w:r w:rsidR="002A2B92" w:rsidRPr="008D62E8">
              <w:rPr>
                <w:rStyle w:val="Hipervnculo"/>
                <w:noProof/>
              </w:rPr>
              <w:t>CALEFACCIÓN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_Toc70457223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24" w:history="1">
            <w:r w:rsidR="002A2B92" w:rsidRPr="008D62E8">
              <w:rPr>
                <w:rStyle w:val="Hipervnculo"/>
                <w:noProof/>
                <w:spacing w:val="-3"/>
              </w:rPr>
              <w:t>33.7.</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PAVIMENTACION</w:t>
            </w:r>
            <w:r w:rsidR="002A2B92" w:rsidRPr="008D62E8">
              <w:rPr>
                <w:rStyle w:val="Hipervnculo"/>
                <w:noProof/>
                <w:spacing w:val="-9"/>
              </w:rPr>
              <w:t xml:space="preserve"> </w:t>
            </w:r>
            <w:r w:rsidR="002A2B92" w:rsidRPr="008D62E8">
              <w:rPr>
                <w:rStyle w:val="Hipervnculo"/>
                <w:noProof/>
              </w:rPr>
              <w:t>Y</w:t>
            </w:r>
            <w:r w:rsidR="002A2B92" w:rsidRPr="008D62E8">
              <w:rPr>
                <w:rStyle w:val="Hipervnculo"/>
                <w:noProof/>
                <w:spacing w:val="-1"/>
              </w:rPr>
              <w:t xml:space="preserve"> </w:t>
            </w:r>
            <w:r w:rsidR="002A2B92" w:rsidRPr="008D62E8">
              <w:rPr>
                <w:rStyle w:val="Hipervnculo"/>
                <w:noProof/>
              </w:rPr>
              <w:t>AGUAS</w:t>
            </w:r>
            <w:r w:rsidR="002A2B92" w:rsidRPr="008D62E8">
              <w:rPr>
                <w:rStyle w:val="Hipervnculo"/>
                <w:noProof/>
                <w:spacing w:val="-3"/>
              </w:rPr>
              <w:t xml:space="preserve"> </w:t>
            </w:r>
            <w:r w:rsidR="002A2B92" w:rsidRPr="008D62E8">
              <w:rPr>
                <w:rStyle w:val="Hipervnculo"/>
                <w:noProof/>
              </w:rPr>
              <w:t>LLUVIAS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_Toc70457224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25" w:history="1">
            <w:r w:rsidR="002A2B92" w:rsidRPr="008D62E8">
              <w:rPr>
                <w:rStyle w:val="Hipervnculo"/>
                <w:noProof/>
                <w:spacing w:val="-3"/>
              </w:rPr>
              <w:t>33.8.</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PAISAJISMO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_Toc70457225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26" w:history="1">
            <w:r w:rsidR="002A2B92" w:rsidRPr="008D62E8">
              <w:rPr>
                <w:rStyle w:val="Hipervnculo"/>
                <w:noProof/>
                <w:spacing w:val="-3"/>
              </w:rPr>
              <w:t>33.9.</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RIEGO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_Toc70457226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27" w:history="1">
            <w:r w:rsidR="002A2B92" w:rsidRPr="008D62E8">
              <w:rPr>
                <w:rStyle w:val="Hipervnculo"/>
                <w:noProof/>
                <w:spacing w:val="-3"/>
              </w:rPr>
              <w:t>33.10.</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PROYECTO</w:t>
            </w:r>
            <w:r w:rsidR="002A2B92" w:rsidRPr="008D62E8">
              <w:rPr>
                <w:rStyle w:val="Hipervnculo"/>
                <w:noProof/>
                <w:spacing w:val="-7"/>
              </w:rPr>
              <w:t xml:space="preserve"> </w:t>
            </w:r>
            <w:r w:rsidR="002A2B92" w:rsidRPr="008D62E8">
              <w:rPr>
                <w:rStyle w:val="Hipervnculo"/>
                <w:noProof/>
              </w:rPr>
              <w:t>ACÚSTICO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_Toc70457227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1"/>
            <w:tabs>
              <w:tab w:val="left" w:pos="1021"/>
              <w:tab w:val="right" w:leader="dot" w:pos="9356"/>
              <w:tab w:val="right" w:leader="dot" w:pos="10260"/>
            </w:tabs>
            <w:rPr>
              <w:rFonts w:asciiTheme="minorHAnsi" w:eastAsiaTheme="minorEastAsia" w:hAnsiTheme="minorHAnsi" w:cstheme="minorBidi"/>
              <w:b w:val="0"/>
              <w:bCs w:val="0"/>
              <w:noProof/>
              <w:sz w:val="22"/>
              <w:szCs w:val="22"/>
              <w:lang w:val="es-CL" w:eastAsia="es-CL"/>
            </w:rPr>
          </w:pPr>
          <w:hyperlink w:anchor="_Toc70457228" w:history="1">
            <w:r w:rsidR="002A2B92" w:rsidRPr="008D62E8">
              <w:rPr>
                <w:rStyle w:val="Hipervnculo"/>
                <w:noProof/>
              </w:rPr>
              <w:t>34.</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OTROS</w:t>
            </w:r>
            <w:r w:rsidR="002A2B92" w:rsidRPr="008D62E8">
              <w:rPr>
                <w:rStyle w:val="Hipervnculo"/>
                <w:noProof/>
                <w:spacing w:val="-8"/>
              </w:rPr>
              <w:t xml:space="preserve"> </w:t>
            </w:r>
            <w:r w:rsidR="002A2B92" w:rsidRPr="008D62E8">
              <w:rPr>
                <w:rStyle w:val="Hipervnculo"/>
                <w:noProof/>
              </w:rPr>
              <w:t>EQUIPAMIENTOS</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_Toc70457228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Pr="008D62E8" w:rsidRDefault="00E46440" w:rsidP="002A2B92">
          <w:pPr>
            <w:pStyle w:val="TDC2"/>
            <w:tabs>
              <w:tab w:val="left" w:pos="1021"/>
              <w:tab w:val="right" w:leader="dot" w:pos="9356"/>
              <w:tab w:val="right" w:leader="dot" w:pos="10260"/>
            </w:tabs>
            <w:rPr>
              <w:rFonts w:asciiTheme="minorHAnsi" w:eastAsiaTheme="minorEastAsia" w:hAnsiTheme="minorHAnsi" w:cstheme="minorBidi"/>
              <w:noProof/>
              <w:sz w:val="22"/>
              <w:szCs w:val="22"/>
              <w:lang w:val="es-CL" w:eastAsia="es-CL"/>
            </w:rPr>
          </w:pPr>
          <w:hyperlink w:anchor="_Toc70457229" w:history="1">
            <w:r w:rsidR="002A2B92" w:rsidRPr="008D62E8">
              <w:rPr>
                <w:rStyle w:val="Hipervnculo"/>
                <w:noProof/>
                <w:spacing w:val="-3"/>
              </w:rPr>
              <w:t>34.1.</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DISPOSICION</w:t>
            </w:r>
            <w:r w:rsidR="002A2B92" w:rsidRPr="008D62E8">
              <w:rPr>
                <w:rStyle w:val="Hipervnculo"/>
                <w:noProof/>
                <w:spacing w:val="-5"/>
              </w:rPr>
              <w:t xml:space="preserve"> </w:t>
            </w:r>
            <w:r w:rsidR="002A2B92" w:rsidRPr="008D62E8">
              <w:rPr>
                <w:rStyle w:val="Hipervnculo"/>
                <w:noProof/>
              </w:rPr>
              <w:t>DE</w:t>
            </w:r>
            <w:r w:rsidR="002A2B92" w:rsidRPr="008D62E8">
              <w:rPr>
                <w:rStyle w:val="Hipervnculo"/>
                <w:noProof/>
                <w:spacing w:val="-6"/>
              </w:rPr>
              <w:t xml:space="preserve"> </w:t>
            </w:r>
            <w:r w:rsidR="002A2B92" w:rsidRPr="008D62E8">
              <w:rPr>
                <w:rStyle w:val="Hipervnculo"/>
                <w:noProof/>
              </w:rPr>
              <w:t>BASURA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_Toc70457229 \h </w:instrText>
            </w:r>
            <w:r w:rsidR="002A2B92" w:rsidRPr="008D62E8">
              <w:rPr>
                <w:noProof/>
                <w:webHidden/>
              </w:rPr>
            </w:r>
            <w:r w:rsidR="002A2B92" w:rsidRPr="008D62E8">
              <w:rPr>
                <w:noProof/>
                <w:webHidden/>
              </w:rPr>
              <w:fldChar w:fldCharType="separate"/>
            </w:r>
            <w:r w:rsidR="002B262E" w:rsidRPr="008D62E8">
              <w:rPr>
                <w:noProof/>
                <w:webHidden/>
              </w:rPr>
              <w:t>102</w:t>
            </w:r>
            <w:r w:rsidR="002A2B92" w:rsidRPr="008D62E8">
              <w:rPr>
                <w:noProof/>
                <w:webHidden/>
              </w:rPr>
              <w:fldChar w:fldCharType="end"/>
            </w:r>
          </w:hyperlink>
        </w:p>
        <w:p w:rsidR="002A2B92" w:rsidRDefault="00E46440" w:rsidP="002A2B92">
          <w:pPr>
            <w:pStyle w:val="TDC2"/>
            <w:tabs>
              <w:tab w:val="left" w:pos="1021"/>
              <w:tab w:val="right" w:leader="dot" w:pos="9356"/>
              <w:tab w:val="right" w:leader="dot" w:pos="10260"/>
            </w:tabs>
            <w:rPr>
              <w:noProof/>
            </w:rPr>
          </w:pPr>
          <w:hyperlink w:anchor="_Toc70457230" w:history="1">
            <w:r w:rsidR="002A2B92" w:rsidRPr="008D62E8">
              <w:rPr>
                <w:rStyle w:val="Hipervnculo"/>
                <w:noProof/>
                <w:spacing w:val="-3"/>
              </w:rPr>
              <w:t>34.2.</w:t>
            </w:r>
            <w:r w:rsidR="002A2B92" w:rsidRPr="008D62E8">
              <w:rPr>
                <w:rFonts w:asciiTheme="minorHAnsi" w:eastAsiaTheme="minorEastAsia" w:hAnsiTheme="minorHAnsi" w:cstheme="minorBidi"/>
                <w:noProof/>
                <w:sz w:val="22"/>
                <w:szCs w:val="22"/>
                <w:lang w:val="es-CL" w:eastAsia="es-CL"/>
              </w:rPr>
              <w:tab/>
            </w:r>
            <w:r w:rsidR="002A2B92" w:rsidRPr="008D62E8">
              <w:rPr>
                <w:rStyle w:val="Hipervnculo"/>
                <w:noProof/>
              </w:rPr>
              <w:t>EXTINCION</w:t>
            </w:r>
            <w:r w:rsidR="002A2B92" w:rsidRPr="008D62E8">
              <w:rPr>
                <w:rStyle w:val="Hipervnculo"/>
                <w:noProof/>
                <w:spacing w:val="-4"/>
              </w:rPr>
              <w:t xml:space="preserve"> </w:t>
            </w:r>
            <w:r w:rsidR="002A2B92" w:rsidRPr="008D62E8">
              <w:rPr>
                <w:rStyle w:val="Hipervnculo"/>
                <w:noProof/>
              </w:rPr>
              <w:t>INCENDIO</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_Toc70457230 \h </w:instrText>
            </w:r>
            <w:r w:rsidR="002A2B92" w:rsidRPr="008D62E8">
              <w:rPr>
                <w:noProof/>
                <w:webHidden/>
              </w:rPr>
            </w:r>
            <w:r w:rsidR="002A2B92" w:rsidRPr="008D62E8">
              <w:rPr>
                <w:noProof/>
                <w:webHidden/>
              </w:rPr>
              <w:fldChar w:fldCharType="separate"/>
            </w:r>
            <w:r w:rsidR="002B262E" w:rsidRPr="008D62E8">
              <w:rPr>
                <w:noProof/>
                <w:webHidden/>
              </w:rPr>
              <w:t>103</w:t>
            </w:r>
            <w:r w:rsidR="002A2B92" w:rsidRPr="008D62E8">
              <w:rPr>
                <w:noProof/>
                <w:webHidden/>
              </w:rPr>
              <w:fldChar w:fldCharType="end"/>
            </w:r>
          </w:hyperlink>
        </w:p>
        <w:p w:rsidR="008D62E8" w:rsidRPr="008D62E8" w:rsidRDefault="008D62E8" w:rsidP="008D62E8">
          <w:pPr>
            <w:pStyle w:val="TDC2"/>
            <w:tabs>
              <w:tab w:val="left" w:pos="1021"/>
              <w:tab w:val="right" w:leader="dot" w:pos="9356"/>
              <w:tab w:val="right" w:leader="dot" w:pos="10260"/>
            </w:tabs>
            <w:spacing w:before="0"/>
            <w:rPr>
              <w:rFonts w:asciiTheme="minorHAnsi" w:eastAsiaTheme="minorEastAsia" w:hAnsiTheme="minorHAnsi" w:cstheme="minorBidi"/>
              <w:noProof/>
              <w:sz w:val="22"/>
              <w:szCs w:val="22"/>
              <w:lang w:val="es-CL" w:eastAsia="es-CL"/>
            </w:rPr>
          </w:pPr>
        </w:p>
        <w:p w:rsidR="002A2B92" w:rsidRPr="008D62E8" w:rsidRDefault="00E46440" w:rsidP="008D62E8">
          <w:pPr>
            <w:pStyle w:val="TDC1"/>
            <w:tabs>
              <w:tab w:val="left" w:pos="1021"/>
              <w:tab w:val="right" w:leader="dot" w:pos="9356"/>
              <w:tab w:val="right" w:leader="dot" w:pos="10260"/>
            </w:tabs>
            <w:spacing w:before="0" w:line="276" w:lineRule="auto"/>
            <w:rPr>
              <w:rFonts w:asciiTheme="minorHAnsi" w:eastAsiaTheme="minorEastAsia" w:hAnsiTheme="minorHAnsi" w:cstheme="minorBidi"/>
              <w:b w:val="0"/>
              <w:bCs w:val="0"/>
              <w:noProof/>
              <w:sz w:val="22"/>
              <w:szCs w:val="22"/>
              <w:lang w:val="es-CL" w:eastAsia="es-CL"/>
            </w:rPr>
          </w:pPr>
          <w:hyperlink w:anchor="_Toc70457231" w:history="1">
            <w:r w:rsidR="002A2B92" w:rsidRPr="008D62E8">
              <w:rPr>
                <w:rStyle w:val="Hipervnculo"/>
                <w:noProof/>
              </w:rPr>
              <w:t>35.</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SEGURIDAD VIAL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_Toc70457231 \h </w:instrText>
            </w:r>
            <w:r w:rsidR="002A2B92" w:rsidRPr="008D62E8">
              <w:rPr>
                <w:noProof/>
                <w:webHidden/>
              </w:rPr>
            </w:r>
            <w:r w:rsidR="002A2B92" w:rsidRPr="008D62E8">
              <w:rPr>
                <w:noProof/>
                <w:webHidden/>
              </w:rPr>
              <w:fldChar w:fldCharType="separate"/>
            </w:r>
            <w:r w:rsidR="002B262E" w:rsidRPr="008D62E8">
              <w:rPr>
                <w:noProof/>
                <w:webHidden/>
              </w:rPr>
              <w:t>103</w:t>
            </w:r>
            <w:r w:rsidR="002A2B92" w:rsidRPr="008D62E8">
              <w:rPr>
                <w:noProof/>
                <w:webHidden/>
              </w:rPr>
              <w:fldChar w:fldCharType="end"/>
            </w:r>
          </w:hyperlink>
        </w:p>
        <w:p w:rsidR="002A2B92" w:rsidRPr="008D62E8" w:rsidRDefault="00E46440" w:rsidP="008D62E8">
          <w:pPr>
            <w:pStyle w:val="TDC1"/>
            <w:tabs>
              <w:tab w:val="left" w:pos="1021"/>
              <w:tab w:val="right" w:leader="dot" w:pos="9356"/>
              <w:tab w:val="right" w:leader="dot" w:pos="10260"/>
            </w:tabs>
            <w:spacing w:before="0" w:line="276" w:lineRule="auto"/>
            <w:rPr>
              <w:rFonts w:asciiTheme="minorHAnsi" w:eastAsiaTheme="minorEastAsia" w:hAnsiTheme="minorHAnsi" w:cstheme="minorBidi"/>
              <w:b w:val="0"/>
              <w:bCs w:val="0"/>
              <w:noProof/>
              <w:sz w:val="22"/>
              <w:szCs w:val="22"/>
              <w:lang w:val="es-CL" w:eastAsia="es-CL"/>
            </w:rPr>
          </w:pPr>
          <w:hyperlink w:anchor="_Toc70457232" w:history="1">
            <w:r w:rsidR="002A2B92" w:rsidRPr="008D62E8">
              <w:rPr>
                <w:rStyle w:val="Hipervnculo"/>
                <w:noProof/>
                <w:spacing w:val="-3"/>
              </w:rPr>
              <w:t>35.1</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SEÑALÉTICA VIAL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_Toc70457232 \h </w:instrText>
            </w:r>
            <w:r w:rsidR="002A2B92" w:rsidRPr="008D62E8">
              <w:rPr>
                <w:noProof/>
                <w:webHidden/>
              </w:rPr>
            </w:r>
            <w:r w:rsidR="002A2B92" w:rsidRPr="008D62E8">
              <w:rPr>
                <w:noProof/>
                <w:webHidden/>
              </w:rPr>
              <w:fldChar w:fldCharType="separate"/>
            </w:r>
            <w:r w:rsidR="002B262E" w:rsidRPr="008D62E8">
              <w:rPr>
                <w:noProof/>
                <w:webHidden/>
              </w:rPr>
              <w:t>103</w:t>
            </w:r>
            <w:r w:rsidR="002A2B92" w:rsidRPr="008D62E8">
              <w:rPr>
                <w:noProof/>
                <w:webHidden/>
              </w:rPr>
              <w:fldChar w:fldCharType="end"/>
            </w:r>
          </w:hyperlink>
        </w:p>
        <w:p w:rsidR="002A2B92" w:rsidRPr="008D62E8" w:rsidRDefault="00E46440" w:rsidP="008D62E8">
          <w:pPr>
            <w:pStyle w:val="TDC1"/>
            <w:tabs>
              <w:tab w:val="left" w:pos="1021"/>
              <w:tab w:val="right" w:leader="dot" w:pos="9356"/>
              <w:tab w:val="right" w:leader="dot" w:pos="10260"/>
            </w:tabs>
            <w:spacing w:before="0" w:line="276" w:lineRule="auto"/>
            <w:rPr>
              <w:rFonts w:asciiTheme="minorHAnsi" w:eastAsiaTheme="minorEastAsia" w:hAnsiTheme="minorHAnsi" w:cstheme="minorBidi"/>
              <w:b w:val="0"/>
              <w:bCs w:val="0"/>
              <w:noProof/>
              <w:sz w:val="22"/>
              <w:szCs w:val="22"/>
              <w:lang w:val="es-CL" w:eastAsia="es-CL"/>
            </w:rPr>
          </w:pPr>
          <w:hyperlink w:anchor="_Toc70457233" w:history="1">
            <w:r w:rsidR="002A2B92" w:rsidRPr="008D62E8">
              <w:rPr>
                <w:rStyle w:val="Hipervnculo"/>
                <w:noProof/>
                <w:spacing w:val="-3"/>
              </w:rPr>
              <w:t>35.2</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REDUCTOR DE VELOCIDAD</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_Toc70457233 \h </w:instrText>
            </w:r>
            <w:r w:rsidR="002A2B92" w:rsidRPr="008D62E8">
              <w:rPr>
                <w:noProof/>
                <w:webHidden/>
              </w:rPr>
            </w:r>
            <w:r w:rsidR="002A2B92" w:rsidRPr="008D62E8">
              <w:rPr>
                <w:noProof/>
                <w:webHidden/>
              </w:rPr>
              <w:fldChar w:fldCharType="separate"/>
            </w:r>
            <w:r w:rsidR="002B262E" w:rsidRPr="008D62E8">
              <w:rPr>
                <w:noProof/>
                <w:webHidden/>
              </w:rPr>
              <w:t>106</w:t>
            </w:r>
            <w:r w:rsidR="002A2B92" w:rsidRPr="008D62E8">
              <w:rPr>
                <w:noProof/>
                <w:webHidden/>
              </w:rPr>
              <w:fldChar w:fldCharType="end"/>
            </w:r>
          </w:hyperlink>
        </w:p>
        <w:p w:rsidR="002A2B92" w:rsidRPr="008D62E8" w:rsidRDefault="00E46440" w:rsidP="008D62E8">
          <w:pPr>
            <w:pStyle w:val="TDC1"/>
            <w:tabs>
              <w:tab w:val="left" w:pos="1021"/>
              <w:tab w:val="right" w:leader="dot" w:pos="9356"/>
              <w:tab w:val="right" w:leader="dot" w:pos="10260"/>
            </w:tabs>
            <w:spacing w:before="0" w:line="276" w:lineRule="auto"/>
            <w:rPr>
              <w:rFonts w:asciiTheme="minorHAnsi" w:eastAsiaTheme="minorEastAsia" w:hAnsiTheme="minorHAnsi" w:cstheme="minorBidi"/>
              <w:b w:val="0"/>
              <w:bCs w:val="0"/>
              <w:noProof/>
              <w:sz w:val="22"/>
              <w:szCs w:val="22"/>
              <w:lang w:val="es-CL" w:eastAsia="es-CL"/>
            </w:rPr>
          </w:pPr>
          <w:hyperlink w:anchor="_Toc70457234" w:history="1">
            <w:r w:rsidR="002A2B92" w:rsidRPr="008D62E8">
              <w:rPr>
                <w:rStyle w:val="Hipervnculo"/>
                <w:noProof/>
                <w:spacing w:val="-3"/>
              </w:rPr>
              <w:t>35.3</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DEMARCACIÓN</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_Toc70457234 \h </w:instrText>
            </w:r>
            <w:r w:rsidR="002A2B92" w:rsidRPr="008D62E8">
              <w:rPr>
                <w:noProof/>
                <w:webHidden/>
              </w:rPr>
            </w:r>
            <w:r w:rsidR="002A2B92" w:rsidRPr="008D62E8">
              <w:rPr>
                <w:noProof/>
                <w:webHidden/>
              </w:rPr>
              <w:fldChar w:fldCharType="separate"/>
            </w:r>
            <w:r w:rsidR="002B262E" w:rsidRPr="008D62E8">
              <w:rPr>
                <w:noProof/>
                <w:webHidden/>
              </w:rPr>
              <w:t>109</w:t>
            </w:r>
            <w:r w:rsidR="002A2B92" w:rsidRPr="008D62E8">
              <w:rPr>
                <w:noProof/>
                <w:webHidden/>
              </w:rPr>
              <w:fldChar w:fldCharType="end"/>
            </w:r>
          </w:hyperlink>
        </w:p>
        <w:p w:rsidR="002A2B92" w:rsidRPr="008D62E8" w:rsidRDefault="00E46440" w:rsidP="008D62E8">
          <w:pPr>
            <w:pStyle w:val="TDC1"/>
            <w:tabs>
              <w:tab w:val="left" w:pos="1021"/>
              <w:tab w:val="right" w:leader="dot" w:pos="9356"/>
              <w:tab w:val="right" w:leader="dot" w:pos="10260"/>
            </w:tabs>
            <w:spacing w:before="0" w:line="276" w:lineRule="auto"/>
            <w:rPr>
              <w:rFonts w:asciiTheme="minorHAnsi" w:eastAsiaTheme="minorEastAsia" w:hAnsiTheme="minorHAnsi" w:cstheme="minorBidi"/>
              <w:b w:val="0"/>
              <w:bCs w:val="0"/>
              <w:noProof/>
              <w:sz w:val="22"/>
              <w:szCs w:val="22"/>
              <w:lang w:val="es-CL" w:eastAsia="es-CL"/>
            </w:rPr>
          </w:pPr>
          <w:hyperlink w:anchor="_Toc70457236" w:history="1">
            <w:r w:rsidR="002A2B92" w:rsidRPr="008D62E8">
              <w:rPr>
                <w:rStyle w:val="Hipervnculo"/>
                <w:noProof/>
                <w:spacing w:val="-3"/>
              </w:rPr>
              <w:t>35.4</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BALIZA</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_Toc70457236 \h </w:instrText>
            </w:r>
            <w:r w:rsidR="002A2B92" w:rsidRPr="008D62E8">
              <w:rPr>
                <w:noProof/>
                <w:webHidden/>
              </w:rPr>
            </w:r>
            <w:r w:rsidR="002A2B92" w:rsidRPr="008D62E8">
              <w:rPr>
                <w:noProof/>
                <w:webHidden/>
              </w:rPr>
              <w:fldChar w:fldCharType="separate"/>
            </w:r>
            <w:r w:rsidR="002B262E" w:rsidRPr="008D62E8">
              <w:rPr>
                <w:noProof/>
                <w:webHidden/>
              </w:rPr>
              <w:t>112</w:t>
            </w:r>
            <w:r w:rsidR="002A2B92" w:rsidRPr="008D62E8">
              <w:rPr>
                <w:noProof/>
                <w:webHidden/>
              </w:rPr>
              <w:fldChar w:fldCharType="end"/>
            </w:r>
          </w:hyperlink>
        </w:p>
        <w:p w:rsidR="002A2B92" w:rsidRDefault="00E46440" w:rsidP="008D62E8">
          <w:pPr>
            <w:pStyle w:val="TDC1"/>
            <w:tabs>
              <w:tab w:val="left" w:pos="1021"/>
              <w:tab w:val="right" w:leader="dot" w:pos="9356"/>
              <w:tab w:val="right" w:leader="dot" w:pos="10260"/>
            </w:tabs>
            <w:spacing w:before="0" w:line="276" w:lineRule="auto"/>
            <w:rPr>
              <w:rFonts w:asciiTheme="minorHAnsi" w:eastAsiaTheme="minorEastAsia" w:hAnsiTheme="minorHAnsi" w:cstheme="minorBidi"/>
              <w:b w:val="0"/>
              <w:bCs w:val="0"/>
              <w:noProof/>
              <w:sz w:val="22"/>
              <w:szCs w:val="22"/>
              <w:lang w:val="es-CL" w:eastAsia="es-CL"/>
            </w:rPr>
          </w:pPr>
          <w:hyperlink w:anchor="_Toc70457238" w:history="1">
            <w:r w:rsidR="002A2B92" w:rsidRPr="008D62E8">
              <w:rPr>
                <w:rStyle w:val="Hipervnculo"/>
                <w:noProof/>
                <w:spacing w:val="-3"/>
              </w:rPr>
              <w:t>35.5</w:t>
            </w:r>
            <w:r w:rsidR="002A2B92" w:rsidRPr="008D62E8">
              <w:rPr>
                <w:rFonts w:asciiTheme="minorHAnsi" w:eastAsiaTheme="minorEastAsia" w:hAnsiTheme="minorHAnsi" w:cstheme="minorBidi"/>
                <w:b w:val="0"/>
                <w:bCs w:val="0"/>
                <w:noProof/>
                <w:sz w:val="22"/>
                <w:szCs w:val="22"/>
                <w:lang w:val="es-CL" w:eastAsia="es-CL"/>
              </w:rPr>
              <w:tab/>
            </w:r>
            <w:r w:rsidR="002A2B92" w:rsidRPr="008D62E8">
              <w:rPr>
                <w:rStyle w:val="Hipervnculo"/>
                <w:noProof/>
              </w:rPr>
              <w:t>BARRERA PEATONAL</w:t>
            </w:r>
            <w:r w:rsidR="002A2B92" w:rsidRPr="008D62E8">
              <w:rPr>
                <w:noProof/>
                <w:webHidden/>
              </w:rPr>
              <w:tab/>
            </w:r>
            <w:r w:rsidR="002A2B92" w:rsidRPr="008D62E8">
              <w:rPr>
                <w:noProof/>
                <w:webHidden/>
              </w:rPr>
              <w:fldChar w:fldCharType="begin"/>
            </w:r>
            <w:r w:rsidR="002A2B92" w:rsidRPr="008D62E8">
              <w:rPr>
                <w:noProof/>
                <w:webHidden/>
              </w:rPr>
              <w:instrText xml:space="preserve"> PAGEREF _Toc70457238 \h </w:instrText>
            </w:r>
            <w:r w:rsidR="002A2B92" w:rsidRPr="008D62E8">
              <w:rPr>
                <w:noProof/>
                <w:webHidden/>
              </w:rPr>
            </w:r>
            <w:r w:rsidR="002A2B92" w:rsidRPr="008D62E8">
              <w:rPr>
                <w:noProof/>
                <w:webHidden/>
              </w:rPr>
              <w:fldChar w:fldCharType="separate"/>
            </w:r>
            <w:r w:rsidR="002B262E" w:rsidRPr="008D62E8">
              <w:rPr>
                <w:noProof/>
                <w:webHidden/>
              </w:rPr>
              <w:t>121</w:t>
            </w:r>
            <w:r w:rsidR="002A2B92" w:rsidRPr="008D62E8">
              <w:rPr>
                <w:noProof/>
                <w:webHidden/>
              </w:rPr>
              <w:fldChar w:fldCharType="end"/>
            </w:r>
          </w:hyperlink>
        </w:p>
        <w:p w:rsidR="002A2B92" w:rsidRDefault="002A2B92" w:rsidP="002A2B92">
          <w:pPr>
            <w:tabs>
              <w:tab w:val="right" w:leader="dot" w:pos="9356"/>
            </w:tabs>
          </w:pPr>
          <w:r>
            <w:rPr>
              <w:b/>
              <w:bCs/>
            </w:rPr>
            <w:fldChar w:fldCharType="end"/>
          </w:r>
        </w:p>
      </w:sdtContent>
    </w:sdt>
    <w:p w:rsidR="002A2B92" w:rsidRDefault="002A2B92">
      <w:pPr>
        <w:sectPr w:rsidR="002A2B92" w:rsidSect="002A2B92">
          <w:type w:val="continuous"/>
          <w:pgSz w:w="11910" w:h="16840"/>
          <w:pgMar w:top="1433" w:right="995" w:bottom="2411" w:left="1480" w:header="720" w:footer="720" w:gutter="0"/>
          <w:cols w:space="720"/>
        </w:sectPr>
      </w:pPr>
    </w:p>
    <w:p w:rsidR="001C3A24" w:rsidRDefault="00F8560D">
      <w:pPr>
        <w:pStyle w:val="Ttulo1"/>
        <w:numPr>
          <w:ilvl w:val="0"/>
          <w:numId w:val="42"/>
        </w:numPr>
        <w:tabs>
          <w:tab w:val="left" w:pos="928"/>
          <w:tab w:val="left" w:pos="929"/>
        </w:tabs>
        <w:spacing w:before="186"/>
      </w:pPr>
      <w:bookmarkStart w:id="0" w:name="_bookmark0"/>
      <w:bookmarkStart w:id="1" w:name="_Toc70456937"/>
      <w:bookmarkEnd w:id="0"/>
      <w:r>
        <w:lastRenderedPageBreak/>
        <w:t>IDENTIFICACION</w:t>
      </w:r>
      <w:r>
        <w:rPr>
          <w:spacing w:val="-7"/>
        </w:rPr>
        <w:t xml:space="preserve"> </w:t>
      </w:r>
      <w:r>
        <w:t>DE</w:t>
      </w:r>
      <w:r>
        <w:rPr>
          <w:spacing w:val="-6"/>
        </w:rPr>
        <w:t xml:space="preserve"> </w:t>
      </w:r>
      <w:r>
        <w:t>LA</w:t>
      </w:r>
      <w:r>
        <w:rPr>
          <w:spacing w:val="-6"/>
        </w:rPr>
        <w:t xml:space="preserve"> </w:t>
      </w:r>
      <w:r>
        <w:t>OBRA</w:t>
      </w:r>
      <w:bookmarkEnd w:id="1"/>
    </w:p>
    <w:p w:rsidR="001C3A24" w:rsidRDefault="001C3A24">
      <w:pPr>
        <w:pStyle w:val="Textoindependiente"/>
        <w:spacing w:before="11"/>
        <w:ind w:left="0"/>
        <w:rPr>
          <w:b/>
          <w:sz w:val="22"/>
        </w:rPr>
      </w:pPr>
    </w:p>
    <w:p w:rsidR="001C3A24" w:rsidRDefault="00F8560D">
      <w:pPr>
        <w:pStyle w:val="Ttulo2"/>
        <w:numPr>
          <w:ilvl w:val="1"/>
          <w:numId w:val="41"/>
        </w:numPr>
        <w:tabs>
          <w:tab w:val="left" w:pos="928"/>
          <w:tab w:val="left" w:pos="929"/>
        </w:tabs>
        <w:spacing w:before="1"/>
        <w:rPr>
          <w:u w:val="none"/>
        </w:rPr>
      </w:pPr>
      <w:bookmarkStart w:id="2" w:name="_bookmark1"/>
      <w:bookmarkStart w:id="3" w:name="_Toc70456938"/>
      <w:bookmarkEnd w:id="2"/>
      <w:r>
        <w:t>PROPIETARIO</w:t>
      </w:r>
      <w:bookmarkEnd w:id="3"/>
    </w:p>
    <w:p w:rsidR="001C3A24" w:rsidRDefault="00F8560D">
      <w:pPr>
        <w:pStyle w:val="Textoindependiente"/>
        <w:spacing w:before="106"/>
      </w:pPr>
      <w:r>
        <w:t>Municipalidad</w:t>
      </w:r>
      <w:r>
        <w:rPr>
          <w:spacing w:val="-7"/>
        </w:rPr>
        <w:t xml:space="preserve"> </w:t>
      </w:r>
      <w:r>
        <w:t>de</w:t>
      </w:r>
      <w:r>
        <w:rPr>
          <w:spacing w:val="-3"/>
        </w:rPr>
        <w:t xml:space="preserve"> </w:t>
      </w:r>
      <w:r>
        <w:t>Temuco</w:t>
      </w:r>
    </w:p>
    <w:p w:rsidR="001C3A24" w:rsidRDefault="001C3A24">
      <w:pPr>
        <w:pStyle w:val="Textoindependiente"/>
        <w:spacing w:before="1"/>
        <w:ind w:left="0"/>
        <w:rPr>
          <w:sz w:val="22"/>
        </w:rPr>
      </w:pPr>
    </w:p>
    <w:p w:rsidR="001C3A24" w:rsidRDefault="00F8560D">
      <w:pPr>
        <w:pStyle w:val="Ttulo2"/>
        <w:numPr>
          <w:ilvl w:val="1"/>
          <w:numId w:val="41"/>
        </w:numPr>
        <w:tabs>
          <w:tab w:val="left" w:pos="928"/>
          <w:tab w:val="left" w:pos="929"/>
        </w:tabs>
        <w:spacing w:before="1"/>
        <w:rPr>
          <w:u w:val="none"/>
        </w:rPr>
      </w:pPr>
      <w:bookmarkStart w:id="4" w:name="_bookmark2"/>
      <w:bookmarkStart w:id="5" w:name="_Toc70456939"/>
      <w:bookmarkEnd w:id="4"/>
      <w:r>
        <w:t>OBRA</w:t>
      </w:r>
      <w:bookmarkEnd w:id="5"/>
    </w:p>
    <w:p w:rsidR="001C3A24" w:rsidRDefault="00F8560D">
      <w:pPr>
        <w:pStyle w:val="Textoindependiente"/>
        <w:spacing w:before="106"/>
      </w:pPr>
      <w:r>
        <w:t>Normalización</w:t>
      </w:r>
      <w:r>
        <w:rPr>
          <w:spacing w:val="-5"/>
        </w:rPr>
        <w:t xml:space="preserve"> </w:t>
      </w:r>
      <w:r>
        <w:t>y</w:t>
      </w:r>
      <w:r>
        <w:rPr>
          <w:spacing w:val="-2"/>
        </w:rPr>
        <w:t xml:space="preserve"> </w:t>
      </w:r>
      <w:r>
        <w:t>Reposición</w:t>
      </w:r>
      <w:r>
        <w:rPr>
          <w:spacing w:val="-5"/>
        </w:rPr>
        <w:t xml:space="preserve"> </w:t>
      </w:r>
      <w:r>
        <w:t>Escuela</w:t>
      </w:r>
      <w:r>
        <w:rPr>
          <w:spacing w:val="-6"/>
        </w:rPr>
        <w:t xml:space="preserve"> </w:t>
      </w:r>
      <w:r>
        <w:t>Especial</w:t>
      </w:r>
      <w:r>
        <w:rPr>
          <w:spacing w:val="-2"/>
        </w:rPr>
        <w:t xml:space="preserve"> </w:t>
      </w:r>
      <w:r>
        <w:t>Ñielol</w:t>
      </w:r>
    </w:p>
    <w:p w:rsidR="001C3A24" w:rsidRDefault="001C3A24">
      <w:pPr>
        <w:pStyle w:val="Textoindependiente"/>
        <w:spacing w:before="1"/>
        <w:ind w:left="0"/>
        <w:rPr>
          <w:sz w:val="22"/>
        </w:rPr>
      </w:pPr>
    </w:p>
    <w:p w:rsidR="001C3A24" w:rsidRDefault="00F8560D">
      <w:pPr>
        <w:pStyle w:val="Ttulo2"/>
        <w:numPr>
          <w:ilvl w:val="1"/>
          <w:numId w:val="41"/>
        </w:numPr>
        <w:tabs>
          <w:tab w:val="left" w:pos="928"/>
          <w:tab w:val="left" w:pos="929"/>
        </w:tabs>
        <w:rPr>
          <w:u w:val="none"/>
        </w:rPr>
      </w:pPr>
      <w:bookmarkStart w:id="6" w:name="_bookmark3"/>
      <w:bookmarkStart w:id="7" w:name="_Toc70456940"/>
      <w:bookmarkEnd w:id="6"/>
      <w:r>
        <w:t>UBICACION</w:t>
      </w:r>
      <w:bookmarkEnd w:id="7"/>
    </w:p>
    <w:p w:rsidR="001C3A24" w:rsidRDefault="00F8560D">
      <w:pPr>
        <w:pStyle w:val="Textoindependiente"/>
        <w:spacing w:before="106"/>
      </w:pPr>
      <w:r>
        <w:t>Av.</w:t>
      </w:r>
      <w:r>
        <w:rPr>
          <w:spacing w:val="-5"/>
        </w:rPr>
        <w:t xml:space="preserve"> </w:t>
      </w:r>
      <w:r>
        <w:t>Balmaceda</w:t>
      </w:r>
      <w:r>
        <w:rPr>
          <w:spacing w:val="-2"/>
        </w:rPr>
        <w:t xml:space="preserve"> </w:t>
      </w:r>
      <w:r>
        <w:t>Nº325,</w:t>
      </w:r>
      <w:r>
        <w:rPr>
          <w:spacing w:val="-5"/>
        </w:rPr>
        <w:t xml:space="preserve"> </w:t>
      </w:r>
      <w:r>
        <w:t>Temuco</w:t>
      </w:r>
    </w:p>
    <w:p w:rsidR="001C3A24" w:rsidRDefault="001C3A24">
      <w:pPr>
        <w:pStyle w:val="Textoindependiente"/>
        <w:spacing w:before="1"/>
        <w:ind w:left="0"/>
        <w:rPr>
          <w:sz w:val="22"/>
        </w:rPr>
      </w:pPr>
    </w:p>
    <w:p w:rsidR="001C3A24" w:rsidRDefault="00F8560D">
      <w:pPr>
        <w:pStyle w:val="Ttulo2"/>
        <w:numPr>
          <w:ilvl w:val="1"/>
          <w:numId w:val="41"/>
        </w:numPr>
        <w:tabs>
          <w:tab w:val="left" w:pos="928"/>
          <w:tab w:val="left" w:pos="929"/>
        </w:tabs>
        <w:rPr>
          <w:u w:val="none"/>
        </w:rPr>
      </w:pPr>
      <w:bookmarkStart w:id="8" w:name="_bookmark4"/>
      <w:bookmarkStart w:id="9" w:name="_Toc70456941"/>
      <w:bookmarkEnd w:id="8"/>
      <w:r>
        <w:t>ARQUITECTOS</w:t>
      </w:r>
      <w:bookmarkEnd w:id="9"/>
    </w:p>
    <w:p w:rsidR="001C3A24" w:rsidRDefault="00F8560D">
      <w:pPr>
        <w:pStyle w:val="Textoindependiente"/>
        <w:spacing w:before="107"/>
      </w:pPr>
      <w:r>
        <w:t>ARQUITECTONICA</w:t>
      </w:r>
      <w:r>
        <w:rPr>
          <w:spacing w:val="-11"/>
        </w:rPr>
        <w:t xml:space="preserve"> </w:t>
      </w:r>
      <w:r>
        <w:t>LIMITADA,</w:t>
      </w:r>
      <w:r>
        <w:rPr>
          <w:spacing w:val="-1"/>
        </w:rPr>
        <w:t xml:space="preserve"> </w:t>
      </w:r>
      <w:r>
        <w:t>Carlos</w:t>
      </w:r>
      <w:r>
        <w:rPr>
          <w:spacing w:val="-4"/>
        </w:rPr>
        <w:t xml:space="preserve"> </w:t>
      </w:r>
      <w:r>
        <w:t>Ulloa</w:t>
      </w:r>
      <w:r>
        <w:rPr>
          <w:spacing w:val="-3"/>
        </w:rPr>
        <w:t xml:space="preserve"> </w:t>
      </w:r>
      <w:r>
        <w:t>Ojeda</w:t>
      </w:r>
    </w:p>
    <w:p w:rsidR="001C3A24" w:rsidRDefault="001C3A24">
      <w:pPr>
        <w:pStyle w:val="Textoindependiente"/>
        <w:spacing w:before="1"/>
        <w:ind w:left="0"/>
        <w:rPr>
          <w:sz w:val="22"/>
        </w:rPr>
      </w:pPr>
    </w:p>
    <w:p w:rsidR="001C3A24" w:rsidRDefault="00F8560D">
      <w:pPr>
        <w:pStyle w:val="Ttulo2"/>
        <w:numPr>
          <w:ilvl w:val="1"/>
          <w:numId w:val="41"/>
        </w:numPr>
        <w:tabs>
          <w:tab w:val="left" w:pos="928"/>
          <w:tab w:val="left" w:pos="929"/>
        </w:tabs>
        <w:rPr>
          <w:u w:val="none"/>
        </w:rPr>
      </w:pPr>
      <w:bookmarkStart w:id="10" w:name="_bookmark5"/>
      <w:bookmarkStart w:id="11" w:name="_Toc70456942"/>
      <w:bookmarkEnd w:id="10"/>
      <w:r>
        <w:t>DESCRIPCIÓN</w:t>
      </w:r>
      <w:bookmarkEnd w:id="11"/>
    </w:p>
    <w:p w:rsidR="001C3A24" w:rsidRDefault="00F8560D">
      <w:pPr>
        <w:pStyle w:val="Textoindependiente"/>
        <w:spacing w:before="106" w:line="276" w:lineRule="auto"/>
        <w:ind w:right="1538"/>
        <w:jc w:val="both"/>
      </w:pPr>
      <w:r>
        <w:t xml:space="preserve">Se proyecta en un terreno ubicado en calle Av. Balmaceda </w:t>
      </w:r>
      <w:r w:rsidRPr="00F8560D">
        <w:t xml:space="preserve">Nº405 de </w:t>
      </w:r>
      <w:r>
        <w:t>la ciudad de</w:t>
      </w:r>
      <w:r>
        <w:rPr>
          <w:spacing w:val="1"/>
        </w:rPr>
        <w:t xml:space="preserve"> </w:t>
      </w:r>
      <w:r>
        <w:t xml:space="preserve">Temuco, un edificio destinado </w:t>
      </w:r>
      <w:r w:rsidR="008D62E8">
        <w:t>para la Escuela Especial Ñielol</w:t>
      </w:r>
      <w:r>
        <w:t>, incluyendo el Diseño de</w:t>
      </w:r>
      <w:r>
        <w:rPr>
          <w:spacing w:val="1"/>
        </w:rPr>
        <w:t xml:space="preserve"> </w:t>
      </w:r>
      <w:r>
        <w:t>Arquitectura y Especialidades para albergar la educación de alumnos y alumnas con</w:t>
      </w:r>
      <w:r>
        <w:rPr>
          <w:spacing w:val="1"/>
        </w:rPr>
        <w:t xml:space="preserve"> </w:t>
      </w:r>
      <w:r>
        <w:t>capacidades</w:t>
      </w:r>
      <w:r>
        <w:rPr>
          <w:spacing w:val="-3"/>
        </w:rPr>
        <w:t xml:space="preserve"> </w:t>
      </w:r>
      <w:r>
        <w:t>diferentes.</w:t>
      </w:r>
    </w:p>
    <w:p w:rsidR="001C3A24" w:rsidRDefault="00F8560D" w:rsidP="00F8560D">
      <w:pPr>
        <w:pStyle w:val="Textoindependiente"/>
        <w:spacing w:before="94"/>
        <w:ind w:left="0" w:firstLine="220"/>
        <w:jc w:val="both"/>
      </w:pPr>
      <w:r>
        <w:t>El</w:t>
      </w:r>
      <w:r>
        <w:rPr>
          <w:spacing w:val="-2"/>
        </w:rPr>
        <w:t xml:space="preserve"> </w:t>
      </w:r>
      <w:r>
        <w:t>terreno</w:t>
      </w:r>
      <w:r>
        <w:rPr>
          <w:spacing w:val="-5"/>
        </w:rPr>
        <w:t xml:space="preserve"> </w:t>
      </w:r>
      <w:r>
        <w:t>tiene</w:t>
      </w:r>
      <w:r>
        <w:rPr>
          <w:spacing w:val="-4"/>
        </w:rPr>
        <w:t xml:space="preserve"> </w:t>
      </w:r>
      <w:r>
        <w:t>una</w:t>
      </w:r>
      <w:r>
        <w:rPr>
          <w:spacing w:val="-5"/>
        </w:rPr>
        <w:t xml:space="preserve"> </w:t>
      </w:r>
      <w:r>
        <w:t>superficie</w:t>
      </w:r>
      <w:r>
        <w:rPr>
          <w:spacing w:val="-4"/>
        </w:rPr>
        <w:t xml:space="preserve"> </w:t>
      </w:r>
      <w:r>
        <w:t>total</w:t>
      </w:r>
      <w:r>
        <w:rPr>
          <w:spacing w:val="2"/>
        </w:rPr>
        <w:t xml:space="preserve"> </w:t>
      </w:r>
      <w:r>
        <w:t>aproximada</w:t>
      </w:r>
      <w:r>
        <w:rPr>
          <w:spacing w:val="-4"/>
        </w:rPr>
        <w:t xml:space="preserve"> </w:t>
      </w:r>
      <w:r>
        <w:t>de</w:t>
      </w:r>
      <w:r>
        <w:rPr>
          <w:spacing w:val="-3"/>
        </w:rPr>
        <w:t xml:space="preserve"> </w:t>
      </w:r>
      <w:r>
        <w:t>15.666,34</w:t>
      </w:r>
      <w:r>
        <w:rPr>
          <w:spacing w:val="-2"/>
        </w:rPr>
        <w:t xml:space="preserve"> </w:t>
      </w:r>
      <w:r>
        <w:t>m2</w:t>
      </w:r>
    </w:p>
    <w:p w:rsidR="001C3A24" w:rsidRDefault="00F8560D">
      <w:pPr>
        <w:pStyle w:val="Textoindependiente"/>
        <w:spacing w:before="39" w:line="273" w:lineRule="auto"/>
        <w:ind w:right="1539"/>
        <w:jc w:val="both"/>
      </w:pPr>
      <w:r>
        <w:t>El</w:t>
      </w:r>
      <w:r>
        <w:rPr>
          <w:spacing w:val="1"/>
        </w:rPr>
        <w:t xml:space="preserve"> </w:t>
      </w:r>
      <w:r>
        <w:t>programa</w:t>
      </w:r>
      <w:r>
        <w:rPr>
          <w:spacing w:val="1"/>
        </w:rPr>
        <w:t xml:space="preserve"> </w:t>
      </w:r>
      <w:r>
        <w:t>principal</w:t>
      </w:r>
      <w:r>
        <w:rPr>
          <w:spacing w:val="1"/>
        </w:rPr>
        <w:t xml:space="preserve"> </w:t>
      </w:r>
      <w:r>
        <w:t>se</w:t>
      </w:r>
      <w:r>
        <w:rPr>
          <w:spacing w:val="1"/>
        </w:rPr>
        <w:t xml:space="preserve"> </w:t>
      </w:r>
      <w:r>
        <w:t>distribuye</w:t>
      </w:r>
      <w:r>
        <w:rPr>
          <w:spacing w:val="1"/>
        </w:rPr>
        <w:t xml:space="preserve"> </w:t>
      </w:r>
      <w:r>
        <w:t>en</w:t>
      </w:r>
      <w:r>
        <w:rPr>
          <w:spacing w:val="1"/>
        </w:rPr>
        <w:t xml:space="preserve"> </w:t>
      </w:r>
      <w:r>
        <w:t>un</w:t>
      </w:r>
      <w:r>
        <w:rPr>
          <w:spacing w:val="1"/>
        </w:rPr>
        <w:t xml:space="preserve"> </w:t>
      </w:r>
      <w:r>
        <w:t>edificio</w:t>
      </w:r>
      <w:r>
        <w:rPr>
          <w:spacing w:val="1"/>
        </w:rPr>
        <w:t xml:space="preserve"> </w:t>
      </w:r>
      <w:r>
        <w:t>de</w:t>
      </w:r>
      <w:r>
        <w:rPr>
          <w:spacing w:val="1"/>
        </w:rPr>
        <w:t xml:space="preserve"> </w:t>
      </w:r>
      <w:r>
        <w:t>Escuela</w:t>
      </w:r>
      <w:r>
        <w:rPr>
          <w:spacing w:val="1"/>
        </w:rPr>
        <w:t xml:space="preserve"> </w:t>
      </w:r>
      <w:r>
        <w:t>de</w:t>
      </w:r>
      <w:r>
        <w:rPr>
          <w:spacing w:val="1"/>
        </w:rPr>
        <w:t xml:space="preserve"> </w:t>
      </w:r>
      <w:r>
        <w:t>1</w:t>
      </w:r>
      <w:r>
        <w:rPr>
          <w:spacing w:val="1"/>
        </w:rPr>
        <w:t xml:space="preserve"> </w:t>
      </w:r>
      <w:r>
        <w:t>piso</w:t>
      </w:r>
      <w:r>
        <w:rPr>
          <w:spacing w:val="1"/>
        </w:rPr>
        <w:t xml:space="preserve"> </w:t>
      </w:r>
      <w:r>
        <w:t>con</w:t>
      </w:r>
      <w:r>
        <w:rPr>
          <w:spacing w:val="1"/>
        </w:rPr>
        <w:t xml:space="preserve"> </w:t>
      </w:r>
      <w:r>
        <w:t>una</w:t>
      </w:r>
      <w:r>
        <w:rPr>
          <w:spacing w:val="1"/>
        </w:rPr>
        <w:t xml:space="preserve"> </w:t>
      </w:r>
      <w:r>
        <w:t>superficie</w:t>
      </w:r>
      <w:r>
        <w:rPr>
          <w:spacing w:val="2"/>
        </w:rPr>
        <w:t xml:space="preserve"> </w:t>
      </w:r>
      <w:r>
        <w:t>de</w:t>
      </w:r>
      <w:r>
        <w:rPr>
          <w:spacing w:val="2"/>
        </w:rPr>
        <w:t xml:space="preserve"> </w:t>
      </w:r>
      <w:r>
        <w:t>5.688,79</w:t>
      </w:r>
      <w:r>
        <w:rPr>
          <w:spacing w:val="2"/>
        </w:rPr>
        <w:t xml:space="preserve"> </w:t>
      </w:r>
      <w:r>
        <w:t>m2.</w:t>
      </w:r>
    </w:p>
    <w:p w:rsidR="001C3A24" w:rsidRDefault="001C3A24">
      <w:pPr>
        <w:pStyle w:val="Textoindependiente"/>
        <w:spacing w:before="3"/>
        <w:ind w:left="0"/>
        <w:rPr>
          <w:sz w:val="23"/>
        </w:rPr>
      </w:pPr>
    </w:p>
    <w:p w:rsidR="001C3A24" w:rsidRDefault="00F8560D">
      <w:pPr>
        <w:pStyle w:val="Textoindependiente"/>
        <w:spacing w:line="276" w:lineRule="auto"/>
        <w:ind w:right="1542"/>
        <w:jc w:val="both"/>
      </w:pPr>
      <w:r>
        <w:t>En virtud que la Escuela seguirá funcionando en el predio durante la construcción del</w:t>
      </w:r>
      <w:r>
        <w:rPr>
          <w:spacing w:val="1"/>
        </w:rPr>
        <w:t xml:space="preserve"> </w:t>
      </w:r>
      <w:r>
        <w:t>nuevo proyecto es que se planeta la ejecución en dos etapas de desarrollo; la primera</w:t>
      </w:r>
      <w:r>
        <w:rPr>
          <w:spacing w:val="-53"/>
        </w:rPr>
        <w:t xml:space="preserve"> </w:t>
      </w:r>
      <w:r>
        <w:t>en el sector oriente del predio con el programa de edificio completo correspondiente</w:t>
      </w:r>
      <w:r>
        <w:rPr>
          <w:spacing w:val="1"/>
        </w:rPr>
        <w:t xml:space="preserve"> </w:t>
      </w:r>
      <w:r>
        <w:t>a un edificio de 5.065,24 m2 en estructura de hormigón armado incluyendo sus obras</w:t>
      </w:r>
      <w:r>
        <w:rPr>
          <w:spacing w:val="1"/>
        </w:rPr>
        <w:t xml:space="preserve"> </w:t>
      </w:r>
      <w:r>
        <w:t>exteriores; Posterior al traslado de los alumnos de la antigua escuela al nuevo edificio,</w:t>
      </w:r>
      <w:r>
        <w:rPr>
          <w:spacing w:val="1"/>
        </w:rPr>
        <w:t xml:space="preserve"> </w:t>
      </w:r>
      <w:r>
        <w:t>se</w:t>
      </w:r>
      <w:r>
        <w:rPr>
          <w:spacing w:val="1"/>
        </w:rPr>
        <w:t xml:space="preserve"> </w:t>
      </w:r>
      <w:r>
        <w:t>plantea</w:t>
      </w:r>
      <w:r>
        <w:rPr>
          <w:spacing w:val="1"/>
        </w:rPr>
        <w:t xml:space="preserve"> </w:t>
      </w:r>
      <w:r>
        <w:t>la</w:t>
      </w:r>
      <w:r>
        <w:rPr>
          <w:spacing w:val="1"/>
        </w:rPr>
        <w:t xml:space="preserve"> </w:t>
      </w:r>
      <w:r>
        <w:t>demolición</w:t>
      </w:r>
      <w:r>
        <w:rPr>
          <w:spacing w:val="1"/>
        </w:rPr>
        <w:t xml:space="preserve"> </w:t>
      </w:r>
      <w:r>
        <w:t>de</w:t>
      </w:r>
      <w:r>
        <w:rPr>
          <w:spacing w:val="1"/>
        </w:rPr>
        <w:t xml:space="preserve"> </w:t>
      </w:r>
      <w:r>
        <w:t>la</w:t>
      </w:r>
      <w:r>
        <w:rPr>
          <w:spacing w:val="1"/>
        </w:rPr>
        <w:t xml:space="preserve"> </w:t>
      </w:r>
      <w:r>
        <w:t>escuela</w:t>
      </w:r>
      <w:r>
        <w:rPr>
          <w:spacing w:val="1"/>
        </w:rPr>
        <w:t xml:space="preserve"> </w:t>
      </w:r>
      <w:r>
        <w:t>antigua</w:t>
      </w:r>
      <w:r>
        <w:rPr>
          <w:spacing w:val="1"/>
        </w:rPr>
        <w:t xml:space="preserve"> </w:t>
      </w:r>
      <w:r>
        <w:t>y</w:t>
      </w:r>
      <w:r>
        <w:rPr>
          <w:spacing w:val="1"/>
        </w:rPr>
        <w:t xml:space="preserve"> </w:t>
      </w:r>
      <w:r>
        <w:t>la</w:t>
      </w:r>
      <w:r>
        <w:rPr>
          <w:spacing w:val="1"/>
        </w:rPr>
        <w:t xml:space="preserve"> </w:t>
      </w:r>
      <w:r>
        <w:t>edificación</w:t>
      </w:r>
      <w:r>
        <w:rPr>
          <w:spacing w:val="1"/>
        </w:rPr>
        <w:t xml:space="preserve"> </w:t>
      </w:r>
      <w:r>
        <w:t>de</w:t>
      </w:r>
      <w:r>
        <w:rPr>
          <w:spacing w:val="1"/>
        </w:rPr>
        <w:t xml:space="preserve"> </w:t>
      </w:r>
      <w:r>
        <w:t>obras</w:t>
      </w:r>
      <w:r>
        <w:rPr>
          <w:spacing w:val="1"/>
        </w:rPr>
        <w:t xml:space="preserve"> </w:t>
      </w:r>
      <w:r>
        <w:t>complementarias de invernaderos, multicancha cubierta y picadero de hipoterapia,</w:t>
      </w:r>
      <w:r>
        <w:rPr>
          <w:spacing w:val="1"/>
        </w:rPr>
        <w:t xml:space="preserve"> </w:t>
      </w:r>
      <w:r>
        <w:t>de 623,55 m2 en estructura metálica además de sus obras exteriores correspondientes.</w:t>
      </w:r>
      <w:r>
        <w:rPr>
          <w:spacing w:val="1"/>
        </w:rPr>
        <w:t xml:space="preserve"> </w:t>
      </w:r>
      <w:r>
        <w:t>Las</w:t>
      </w:r>
      <w:r>
        <w:rPr>
          <w:spacing w:val="-5"/>
        </w:rPr>
        <w:t xml:space="preserve"> </w:t>
      </w:r>
      <w:r>
        <w:t>superficies</w:t>
      </w:r>
      <w:r>
        <w:rPr>
          <w:spacing w:val="-4"/>
        </w:rPr>
        <w:t xml:space="preserve"> </w:t>
      </w:r>
      <w:r>
        <w:t>corresponden</w:t>
      </w:r>
      <w:r>
        <w:rPr>
          <w:spacing w:val="-1"/>
        </w:rPr>
        <w:t xml:space="preserve"> </w:t>
      </w:r>
      <w:r>
        <w:t>a</w:t>
      </w:r>
      <w:r>
        <w:rPr>
          <w:spacing w:val="-6"/>
        </w:rPr>
        <w:t xml:space="preserve"> </w:t>
      </w:r>
      <w:r>
        <w:t>las</w:t>
      </w:r>
      <w:r>
        <w:rPr>
          <w:spacing w:val="-5"/>
        </w:rPr>
        <w:t xml:space="preserve"> </w:t>
      </w:r>
      <w:r>
        <w:t>expresadas</w:t>
      </w:r>
      <w:r>
        <w:rPr>
          <w:spacing w:val="-4"/>
        </w:rPr>
        <w:t xml:space="preserve"> </w:t>
      </w:r>
      <w:r>
        <w:t>en</w:t>
      </w:r>
      <w:r>
        <w:rPr>
          <w:spacing w:val="-1"/>
        </w:rPr>
        <w:t xml:space="preserve"> </w:t>
      </w:r>
      <w:r>
        <w:t>cuadro</w:t>
      </w:r>
      <w:r>
        <w:rPr>
          <w:spacing w:val="-2"/>
        </w:rPr>
        <w:t xml:space="preserve"> </w:t>
      </w:r>
      <w:r>
        <w:t>de</w:t>
      </w:r>
      <w:r>
        <w:rPr>
          <w:spacing w:val="-2"/>
        </w:rPr>
        <w:t xml:space="preserve"> </w:t>
      </w:r>
      <w:r>
        <w:t>superficies</w:t>
      </w:r>
      <w:r>
        <w:rPr>
          <w:spacing w:val="-4"/>
        </w:rPr>
        <w:t xml:space="preserve"> </w:t>
      </w:r>
      <w:r>
        <w:t>municipales.</w:t>
      </w:r>
    </w:p>
    <w:p w:rsidR="001C3A24" w:rsidRDefault="001C3A24">
      <w:pPr>
        <w:pStyle w:val="Textoindependiente"/>
        <w:ind w:left="0"/>
        <w:rPr>
          <w:sz w:val="23"/>
        </w:rPr>
      </w:pPr>
    </w:p>
    <w:p w:rsidR="001C3A24" w:rsidRDefault="00F8560D">
      <w:pPr>
        <w:pStyle w:val="Textoindependiente"/>
        <w:spacing w:before="1" w:line="276" w:lineRule="auto"/>
        <w:ind w:right="1547"/>
        <w:jc w:val="both"/>
      </w:pPr>
      <w:r>
        <w:t>En virtud de lo anterior el Contratista será responsable de proveer y ejecutar las obras</w:t>
      </w:r>
      <w:r>
        <w:rPr>
          <w:spacing w:val="1"/>
        </w:rPr>
        <w:t xml:space="preserve"> </w:t>
      </w:r>
      <w:r>
        <w:t>que</w:t>
      </w:r>
      <w:r>
        <w:rPr>
          <w:spacing w:val="1"/>
        </w:rPr>
        <w:t xml:space="preserve"> </w:t>
      </w:r>
      <w:r>
        <w:t>sean</w:t>
      </w:r>
      <w:r>
        <w:rPr>
          <w:spacing w:val="1"/>
        </w:rPr>
        <w:t xml:space="preserve"> </w:t>
      </w:r>
      <w:r>
        <w:t>requeridas</w:t>
      </w:r>
      <w:r>
        <w:rPr>
          <w:spacing w:val="1"/>
        </w:rPr>
        <w:t xml:space="preserve"> </w:t>
      </w:r>
      <w:r>
        <w:t>respecto</w:t>
      </w:r>
      <w:r>
        <w:rPr>
          <w:spacing w:val="1"/>
        </w:rPr>
        <w:t xml:space="preserve"> </w:t>
      </w:r>
      <w:r>
        <w:t>a</w:t>
      </w:r>
      <w:r>
        <w:rPr>
          <w:spacing w:val="1"/>
        </w:rPr>
        <w:t xml:space="preserve"> </w:t>
      </w:r>
      <w:r>
        <w:t>seguridad</w:t>
      </w:r>
      <w:r>
        <w:rPr>
          <w:spacing w:val="1"/>
        </w:rPr>
        <w:t xml:space="preserve"> </w:t>
      </w:r>
      <w:r>
        <w:t>y</w:t>
      </w:r>
      <w:r>
        <w:rPr>
          <w:spacing w:val="1"/>
        </w:rPr>
        <w:t xml:space="preserve"> </w:t>
      </w:r>
      <w:r>
        <w:t>calidad</w:t>
      </w:r>
      <w:r>
        <w:rPr>
          <w:spacing w:val="1"/>
        </w:rPr>
        <w:t xml:space="preserve"> </w:t>
      </w:r>
      <w:r>
        <w:t>ambiental</w:t>
      </w:r>
      <w:r>
        <w:rPr>
          <w:spacing w:val="1"/>
        </w:rPr>
        <w:t xml:space="preserve"> </w:t>
      </w:r>
      <w:r>
        <w:t>para</w:t>
      </w:r>
      <w:r>
        <w:rPr>
          <w:spacing w:val="1"/>
        </w:rPr>
        <w:t xml:space="preserve"> </w:t>
      </w:r>
      <w:r>
        <w:t>la</w:t>
      </w:r>
      <w:r>
        <w:rPr>
          <w:spacing w:val="1"/>
        </w:rPr>
        <w:t xml:space="preserve"> </w:t>
      </w:r>
      <w:r>
        <w:t>correcta</w:t>
      </w:r>
      <w:r>
        <w:rPr>
          <w:spacing w:val="1"/>
        </w:rPr>
        <w:t xml:space="preserve"> </w:t>
      </w:r>
      <w:r>
        <w:t>ejecución de</w:t>
      </w:r>
      <w:r>
        <w:rPr>
          <w:spacing w:val="1"/>
        </w:rPr>
        <w:t xml:space="preserve"> </w:t>
      </w:r>
      <w:r>
        <w:t>la</w:t>
      </w:r>
      <w:r>
        <w:rPr>
          <w:spacing w:val="-1"/>
        </w:rPr>
        <w:t xml:space="preserve"> </w:t>
      </w:r>
      <w:r>
        <w:t>obra</w:t>
      </w:r>
      <w:r>
        <w:rPr>
          <w:spacing w:val="-5"/>
        </w:rPr>
        <w:t xml:space="preserve"> </w:t>
      </w:r>
      <w:r>
        <w:t>en</w:t>
      </w:r>
      <w:r>
        <w:rPr>
          <w:spacing w:val="1"/>
        </w:rPr>
        <w:t xml:space="preserve"> </w:t>
      </w:r>
      <w:r>
        <w:t>dos</w:t>
      </w:r>
      <w:r>
        <w:rPr>
          <w:spacing w:val="-5"/>
        </w:rPr>
        <w:t xml:space="preserve"> </w:t>
      </w:r>
      <w:r>
        <w:t>etapas.</w:t>
      </w:r>
    </w:p>
    <w:p w:rsidR="001C3A24" w:rsidRDefault="001C3A24">
      <w:pPr>
        <w:pStyle w:val="Textoindependiente"/>
        <w:spacing w:before="4"/>
        <w:ind w:left="0"/>
        <w:rPr>
          <w:sz w:val="19"/>
        </w:rPr>
      </w:pPr>
    </w:p>
    <w:p w:rsidR="001C3A24" w:rsidRDefault="00F8560D">
      <w:pPr>
        <w:pStyle w:val="Ttulo1"/>
        <w:numPr>
          <w:ilvl w:val="0"/>
          <w:numId w:val="42"/>
        </w:numPr>
        <w:tabs>
          <w:tab w:val="left" w:pos="928"/>
          <w:tab w:val="left" w:pos="929"/>
        </w:tabs>
        <w:spacing w:before="1"/>
      </w:pPr>
      <w:bookmarkStart w:id="12" w:name="_bookmark6"/>
      <w:bookmarkStart w:id="13" w:name="_Toc70456943"/>
      <w:bookmarkEnd w:id="12"/>
      <w:r>
        <w:t>GENERALIDADES</w:t>
      </w:r>
      <w:bookmarkEnd w:id="13"/>
    </w:p>
    <w:p w:rsidR="001C3A24" w:rsidRDefault="001C3A24">
      <w:pPr>
        <w:pStyle w:val="Textoindependiente"/>
        <w:spacing w:before="11"/>
        <w:ind w:left="0"/>
        <w:rPr>
          <w:b/>
          <w:sz w:val="22"/>
        </w:rPr>
      </w:pPr>
    </w:p>
    <w:p w:rsidR="001C3A24" w:rsidRDefault="00E46440">
      <w:pPr>
        <w:pStyle w:val="Ttulo2"/>
        <w:numPr>
          <w:ilvl w:val="1"/>
          <w:numId w:val="40"/>
        </w:numPr>
        <w:tabs>
          <w:tab w:val="left" w:pos="928"/>
          <w:tab w:val="left" w:pos="929"/>
        </w:tabs>
        <w:spacing w:before="1"/>
        <w:rPr>
          <w:u w:val="none"/>
        </w:rPr>
      </w:pPr>
      <w:bookmarkStart w:id="14" w:name="_Toc70456944"/>
      <w:r>
        <w:pict>
          <v:rect id="_x0000_s1041" style="position:absolute;left:0;text-align:left;margin-left:120.45pt;margin-top:12.1pt;width:85.05pt;height:.6pt;z-index:15728640;mso-position-horizontal-relative:page" fillcolor="black" stroked="f">
            <w10:wrap anchorx="page"/>
          </v:rect>
        </w:pict>
      </w:r>
      <w:bookmarkStart w:id="15" w:name="_bookmark7"/>
      <w:bookmarkEnd w:id="15"/>
      <w:r w:rsidR="00F8560D">
        <w:rPr>
          <w:u w:val="none"/>
        </w:rPr>
        <w:t>INTRODUCCIÓN</w:t>
      </w:r>
      <w:bookmarkEnd w:id="14"/>
    </w:p>
    <w:p w:rsidR="001C3A24" w:rsidRDefault="00F8560D">
      <w:pPr>
        <w:pStyle w:val="Textoindependiente"/>
        <w:spacing w:before="106" w:line="276" w:lineRule="auto"/>
        <w:ind w:right="1534"/>
        <w:jc w:val="both"/>
      </w:pPr>
      <w:r>
        <w:t>Las presentes especificaciones técnicas se refieren al proyecto de arquitectura para la</w:t>
      </w:r>
      <w:r>
        <w:rPr>
          <w:spacing w:val="1"/>
        </w:rPr>
        <w:t xml:space="preserve"> </w:t>
      </w:r>
      <w:r>
        <w:t>Escuela</w:t>
      </w:r>
      <w:r>
        <w:rPr>
          <w:spacing w:val="1"/>
        </w:rPr>
        <w:t xml:space="preserve"> </w:t>
      </w:r>
      <w:r>
        <w:t>Especial</w:t>
      </w:r>
      <w:r>
        <w:rPr>
          <w:spacing w:val="1"/>
        </w:rPr>
        <w:t xml:space="preserve"> </w:t>
      </w:r>
      <w:r>
        <w:t>Ñielol,</w:t>
      </w:r>
      <w:r>
        <w:rPr>
          <w:spacing w:val="1"/>
        </w:rPr>
        <w:t xml:space="preserve"> </w:t>
      </w:r>
      <w:r>
        <w:t>en</w:t>
      </w:r>
      <w:r>
        <w:rPr>
          <w:spacing w:val="1"/>
        </w:rPr>
        <w:t xml:space="preserve"> </w:t>
      </w:r>
      <w:r>
        <w:t>la</w:t>
      </w:r>
      <w:r>
        <w:rPr>
          <w:spacing w:val="1"/>
        </w:rPr>
        <w:t xml:space="preserve"> </w:t>
      </w:r>
      <w:r>
        <w:t>comuna</w:t>
      </w:r>
      <w:r>
        <w:rPr>
          <w:spacing w:val="1"/>
        </w:rPr>
        <w:t xml:space="preserve"> </w:t>
      </w:r>
      <w:r>
        <w:t>de</w:t>
      </w:r>
      <w:r>
        <w:rPr>
          <w:spacing w:val="1"/>
        </w:rPr>
        <w:t xml:space="preserve"> </w:t>
      </w:r>
      <w:r>
        <w:t>Temuco.</w:t>
      </w:r>
      <w:r>
        <w:rPr>
          <w:spacing w:val="1"/>
        </w:rPr>
        <w:t xml:space="preserve"> </w:t>
      </w:r>
      <w:r>
        <w:t>El</w:t>
      </w:r>
      <w:r>
        <w:rPr>
          <w:spacing w:val="1"/>
        </w:rPr>
        <w:t xml:space="preserve"> </w:t>
      </w:r>
      <w:r>
        <w:t>encargo</w:t>
      </w:r>
      <w:r>
        <w:rPr>
          <w:spacing w:val="1"/>
        </w:rPr>
        <w:t xml:space="preserve"> </w:t>
      </w:r>
      <w:r>
        <w:t>de</w:t>
      </w:r>
      <w:r>
        <w:rPr>
          <w:spacing w:val="1"/>
        </w:rPr>
        <w:t xml:space="preserve"> </w:t>
      </w:r>
      <w:r>
        <w:t>parte</w:t>
      </w:r>
      <w:r>
        <w:rPr>
          <w:spacing w:val="1"/>
        </w:rPr>
        <w:t xml:space="preserve"> </w:t>
      </w:r>
      <w:r>
        <w:t>de</w:t>
      </w:r>
      <w:r>
        <w:rPr>
          <w:spacing w:val="1"/>
        </w:rPr>
        <w:t xml:space="preserve"> </w:t>
      </w:r>
      <w:r>
        <w:t>la</w:t>
      </w:r>
      <w:r>
        <w:rPr>
          <w:spacing w:val="1"/>
        </w:rPr>
        <w:t xml:space="preserve"> </w:t>
      </w:r>
      <w:r>
        <w:t>Municipalidad de Temuco, consiste en construir esta nueva edificación en un terreno</w:t>
      </w:r>
      <w:r>
        <w:rPr>
          <w:spacing w:val="1"/>
        </w:rPr>
        <w:t xml:space="preserve"> </w:t>
      </w:r>
      <w:r>
        <w:t>de</w:t>
      </w:r>
      <w:r>
        <w:rPr>
          <w:spacing w:val="1"/>
        </w:rPr>
        <w:t xml:space="preserve"> </w:t>
      </w:r>
      <w:r>
        <w:t>su</w:t>
      </w:r>
      <w:r>
        <w:rPr>
          <w:spacing w:val="-1"/>
        </w:rPr>
        <w:t xml:space="preserve"> </w:t>
      </w:r>
      <w:r>
        <w:t>propiedad.</w:t>
      </w:r>
    </w:p>
    <w:p w:rsidR="001C3A24" w:rsidRDefault="00F8560D">
      <w:pPr>
        <w:pStyle w:val="Textoindependiente"/>
        <w:spacing w:before="201" w:line="276" w:lineRule="auto"/>
        <w:ind w:right="1542"/>
        <w:jc w:val="both"/>
      </w:pPr>
      <w:r>
        <w:lastRenderedPageBreak/>
        <w:t>Forman</w:t>
      </w:r>
      <w:r>
        <w:rPr>
          <w:spacing w:val="1"/>
        </w:rPr>
        <w:t xml:space="preserve"> </w:t>
      </w:r>
      <w:r>
        <w:t>parte</w:t>
      </w:r>
      <w:r>
        <w:rPr>
          <w:spacing w:val="1"/>
        </w:rPr>
        <w:t xml:space="preserve"> </w:t>
      </w:r>
      <w:r>
        <w:t>de</w:t>
      </w:r>
      <w:r>
        <w:rPr>
          <w:spacing w:val="1"/>
        </w:rPr>
        <w:t xml:space="preserve"> </w:t>
      </w:r>
      <w:r>
        <w:t>estas</w:t>
      </w:r>
      <w:r>
        <w:rPr>
          <w:spacing w:val="1"/>
        </w:rPr>
        <w:t xml:space="preserve"> </w:t>
      </w:r>
      <w:r>
        <w:t>especificaciones</w:t>
      </w:r>
      <w:r>
        <w:rPr>
          <w:spacing w:val="1"/>
        </w:rPr>
        <w:t xml:space="preserve"> </w:t>
      </w:r>
      <w:r>
        <w:t>todas</w:t>
      </w:r>
      <w:r>
        <w:rPr>
          <w:spacing w:val="1"/>
        </w:rPr>
        <w:t xml:space="preserve"> </w:t>
      </w:r>
      <w:r>
        <w:t>las</w:t>
      </w:r>
      <w:r>
        <w:rPr>
          <w:spacing w:val="1"/>
        </w:rPr>
        <w:t xml:space="preserve"> </w:t>
      </w:r>
      <w:r>
        <w:t>normas</w:t>
      </w:r>
      <w:r>
        <w:rPr>
          <w:spacing w:val="1"/>
        </w:rPr>
        <w:t xml:space="preserve"> </w:t>
      </w:r>
      <w:r>
        <w:t>nacionales,</w:t>
      </w:r>
      <w:r>
        <w:rPr>
          <w:spacing w:val="1"/>
        </w:rPr>
        <w:t xml:space="preserve"> </w:t>
      </w:r>
      <w:r>
        <w:t>las</w:t>
      </w:r>
      <w:r>
        <w:rPr>
          <w:spacing w:val="1"/>
        </w:rPr>
        <w:t xml:space="preserve"> </w:t>
      </w:r>
      <w:r>
        <w:t>Normas</w:t>
      </w:r>
      <w:r>
        <w:rPr>
          <w:spacing w:val="1"/>
        </w:rPr>
        <w:t xml:space="preserve"> </w:t>
      </w:r>
      <w:r>
        <w:t>Chilenas</w:t>
      </w:r>
      <w:r>
        <w:rPr>
          <w:spacing w:val="1"/>
        </w:rPr>
        <w:t xml:space="preserve"> </w:t>
      </w:r>
      <w:r>
        <w:t>Oficiales</w:t>
      </w:r>
      <w:r>
        <w:rPr>
          <w:spacing w:val="1"/>
        </w:rPr>
        <w:t xml:space="preserve"> </w:t>
      </w:r>
      <w:r>
        <w:t>del</w:t>
      </w:r>
      <w:r>
        <w:rPr>
          <w:spacing w:val="1"/>
        </w:rPr>
        <w:t xml:space="preserve"> </w:t>
      </w:r>
      <w:r>
        <w:t>Instituto</w:t>
      </w:r>
      <w:r>
        <w:rPr>
          <w:spacing w:val="1"/>
        </w:rPr>
        <w:t xml:space="preserve"> </w:t>
      </w:r>
      <w:r>
        <w:t>Nacional</w:t>
      </w:r>
      <w:r>
        <w:rPr>
          <w:spacing w:val="1"/>
        </w:rPr>
        <w:t xml:space="preserve"> </w:t>
      </w:r>
      <w:r>
        <w:t>de</w:t>
      </w:r>
      <w:r>
        <w:rPr>
          <w:spacing w:val="1"/>
        </w:rPr>
        <w:t xml:space="preserve"> </w:t>
      </w:r>
      <w:r>
        <w:t>Normalización</w:t>
      </w:r>
      <w:r>
        <w:rPr>
          <w:spacing w:val="1"/>
        </w:rPr>
        <w:t xml:space="preserve"> </w:t>
      </w:r>
      <w:r>
        <w:t>(I.N.N.)</w:t>
      </w:r>
      <w:r>
        <w:rPr>
          <w:spacing w:val="1"/>
        </w:rPr>
        <w:t xml:space="preserve"> </w:t>
      </w:r>
      <w:r>
        <w:t>y</w:t>
      </w:r>
      <w:r>
        <w:rPr>
          <w:spacing w:val="1"/>
        </w:rPr>
        <w:t xml:space="preserve"> </w:t>
      </w:r>
      <w:r>
        <w:t>todas</w:t>
      </w:r>
      <w:r>
        <w:rPr>
          <w:spacing w:val="1"/>
        </w:rPr>
        <w:t xml:space="preserve"> </w:t>
      </w:r>
      <w:r>
        <w:t>las</w:t>
      </w:r>
      <w:r>
        <w:rPr>
          <w:spacing w:val="-53"/>
        </w:rPr>
        <w:t xml:space="preserve"> </w:t>
      </w:r>
      <w:r>
        <w:t>disposiciones legales</w:t>
      </w:r>
      <w:r>
        <w:rPr>
          <w:spacing w:val="1"/>
        </w:rPr>
        <w:t xml:space="preserve"> </w:t>
      </w:r>
      <w:r>
        <w:t>vigentes que cautelan la construcción de edificios y obras civiles</w:t>
      </w:r>
      <w:r>
        <w:rPr>
          <w:spacing w:val="-53"/>
        </w:rPr>
        <w:t xml:space="preserve"> </w:t>
      </w:r>
      <w:r>
        <w:t>en</w:t>
      </w:r>
      <w:r>
        <w:rPr>
          <w:spacing w:val="-3"/>
        </w:rPr>
        <w:t xml:space="preserve"> </w:t>
      </w:r>
      <w:r>
        <w:t>Chile.</w:t>
      </w:r>
    </w:p>
    <w:p w:rsidR="001C3A24" w:rsidRDefault="00F8560D">
      <w:pPr>
        <w:pStyle w:val="Textoindependiente"/>
        <w:spacing w:before="200" w:line="276" w:lineRule="auto"/>
        <w:ind w:right="1543"/>
        <w:jc w:val="both"/>
      </w:pPr>
      <w:r>
        <w:t>Estas especificaciones se complementan con los planos y otros documentos técnicos</w:t>
      </w:r>
      <w:r>
        <w:rPr>
          <w:spacing w:val="1"/>
        </w:rPr>
        <w:t xml:space="preserve"> </w:t>
      </w:r>
      <w:r>
        <w:t>del</w:t>
      </w:r>
      <w:r>
        <w:rPr>
          <w:spacing w:val="1"/>
        </w:rPr>
        <w:t xml:space="preserve"> </w:t>
      </w:r>
      <w:r>
        <w:t>proyecto,</w:t>
      </w:r>
      <w:r>
        <w:rPr>
          <w:spacing w:val="1"/>
        </w:rPr>
        <w:t xml:space="preserve"> </w:t>
      </w:r>
      <w:r>
        <w:t>y</w:t>
      </w:r>
      <w:r>
        <w:rPr>
          <w:spacing w:val="1"/>
        </w:rPr>
        <w:t xml:space="preserve"> </w:t>
      </w:r>
      <w:r>
        <w:t>su</w:t>
      </w:r>
      <w:r>
        <w:rPr>
          <w:spacing w:val="1"/>
        </w:rPr>
        <w:t xml:space="preserve"> </w:t>
      </w:r>
      <w:r>
        <w:t>objetivo</w:t>
      </w:r>
      <w:r>
        <w:rPr>
          <w:spacing w:val="1"/>
        </w:rPr>
        <w:t xml:space="preserve"> </w:t>
      </w:r>
      <w:r>
        <w:t>es</w:t>
      </w:r>
      <w:r>
        <w:rPr>
          <w:spacing w:val="1"/>
        </w:rPr>
        <w:t xml:space="preserve"> </w:t>
      </w:r>
      <w:r>
        <w:t>dar</w:t>
      </w:r>
      <w:r>
        <w:rPr>
          <w:spacing w:val="1"/>
        </w:rPr>
        <w:t xml:space="preserve"> </w:t>
      </w:r>
      <w:r>
        <w:t>a</w:t>
      </w:r>
      <w:r>
        <w:rPr>
          <w:spacing w:val="1"/>
        </w:rPr>
        <w:t xml:space="preserve"> </w:t>
      </w:r>
      <w:r>
        <w:t>conocer</w:t>
      </w:r>
      <w:r>
        <w:rPr>
          <w:spacing w:val="1"/>
        </w:rPr>
        <w:t xml:space="preserve"> </w:t>
      </w:r>
      <w:r>
        <w:t>los</w:t>
      </w:r>
      <w:r>
        <w:rPr>
          <w:spacing w:val="1"/>
        </w:rPr>
        <w:t xml:space="preserve"> </w:t>
      </w:r>
      <w:r>
        <w:t>materiales</w:t>
      </w:r>
      <w:r>
        <w:rPr>
          <w:spacing w:val="1"/>
        </w:rPr>
        <w:t xml:space="preserve"> </w:t>
      </w:r>
      <w:r>
        <w:t>y</w:t>
      </w:r>
      <w:r>
        <w:rPr>
          <w:spacing w:val="1"/>
        </w:rPr>
        <w:t xml:space="preserve"> </w:t>
      </w:r>
      <w:r>
        <w:t>terminaciones</w:t>
      </w:r>
      <w:r>
        <w:rPr>
          <w:spacing w:val="1"/>
        </w:rPr>
        <w:t xml:space="preserve"> </w:t>
      </w:r>
      <w:r>
        <w:t>del</w:t>
      </w:r>
      <w:r>
        <w:rPr>
          <w:spacing w:val="1"/>
        </w:rPr>
        <w:t xml:space="preserve"> </w:t>
      </w:r>
      <w:r>
        <w:t>proyecto para</w:t>
      </w:r>
      <w:r>
        <w:rPr>
          <w:spacing w:val="-2"/>
        </w:rPr>
        <w:t xml:space="preserve"> </w:t>
      </w:r>
      <w:r>
        <w:t>el</w:t>
      </w:r>
      <w:r>
        <w:rPr>
          <w:spacing w:val="-1"/>
        </w:rPr>
        <w:t xml:space="preserve"> </w:t>
      </w:r>
      <w:r>
        <w:t>llamado a</w:t>
      </w:r>
      <w:r>
        <w:rPr>
          <w:spacing w:val="-5"/>
        </w:rPr>
        <w:t xml:space="preserve"> </w:t>
      </w:r>
      <w:r>
        <w:t>licitación</w:t>
      </w:r>
      <w:r>
        <w:rPr>
          <w:spacing w:val="1"/>
        </w:rPr>
        <w:t xml:space="preserve"> </w:t>
      </w:r>
      <w:r>
        <w:t>de</w:t>
      </w:r>
      <w:r>
        <w:rPr>
          <w:spacing w:val="-3"/>
        </w:rPr>
        <w:t xml:space="preserve"> </w:t>
      </w:r>
      <w:r>
        <w:t>construcción.</w:t>
      </w:r>
    </w:p>
    <w:p w:rsidR="001C3A24" w:rsidRDefault="00F8560D">
      <w:pPr>
        <w:pStyle w:val="Textoindependiente"/>
        <w:spacing w:before="198" w:line="276" w:lineRule="auto"/>
        <w:ind w:right="1540"/>
        <w:jc w:val="both"/>
      </w:pPr>
      <w:r>
        <w:t>La Empresa</w:t>
      </w:r>
      <w:r>
        <w:rPr>
          <w:spacing w:val="1"/>
        </w:rPr>
        <w:t xml:space="preserve"> </w:t>
      </w:r>
      <w:r>
        <w:t>Constructora deberá tener como</w:t>
      </w:r>
      <w:r>
        <w:rPr>
          <w:spacing w:val="1"/>
        </w:rPr>
        <w:t xml:space="preserve"> </w:t>
      </w:r>
      <w:r>
        <w:t>documentos oficiales de</w:t>
      </w:r>
      <w:r>
        <w:rPr>
          <w:spacing w:val="55"/>
        </w:rPr>
        <w:t xml:space="preserve"> </w:t>
      </w:r>
      <w:r>
        <w:t>construcción,</w:t>
      </w:r>
      <w:r>
        <w:rPr>
          <w:spacing w:val="1"/>
        </w:rPr>
        <w:t xml:space="preserve"> </w:t>
      </w:r>
      <w:r>
        <w:t>los planos de Arquitectura, Cálculo Estructural, Mecánica de Suelos, Instalación de</w:t>
      </w:r>
      <w:r>
        <w:rPr>
          <w:spacing w:val="1"/>
        </w:rPr>
        <w:t xml:space="preserve"> </w:t>
      </w:r>
      <w:r>
        <w:t>Agua</w:t>
      </w:r>
      <w:r>
        <w:rPr>
          <w:spacing w:val="1"/>
        </w:rPr>
        <w:t xml:space="preserve"> </w:t>
      </w:r>
      <w:r>
        <w:t>Potable,</w:t>
      </w:r>
      <w:r>
        <w:rPr>
          <w:spacing w:val="1"/>
        </w:rPr>
        <w:t xml:space="preserve"> </w:t>
      </w:r>
      <w:r>
        <w:t>Alcantarillado,</w:t>
      </w:r>
      <w:r>
        <w:rPr>
          <w:spacing w:val="1"/>
        </w:rPr>
        <w:t xml:space="preserve"> </w:t>
      </w:r>
      <w:r>
        <w:t>Aguas</w:t>
      </w:r>
      <w:r>
        <w:rPr>
          <w:spacing w:val="1"/>
        </w:rPr>
        <w:t xml:space="preserve"> </w:t>
      </w:r>
      <w:r>
        <w:t>Lluvia,</w:t>
      </w:r>
      <w:r>
        <w:rPr>
          <w:spacing w:val="1"/>
        </w:rPr>
        <w:t xml:space="preserve"> </w:t>
      </w:r>
      <w:r>
        <w:t>Electricidad,</w:t>
      </w:r>
      <w:r>
        <w:rPr>
          <w:spacing w:val="1"/>
        </w:rPr>
        <w:t xml:space="preserve"> </w:t>
      </w:r>
      <w:r>
        <w:t>Corrientes</w:t>
      </w:r>
      <w:r>
        <w:rPr>
          <w:spacing w:val="1"/>
        </w:rPr>
        <w:t xml:space="preserve"> </w:t>
      </w:r>
      <w:r>
        <w:t>Débiles</w:t>
      </w:r>
      <w:r>
        <w:rPr>
          <w:spacing w:val="1"/>
        </w:rPr>
        <w:t xml:space="preserve"> </w:t>
      </w:r>
      <w:r>
        <w:t>e</w:t>
      </w:r>
      <w:r>
        <w:rPr>
          <w:spacing w:val="1"/>
        </w:rPr>
        <w:t xml:space="preserve"> </w:t>
      </w:r>
      <w:r>
        <w:t>Iluminación,</w:t>
      </w:r>
      <w:r>
        <w:rPr>
          <w:spacing w:val="1"/>
        </w:rPr>
        <w:t xml:space="preserve"> </w:t>
      </w:r>
      <w:r>
        <w:t>Seguridad</w:t>
      </w:r>
      <w:r>
        <w:rPr>
          <w:spacing w:val="1"/>
        </w:rPr>
        <w:t xml:space="preserve"> </w:t>
      </w:r>
      <w:r>
        <w:t>y</w:t>
      </w:r>
      <w:r>
        <w:rPr>
          <w:spacing w:val="1"/>
        </w:rPr>
        <w:t xml:space="preserve"> </w:t>
      </w:r>
      <w:r>
        <w:t>control,</w:t>
      </w:r>
      <w:r>
        <w:rPr>
          <w:spacing w:val="1"/>
        </w:rPr>
        <w:t xml:space="preserve"> </w:t>
      </w:r>
      <w:r>
        <w:t>Climatización,</w:t>
      </w:r>
      <w:r>
        <w:rPr>
          <w:spacing w:val="1"/>
        </w:rPr>
        <w:t xml:space="preserve"> </w:t>
      </w:r>
      <w:r>
        <w:t>Calefacción,</w:t>
      </w:r>
      <w:r>
        <w:rPr>
          <w:spacing w:val="1"/>
        </w:rPr>
        <w:t xml:space="preserve"> </w:t>
      </w:r>
      <w:r>
        <w:t>Ventilación</w:t>
      </w:r>
      <w:r>
        <w:rPr>
          <w:spacing w:val="1"/>
        </w:rPr>
        <w:t xml:space="preserve"> </w:t>
      </w:r>
      <w:r>
        <w:t>y</w:t>
      </w:r>
      <w:r>
        <w:rPr>
          <w:spacing w:val="1"/>
        </w:rPr>
        <w:t xml:space="preserve"> </w:t>
      </w:r>
      <w:r>
        <w:t>Levantamiento</w:t>
      </w:r>
      <w:r>
        <w:rPr>
          <w:spacing w:val="-4"/>
        </w:rPr>
        <w:t xml:space="preserve"> </w:t>
      </w:r>
      <w:r>
        <w:t>Topográfico.</w:t>
      </w:r>
    </w:p>
    <w:p w:rsidR="001C3A24" w:rsidRDefault="00F8560D">
      <w:pPr>
        <w:pStyle w:val="Textoindependiente"/>
        <w:spacing w:before="203" w:line="276" w:lineRule="auto"/>
        <w:ind w:right="1538"/>
        <w:jc w:val="both"/>
      </w:pPr>
      <w:r>
        <w:t>Todos los materiales que se empleen en esta obra serán de primera calidad, nuevos y</w:t>
      </w:r>
      <w:r>
        <w:rPr>
          <w:spacing w:val="1"/>
        </w:rPr>
        <w:t xml:space="preserve"> </w:t>
      </w:r>
      <w:r>
        <w:t>de</w:t>
      </w:r>
      <w:r>
        <w:rPr>
          <w:spacing w:val="1"/>
        </w:rPr>
        <w:t xml:space="preserve"> </w:t>
      </w:r>
      <w:r>
        <w:t>marca</w:t>
      </w:r>
      <w:r>
        <w:rPr>
          <w:spacing w:val="1"/>
        </w:rPr>
        <w:t xml:space="preserve"> </w:t>
      </w:r>
      <w:r>
        <w:t>reconocida,</w:t>
      </w:r>
      <w:r>
        <w:rPr>
          <w:spacing w:val="1"/>
        </w:rPr>
        <w:t xml:space="preserve"> </w:t>
      </w:r>
      <w:r>
        <w:t>en</w:t>
      </w:r>
      <w:r>
        <w:rPr>
          <w:spacing w:val="1"/>
        </w:rPr>
        <w:t xml:space="preserve"> </w:t>
      </w:r>
      <w:r>
        <w:t>todo</w:t>
      </w:r>
      <w:r>
        <w:rPr>
          <w:spacing w:val="1"/>
        </w:rPr>
        <w:t xml:space="preserve"> </w:t>
      </w:r>
      <w:r>
        <w:t>caso</w:t>
      </w:r>
      <w:r>
        <w:rPr>
          <w:spacing w:val="1"/>
        </w:rPr>
        <w:t xml:space="preserve"> </w:t>
      </w:r>
      <w:r>
        <w:t>el</w:t>
      </w:r>
      <w:r>
        <w:rPr>
          <w:spacing w:val="1"/>
        </w:rPr>
        <w:t xml:space="preserve"> </w:t>
      </w:r>
      <w:r>
        <w:t>contratista</w:t>
      </w:r>
      <w:r>
        <w:rPr>
          <w:spacing w:val="1"/>
        </w:rPr>
        <w:t xml:space="preserve"> </w:t>
      </w:r>
      <w:r>
        <w:t>estará</w:t>
      </w:r>
      <w:r>
        <w:rPr>
          <w:spacing w:val="1"/>
        </w:rPr>
        <w:t xml:space="preserve"> </w:t>
      </w:r>
      <w:r>
        <w:t>obligado</w:t>
      </w:r>
      <w:r>
        <w:rPr>
          <w:spacing w:val="1"/>
        </w:rPr>
        <w:t xml:space="preserve"> </w:t>
      </w:r>
      <w:r>
        <w:t>a</w:t>
      </w:r>
      <w:r>
        <w:rPr>
          <w:spacing w:val="1"/>
        </w:rPr>
        <w:t xml:space="preserve"> </w:t>
      </w:r>
      <w:r>
        <w:t>presentar</w:t>
      </w:r>
      <w:r>
        <w:rPr>
          <w:spacing w:val="1"/>
        </w:rPr>
        <w:t xml:space="preserve"> </w:t>
      </w:r>
      <w:r>
        <w:t>muestras de todos los elementos o materiales cuando ello sea requerido por la IFO, los</w:t>
      </w:r>
      <w:r>
        <w:rPr>
          <w:spacing w:val="1"/>
        </w:rPr>
        <w:t xml:space="preserve"> </w:t>
      </w:r>
      <w:r>
        <w:t>arquitectos</w:t>
      </w:r>
      <w:r>
        <w:rPr>
          <w:spacing w:val="-3"/>
        </w:rPr>
        <w:t xml:space="preserve"> </w:t>
      </w:r>
      <w:r>
        <w:t>y</w:t>
      </w:r>
      <w:r>
        <w:rPr>
          <w:spacing w:val="1"/>
        </w:rPr>
        <w:t xml:space="preserve"> </w:t>
      </w:r>
      <w:r>
        <w:t>propietarios.</w:t>
      </w:r>
    </w:p>
    <w:p w:rsidR="001C3A24" w:rsidRDefault="001C3A24">
      <w:pPr>
        <w:spacing w:line="276" w:lineRule="auto"/>
        <w:jc w:val="both"/>
      </w:pPr>
    </w:p>
    <w:p w:rsidR="001C3A24" w:rsidRDefault="00F8560D">
      <w:pPr>
        <w:pStyle w:val="Textoindependiente"/>
        <w:spacing w:before="94" w:line="276" w:lineRule="auto"/>
        <w:ind w:right="1548"/>
        <w:jc w:val="both"/>
      </w:pPr>
      <w:r>
        <w:t>En la</w:t>
      </w:r>
      <w:r>
        <w:rPr>
          <w:spacing w:val="1"/>
        </w:rPr>
        <w:t xml:space="preserve"> </w:t>
      </w:r>
      <w:r>
        <w:t>ejecución</w:t>
      </w:r>
      <w:r>
        <w:rPr>
          <w:spacing w:val="1"/>
        </w:rPr>
        <w:t xml:space="preserve"> </w:t>
      </w:r>
      <w:r>
        <w:t>de</w:t>
      </w:r>
      <w:r>
        <w:rPr>
          <w:spacing w:val="1"/>
        </w:rPr>
        <w:t xml:space="preserve"> </w:t>
      </w:r>
      <w:r>
        <w:t>esta</w:t>
      </w:r>
      <w:r>
        <w:rPr>
          <w:spacing w:val="1"/>
        </w:rPr>
        <w:t xml:space="preserve"> </w:t>
      </w:r>
      <w:r>
        <w:t>obra se</w:t>
      </w:r>
      <w:r>
        <w:rPr>
          <w:spacing w:val="1"/>
        </w:rPr>
        <w:t xml:space="preserve"> </w:t>
      </w:r>
      <w:r>
        <w:t>empleará</w:t>
      </w:r>
      <w:r>
        <w:rPr>
          <w:spacing w:val="1"/>
        </w:rPr>
        <w:t xml:space="preserve"> </w:t>
      </w:r>
      <w:r>
        <w:t>una</w:t>
      </w:r>
      <w:r>
        <w:rPr>
          <w:spacing w:val="1"/>
        </w:rPr>
        <w:t xml:space="preserve"> </w:t>
      </w:r>
      <w:r>
        <w:t>óptima</w:t>
      </w:r>
      <w:r>
        <w:rPr>
          <w:spacing w:val="1"/>
        </w:rPr>
        <w:t xml:space="preserve"> </w:t>
      </w:r>
      <w:r>
        <w:t>técnica</w:t>
      </w:r>
      <w:r>
        <w:rPr>
          <w:spacing w:val="1"/>
        </w:rPr>
        <w:t xml:space="preserve"> </w:t>
      </w:r>
      <w:r>
        <w:t>de</w:t>
      </w:r>
      <w:r>
        <w:rPr>
          <w:spacing w:val="55"/>
        </w:rPr>
        <w:t xml:space="preserve"> </w:t>
      </w:r>
      <w:r>
        <w:t>construcción, y</w:t>
      </w:r>
      <w:r>
        <w:rPr>
          <w:spacing w:val="-53"/>
        </w:rPr>
        <w:t xml:space="preserve"> </w:t>
      </w:r>
      <w:r>
        <w:t>tanto las Especificaciones Técnicas como los proyectos serán entendidos de la forma</w:t>
      </w:r>
      <w:r>
        <w:rPr>
          <w:spacing w:val="1"/>
        </w:rPr>
        <w:t xml:space="preserve"> </w:t>
      </w:r>
      <w:r>
        <w:t>más</w:t>
      </w:r>
      <w:r>
        <w:rPr>
          <w:spacing w:val="-3"/>
        </w:rPr>
        <w:t xml:space="preserve"> </w:t>
      </w:r>
      <w:r>
        <w:t>favorable</w:t>
      </w:r>
      <w:r>
        <w:rPr>
          <w:spacing w:val="1"/>
        </w:rPr>
        <w:t xml:space="preserve"> </w:t>
      </w:r>
      <w:r>
        <w:t>para</w:t>
      </w:r>
      <w:r>
        <w:rPr>
          <w:spacing w:val="-2"/>
        </w:rPr>
        <w:t xml:space="preserve"> </w:t>
      </w:r>
      <w:r>
        <w:t>el</w:t>
      </w:r>
      <w:r>
        <w:rPr>
          <w:spacing w:val="3"/>
        </w:rPr>
        <w:t xml:space="preserve"> </w:t>
      </w:r>
      <w:r>
        <w:t>proyecto.</w:t>
      </w:r>
    </w:p>
    <w:p w:rsidR="001C3A24" w:rsidRDefault="00F8560D">
      <w:pPr>
        <w:pStyle w:val="Textoindependiente"/>
        <w:spacing w:before="202" w:line="276" w:lineRule="auto"/>
        <w:ind w:right="1543"/>
        <w:jc w:val="both"/>
      </w:pPr>
      <w:r>
        <w:t>No se podrán modificar los planos del proyecto sin la aprobación de los arquitectos,</w:t>
      </w:r>
      <w:r>
        <w:rPr>
          <w:spacing w:val="1"/>
        </w:rPr>
        <w:t xml:space="preserve"> </w:t>
      </w:r>
      <w:r>
        <w:t>IFO</w:t>
      </w:r>
      <w:r>
        <w:rPr>
          <w:spacing w:val="1"/>
        </w:rPr>
        <w:t xml:space="preserve"> </w:t>
      </w:r>
      <w:r>
        <w:t>y</w:t>
      </w:r>
      <w:r>
        <w:rPr>
          <w:spacing w:val="1"/>
        </w:rPr>
        <w:t xml:space="preserve"> </w:t>
      </w:r>
      <w:r>
        <w:t>del</w:t>
      </w:r>
      <w:r>
        <w:rPr>
          <w:spacing w:val="1"/>
        </w:rPr>
        <w:t xml:space="preserve"> </w:t>
      </w:r>
      <w:r>
        <w:t>Propietario.</w:t>
      </w:r>
      <w:r>
        <w:rPr>
          <w:spacing w:val="1"/>
        </w:rPr>
        <w:t xml:space="preserve"> </w:t>
      </w:r>
      <w:r>
        <w:t>Todos</w:t>
      </w:r>
      <w:r>
        <w:rPr>
          <w:spacing w:val="1"/>
        </w:rPr>
        <w:t xml:space="preserve"> </w:t>
      </w:r>
      <w:r>
        <w:t>los</w:t>
      </w:r>
      <w:r>
        <w:rPr>
          <w:spacing w:val="1"/>
        </w:rPr>
        <w:t xml:space="preserve"> </w:t>
      </w:r>
      <w:r>
        <w:t>colores</w:t>
      </w:r>
      <w:r>
        <w:rPr>
          <w:spacing w:val="1"/>
        </w:rPr>
        <w:t xml:space="preserve"> </w:t>
      </w:r>
      <w:r>
        <w:t>y</w:t>
      </w:r>
      <w:r>
        <w:rPr>
          <w:spacing w:val="1"/>
        </w:rPr>
        <w:t xml:space="preserve"> </w:t>
      </w:r>
      <w:r>
        <w:t>texturas</w:t>
      </w:r>
      <w:r>
        <w:rPr>
          <w:spacing w:val="1"/>
        </w:rPr>
        <w:t xml:space="preserve"> </w:t>
      </w:r>
      <w:r>
        <w:t>deberán</w:t>
      </w:r>
      <w:r>
        <w:rPr>
          <w:spacing w:val="1"/>
        </w:rPr>
        <w:t xml:space="preserve"> </w:t>
      </w:r>
      <w:r>
        <w:t>ser</w:t>
      </w:r>
      <w:r>
        <w:rPr>
          <w:spacing w:val="1"/>
        </w:rPr>
        <w:t xml:space="preserve"> </w:t>
      </w:r>
      <w:r>
        <w:t>aprobados</w:t>
      </w:r>
      <w:r>
        <w:rPr>
          <w:spacing w:val="1"/>
        </w:rPr>
        <w:t xml:space="preserve"> </w:t>
      </w:r>
      <w:r>
        <w:t>por</w:t>
      </w:r>
      <w:r>
        <w:rPr>
          <w:spacing w:val="1"/>
        </w:rPr>
        <w:t xml:space="preserve"> </w:t>
      </w:r>
      <w:r>
        <w:t>el</w:t>
      </w:r>
      <w:r>
        <w:rPr>
          <w:spacing w:val="1"/>
        </w:rPr>
        <w:t xml:space="preserve"> </w:t>
      </w:r>
      <w:r>
        <w:t>propietario</w:t>
      </w:r>
      <w:r>
        <w:rPr>
          <w:spacing w:val="-1"/>
        </w:rPr>
        <w:t xml:space="preserve"> </w:t>
      </w:r>
      <w:r>
        <w:t>en su</w:t>
      </w:r>
      <w:r>
        <w:rPr>
          <w:spacing w:val="-2"/>
        </w:rPr>
        <w:t xml:space="preserve"> </w:t>
      </w:r>
      <w:r>
        <w:t>oportunidad</w:t>
      </w:r>
      <w:r>
        <w:rPr>
          <w:spacing w:val="-2"/>
        </w:rPr>
        <w:t xml:space="preserve"> </w:t>
      </w:r>
      <w:r>
        <w:t>a</w:t>
      </w:r>
      <w:r>
        <w:rPr>
          <w:spacing w:val="-1"/>
        </w:rPr>
        <w:t xml:space="preserve"> </w:t>
      </w:r>
      <w:r>
        <w:t>proposición</w:t>
      </w:r>
      <w:r>
        <w:rPr>
          <w:spacing w:val="1"/>
        </w:rPr>
        <w:t xml:space="preserve"> </w:t>
      </w:r>
      <w:r>
        <w:t>de</w:t>
      </w:r>
      <w:r>
        <w:rPr>
          <w:spacing w:val="-3"/>
        </w:rPr>
        <w:t xml:space="preserve"> </w:t>
      </w:r>
      <w:r>
        <w:t>los</w:t>
      </w:r>
      <w:r>
        <w:rPr>
          <w:spacing w:val="-3"/>
        </w:rPr>
        <w:t xml:space="preserve"> </w:t>
      </w:r>
      <w:r>
        <w:t>arquitectos.</w:t>
      </w:r>
    </w:p>
    <w:p w:rsidR="001C3A24" w:rsidRDefault="00F8560D">
      <w:pPr>
        <w:pStyle w:val="Textoindependiente"/>
        <w:spacing w:before="199" w:line="276" w:lineRule="auto"/>
        <w:ind w:right="1545"/>
        <w:jc w:val="both"/>
      </w:pPr>
      <w:r>
        <w:t>Las</w:t>
      </w:r>
      <w:r>
        <w:rPr>
          <w:spacing w:val="1"/>
        </w:rPr>
        <w:t xml:space="preserve"> </w:t>
      </w:r>
      <w:r>
        <w:t>especiales</w:t>
      </w:r>
      <w:r>
        <w:rPr>
          <w:spacing w:val="1"/>
        </w:rPr>
        <w:t xml:space="preserve"> </w:t>
      </w:r>
      <w:r>
        <w:t>características</w:t>
      </w:r>
      <w:r>
        <w:rPr>
          <w:spacing w:val="1"/>
        </w:rPr>
        <w:t xml:space="preserve"> </w:t>
      </w:r>
      <w:r>
        <w:t>de</w:t>
      </w:r>
      <w:r>
        <w:rPr>
          <w:spacing w:val="1"/>
        </w:rPr>
        <w:t xml:space="preserve"> </w:t>
      </w:r>
      <w:r>
        <w:t>una</w:t>
      </w:r>
      <w:r>
        <w:rPr>
          <w:spacing w:val="1"/>
        </w:rPr>
        <w:t xml:space="preserve"> </w:t>
      </w:r>
      <w:r>
        <w:t>construcción</w:t>
      </w:r>
      <w:r>
        <w:rPr>
          <w:spacing w:val="1"/>
        </w:rPr>
        <w:t xml:space="preserve"> </w:t>
      </w:r>
      <w:r>
        <w:t>de</w:t>
      </w:r>
      <w:r>
        <w:rPr>
          <w:spacing w:val="1"/>
        </w:rPr>
        <w:t xml:space="preserve"> </w:t>
      </w:r>
      <w:r>
        <w:t>esta</w:t>
      </w:r>
      <w:r>
        <w:rPr>
          <w:spacing w:val="1"/>
        </w:rPr>
        <w:t xml:space="preserve"> </w:t>
      </w:r>
      <w:r>
        <w:t>índole,</w:t>
      </w:r>
      <w:r>
        <w:rPr>
          <w:spacing w:val="1"/>
        </w:rPr>
        <w:t xml:space="preserve"> </w:t>
      </w:r>
      <w:r>
        <w:t>requieren</w:t>
      </w:r>
      <w:r>
        <w:rPr>
          <w:spacing w:val="1"/>
        </w:rPr>
        <w:t xml:space="preserve"> </w:t>
      </w:r>
      <w:r>
        <w:t>un</w:t>
      </w:r>
      <w:r>
        <w:rPr>
          <w:spacing w:val="1"/>
        </w:rPr>
        <w:t xml:space="preserve"> </w:t>
      </w:r>
      <w:r>
        <w:t>cuidadoso estudio de la propuesta para su perfecta ejecución. Es por esto que toda</w:t>
      </w:r>
      <w:r>
        <w:rPr>
          <w:spacing w:val="1"/>
        </w:rPr>
        <w:t xml:space="preserve"> </w:t>
      </w:r>
      <w:r>
        <w:t>consulta o comentario deberá resolverse por escrito durante la etapa de consultas del</w:t>
      </w:r>
      <w:r>
        <w:rPr>
          <w:spacing w:val="1"/>
        </w:rPr>
        <w:t xml:space="preserve"> </w:t>
      </w:r>
      <w:r>
        <w:t>llamado</w:t>
      </w:r>
      <w:r>
        <w:rPr>
          <w:spacing w:val="-1"/>
        </w:rPr>
        <w:t xml:space="preserve"> </w:t>
      </w:r>
      <w:r>
        <w:t>a</w:t>
      </w:r>
      <w:r>
        <w:rPr>
          <w:spacing w:val="-4"/>
        </w:rPr>
        <w:t xml:space="preserve"> </w:t>
      </w:r>
      <w:r>
        <w:t>licitación.</w:t>
      </w:r>
    </w:p>
    <w:p w:rsidR="001C3A24" w:rsidRDefault="00F8560D">
      <w:pPr>
        <w:pStyle w:val="Textoindependiente"/>
        <w:spacing w:before="200" w:line="276" w:lineRule="auto"/>
        <w:ind w:right="1539"/>
        <w:jc w:val="both"/>
      </w:pPr>
      <w:r>
        <w:t>El Contratista podrá ofrecer una tecnología o marca diferente a la solicitada en las</w:t>
      </w:r>
      <w:r>
        <w:rPr>
          <w:spacing w:val="1"/>
        </w:rPr>
        <w:t xml:space="preserve"> </w:t>
      </w:r>
      <w:r>
        <w:t>EETT, siempre y cuando esta tecnología sea equivalente o superior a lo especificado,</w:t>
      </w:r>
      <w:r>
        <w:rPr>
          <w:spacing w:val="1"/>
        </w:rPr>
        <w:t xml:space="preserve"> </w:t>
      </w:r>
      <w:r>
        <w:t>con previo VºBº</w:t>
      </w:r>
      <w:r>
        <w:rPr>
          <w:spacing w:val="-2"/>
        </w:rPr>
        <w:t xml:space="preserve"> </w:t>
      </w:r>
      <w:r>
        <w:t>de</w:t>
      </w:r>
      <w:r>
        <w:rPr>
          <w:spacing w:val="1"/>
        </w:rPr>
        <w:t xml:space="preserve"> </w:t>
      </w:r>
      <w:r>
        <w:t>la</w:t>
      </w:r>
      <w:r>
        <w:rPr>
          <w:spacing w:val="-4"/>
        </w:rPr>
        <w:t xml:space="preserve"> </w:t>
      </w:r>
      <w:r>
        <w:t>IFO.</w:t>
      </w:r>
    </w:p>
    <w:p w:rsidR="001C3A24" w:rsidRDefault="00F8560D">
      <w:pPr>
        <w:pStyle w:val="Textoindependiente"/>
        <w:spacing w:before="202" w:line="276" w:lineRule="auto"/>
        <w:ind w:right="1539"/>
        <w:jc w:val="both"/>
      </w:pPr>
      <w:r>
        <w:t>Todas las partidas que conforman este proyecto exigen el empleo y colocación de</w:t>
      </w:r>
      <w:r>
        <w:rPr>
          <w:spacing w:val="1"/>
        </w:rPr>
        <w:t xml:space="preserve"> </w:t>
      </w:r>
      <w:r>
        <w:t>materiales de similar calidad, nuevos y sin uso. No se aceptarán materiales o equipos</w:t>
      </w:r>
      <w:r>
        <w:rPr>
          <w:spacing w:val="1"/>
        </w:rPr>
        <w:t xml:space="preserve"> </w:t>
      </w:r>
      <w:r>
        <w:t>que no cumplan con esta condición. La IFO podrán solicitar al Contratista en cualquier</w:t>
      </w:r>
      <w:r>
        <w:rPr>
          <w:spacing w:val="-53"/>
        </w:rPr>
        <w:t xml:space="preserve"> </w:t>
      </w:r>
      <w:r>
        <w:t>momento</w:t>
      </w:r>
      <w:r>
        <w:rPr>
          <w:spacing w:val="1"/>
        </w:rPr>
        <w:t xml:space="preserve"> </w:t>
      </w:r>
      <w:r>
        <w:t>los certificados de calidad de cualquier material o elemento, fabricado o</w:t>
      </w:r>
      <w:r>
        <w:rPr>
          <w:spacing w:val="1"/>
        </w:rPr>
        <w:t xml:space="preserve"> </w:t>
      </w:r>
      <w:r>
        <w:t>suministrado en la obra, que respalden las características requeridas para los mismos,</w:t>
      </w:r>
      <w:r>
        <w:rPr>
          <w:spacing w:val="1"/>
        </w:rPr>
        <w:t xml:space="preserve"> </w:t>
      </w:r>
      <w:r>
        <w:t>exigiendo</w:t>
      </w:r>
      <w:r>
        <w:rPr>
          <w:spacing w:val="-1"/>
        </w:rPr>
        <w:t xml:space="preserve"> </w:t>
      </w:r>
      <w:r>
        <w:t>el</w:t>
      </w:r>
      <w:r>
        <w:rPr>
          <w:spacing w:val="2"/>
        </w:rPr>
        <w:t xml:space="preserve"> </w:t>
      </w:r>
      <w:r>
        <w:t>cumplimiento de</w:t>
      </w:r>
      <w:r>
        <w:rPr>
          <w:spacing w:val="-3"/>
        </w:rPr>
        <w:t xml:space="preserve"> </w:t>
      </w:r>
      <w:r>
        <w:t>las</w:t>
      </w:r>
      <w:r>
        <w:rPr>
          <w:spacing w:val="-3"/>
        </w:rPr>
        <w:t xml:space="preserve"> </w:t>
      </w:r>
      <w:r>
        <w:t>normas</w:t>
      </w:r>
      <w:r>
        <w:rPr>
          <w:spacing w:val="-6"/>
        </w:rPr>
        <w:t xml:space="preserve"> </w:t>
      </w:r>
      <w:r>
        <w:t>y</w:t>
      </w:r>
      <w:r>
        <w:rPr>
          <w:spacing w:val="-1"/>
        </w:rPr>
        <w:t xml:space="preserve"> </w:t>
      </w:r>
      <w:r>
        <w:t>especificaciones</w:t>
      </w:r>
      <w:r>
        <w:rPr>
          <w:spacing w:val="-3"/>
        </w:rPr>
        <w:t xml:space="preserve"> </w:t>
      </w:r>
      <w:r>
        <w:t>respectivas.</w:t>
      </w:r>
    </w:p>
    <w:p w:rsidR="001C3A24" w:rsidRDefault="00F8560D">
      <w:pPr>
        <w:pStyle w:val="Textoindependiente"/>
        <w:spacing w:before="201" w:line="276" w:lineRule="auto"/>
        <w:ind w:right="1547"/>
        <w:jc w:val="both"/>
      </w:pPr>
      <w:r>
        <w:t>Para todas las partidas de terminaciones, se solicitará a la empresa constructora todas</w:t>
      </w:r>
      <w:r>
        <w:rPr>
          <w:spacing w:val="1"/>
        </w:rPr>
        <w:t xml:space="preserve"> </w:t>
      </w:r>
      <w:r>
        <w:t>las pruebas y muestras de colores que se estime necesarias, para luego ser aprobadas</w:t>
      </w:r>
      <w:r>
        <w:rPr>
          <w:spacing w:val="1"/>
        </w:rPr>
        <w:t xml:space="preserve"> </w:t>
      </w:r>
      <w:r>
        <w:t>por la</w:t>
      </w:r>
      <w:r>
        <w:rPr>
          <w:spacing w:val="-4"/>
        </w:rPr>
        <w:t xml:space="preserve"> </w:t>
      </w:r>
      <w:r>
        <w:t>IFO.</w:t>
      </w:r>
    </w:p>
    <w:p w:rsidR="001C3A24" w:rsidRDefault="00F8560D">
      <w:pPr>
        <w:pStyle w:val="Textoindependiente"/>
        <w:spacing w:before="198" w:line="276" w:lineRule="auto"/>
        <w:ind w:right="1543"/>
        <w:jc w:val="both"/>
      </w:pPr>
      <w:r>
        <w:lastRenderedPageBreak/>
        <w:t>Las</w:t>
      </w:r>
      <w:r>
        <w:rPr>
          <w:spacing w:val="1"/>
        </w:rPr>
        <w:t xml:space="preserve"> </w:t>
      </w:r>
      <w:r>
        <w:t>presentes</w:t>
      </w:r>
      <w:r>
        <w:rPr>
          <w:spacing w:val="1"/>
        </w:rPr>
        <w:t xml:space="preserve"> </w:t>
      </w:r>
      <w:r>
        <w:t>especificaciones</w:t>
      </w:r>
      <w:r>
        <w:rPr>
          <w:spacing w:val="1"/>
        </w:rPr>
        <w:t xml:space="preserve"> </w:t>
      </w:r>
      <w:r>
        <w:t>técnicas</w:t>
      </w:r>
      <w:r>
        <w:rPr>
          <w:spacing w:val="1"/>
        </w:rPr>
        <w:t xml:space="preserve"> </w:t>
      </w:r>
      <w:r>
        <w:t>forman</w:t>
      </w:r>
      <w:r>
        <w:rPr>
          <w:spacing w:val="1"/>
        </w:rPr>
        <w:t xml:space="preserve"> </w:t>
      </w:r>
      <w:r>
        <w:t>parte</w:t>
      </w:r>
      <w:r>
        <w:rPr>
          <w:spacing w:val="1"/>
        </w:rPr>
        <w:t xml:space="preserve"> </w:t>
      </w:r>
      <w:r>
        <w:t>de</w:t>
      </w:r>
      <w:r>
        <w:rPr>
          <w:spacing w:val="1"/>
        </w:rPr>
        <w:t xml:space="preserve"> </w:t>
      </w:r>
      <w:r>
        <w:t>este</w:t>
      </w:r>
      <w:r>
        <w:rPr>
          <w:spacing w:val="1"/>
        </w:rPr>
        <w:t xml:space="preserve"> </w:t>
      </w:r>
      <w:r>
        <w:t>proyecto</w:t>
      </w:r>
      <w:r>
        <w:rPr>
          <w:spacing w:val="1"/>
        </w:rPr>
        <w:t xml:space="preserve"> </w:t>
      </w:r>
      <w:r>
        <w:t>y</w:t>
      </w:r>
      <w:r>
        <w:rPr>
          <w:spacing w:val="1"/>
        </w:rPr>
        <w:t xml:space="preserve"> </w:t>
      </w:r>
      <w:r>
        <w:t>se</w:t>
      </w:r>
      <w:r>
        <w:rPr>
          <w:spacing w:val="1"/>
        </w:rPr>
        <w:t xml:space="preserve"> </w:t>
      </w:r>
      <w:r>
        <w:t>complementan con los planos y demás especificaciones de especialidad e informes</w:t>
      </w:r>
      <w:r>
        <w:rPr>
          <w:spacing w:val="1"/>
        </w:rPr>
        <w:t xml:space="preserve"> </w:t>
      </w:r>
      <w:r>
        <w:t>técnicos.</w:t>
      </w:r>
    </w:p>
    <w:p w:rsidR="001C3A24" w:rsidRDefault="00F8560D">
      <w:pPr>
        <w:pStyle w:val="Textoindependiente"/>
        <w:spacing w:before="202" w:line="276" w:lineRule="auto"/>
        <w:ind w:right="1547"/>
        <w:jc w:val="both"/>
      </w:pPr>
      <w:r>
        <w:t>Es</w:t>
      </w:r>
      <w:r>
        <w:rPr>
          <w:spacing w:val="1"/>
        </w:rPr>
        <w:t xml:space="preserve"> </w:t>
      </w:r>
      <w:r>
        <w:t>obligación</w:t>
      </w:r>
      <w:r>
        <w:rPr>
          <w:spacing w:val="1"/>
        </w:rPr>
        <w:t xml:space="preserve"> </w:t>
      </w:r>
      <w:r>
        <w:t>del</w:t>
      </w:r>
      <w:r>
        <w:rPr>
          <w:spacing w:val="1"/>
        </w:rPr>
        <w:t xml:space="preserve"> </w:t>
      </w:r>
      <w:r>
        <w:t>contratista</w:t>
      </w:r>
      <w:r>
        <w:rPr>
          <w:spacing w:val="1"/>
        </w:rPr>
        <w:t xml:space="preserve"> </w:t>
      </w:r>
      <w:r>
        <w:t>conocer</w:t>
      </w:r>
      <w:r>
        <w:rPr>
          <w:spacing w:val="1"/>
        </w:rPr>
        <w:t xml:space="preserve"> </w:t>
      </w:r>
      <w:r>
        <w:t>exhaustivamente</w:t>
      </w:r>
      <w:r>
        <w:rPr>
          <w:spacing w:val="1"/>
        </w:rPr>
        <w:t xml:space="preserve"> </w:t>
      </w:r>
      <w:r>
        <w:t>toda</w:t>
      </w:r>
      <w:r>
        <w:rPr>
          <w:spacing w:val="1"/>
        </w:rPr>
        <w:t xml:space="preserve"> </w:t>
      </w:r>
      <w:r>
        <w:t>la</w:t>
      </w:r>
      <w:r>
        <w:rPr>
          <w:spacing w:val="1"/>
        </w:rPr>
        <w:t xml:space="preserve"> </w:t>
      </w:r>
      <w:r>
        <w:t>información,</w:t>
      </w:r>
      <w:r>
        <w:rPr>
          <w:spacing w:val="1"/>
        </w:rPr>
        <w:t xml:space="preserve"> </w:t>
      </w:r>
      <w:r>
        <w:t>compatibilizarla e informar oportunamente antes de iniciar el proceso constructivo sin</w:t>
      </w:r>
      <w:r>
        <w:rPr>
          <w:spacing w:val="1"/>
        </w:rPr>
        <w:t xml:space="preserve"> </w:t>
      </w:r>
      <w:r>
        <w:t>obstaculizar</w:t>
      </w:r>
      <w:r>
        <w:rPr>
          <w:spacing w:val="-1"/>
        </w:rPr>
        <w:t xml:space="preserve"> </w:t>
      </w:r>
      <w:r>
        <w:t>el</w:t>
      </w:r>
      <w:r>
        <w:rPr>
          <w:spacing w:val="3"/>
        </w:rPr>
        <w:t xml:space="preserve"> </w:t>
      </w:r>
      <w:r>
        <w:t>desarrollo</w:t>
      </w:r>
      <w:r>
        <w:rPr>
          <w:spacing w:val="-3"/>
        </w:rPr>
        <w:t xml:space="preserve"> </w:t>
      </w:r>
      <w:r>
        <w:t>de</w:t>
      </w:r>
      <w:r>
        <w:rPr>
          <w:spacing w:val="-2"/>
        </w:rPr>
        <w:t xml:space="preserve"> </w:t>
      </w:r>
      <w:r>
        <w:t>la</w:t>
      </w:r>
      <w:r>
        <w:rPr>
          <w:spacing w:val="-1"/>
        </w:rPr>
        <w:t xml:space="preserve"> </w:t>
      </w:r>
      <w:r>
        <w:t>obra.</w:t>
      </w:r>
    </w:p>
    <w:p w:rsidR="001C3A24" w:rsidRDefault="00F8560D">
      <w:pPr>
        <w:pStyle w:val="Textoindependiente"/>
        <w:spacing w:before="198" w:line="276" w:lineRule="auto"/>
        <w:ind w:right="1535"/>
        <w:jc w:val="both"/>
      </w:pPr>
      <w:r>
        <w:t>Se aclara que lo pedido es un estándar mínimo, que si a juicio del proponente es</w:t>
      </w:r>
      <w:r>
        <w:rPr>
          <w:spacing w:val="1"/>
        </w:rPr>
        <w:t xml:space="preserve"> </w:t>
      </w:r>
      <w:r>
        <w:t>insuficiente</w:t>
      </w:r>
      <w:r>
        <w:rPr>
          <w:spacing w:val="1"/>
        </w:rPr>
        <w:t xml:space="preserve"> </w:t>
      </w:r>
      <w:r>
        <w:t>para lograr el</w:t>
      </w:r>
      <w:r>
        <w:rPr>
          <w:spacing w:val="55"/>
        </w:rPr>
        <w:t xml:space="preserve"> </w:t>
      </w:r>
      <w:r>
        <w:t>resultado deseado, deberá considerar en la propuesta lo</w:t>
      </w:r>
      <w:r>
        <w:rPr>
          <w:spacing w:val="1"/>
        </w:rPr>
        <w:t xml:space="preserve"> </w:t>
      </w:r>
      <w:r>
        <w:t>que las</w:t>
      </w:r>
      <w:r>
        <w:rPr>
          <w:spacing w:val="-2"/>
        </w:rPr>
        <w:t xml:space="preserve"> </w:t>
      </w:r>
      <w:r>
        <w:t>buenas</w:t>
      </w:r>
      <w:r>
        <w:rPr>
          <w:spacing w:val="-2"/>
        </w:rPr>
        <w:t xml:space="preserve"> </w:t>
      </w:r>
      <w:r>
        <w:t>técnicas</w:t>
      </w:r>
      <w:r>
        <w:rPr>
          <w:spacing w:val="-3"/>
        </w:rPr>
        <w:t xml:space="preserve"> </w:t>
      </w:r>
      <w:r>
        <w:t>de</w:t>
      </w:r>
      <w:r>
        <w:rPr>
          <w:spacing w:val="1"/>
        </w:rPr>
        <w:t xml:space="preserve"> </w:t>
      </w:r>
      <w:r>
        <w:t>construcción</w:t>
      </w:r>
      <w:r>
        <w:rPr>
          <w:spacing w:val="1"/>
        </w:rPr>
        <w:t xml:space="preserve"> </w:t>
      </w:r>
      <w:r>
        <w:t>exigen.</w:t>
      </w:r>
    </w:p>
    <w:p w:rsidR="001C3A24" w:rsidRDefault="00F8560D">
      <w:pPr>
        <w:pStyle w:val="Textoindependiente"/>
        <w:spacing w:before="202" w:line="276" w:lineRule="auto"/>
        <w:ind w:right="1542"/>
        <w:jc w:val="both"/>
      </w:pPr>
      <w:r>
        <w:t>En los productos que deban ser instalados sobre o después de una partida que deba</w:t>
      </w:r>
      <w:r>
        <w:rPr>
          <w:spacing w:val="1"/>
        </w:rPr>
        <w:t xml:space="preserve"> </w:t>
      </w:r>
      <w:r>
        <w:t>ser</w:t>
      </w:r>
      <w:r>
        <w:rPr>
          <w:spacing w:val="1"/>
        </w:rPr>
        <w:t xml:space="preserve"> </w:t>
      </w:r>
      <w:r>
        <w:t>aprobada</w:t>
      </w:r>
      <w:r>
        <w:rPr>
          <w:spacing w:val="1"/>
        </w:rPr>
        <w:t xml:space="preserve"> </w:t>
      </w:r>
      <w:r>
        <w:t>por</w:t>
      </w:r>
      <w:r>
        <w:rPr>
          <w:spacing w:val="1"/>
        </w:rPr>
        <w:t xml:space="preserve"> </w:t>
      </w:r>
      <w:r>
        <w:t>un</w:t>
      </w:r>
      <w:r>
        <w:rPr>
          <w:spacing w:val="1"/>
        </w:rPr>
        <w:t xml:space="preserve"> </w:t>
      </w:r>
      <w:r>
        <w:t>proveedor</w:t>
      </w:r>
      <w:r>
        <w:rPr>
          <w:spacing w:val="1"/>
        </w:rPr>
        <w:t xml:space="preserve"> </w:t>
      </w:r>
      <w:r>
        <w:t>o</w:t>
      </w:r>
      <w:r>
        <w:rPr>
          <w:spacing w:val="1"/>
        </w:rPr>
        <w:t xml:space="preserve"> </w:t>
      </w:r>
      <w:r>
        <w:t>instalador</w:t>
      </w:r>
      <w:r>
        <w:rPr>
          <w:spacing w:val="1"/>
        </w:rPr>
        <w:t xml:space="preserve"> </w:t>
      </w:r>
      <w:r>
        <w:t>externo</w:t>
      </w:r>
      <w:r>
        <w:rPr>
          <w:spacing w:val="1"/>
        </w:rPr>
        <w:t xml:space="preserve"> </w:t>
      </w:r>
      <w:r>
        <w:t>a</w:t>
      </w:r>
      <w:r>
        <w:rPr>
          <w:spacing w:val="1"/>
        </w:rPr>
        <w:t xml:space="preserve"> </w:t>
      </w:r>
      <w:r>
        <w:t>la</w:t>
      </w:r>
      <w:r>
        <w:rPr>
          <w:spacing w:val="1"/>
        </w:rPr>
        <w:t xml:space="preserve"> </w:t>
      </w:r>
      <w:r>
        <w:t>constructora,</w:t>
      </w:r>
      <w:r>
        <w:rPr>
          <w:spacing w:val="1"/>
        </w:rPr>
        <w:t xml:space="preserve"> </w:t>
      </w:r>
      <w:r>
        <w:t>será</w:t>
      </w:r>
      <w:r>
        <w:rPr>
          <w:spacing w:val="1"/>
        </w:rPr>
        <w:t xml:space="preserve"> </w:t>
      </w:r>
      <w:r>
        <w:t>de</w:t>
      </w:r>
      <w:r>
        <w:rPr>
          <w:spacing w:val="1"/>
        </w:rPr>
        <w:t xml:space="preserve"> </w:t>
      </w:r>
      <w:r>
        <w:t>responsabilidad de la constructora cumplir con los estándares necesarios. Lo que los</w:t>
      </w:r>
      <w:r>
        <w:rPr>
          <w:spacing w:val="1"/>
        </w:rPr>
        <w:t xml:space="preserve"> </w:t>
      </w:r>
      <w:r>
        <w:t>arquitectos</w:t>
      </w:r>
      <w:r>
        <w:rPr>
          <w:spacing w:val="-3"/>
        </w:rPr>
        <w:t xml:space="preserve"> </w:t>
      </w:r>
      <w:r>
        <w:t>indican</w:t>
      </w:r>
      <w:r>
        <w:rPr>
          <w:spacing w:val="1"/>
        </w:rPr>
        <w:t xml:space="preserve"> </w:t>
      </w:r>
      <w:r>
        <w:t>es</w:t>
      </w:r>
      <w:r>
        <w:rPr>
          <w:spacing w:val="-2"/>
        </w:rPr>
        <w:t xml:space="preserve"> </w:t>
      </w:r>
      <w:r>
        <w:t>lo</w:t>
      </w:r>
      <w:r>
        <w:rPr>
          <w:spacing w:val="-3"/>
        </w:rPr>
        <w:t xml:space="preserve"> </w:t>
      </w:r>
      <w:r>
        <w:t>mínimo</w:t>
      </w:r>
      <w:r>
        <w:rPr>
          <w:spacing w:val="1"/>
        </w:rPr>
        <w:t xml:space="preserve"> </w:t>
      </w:r>
      <w:r>
        <w:t>necesario.</w:t>
      </w:r>
    </w:p>
    <w:p w:rsidR="001C3A24" w:rsidRDefault="00F8560D">
      <w:pPr>
        <w:pStyle w:val="Textoindependiente"/>
        <w:spacing w:before="201" w:line="273" w:lineRule="auto"/>
        <w:ind w:right="1541"/>
        <w:jc w:val="both"/>
      </w:pPr>
      <w:r>
        <w:t>Será de responsabilidad del Contratista el mantener en la obra la documentación</w:t>
      </w:r>
      <w:r>
        <w:rPr>
          <w:spacing w:val="1"/>
        </w:rPr>
        <w:t xml:space="preserve"> </w:t>
      </w:r>
      <w:r>
        <w:t>completa</w:t>
      </w:r>
      <w:r>
        <w:rPr>
          <w:spacing w:val="-5"/>
        </w:rPr>
        <w:t xml:space="preserve"> </w:t>
      </w:r>
      <w:r>
        <w:t>y actualizada</w:t>
      </w:r>
      <w:r>
        <w:rPr>
          <w:spacing w:val="-1"/>
        </w:rPr>
        <w:t xml:space="preserve"> </w:t>
      </w:r>
      <w:r>
        <w:t>del</w:t>
      </w:r>
      <w:r>
        <w:rPr>
          <w:spacing w:val="3"/>
        </w:rPr>
        <w:t xml:space="preserve"> </w:t>
      </w:r>
      <w:r>
        <w:t>contrato.</w:t>
      </w:r>
    </w:p>
    <w:p w:rsidR="001C3A24" w:rsidRDefault="001C3A24">
      <w:pPr>
        <w:spacing w:line="273" w:lineRule="auto"/>
        <w:jc w:val="both"/>
        <w:sectPr w:rsidR="001C3A24">
          <w:pgSz w:w="11910" w:h="16840"/>
          <w:pgMar w:top="1420" w:right="160" w:bottom="2320" w:left="1480" w:header="707" w:footer="2101" w:gutter="0"/>
          <w:cols w:space="720"/>
        </w:sectPr>
      </w:pPr>
    </w:p>
    <w:p w:rsidR="001C3A24" w:rsidRDefault="00F8560D">
      <w:pPr>
        <w:pStyle w:val="Ttulo2"/>
        <w:numPr>
          <w:ilvl w:val="1"/>
          <w:numId w:val="40"/>
        </w:numPr>
        <w:tabs>
          <w:tab w:val="left" w:pos="928"/>
          <w:tab w:val="left" w:pos="929"/>
        </w:tabs>
        <w:spacing w:before="90"/>
        <w:rPr>
          <w:u w:val="none"/>
        </w:rPr>
      </w:pPr>
      <w:bookmarkStart w:id="16" w:name="_bookmark8"/>
      <w:bookmarkStart w:id="17" w:name="_Toc70456945"/>
      <w:bookmarkEnd w:id="16"/>
      <w:r>
        <w:lastRenderedPageBreak/>
        <w:t>RECEPCIONES</w:t>
      </w:r>
      <w:r>
        <w:rPr>
          <w:spacing w:val="-11"/>
        </w:rPr>
        <w:t xml:space="preserve"> </w:t>
      </w:r>
      <w:r>
        <w:t>Y</w:t>
      </w:r>
      <w:r>
        <w:rPr>
          <w:spacing w:val="-4"/>
        </w:rPr>
        <w:t xml:space="preserve"> </w:t>
      </w:r>
      <w:r>
        <w:t>DOCUMENTACIÓN</w:t>
      </w:r>
      <w:bookmarkEnd w:id="17"/>
    </w:p>
    <w:p w:rsidR="001C3A24" w:rsidRDefault="00F8560D">
      <w:pPr>
        <w:pStyle w:val="Textoindependiente"/>
        <w:spacing w:before="106" w:line="276" w:lineRule="auto"/>
        <w:ind w:right="1542"/>
        <w:jc w:val="both"/>
      </w:pPr>
      <w:r>
        <w:t>Se exigirá la tramitación por parte del Contratista, de la Recepción definitiva de obras</w:t>
      </w:r>
      <w:r>
        <w:rPr>
          <w:spacing w:val="1"/>
        </w:rPr>
        <w:t xml:space="preserve"> </w:t>
      </w:r>
      <w:r>
        <w:t>por parte de la Dirección de Obras Municipales correspondiente. El contratista deberá</w:t>
      </w:r>
      <w:r>
        <w:rPr>
          <w:spacing w:val="1"/>
        </w:rPr>
        <w:t xml:space="preserve"> </w:t>
      </w:r>
      <w:r>
        <w:t>entregar</w:t>
      </w:r>
      <w:r>
        <w:rPr>
          <w:spacing w:val="1"/>
        </w:rPr>
        <w:t xml:space="preserve"> </w:t>
      </w:r>
      <w:r>
        <w:t>el</w:t>
      </w:r>
      <w:r>
        <w:rPr>
          <w:spacing w:val="1"/>
        </w:rPr>
        <w:t xml:space="preserve"> </w:t>
      </w:r>
      <w:r>
        <w:t>día</w:t>
      </w:r>
      <w:r>
        <w:rPr>
          <w:spacing w:val="1"/>
        </w:rPr>
        <w:t xml:space="preserve"> </w:t>
      </w:r>
      <w:r>
        <w:t>de</w:t>
      </w:r>
      <w:r>
        <w:rPr>
          <w:spacing w:val="1"/>
        </w:rPr>
        <w:t xml:space="preserve"> </w:t>
      </w:r>
      <w:r>
        <w:t>la</w:t>
      </w:r>
      <w:r>
        <w:rPr>
          <w:spacing w:val="1"/>
        </w:rPr>
        <w:t xml:space="preserve"> </w:t>
      </w:r>
      <w:r>
        <w:t>Recepción</w:t>
      </w:r>
      <w:r>
        <w:rPr>
          <w:spacing w:val="1"/>
        </w:rPr>
        <w:t xml:space="preserve"> </w:t>
      </w:r>
      <w:r>
        <w:t>Provisoria</w:t>
      </w:r>
      <w:r>
        <w:rPr>
          <w:spacing w:val="1"/>
        </w:rPr>
        <w:t xml:space="preserve"> </w:t>
      </w:r>
      <w:r>
        <w:t>los</w:t>
      </w:r>
      <w:r>
        <w:rPr>
          <w:spacing w:val="1"/>
        </w:rPr>
        <w:t xml:space="preserve"> </w:t>
      </w:r>
      <w:r>
        <w:t>documentos</w:t>
      </w:r>
      <w:r>
        <w:rPr>
          <w:spacing w:val="1"/>
        </w:rPr>
        <w:t xml:space="preserve"> </w:t>
      </w:r>
      <w:r>
        <w:t>que</w:t>
      </w:r>
      <w:r>
        <w:rPr>
          <w:spacing w:val="1"/>
        </w:rPr>
        <w:t xml:space="preserve"> </w:t>
      </w:r>
      <w:r>
        <w:t>acrediten</w:t>
      </w:r>
      <w:r>
        <w:rPr>
          <w:spacing w:val="1"/>
        </w:rPr>
        <w:t xml:space="preserve"> </w:t>
      </w:r>
      <w:r>
        <w:t>las</w:t>
      </w:r>
      <w:r>
        <w:rPr>
          <w:spacing w:val="1"/>
        </w:rPr>
        <w:t xml:space="preserve"> </w:t>
      </w:r>
      <w:r>
        <w:t>recepciones, por parte</w:t>
      </w:r>
      <w:r>
        <w:rPr>
          <w:spacing w:val="1"/>
        </w:rPr>
        <w:t xml:space="preserve"> </w:t>
      </w:r>
      <w:r>
        <w:t>de las distintas entidades técnicas y</w:t>
      </w:r>
      <w:r>
        <w:rPr>
          <w:spacing w:val="1"/>
        </w:rPr>
        <w:t xml:space="preserve"> </w:t>
      </w:r>
      <w:r>
        <w:t>administrativas de</w:t>
      </w:r>
      <w:r>
        <w:rPr>
          <w:spacing w:val="55"/>
        </w:rPr>
        <w:t xml:space="preserve"> </w:t>
      </w:r>
      <w:r>
        <w:t>todo</w:t>
      </w:r>
      <w:r>
        <w:rPr>
          <w:spacing w:val="1"/>
        </w:rPr>
        <w:t xml:space="preserve"> </w:t>
      </w:r>
      <w:r>
        <w:t>tipo</w:t>
      </w:r>
      <w:r>
        <w:rPr>
          <w:spacing w:val="1"/>
        </w:rPr>
        <w:t xml:space="preserve"> </w:t>
      </w:r>
      <w:r>
        <w:t>de</w:t>
      </w:r>
      <w:r>
        <w:rPr>
          <w:spacing w:val="1"/>
        </w:rPr>
        <w:t xml:space="preserve"> </w:t>
      </w:r>
      <w:r>
        <w:t>obra</w:t>
      </w:r>
      <w:r>
        <w:rPr>
          <w:spacing w:val="1"/>
        </w:rPr>
        <w:t xml:space="preserve"> </w:t>
      </w:r>
      <w:r>
        <w:t>e</w:t>
      </w:r>
      <w:r>
        <w:rPr>
          <w:spacing w:val="1"/>
        </w:rPr>
        <w:t xml:space="preserve"> </w:t>
      </w:r>
      <w:r>
        <w:t>instalaciones.</w:t>
      </w:r>
      <w:r>
        <w:rPr>
          <w:spacing w:val="1"/>
        </w:rPr>
        <w:t xml:space="preserve"> </w:t>
      </w:r>
      <w:r>
        <w:t>Esto</w:t>
      </w:r>
      <w:r>
        <w:rPr>
          <w:spacing w:val="1"/>
        </w:rPr>
        <w:t xml:space="preserve"> </w:t>
      </w:r>
      <w:r>
        <w:t>incluye</w:t>
      </w:r>
      <w:r>
        <w:rPr>
          <w:spacing w:val="1"/>
        </w:rPr>
        <w:t xml:space="preserve"> </w:t>
      </w:r>
      <w:r>
        <w:t>la</w:t>
      </w:r>
      <w:r>
        <w:rPr>
          <w:spacing w:val="1"/>
        </w:rPr>
        <w:t xml:space="preserve"> </w:t>
      </w:r>
      <w:r>
        <w:t>Recepción</w:t>
      </w:r>
      <w:r>
        <w:rPr>
          <w:spacing w:val="1"/>
        </w:rPr>
        <w:t xml:space="preserve"> </w:t>
      </w:r>
      <w:r>
        <w:t>Municipal</w:t>
      </w:r>
      <w:r>
        <w:rPr>
          <w:spacing w:val="1"/>
        </w:rPr>
        <w:t xml:space="preserve"> </w:t>
      </w:r>
      <w:r>
        <w:t>y</w:t>
      </w:r>
      <w:r>
        <w:rPr>
          <w:spacing w:val="1"/>
        </w:rPr>
        <w:t xml:space="preserve"> </w:t>
      </w:r>
      <w:r>
        <w:t>de</w:t>
      </w:r>
      <w:r>
        <w:rPr>
          <w:spacing w:val="1"/>
        </w:rPr>
        <w:t xml:space="preserve"> </w:t>
      </w:r>
      <w:r>
        <w:t>los</w:t>
      </w:r>
      <w:r>
        <w:rPr>
          <w:spacing w:val="1"/>
        </w:rPr>
        <w:t xml:space="preserve"> </w:t>
      </w:r>
      <w:r>
        <w:t>otros</w:t>
      </w:r>
      <w:r>
        <w:rPr>
          <w:spacing w:val="1"/>
        </w:rPr>
        <w:t xml:space="preserve"> </w:t>
      </w:r>
      <w:r>
        <w:t>organismos</w:t>
      </w:r>
      <w:r>
        <w:rPr>
          <w:spacing w:val="1"/>
        </w:rPr>
        <w:t xml:space="preserve"> </w:t>
      </w:r>
      <w:r>
        <w:t>fiscalizadores</w:t>
      </w:r>
      <w:r>
        <w:rPr>
          <w:spacing w:val="1"/>
        </w:rPr>
        <w:t xml:space="preserve"> </w:t>
      </w:r>
      <w:r>
        <w:t>públicos</w:t>
      </w:r>
      <w:r>
        <w:rPr>
          <w:spacing w:val="1"/>
        </w:rPr>
        <w:t xml:space="preserve"> </w:t>
      </w:r>
      <w:r>
        <w:t>u</w:t>
      </w:r>
      <w:r>
        <w:rPr>
          <w:spacing w:val="1"/>
        </w:rPr>
        <w:t xml:space="preserve"> </w:t>
      </w:r>
      <w:r>
        <w:t>oficiales</w:t>
      </w:r>
      <w:r>
        <w:rPr>
          <w:spacing w:val="1"/>
        </w:rPr>
        <w:t xml:space="preserve"> </w:t>
      </w:r>
      <w:r>
        <w:t>(agua,</w:t>
      </w:r>
      <w:r>
        <w:rPr>
          <w:spacing w:val="1"/>
        </w:rPr>
        <w:t xml:space="preserve"> </w:t>
      </w:r>
      <w:r>
        <w:t>alcantarillado,</w:t>
      </w:r>
      <w:r>
        <w:rPr>
          <w:spacing w:val="1"/>
        </w:rPr>
        <w:t xml:space="preserve"> </w:t>
      </w:r>
      <w:r>
        <w:t>electricidad,</w:t>
      </w:r>
      <w:r>
        <w:rPr>
          <w:spacing w:val="1"/>
        </w:rPr>
        <w:t xml:space="preserve"> </w:t>
      </w:r>
      <w:r>
        <w:t>calderas,</w:t>
      </w:r>
      <w:r>
        <w:rPr>
          <w:spacing w:val="-5"/>
        </w:rPr>
        <w:t xml:space="preserve"> </w:t>
      </w:r>
      <w:r>
        <w:t>telefonía,</w:t>
      </w:r>
      <w:r>
        <w:rPr>
          <w:spacing w:val="-4"/>
        </w:rPr>
        <w:t xml:space="preserve"> </w:t>
      </w:r>
      <w:r>
        <w:t>sanidad</w:t>
      </w:r>
      <w:r>
        <w:rPr>
          <w:spacing w:val="-1"/>
        </w:rPr>
        <w:t xml:space="preserve"> </w:t>
      </w:r>
      <w:r>
        <w:t>ambiental,</w:t>
      </w:r>
      <w:r>
        <w:rPr>
          <w:spacing w:val="-4"/>
        </w:rPr>
        <w:t xml:space="preserve"> </w:t>
      </w:r>
      <w:r>
        <w:t>etc.).</w:t>
      </w:r>
    </w:p>
    <w:p w:rsidR="001C3A24" w:rsidRDefault="00F8560D">
      <w:pPr>
        <w:pStyle w:val="Textoindependiente"/>
        <w:spacing w:before="199" w:line="276" w:lineRule="auto"/>
        <w:ind w:right="1539"/>
        <w:jc w:val="both"/>
      </w:pPr>
      <w:r>
        <w:t>Asimismo el contratista deberá gestionar y proveer los antecedentes que requiera la</w:t>
      </w:r>
      <w:r>
        <w:rPr>
          <w:spacing w:val="1"/>
        </w:rPr>
        <w:t xml:space="preserve"> </w:t>
      </w:r>
      <w:r>
        <w:t>DOM y los servicios concurrentes para las recepciones parciales definitivas necesarias</w:t>
      </w:r>
      <w:r>
        <w:rPr>
          <w:spacing w:val="1"/>
        </w:rPr>
        <w:t xml:space="preserve"> </w:t>
      </w:r>
      <w:r>
        <w:t>en virtud</w:t>
      </w:r>
      <w:r>
        <w:rPr>
          <w:spacing w:val="-1"/>
        </w:rPr>
        <w:t xml:space="preserve"> </w:t>
      </w:r>
      <w:r>
        <w:t>de</w:t>
      </w:r>
      <w:r>
        <w:rPr>
          <w:spacing w:val="3"/>
        </w:rPr>
        <w:t xml:space="preserve"> </w:t>
      </w:r>
      <w:r>
        <w:t>la</w:t>
      </w:r>
      <w:r>
        <w:rPr>
          <w:spacing w:val="-4"/>
        </w:rPr>
        <w:t xml:space="preserve"> </w:t>
      </w:r>
      <w:r>
        <w:t>ejecución</w:t>
      </w:r>
      <w:r>
        <w:rPr>
          <w:spacing w:val="1"/>
        </w:rPr>
        <w:t xml:space="preserve"> </w:t>
      </w:r>
      <w:r>
        <w:t>en dos</w:t>
      </w:r>
      <w:r>
        <w:rPr>
          <w:spacing w:val="-2"/>
        </w:rPr>
        <w:t xml:space="preserve"> </w:t>
      </w:r>
      <w:r>
        <w:t>etapas.</w:t>
      </w:r>
    </w:p>
    <w:p w:rsidR="001C3A24" w:rsidRDefault="001C3A24">
      <w:pPr>
        <w:pStyle w:val="Textoindependiente"/>
        <w:spacing w:before="5"/>
        <w:ind w:left="0"/>
        <w:rPr>
          <w:sz w:val="19"/>
        </w:rPr>
      </w:pPr>
    </w:p>
    <w:p w:rsidR="001C3A24" w:rsidRDefault="00F8560D">
      <w:pPr>
        <w:pStyle w:val="Ttulo2"/>
        <w:numPr>
          <w:ilvl w:val="1"/>
          <w:numId w:val="40"/>
        </w:numPr>
        <w:tabs>
          <w:tab w:val="left" w:pos="928"/>
          <w:tab w:val="left" w:pos="929"/>
        </w:tabs>
        <w:rPr>
          <w:u w:val="none"/>
        </w:rPr>
      </w:pPr>
      <w:bookmarkStart w:id="18" w:name="_bookmark9"/>
      <w:bookmarkStart w:id="19" w:name="_Toc70456946"/>
      <w:bookmarkEnd w:id="18"/>
      <w:r>
        <w:t>ANTECEDENTES</w:t>
      </w:r>
      <w:r>
        <w:rPr>
          <w:spacing w:val="-6"/>
        </w:rPr>
        <w:t xml:space="preserve"> </w:t>
      </w:r>
      <w:r>
        <w:t>QUE</w:t>
      </w:r>
      <w:r>
        <w:rPr>
          <w:spacing w:val="-5"/>
        </w:rPr>
        <w:t xml:space="preserve"> </w:t>
      </w:r>
      <w:r>
        <w:t>SE</w:t>
      </w:r>
      <w:r>
        <w:rPr>
          <w:spacing w:val="-5"/>
        </w:rPr>
        <w:t xml:space="preserve"> </w:t>
      </w:r>
      <w:r>
        <w:t>ENTREGAN</w:t>
      </w:r>
      <w:bookmarkEnd w:id="19"/>
    </w:p>
    <w:p w:rsidR="001C3A24" w:rsidRDefault="00F8560D">
      <w:pPr>
        <w:pStyle w:val="Textoindependiente"/>
        <w:spacing w:before="103" w:line="276" w:lineRule="auto"/>
        <w:ind w:right="1540"/>
        <w:jc w:val="both"/>
      </w:pPr>
      <w:r>
        <w:t>Las presentes Especificaciones Técnicas de Arquitectura, las Especificaciones Técnicas</w:t>
      </w:r>
      <w:r>
        <w:rPr>
          <w:spacing w:val="1"/>
        </w:rPr>
        <w:t xml:space="preserve"> </w:t>
      </w:r>
      <w:r>
        <w:t>de Especialidades, todos los planos de Arquitectura, Estructura, Instalaciones Sanitarias,</w:t>
      </w:r>
      <w:r>
        <w:rPr>
          <w:spacing w:val="-53"/>
        </w:rPr>
        <w:t xml:space="preserve"> </w:t>
      </w:r>
      <w:r>
        <w:t>Electricidad,</w:t>
      </w:r>
      <w:r>
        <w:rPr>
          <w:spacing w:val="1"/>
        </w:rPr>
        <w:t xml:space="preserve"> </w:t>
      </w:r>
      <w:r>
        <w:t>Climatización,</w:t>
      </w:r>
      <w:r>
        <w:rPr>
          <w:spacing w:val="1"/>
        </w:rPr>
        <w:t xml:space="preserve"> </w:t>
      </w:r>
      <w:r>
        <w:t>Seguridad,</w:t>
      </w:r>
      <w:r>
        <w:rPr>
          <w:spacing w:val="1"/>
        </w:rPr>
        <w:t xml:space="preserve"> </w:t>
      </w:r>
      <w:r>
        <w:t>Mecánica</w:t>
      </w:r>
      <w:r>
        <w:rPr>
          <w:spacing w:val="1"/>
        </w:rPr>
        <w:t xml:space="preserve"> </w:t>
      </w:r>
      <w:r>
        <w:t>de</w:t>
      </w:r>
      <w:r>
        <w:rPr>
          <w:spacing w:val="1"/>
        </w:rPr>
        <w:t xml:space="preserve"> </w:t>
      </w:r>
      <w:r>
        <w:t>Suelos</w:t>
      </w:r>
      <w:r>
        <w:rPr>
          <w:spacing w:val="1"/>
        </w:rPr>
        <w:t xml:space="preserve"> </w:t>
      </w:r>
      <w:r>
        <w:t>y</w:t>
      </w:r>
      <w:r>
        <w:rPr>
          <w:spacing w:val="1"/>
        </w:rPr>
        <w:t xml:space="preserve"> </w:t>
      </w:r>
      <w:r>
        <w:t>otros</w:t>
      </w:r>
      <w:r>
        <w:rPr>
          <w:spacing w:val="1"/>
        </w:rPr>
        <w:t xml:space="preserve"> </w:t>
      </w:r>
      <w:r>
        <w:t>documentos</w:t>
      </w:r>
      <w:r>
        <w:rPr>
          <w:spacing w:val="1"/>
        </w:rPr>
        <w:t xml:space="preserve"> </w:t>
      </w:r>
      <w:r>
        <w:t>aclaratorios y complementarios de orden estrictamente técnicos que, junto con las</w:t>
      </w:r>
      <w:r>
        <w:rPr>
          <w:spacing w:val="1"/>
        </w:rPr>
        <w:t xml:space="preserve"> </w:t>
      </w:r>
      <w:r>
        <w:t>Bases</w:t>
      </w:r>
      <w:r>
        <w:rPr>
          <w:spacing w:val="1"/>
        </w:rPr>
        <w:t xml:space="preserve"> </w:t>
      </w:r>
      <w:r>
        <w:t>Administrativas</w:t>
      </w:r>
      <w:r>
        <w:rPr>
          <w:spacing w:val="1"/>
        </w:rPr>
        <w:t xml:space="preserve"> </w:t>
      </w:r>
      <w:r>
        <w:t>Generales</w:t>
      </w:r>
      <w:r>
        <w:rPr>
          <w:spacing w:val="1"/>
        </w:rPr>
        <w:t xml:space="preserve"> </w:t>
      </w:r>
      <w:r>
        <w:t>y</w:t>
      </w:r>
      <w:r>
        <w:rPr>
          <w:spacing w:val="1"/>
        </w:rPr>
        <w:t xml:space="preserve"> </w:t>
      </w:r>
      <w:r>
        <w:t>Especiales</w:t>
      </w:r>
      <w:r>
        <w:rPr>
          <w:spacing w:val="1"/>
        </w:rPr>
        <w:t xml:space="preserve"> </w:t>
      </w:r>
      <w:r>
        <w:t>y</w:t>
      </w:r>
      <w:r>
        <w:rPr>
          <w:spacing w:val="1"/>
        </w:rPr>
        <w:t xml:space="preserve"> </w:t>
      </w:r>
      <w:r>
        <w:t>demás</w:t>
      </w:r>
      <w:r>
        <w:rPr>
          <w:spacing w:val="1"/>
        </w:rPr>
        <w:t xml:space="preserve"> </w:t>
      </w:r>
      <w:r>
        <w:t>formularios</w:t>
      </w:r>
      <w:r>
        <w:rPr>
          <w:spacing w:val="1"/>
        </w:rPr>
        <w:t xml:space="preserve"> </w:t>
      </w:r>
      <w:r>
        <w:t>de</w:t>
      </w:r>
      <w:r>
        <w:rPr>
          <w:spacing w:val="56"/>
        </w:rPr>
        <w:t xml:space="preserve"> </w:t>
      </w:r>
      <w:r>
        <w:t>tipo</w:t>
      </w:r>
      <w:r>
        <w:rPr>
          <w:spacing w:val="1"/>
        </w:rPr>
        <w:t xml:space="preserve"> </w:t>
      </w:r>
      <w:r>
        <w:t>administrativo, forman el legajo de antecedentes que se tomará como base para la</w:t>
      </w:r>
      <w:r>
        <w:rPr>
          <w:spacing w:val="1"/>
        </w:rPr>
        <w:t xml:space="preserve"> </w:t>
      </w:r>
      <w:r>
        <w:t>confección del</w:t>
      </w:r>
      <w:r>
        <w:rPr>
          <w:spacing w:val="3"/>
        </w:rPr>
        <w:t xml:space="preserve"> </w:t>
      </w:r>
      <w:r>
        <w:t>Contrato de Construcción.</w:t>
      </w:r>
    </w:p>
    <w:p w:rsidR="001C3A24" w:rsidRDefault="001C3A24">
      <w:pPr>
        <w:pStyle w:val="Textoindependiente"/>
        <w:spacing w:before="5"/>
        <w:ind w:left="0"/>
        <w:rPr>
          <w:sz w:val="19"/>
        </w:rPr>
      </w:pPr>
    </w:p>
    <w:p w:rsidR="001C3A24" w:rsidRDefault="00F8560D">
      <w:pPr>
        <w:pStyle w:val="Ttulo2"/>
        <w:numPr>
          <w:ilvl w:val="1"/>
          <w:numId w:val="40"/>
        </w:numPr>
        <w:tabs>
          <w:tab w:val="left" w:pos="928"/>
          <w:tab w:val="left" w:pos="929"/>
        </w:tabs>
        <w:rPr>
          <w:u w:val="none"/>
        </w:rPr>
      </w:pPr>
      <w:bookmarkStart w:id="20" w:name="_bookmark10"/>
      <w:bookmarkStart w:id="21" w:name="_Toc70456947"/>
      <w:bookmarkEnd w:id="20"/>
      <w:r>
        <w:t>MARCA</w:t>
      </w:r>
      <w:r>
        <w:rPr>
          <w:spacing w:val="-4"/>
        </w:rPr>
        <w:t xml:space="preserve"> </w:t>
      </w:r>
      <w:r>
        <w:t>DE</w:t>
      </w:r>
      <w:r>
        <w:rPr>
          <w:spacing w:val="1"/>
        </w:rPr>
        <w:t xml:space="preserve"> </w:t>
      </w:r>
      <w:r>
        <w:t>REFERENCIA</w:t>
      </w:r>
      <w:bookmarkEnd w:id="21"/>
    </w:p>
    <w:p w:rsidR="001C3A24" w:rsidRDefault="00F8560D">
      <w:pPr>
        <w:pStyle w:val="Textoindependiente"/>
        <w:spacing w:before="102"/>
        <w:jc w:val="both"/>
      </w:pPr>
      <w:r>
        <w:t>Las</w:t>
      </w:r>
      <w:r>
        <w:rPr>
          <w:spacing w:val="-5"/>
        </w:rPr>
        <w:t xml:space="preserve"> </w:t>
      </w:r>
      <w:r>
        <w:t>características</w:t>
      </w:r>
      <w:r>
        <w:rPr>
          <w:spacing w:val="-5"/>
        </w:rPr>
        <w:t xml:space="preserve"> </w:t>
      </w:r>
      <w:r>
        <w:t>entregadas</w:t>
      </w:r>
      <w:r>
        <w:rPr>
          <w:spacing w:val="-5"/>
        </w:rPr>
        <w:t xml:space="preserve"> </w:t>
      </w:r>
      <w:r>
        <w:t>definen</w:t>
      </w:r>
      <w:r>
        <w:rPr>
          <w:spacing w:val="-2"/>
        </w:rPr>
        <w:t xml:space="preserve"> </w:t>
      </w:r>
      <w:r>
        <w:t>cada</w:t>
      </w:r>
      <w:r>
        <w:rPr>
          <w:spacing w:val="-3"/>
        </w:rPr>
        <w:t xml:space="preserve"> </w:t>
      </w:r>
      <w:r>
        <w:t>producto</w:t>
      </w:r>
      <w:r>
        <w:rPr>
          <w:spacing w:val="-2"/>
        </w:rPr>
        <w:t xml:space="preserve"> </w:t>
      </w:r>
      <w:r>
        <w:t>de</w:t>
      </w:r>
      <w:r>
        <w:rPr>
          <w:spacing w:val="-2"/>
        </w:rPr>
        <w:t xml:space="preserve"> </w:t>
      </w:r>
      <w:r>
        <w:t>este</w:t>
      </w:r>
      <w:r>
        <w:rPr>
          <w:spacing w:val="-1"/>
        </w:rPr>
        <w:t xml:space="preserve"> </w:t>
      </w:r>
      <w:r>
        <w:t>proyecto.</w:t>
      </w:r>
    </w:p>
    <w:p w:rsidR="001C3A24" w:rsidRDefault="001C3A24">
      <w:pPr>
        <w:pStyle w:val="Textoindependiente"/>
        <w:spacing w:before="6"/>
        <w:ind w:left="0"/>
        <w:rPr>
          <w:sz w:val="19"/>
        </w:rPr>
      </w:pPr>
    </w:p>
    <w:p w:rsidR="001C3A24" w:rsidRDefault="00F8560D">
      <w:pPr>
        <w:pStyle w:val="Textoindependiente"/>
        <w:spacing w:line="276" w:lineRule="auto"/>
        <w:ind w:right="1542"/>
        <w:jc w:val="both"/>
      </w:pPr>
      <w:r>
        <w:t>Todas las partidas que conforman este proyecto exigen el empleo y colocación de</w:t>
      </w:r>
      <w:r>
        <w:rPr>
          <w:spacing w:val="1"/>
        </w:rPr>
        <w:t xml:space="preserve"> </w:t>
      </w:r>
      <w:r>
        <w:t>materiales de primera calidad, nuevos y sin uso. No se aceptarán materiales o equipos</w:t>
      </w:r>
      <w:r>
        <w:rPr>
          <w:spacing w:val="1"/>
        </w:rPr>
        <w:t xml:space="preserve"> </w:t>
      </w:r>
      <w:r>
        <w:t>que</w:t>
      </w:r>
      <w:r>
        <w:rPr>
          <w:spacing w:val="1"/>
        </w:rPr>
        <w:t xml:space="preserve"> </w:t>
      </w:r>
      <w:r>
        <w:t>no</w:t>
      </w:r>
      <w:r>
        <w:rPr>
          <w:spacing w:val="1"/>
        </w:rPr>
        <w:t xml:space="preserve"> </w:t>
      </w:r>
      <w:r>
        <w:t>cumplan</w:t>
      </w:r>
      <w:r>
        <w:rPr>
          <w:spacing w:val="1"/>
        </w:rPr>
        <w:t xml:space="preserve"> </w:t>
      </w:r>
      <w:r>
        <w:t>con</w:t>
      </w:r>
      <w:r>
        <w:rPr>
          <w:spacing w:val="1"/>
        </w:rPr>
        <w:t xml:space="preserve"> </w:t>
      </w:r>
      <w:r>
        <w:t>esta</w:t>
      </w:r>
      <w:r>
        <w:rPr>
          <w:spacing w:val="1"/>
        </w:rPr>
        <w:t xml:space="preserve"> </w:t>
      </w:r>
      <w:r>
        <w:t>condición.</w:t>
      </w:r>
      <w:r>
        <w:rPr>
          <w:spacing w:val="1"/>
        </w:rPr>
        <w:t xml:space="preserve"> </w:t>
      </w:r>
      <w:r>
        <w:t>Los</w:t>
      </w:r>
      <w:r>
        <w:rPr>
          <w:spacing w:val="1"/>
        </w:rPr>
        <w:t xml:space="preserve"> </w:t>
      </w:r>
      <w:r>
        <w:t>arquitectos</w:t>
      </w:r>
      <w:r>
        <w:rPr>
          <w:spacing w:val="1"/>
        </w:rPr>
        <w:t xml:space="preserve"> </w:t>
      </w:r>
      <w:r>
        <w:t>o</w:t>
      </w:r>
      <w:r>
        <w:rPr>
          <w:spacing w:val="1"/>
        </w:rPr>
        <w:t xml:space="preserve"> </w:t>
      </w:r>
      <w:r>
        <w:t>la</w:t>
      </w:r>
      <w:r>
        <w:rPr>
          <w:spacing w:val="1"/>
        </w:rPr>
        <w:t xml:space="preserve"> </w:t>
      </w:r>
      <w:r>
        <w:t>IFO</w:t>
      </w:r>
      <w:r>
        <w:rPr>
          <w:spacing w:val="1"/>
        </w:rPr>
        <w:t xml:space="preserve"> </w:t>
      </w:r>
      <w:r>
        <w:t>podrán</w:t>
      </w:r>
      <w:r>
        <w:rPr>
          <w:spacing w:val="1"/>
        </w:rPr>
        <w:t xml:space="preserve"> </w:t>
      </w:r>
      <w:r>
        <w:t>solicitar</w:t>
      </w:r>
      <w:r>
        <w:rPr>
          <w:spacing w:val="1"/>
        </w:rPr>
        <w:t xml:space="preserve"> </w:t>
      </w:r>
      <w:r>
        <w:t>al</w:t>
      </w:r>
      <w:r>
        <w:rPr>
          <w:spacing w:val="1"/>
        </w:rPr>
        <w:t xml:space="preserve"> </w:t>
      </w:r>
      <w:r>
        <w:t>Contratista en cualquier momento</w:t>
      </w:r>
      <w:r>
        <w:rPr>
          <w:spacing w:val="1"/>
        </w:rPr>
        <w:t xml:space="preserve"> </w:t>
      </w:r>
      <w:r>
        <w:t>los certificados de calidad de cualquier material o</w:t>
      </w:r>
      <w:r>
        <w:rPr>
          <w:spacing w:val="1"/>
        </w:rPr>
        <w:t xml:space="preserve"> </w:t>
      </w:r>
      <w:r>
        <w:t>elemento,</w:t>
      </w:r>
      <w:r>
        <w:rPr>
          <w:spacing w:val="1"/>
        </w:rPr>
        <w:t xml:space="preserve"> </w:t>
      </w:r>
      <w:r>
        <w:t>fabricado</w:t>
      </w:r>
      <w:r>
        <w:rPr>
          <w:spacing w:val="1"/>
        </w:rPr>
        <w:t xml:space="preserve"> </w:t>
      </w:r>
      <w:r>
        <w:t>o</w:t>
      </w:r>
      <w:r>
        <w:rPr>
          <w:spacing w:val="1"/>
        </w:rPr>
        <w:t xml:space="preserve"> </w:t>
      </w:r>
      <w:r>
        <w:t>suministrado</w:t>
      </w:r>
      <w:r>
        <w:rPr>
          <w:spacing w:val="1"/>
        </w:rPr>
        <w:t xml:space="preserve"> </w:t>
      </w:r>
      <w:r>
        <w:t>en</w:t>
      </w:r>
      <w:r>
        <w:rPr>
          <w:spacing w:val="1"/>
        </w:rPr>
        <w:t xml:space="preserve"> </w:t>
      </w:r>
      <w:r>
        <w:t>la</w:t>
      </w:r>
      <w:r>
        <w:rPr>
          <w:spacing w:val="1"/>
        </w:rPr>
        <w:t xml:space="preserve"> </w:t>
      </w:r>
      <w:r>
        <w:t>obra,</w:t>
      </w:r>
      <w:r>
        <w:rPr>
          <w:spacing w:val="1"/>
        </w:rPr>
        <w:t xml:space="preserve"> </w:t>
      </w:r>
      <w:r>
        <w:t>que</w:t>
      </w:r>
      <w:r>
        <w:rPr>
          <w:spacing w:val="1"/>
        </w:rPr>
        <w:t xml:space="preserve"> </w:t>
      </w:r>
      <w:r>
        <w:t>respalden</w:t>
      </w:r>
      <w:r>
        <w:rPr>
          <w:spacing w:val="1"/>
        </w:rPr>
        <w:t xml:space="preserve"> </w:t>
      </w:r>
      <w:r>
        <w:t>las</w:t>
      </w:r>
      <w:r>
        <w:rPr>
          <w:spacing w:val="1"/>
        </w:rPr>
        <w:t xml:space="preserve"> </w:t>
      </w:r>
      <w:r>
        <w:t>características</w:t>
      </w:r>
      <w:r>
        <w:rPr>
          <w:spacing w:val="1"/>
        </w:rPr>
        <w:t xml:space="preserve"> </w:t>
      </w:r>
      <w:r>
        <w:t>requeridas</w:t>
      </w:r>
      <w:r>
        <w:rPr>
          <w:spacing w:val="1"/>
        </w:rPr>
        <w:t xml:space="preserve"> </w:t>
      </w:r>
      <w:r>
        <w:t>para</w:t>
      </w:r>
      <w:r>
        <w:rPr>
          <w:spacing w:val="1"/>
        </w:rPr>
        <w:t xml:space="preserve"> </w:t>
      </w:r>
      <w:r>
        <w:t>los</w:t>
      </w:r>
      <w:r>
        <w:rPr>
          <w:spacing w:val="1"/>
        </w:rPr>
        <w:t xml:space="preserve"> </w:t>
      </w:r>
      <w:r>
        <w:t>mismos,</w:t>
      </w:r>
      <w:r>
        <w:rPr>
          <w:spacing w:val="1"/>
        </w:rPr>
        <w:t xml:space="preserve"> </w:t>
      </w:r>
      <w:r>
        <w:t>exigiendo</w:t>
      </w:r>
      <w:r>
        <w:rPr>
          <w:spacing w:val="1"/>
        </w:rPr>
        <w:t xml:space="preserve"> </w:t>
      </w:r>
      <w:r>
        <w:t>el</w:t>
      </w:r>
      <w:r>
        <w:rPr>
          <w:spacing w:val="1"/>
        </w:rPr>
        <w:t xml:space="preserve"> </w:t>
      </w:r>
      <w:r>
        <w:t>cumplimiento</w:t>
      </w:r>
      <w:r>
        <w:rPr>
          <w:spacing w:val="1"/>
        </w:rPr>
        <w:t xml:space="preserve"> </w:t>
      </w:r>
      <w:r>
        <w:t>de</w:t>
      </w:r>
      <w:r>
        <w:rPr>
          <w:spacing w:val="1"/>
        </w:rPr>
        <w:t xml:space="preserve"> </w:t>
      </w:r>
      <w:r>
        <w:t>las</w:t>
      </w:r>
      <w:r>
        <w:rPr>
          <w:spacing w:val="1"/>
        </w:rPr>
        <w:t xml:space="preserve"> </w:t>
      </w:r>
      <w:r>
        <w:t>normas</w:t>
      </w:r>
      <w:r>
        <w:rPr>
          <w:spacing w:val="1"/>
        </w:rPr>
        <w:t xml:space="preserve"> </w:t>
      </w:r>
      <w:r>
        <w:t>y</w:t>
      </w:r>
      <w:r>
        <w:rPr>
          <w:spacing w:val="1"/>
        </w:rPr>
        <w:t xml:space="preserve"> </w:t>
      </w:r>
      <w:r>
        <w:t>especificaciones</w:t>
      </w:r>
      <w:r>
        <w:rPr>
          <w:spacing w:val="-3"/>
        </w:rPr>
        <w:t xml:space="preserve"> </w:t>
      </w:r>
      <w:r>
        <w:t>respectivas.</w:t>
      </w:r>
    </w:p>
    <w:p w:rsidR="001C3A24" w:rsidRDefault="001C3A24">
      <w:pPr>
        <w:pStyle w:val="Textoindependiente"/>
        <w:spacing w:before="2"/>
        <w:ind w:left="0"/>
        <w:rPr>
          <w:sz w:val="19"/>
        </w:rPr>
      </w:pPr>
    </w:p>
    <w:p w:rsidR="001C3A24" w:rsidRDefault="00E46440">
      <w:pPr>
        <w:pStyle w:val="Ttulo2"/>
        <w:numPr>
          <w:ilvl w:val="1"/>
          <w:numId w:val="40"/>
        </w:numPr>
        <w:tabs>
          <w:tab w:val="left" w:pos="928"/>
          <w:tab w:val="left" w:pos="929"/>
        </w:tabs>
        <w:rPr>
          <w:u w:val="none"/>
        </w:rPr>
      </w:pPr>
      <w:bookmarkStart w:id="22" w:name="_Toc70456948"/>
      <w:r>
        <w:pict>
          <v:rect id="_x0000_s1040" style="position:absolute;left:0;text-align:left;margin-left:120.45pt;margin-top:12.05pt;width:206.85pt;height:.6pt;z-index:15729152;mso-position-horizontal-relative:page" fillcolor="black" stroked="f">
            <w10:wrap anchorx="page"/>
          </v:rect>
        </w:pict>
      </w:r>
      <w:bookmarkStart w:id="23" w:name="_bookmark11"/>
      <w:bookmarkEnd w:id="23"/>
      <w:r w:rsidR="00F8560D">
        <w:rPr>
          <w:u w:val="none"/>
        </w:rPr>
        <w:t>INSPECCIONES,</w:t>
      </w:r>
      <w:r w:rsidR="00F8560D">
        <w:rPr>
          <w:spacing w:val="-12"/>
          <w:u w:val="none"/>
        </w:rPr>
        <w:t xml:space="preserve"> </w:t>
      </w:r>
      <w:r w:rsidR="00F8560D">
        <w:rPr>
          <w:u w:val="none"/>
        </w:rPr>
        <w:t>CONTROLES</w:t>
      </w:r>
      <w:r w:rsidR="00F8560D">
        <w:rPr>
          <w:spacing w:val="-4"/>
          <w:u w:val="none"/>
        </w:rPr>
        <w:t xml:space="preserve"> </w:t>
      </w:r>
      <w:r w:rsidR="00F8560D">
        <w:rPr>
          <w:u w:val="none"/>
        </w:rPr>
        <w:t>Y</w:t>
      </w:r>
      <w:r w:rsidR="00F8560D">
        <w:rPr>
          <w:spacing w:val="-2"/>
          <w:u w:val="none"/>
        </w:rPr>
        <w:t xml:space="preserve"> </w:t>
      </w:r>
      <w:r w:rsidR="00F8560D">
        <w:rPr>
          <w:u w:val="none"/>
        </w:rPr>
        <w:t>PRUEBAS</w:t>
      </w:r>
      <w:bookmarkEnd w:id="22"/>
    </w:p>
    <w:p w:rsidR="001C3A24" w:rsidRDefault="00F8560D">
      <w:pPr>
        <w:pStyle w:val="Textoindependiente"/>
        <w:spacing w:before="106" w:line="276" w:lineRule="auto"/>
        <w:ind w:right="1541"/>
        <w:jc w:val="both"/>
      </w:pPr>
      <w:r>
        <w:t>La inspección técnica de la obra (en adelante IFO) estará a cargo de los profesionales</w:t>
      </w:r>
      <w:r>
        <w:rPr>
          <w:spacing w:val="-53"/>
        </w:rPr>
        <w:t xml:space="preserve"> </w:t>
      </w:r>
      <w:r>
        <w:t>que señale el Mandante y todas las instrucciones escritas, por ellos impartidas, deberán</w:t>
      </w:r>
      <w:r>
        <w:rPr>
          <w:spacing w:val="-53"/>
        </w:rPr>
        <w:t xml:space="preserve"> </w:t>
      </w:r>
      <w:r>
        <w:t>ser cumplidas estrictamente. En caso que estas órdenes signifiquen aumento de obras,</w:t>
      </w:r>
      <w:r>
        <w:rPr>
          <w:spacing w:val="1"/>
        </w:rPr>
        <w:t xml:space="preserve"> </w:t>
      </w:r>
      <w:r>
        <w:t>el Contratista deberá presentar presupuesto detallado con la debida explicación de</w:t>
      </w:r>
      <w:r>
        <w:rPr>
          <w:spacing w:val="1"/>
        </w:rPr>
        <w:t xml:space="preserve"> </w:t>
      </w:r>
      <w:r>
        <w:t>los motivos y los trabajos</w:t>
      </w:r>
      <w:r>
        <w:rPr>
          <w:spacing w:val="1"/>
        </w:rPr>
        <w:t xml:space="preserve"> </w:t>
      </w:r>
      <w:r>
        <w:t>aplicados en</w:t>
      </w:r>
      <w:r>
        <w:rPr>
          <w:spacing w:val="1"/>
        </w:rPr>
        <w:t xml:space="preserve"> </w:t>
      </w:r>
      <w:r>
        <w:t>éstos antes de</w:t>
      </w:r>
      <w:r>
        <w:rPr>
          <w:spacing w:val="1"/>
        </w:rPr>
        <w:t xml:space="preserve"> </w:t>
      </w:r>
      <w:r>
        <w:t>proceder a</w:t>
      </w:r>
      <w:r>
        <w:rPr>
          <w:spacing w:val="1"/>
        </w:rPr>
        <w:t xml:space="preserve"> </w:t>
      </w:r>
      <w:r>
        <w:t>su</w:t>
      </w:r>
      <w:r>
        <w:rPr>
          <w:spacing w:val="1"/>
        </w:rPr>
        <w:t xml:space="preserve"> </w:t>
      </w:r>
      <w:r>
        <w:t>ejecución</w:t>
      </w:r>
      <w:r>
        <w:rPr>
          <w:spacing w:val="55"/>
        </w:rPr>
        <w:t xml:space="preserve"> </w:t>
      </w:r>
      <w:r>
        <w:t>y</w:t>
      </w:r>
      <w:r>
        <w:rPr>
          <w:spacing w:val="1"/>
        </w:rPr>
        <w:t xml:space="preserve"> </w:t>
      </w:r>
      <w:r>
        <w:t>esperar</w:t>
      </w:r>
      <w:r>
        <w:rPr>
          <w:spacing w:val="-1"/>
        </w:rPr>
        <w:t xml:space="preserve"> </w:t>
      </w:r>
      <w:r>
        <w:t>su</w:t>
      </w:r>
      <w:r>
        <w:rPr>
          <w:spacing w:val="-2"/>
        </w:rPr>
        <w:t xml:space="preserve"> </w:t>
      </w:r>
      <w:r>
        <w:t>ratificación</w:t>
      </w:r>
      <w:r>
        <w:rPr>
          <w:spacing w:val="1"/>
        </w:rPr>
        <w:t xml:space="preserve"> </w:t>
      </w:r>
      <w:r>
        <w:t>por</w:t>
      </w:r>
      <w:r>
        <w:rPr>
          <w:spacing w:val="-1"/>
        </w:rPr>
        <w:t xml:space="preserve"> </w:t>
      </w:r>
      <w:r>
        <w:t>parte</w:t>
      </w:r>
      <w:r>
        <w:rPr>
          <w:spacing w:val="1"/>
        </w:rPr>
        <w:t xml:space="preserve"> </w:t>
      </w:r>
      <w:r>
        <w:t>del</w:t>
      </w:r>
      <w:r>
        <w:rPr>
          <w:spacing w:val="3"/>
        </w:rPr>
        <w:t xml:space="preserve"> </w:t>
      </w:r>
      <w:r>
        <w:t>Mandante.</w:t>
      </w:r>
    </w:p>
    <w:p w:rsidR="001C3A24" w:rsidRDefault="00F8560D">
      <w:pPr>
        <w:pStyle w:val="Textoindependiente"/>
        <w:spacing w:before="201" w:line="273" w:lineRule="auto"/>
        <w:ind w:right="1540"/>
        <w:jc w:val="both"/>
      </w:pPr>
      <w:r>
        <w:t>Todas las instrucciones que la IFO puedan dar, constarán por escrito en el Libro de</w:t>
      </w:r>
      <w:r>
        <w:rPr>
          <w:spacing w:val="1"/>
        </w:rPr>
        <w:t xml:space="preserve"> </w:t>
      </w:r>
      <w:r>
        <w:t>Obras,</w:t>
      </w:r>
      <w:r>
        <w:rPr>
          <w:spacing w:val="-5"/>
        </w:rPr>
        <w:t xml:space="preserve"> </w:t>
      </w:r>
      <w:r>
        <w:t>el</w:t>
      </w:r>
      <w:r>
        <w:rPr>
          <w:spacing w:val="2"/>
        </w:rPr>
        <w:t xml:space="preserve"> </w:t>
      </w:r>
      <w:r>
        <w:t>que</w:t>
      </w:r>
      <w:r>
        <w:rPr>
          <w:spacing w:val="1"/>
        </w:rPr>
        <w:t xml:space="preserve"> </w:t>
      </w:r>
      <w:r>
        <w:t>deberá</w:t>
      </w:r>
      <w:r>
        <w:rPr>
          <w:spacing w:val="-2"/>
        </w:rPr>
        <w:t xml:space="preserve"> </w:t>
      </w:r>
      <w:r>
        <w:t>mantener</w:t>
      </w:r>
      <w:r>
        <w:rPr>
          <w:spacing w:val="-1"/>
        </w:rPr>
        <w:t xml:space="preserve"> </w:t>
      </w:r>
      <w:r>
        <w:t>el Contratista</w:t>
      </w:r>
      <w:r>
        <w:rPr>
          <w:spacing w:val="-1"/>
        </w:rPr>
        <w:t xml:space="preserve"> </w:t>
      </w:r>
      <w:r>
        <w:t>en</w:t>
      </w:r>
      <w:r>
        <w:rPr>
          <w:spacing w:val="1"/>
        </w:rPr>
        <w:t xml:space="preserve"> </w:t>
      </w:r>
      <w:r>
        <w:t>la</w:t>
      </w:r>
      <w:r>
        <w:rPr>
          <w:spacing w:val="-2"/>
        </w:rPr>
        <w:t xml:space="preserve"> </w:t>
      </w:r>
      <w:r>
        <w:t>oficina</w:t>
      </w:r>
      <w:r>
        <w:rPr>
          <w:spacing w:val="-2"/>
        </w:rPr>
        <w:t xml:space="preserve"> </w:t>
      </w:r>
      <w:r>
        <w:t>de</w:t>
      </w:r>
      <w:r>
        <w:rPr>
          <w:spacing w:val="1"/>
        </w:rPr>
        <w:t xml:space="preserve"> </w:t>
      </w:r>
      <w:r>
        <w:t>la</w:t>
      </w:r>
      <w:r>
        <w:rPr>
          <w:spacing w:val="-2"/>
        </w:rPr>
        <w:t xml:space="preserve"> </w:t>
      </w:r>
      <w:r>
        <w:t>obra.</w:t>
      </w:r>
    </w:p>
    <w:p w:rsidR="001C3A24" w:rsidRDefault="00F8560D">
      <w:pPr>
        <w:pStyle w:val="Textoindependiente"/>
        <w:spacing w:before="205" w:line="273" w:lineRule="auto"/>
        <w:ind w:right="1542"/>
        <w:jc w:val="both"/>
      </w:pPr>
      <w:r>
        <w:t>No se permitirá que el Contratista o el Subcontratista instalen algún material o equipo</w:t>
      </w:r>
      <w:r>
        <w:rPr>
          <w:spacing w:val="1"/>
        </w:rPr>
        <w:t xml:space="preserve"> </w:t>
      </w:r>
      <w:r>
        <w:t>sin</w:t>
      </w:r>
      <w:r>
        <w:rPr>
          <w:spacing w:val="23"/>
        </w:rPr>
        <w:t xml:space="preserve"> </w:t>
      </w:r>
      <w:r>
        <w:t>previa</w:t>
      </w:r>
      <w:r>
        <w:rPr>
          <w:spacing w:val="20"/>
        </w:rPr>
        <w:t xml:space="preserve"> </w:t>
      </w:r>
      <w:r>
        <w:t>autorización</w:t>
      </w:r>
      <w:r>
        <w:rPr>
          <w:spacing w:val="24"/>
        </w:rPr>
        <w:t xml:space="preserve"> </w:t>
      </w:r>
      <w:r>
        <w:t>y/o</w:t>
      </w:r>
      <w:r>
        <w:rPr>
          <w:spacing w:val="22"/>
        </w:rPr>
        <w:t xml:space="preserve"> </w:t>
      </w:r>
      <w:r>
        <w:t>que</w:t>
      </w:r>
      <w:r>
        <w:rPr>
          <w:spacing w:val="23"/>
        </w:rPr>
        <w:t xml:space="preserve"> </w:t>
      </w:r>
      <w:r>
        <w:t>no</w:t>
      </w:r>
      <w:r>
        <w:rPr>
          <w:spacing w:val="23"/>
        </w:rPr>
        <w:t xml:space="preserve"> </w:t>
      </w:r>
      <w:r>
        <w:t>corresponda</w:t>
      </w:r>
      <w:r>
        <w:rPr>
          <w:spacing w:val="20"/>
        </w:rPr>
        <w:t xml:space="preserve"> </w:t>
      </w:r>
      <w:r>
        <w:t>a</w:t>
      </w:r>
      <w:r>
        <w:rPr>
          <w:spacing w:val="21"/>
        </w:rPr>
        <w:t xml:space="preserve"> </w:t>
      </w:r>
      <w:r>
        <w:t>lo</w:t>
      </w:r>
      <w:r>
        <w:rPr>
          <w:spacing w:val="22"/>
        </w:rPr>
        <w:t xml:space="preserve"> </w:t>
      </w:r>
      <w:r>
        <w:t>especificado</w:t>
      </w:r>
      <w:r>
        <w:rPr>
          <w:spacing w:val="23"/>
        </w:rPr>
        <w:t xml:space="preserve"> </w:t>
      </w:r>
      <w:r>
        <w:t>y/o</w:t>
      </w:r>
      <w:r>
        <w:rPr>
          <w:spacing w:val="32"/>
        </w:rPr>
        <w:t xml:space="preserve"> </w:t>
      </w:r>
      <w:r>
        <w:t>que</w:t>
      </w:r>
      <w:r>
        <w:rPr>
          <w:spacing w:val="23"/>
        </w:rPr>
        <w:t xml:space="preserve"> </w:t>
      </w:r>
      <w:r>
        <w:t>no</w:t>
      </w:r>
      <w:r>
        <w:rPr>
          <w:spacing w:val="23"/>
        </w:rPr>
        <w:t xml:space="preserve"> </w:t>
      </w:r>
      <w:r>
        <w:t>sea</w:t>
      </w:r>
      <w:r>
        <w:rPr>
          <w:spacing w:val="20"/>
        </w:rPr>
        <w:t xml:space="preserve"> </w:t>
      </w:r>
      <w:r>
        <w:t>su</w:t>
      </w:r>
    </w:p>
    <w:p w:rsidR="001C3A24" w:rsidRDefault="001C3A24">
      <w:pPr>
        <w:spacing w:line="273"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5"/>
        <w:jc w:val="both"/>
      </w:pPr>
      <w:r>
        <w:lastRenderedPageBreak/>
        <w:t>equivalente</w:t>
      </w:r>
      <w:r>
        <w:rPr>
          <w:spacing w:val="1"/>
        </w:rPr>
        <w:t xml:space="preserve"> </w:t>
      </w:r>
      <w:r>
        <w:t>técnico</w:t>
      </w:r>
      <w:r>
        <w:rPr>
          <w:spacing w:val="1"/>
        </w:rPr>
        <w:t xml:space="preserve"> </w:t>
      </w:r>
      <w:r>
        <w:t>autorizado. La</w:t>
      </w:r>
      <w:r>
        <w:rPr>
          <w:spacing w:val="1"/>
        </w:rPr>
        <w:t xml:space="preserve"> </w:t>
      </w:r>
      <w:r>
        <w:t>IFO ordenará</w:t>
      </w:r>
      <w:r>
        <w:rPr>
          <w:spacing w:val="1"/>
        </w:rPr>
        <w:t xml:space="preserve"> </w:t>
      </w:r>
      <w:r>
        <w:t>su retiro</w:t>
      </w:r>
      <w:r>
        <w:rPr>
          <w:spacing w:val="1"/>
        </w:rPr>
        <w:t xml:space="preserve"> </w:t>
      </w:r>
      <w:r>
        <w:t>inmediato</w:t>
      </w:r>
      <w:r>
        <w:rPr>
          <w:spacing w:val="1"/>
        </w:rPr>
        <w:t xml:space="preserve"> </w:t>
      </w:r>
      <w:r>
        <w:t>de</w:t>
      </w:r>
      <w:r>
        <w:rPr>
          <w:spacing w:val="1"/>
        </w:rPr>
        <w:t xml:space="preserve"> </w:t>
      </w:r>
      <w:r>
        <w:t>la</w:t>
      </w:r>
      <w:r>
        <w:rPr>
          <w:spacing w:val="1"/>
        </w:rPr>
        <w:t xml:space="preserve"> </w:t>
      </w:r>
      <w:r>
        <w:t>obra</w:t>
      </w:r>
      <w:r>
        <w:rPr>
          <w:spacing w:val="1"/>
        </w:rPr>
        <w:t xml:space="preserve"> </w:t>
      </w:r>
      <w:r>
        <w:t>y</w:t>
      </w:r>
      <w:r>
        <w:rPr>
          <w:spacing w:val="1"/>
        </w:rPr>
        <w:t xml:space="preserve"> </w:t>
      </w:r>
      <w:r>
        <w:t>deberá</w:t>
      </w:r>
      <w:r>
        <w:rPr>
          <w:spacing w:val="-2"/>
        </w:rPr>
        <w:t xml:space="preserve"> </w:t>
      </w:r>
      <w:r>
        <w:t>ser reemplazado</w:t>
      </w:r>
      <w:r>
        <w:rPr>
          <w:spacing w:val="-1"/>
        </w:rPr>
        <w:t xml:space="preserve"> </w:t>
      </w:r>
      <w:r>
        <w:t>por el</w:t>
      </w:r>
      <w:r>
        <w:rPr>
          <w:spacing w:val="-1"/>
        </w:rPr>
        <w:t xml:space="preserve"> </w:t>
      </w:r>
      <w:r>
        <w:t>especificado en</w:t>
      </w:r>
      <w:r>
        <w:rPr>
          <w:spacing w:val="-2"/>
        </w:rPr>
        <w:t xml:space="preserve"> </w:t>
      </w:r>
      <w:r>
        <w:t>el</w:t>
      </w:r>
      <w:r>
        <w:rPr>
          <w:spacing w:val="2"/>
        </w:rPr>
        <w:t xml:space="preserve"> </w:t>
      </w:r>
      <w:r>
        <w:t>Proyecto.</w:t>
      </w:r>
    </w:p>
    <w:p w:rsidR="001C3A24" w:rsidRDefault="00F8560D">
      <w:pPr>
        <w:pStyle w:val="Textoindependiente"/>
        <w:spacing w:before="195" w:line="276" w:lineRule="auto"/>
        <w:ind w:right="1544"/>
        <w:jc w:val="both"/>
      </w:pPr>
      <w:r>
        <w:t>Todos los materiales, construcción y artesanía estarán sujetos a inspecciones y pruebas</w:t>
      </w:r>
      <w:r>
        <w:rPr>
          <w:spacing w:val="1"/>
        </w:rPr>
        <w:t xml:space="preserve"> </w:t>
      </w:r>
      <w:r>
        <w:t>que</w:t>
      </w:r>
      <w:r>
        <w:rPr>
          <w:spacing w:val="1"/>
        </w:rPr>
        <w:t xml:space="preserve"> </w:t>
      </w:r>
      <w:r>
        <w:t>la</w:t>
      </w:r>
      <w:r>
        <w:rPr>
          <w:spacing w:val="1"/>
        </w:rPr>
        <w:t xml:space="preserve"> </w:t>
      </w:r>
      <w:r>
        <w:t>IFO</w:t>
      </w:r>
      <w:r>
        <w:rPr>
          <w:spacing w:val="1"/>
        </w:rPr>
        <w:t xml:space="preserve"> </w:t>
      </w:r>
      <w:r>
        <w:t>solicite,</w:t>
      </w:r>
      <w:r>
        <w:rPr>
          <w:spacing w:val="1"/>
        </w:rPr>
        <w:t xml:space="preserve"> </w:t>
      </w:r>
      <w:r>
        <w:t>quien</w:t>
      </w:r>
      <w:r>
        <w:rPr>
          <w:spacing w:val="1"/>
        </w:rPr>
        <w:t xml:space="preserve"> </w:t>
      </w:r>
      <w:r>
        <w:t>con</w:t>
      </w:r>
      <w:r>
        <w:rPr>
          <w:spacing w:val="1"/>
        </w:rPr>
        <w:t xml:space="preserve"> </w:t>
      </w:r>
      <w:r>
        <w:t>cargo</w:t>
      </w:r>
      <w:r>
        <w:rPr>
          <w:spacing w:val="1"/>
        </w:rPr>
        <w:t xml:space="preserve"> </w:t>
      </w:r>
      <w:r>
        <w:t>al</w:t>
      </w:r>
      <w:r>
        <w:rPr>
          <w:spacing w:val="1"/>
        </w:rPr>
        <w:t xml:space="preserve"> </w:t>
      </w:r>
      <w:r>
        <w:t>Contratista</w:t>
      </w:r>
      <w:r>
        <w:rPr>
          <w:spacing w:val="1"/>
        </w:rPr>
        <w:t xml:space="preserve"> </w:t>
      </w:r>
      <w:r>
        <w:t>podrá</w:t>
      </w:r>
      <w:r>
        <w:rPr>
          <w:spacing w:val="1"/>
        </w:rPr>
        <w:t xml:space="preserve"> </w:t>
      </w:r>
      <w:r>
        <w:t>encomendar</w:t>
      </w:r>
      <w:r>
        <w:rPr>
          <w:spacing w:val="1"/>
        </w:rPr>
        <w:t xml:space="preserve"> </w:t>
      </w:r>
      <w:r>
        <w:t>análisis</w:t>
      </w:r>
      <w:r>
        <w:rPr>
          <w:spacing w:val="55"/>
        </w:rPr>
        <w:t xml:space="preserve"> </w:t>
      </w:r>
      <w:r>
        <w:t>y</w:t>
      </w:r>
      <w:r>
        <w:rPr>
          <w:spacing w:val="1"/>
        </w:rPr>
        <w:t xml:space="preserve"> </w:t>
      </w:r>
      <w:r>
        <w:t>ensayos</w:t>
      </w:r>
      <w:r>
        <w:rPr>
          <w:spacing w:val="-3"/>
        </w:rPr>
        <w:t xml:space="preserve"> </w:t>
      </w:r>
      <w:r>
        <w:t>a</w:t>
      </w:r>
      <w:r>
        <w:rPr>
          <w:spacing w:val="-4"/>
        </w:rPr>
        <w:t xml:space="preserve"> </w:t>
      </w:r>
      <w:r>
        <w:t>los</w:t>
      </w:r>
      <w:r>
        <w:rPr>
          <w:spacing w:val="-2"/>
        </w:rPr>
        <w:t xml:space="preserve"> </w:t>
      </w:r>
      <w:r>
        <w:t>organismos</w:t>
      </w:r>
      <w:r>
        <w:rPr>
          <w:spacing w:val="-3"/>
        </w:rPr>
        <w:t xml:space="preserve"> </w:t>
      </w:r>
      <w:r>
        <w:t>de</w:t>
      </w:r>
      <w:r>
        <w:rPr>
          <w:spacing w:val="1"/>
        </w:rPr>
        <w:t xml:space="preserve"> </w:t>
      </w:r>
      <w:r>
        <w:t>control</w:t>
      </w:r>
      <w:r>
        <w:rPr>
          <w:spacing w:val="-1"/>
        </w:rPr>
        <w:t xml:space="preserve"> </w:t>
      </w:r>
      <w:r>
        <w:t>establecidos.</w:t>
      </w:r>
    </w:p>
    <w:p w:rsidR="001C3A24" w:rsidRDefault="00F8560D">
      <w:pPr>
        <w:pStyle w:val="Textoindependiente"/>
        <w:spacing w:before="203" w:line="276" w:lineRule="auto"/>
        <w:ind w:right="1541"/>
        <w:jc w:val="both"/>
      </w:pPr>
      <w:r>
        <w:t>Las pruebas de funcionamiento de los equipos y sistemas tales como electricidad,</w:t>
      </w:r>
      <w:r>
        <w:rPr>
          <w:spacing w:val="1"/>
        </w:rPr>
        <w:t xml:space="preserve"> </w:t>
      </w:r>
      <w:r>
        <w:t>instalaciones</w:t>
      </w:r>
      <w:r>
        <w:rPr>
          <w:spacing w:val="1"/>
        </w:rPr>
        <w:t xml:space="preserve"> </w:t>
      </w:r>
      <w:r>
        <w:t>sanitarias,</w:t>
      </w:r>
      <w:r>
        <w:rPr>
          <w:spacing w:val="1"/>
        </w:rPr>
        <w:t xml:space="preserve"> </w:t>
      </w:r>
      <w:r>
        <w:t>climatización,</w:t>
      </w:r>
      <w:r>
        <w:rPr>
          <w:spacing w:val="1"/>
        </w:rPr>
        <w:t xml:space="preserve"> </w:t>
      </w:r>
      <w:r>
        <w:t>extracción,</w:t>
      </w:r>
      <w:r>
        <w:rPr>
          <w:spacing w:val="1"/>
        </w:rPr>
        <w:t xml:space="preserve"> </w:t>
      </w:r>
      <w:r>
        <w:t>etc.,</w:t>
      </w:r>
      <w:r>
        <w:rPr>
          <w:spacing w:val="1"/>
        </w:rPr>
        <w:t xml:space="preserve"> </w:t>
      </w:r>
      <w:r>
        <w:t>serán</w:t>
      </w:r>
      <w:r>
        <w:rPr>
          <w:spacing w:val="1"/>
        </w:rPr>
        <w:t xml:space="preserve"> </w:t>
      </w:r>
      <w:r>
        <w:t>realizadas</w:t>
      </w:r>
      <w:r>
        <w:rPr>
          <w:spacing w:val="1"/>
        </w:rPr>
        <w:t xml:space="preserve"> </w:t>
      </w:r>
      <w:r>
        <w:t>por</w:t>
      </w:r>
      <w:r>
        <w:rPr>
          <w:spacing w:val="1"/>
        </w:rPr>
        <w:t xml:space="preserve"> </w:t>
      </w:r>
      <w:r>
        <w:t>el</w:t>
      </w:r>
      <w:r>
        <w:rPr>
          <w:spacing w:val="1"/>
        </w:rPr>
        <w:t xml:space="preserve"> </w:t>
      </w:r>
      <w:r>
        <w:t>Contratista</w:t>
      </w:r>
      <w:r>
        <w:rPr>
          <w:spacing w:val="-1"/>
        </w:rPr>
        <w:t xml:space="preserve"> </w:t>
      </w:r>
      <w:r>
        <w:t>a</w:t>
      </w:r>
      <w:r>
        <w:rPr>
          <w:spacing w:val="-1"/>
        </w:rPr>
        <w:t xml:space="preserve"> </w:t>
      </w:r>
      <w:r>
        <w:t>sus</w:t>
      </w:r>
      <w:r>
        <w:rPr>
          <w:spacing w:val="-2"/>
        </w:rPr>
        <w:t xml:space="preserve"> </w:t>
      </w:r>
      <w:r>
        <w:t>propias</w:t>
      </w:r>
      <w:r>
        <w:rPr>
          <w:spacing w:val="-2"/>
        </w:rPr>
        <w:t xml:space="preserve"> </w:t>
      </w:r>
      <w:r>
        <w:t>expensas.</w:t>
      </w:r>
    </w:p>
    <w:p w:rsidR="001C3A24" w:rsidRDefault="001C3A24">
      <w:pPr>
        <w:pStyle w:val="Textoindependiente"/>
        <w:ind w:left="0"/>
        <w:rPr>
          <w:sz w:val="19"/>
        </w:rPr>
      </w:pPr>
    </w:p>
    <w:p w:rsidR="001C3A24" w:rsidRDefault="00F8560D">
      <w:pPr>
        <w:pStyle w:val="Ttulo2"/>
        <w:numPr>
          <w:ilvl w:val="1"/>
          <w:numId w:val="40"/>
        </w:numPr>
        <w:tabs>
          <w:tab w:val="left" w:pos="928"/>
          <w:tab w:val="left" w:pos="929"/>
        </w:tabs>
        <w:spacing w:before="1"/>
        <w:rPr>
          <w:u w:val="none"/>
        </w:rPr>
      </w:pPr>
      <w:bookmarkStart w:id="24" w:name="_bookmark12"/>
      <w:bookmarkStart w:id="25" w:name="_Toc70456949"/>
      <w:bookmarkEnd w:id="24"/>
      <w:r>
        <w:t>PLOMOS</w:t>
      </w:r>
      <w:r>
        <w:rPr>
          <w:spacing w:val="-11"/>
        </w:rPr>
        <w:t xml:space="preserve"> </w:t>
      </w:r>
      <w:r>
        <w:t>Y</w:t>
      </w:r>
      <w:r>
        <w:rPr>
          <w:spacing w:val="1"/>
        </w:rPr>
        <w:t xml:space="preserve"> </w:t>
      </w:r>
      <w:r>
        <w:t>NIVELES</w:t>
      </w:r>
      <w:bookmarkEnd w:id="25"/>
    </w:p>
    <w:p w:rsidR="001C3A24" w:rsidRDefault="00F8560D">
      <w:pPr>
        <w:pStyle w:val="Textoindependiente"/>
        <w:spacing w:before="106" w:line="276" w:lineRule="auto"/>
        <w:ind w:right="1543"/>
        <w:jc w:val="both"/>
      </w:pPr>
      <w:r>
        <w:t>Se tendrá especial cuidado que todos los elementos tales como lámparas, rejillas,</w:t>
      </w:r>
      <w:r>
        <w:rPr>
          <w:spacing w:val="1"/>
        </w:rPr>
        <w:t xml:space="preserve"> </w:t>
      </w:r>
      <w:r>
        <w:t>cielos</w:t>
      </w:r>
      <w:r>
        <w:rPr>
          <w:spacing w:val="1"/>
        </w:rPr>
        <w:t xml:space="preserve"> </w:t>
      </w:r>
      <w:r>
        <w:t>falsos,</w:t>
      </w:r>
      <w:r>
        <w:rPr>
          <w:spacing w:val="1"/>
        </w:rPr>
        <w:t xml:space="preserve"> </w:t>
      </w:r>
      <w:r>
        <w:t>artefactos,</w:t>
      </w:r>
      <w:r>
        <w:rPr>
          <w:spacing w:val="1"/>
        </w:rPr>
        <w:t xml:space="preserve"> </w:t>
      </w:r>
      <w:r>
        <w:t>revestimientos,</w:t>
      </w:r>
      <w:r>
        <w:rPr>
          <w:spacing w:val="1"/>
        </w:rPr>
        <w:t xml:space="preserve"> </w:t>
      </w:r>
      <w:r>
        <w:t>accesorios,</w:t>
      </w:r>
      <w:r>
        <w:rPr>
          <w:spacing w:val="1"/>
        </w:rPr>
        <w:t xml:space="preserve"> </w:t>
      </w:r>
      <w:r>
        <w:t>radiadores,</w:t>
      </w:r>
      <w:r>
        <w:rPr>
          <w:spacing w:val="1"/>
        </w:rPr>
        <w:t xml:space="preserve"> </w:t>
      </w:r>
      <w:r>
        <w:t>etc.,</w:t>
      </w:r>
      <w:r>
        <w:rPr>
          <w:spacing w:val="1"/>
        </w:rPr>
        <w:t xml:space="preserve"> </w:t>
      </w:r>
      <w:r>
        <w:t>queden</w:t>
      </w:r>
      <w:r>
        <w:rPr>
          <w:spacing w:val="1"/>
        </w:rPr>
        <w:t xml:space="preserve"> </w:t>
      </w:r>
      <w:r>
        <w:t>perfectamente centrados con respecto a los paramentos verticales u horizontales que</w:t>
      </w:r>
      <w:r>
        <w:rPr>
          <w:spacing w:val="1"/>
        </w:rPr>
        <w:t xml:space="preserve"> </w:t>
      </w:r>
      <w:r>
        <w:t>los contienen, salvo indicación especial; igualmente se tendrá especial cuidado en los</w:t>
      </w:r>
      <w:r>
        <w:rPr>
          <w:spacing w:val="1"/>
        </w:rPr>
        <w:t xml:space="preserve"> </w:t>
      </w:r>
      <w:r>
        <w:t>plomos y niveles de estos elementos para que queden perfectamente verticales u</w:t>
      </w:r>
      <w:r>
        <w:rPr>
          <w:spacing w:val="1"/>
        </w:rPr>
        <w:t xml:space="preserve"> </w:t>
      </w:r>
      <w:r>
        <w:t>horizontales.</w:t>
      </w:r>
    </w:p>
    <w:p w:rsidR="001C3A24" w:rsidRDefault="001C3A24">
      <w:pPr>
        <w:pStyle w:val="Textoindependiente"/>
        <w:spacing w:before="3"/>
        <w:ind w:left="0"/>
        <w:rPr>
          <w:sz w:val="19"/>
        </w:rPr>
      </w:pPr>
    </w:p>
    <w:p w:rsidR="001C3A24" w:rsidRPr="00835769" w:rsidRDefault="00F8560D">
      <w:pPr>
        <w:pStyle w:val="Ttulo2"/>
        <w:numPr>
          <w:ilvl w:val="1"/>
          <w:numId w:val="40"/>
        </w:numPr>
        <w:tabs>
          <w:tab w:val="left" w:pos="928"/>
          <w:tab w:val="left" w:pos="929"/>
        </w:tabs>
        <w:rPr>
          <w:u w:val="none"/>
        </w:rPr>
      </w:pPr>
      <w:bookmarkStart w:id="26" w:name="_bookmark13"/>
      <w:bookmarkStart w:id="27" w:name="_Toc70456950"/>
      <w:bookmarkEnd w:id="26"/>
      <w:r w:rsidRPr="00835769">
        <w:t>APROBACIONES</w:t>
      </w:r>
      <w:r w:rsidRPr="00835769">
        <w:rPr>
          <w:spacing w:val="-13"/>
        </w:rPr>
        <w:t xml:space="preserve"> </w:t>
      </w:r>
      <w:r w:rsidRPr="00835769">
        <w:t>Y</w:t>
      </w:r>
      <w:r w:rsidRPr="00835769">
        <w:rPr>
          <w:spacing w:val="-6"/>
        </w:rPr>
        <w:t xml:space="preserve"> </w:t>
      </w:r>
      <w:r w:rsidRPr="00835769">
        <w:t>CERTIFICADOS</w:t>
      </w:r>
      <w:bookmarkEnd w:id="27"/>
    </w:p>
    <w:p w:rsidR="001C3A24" w:rsidRPr="00835769" w:rsidRDefault="00F8560D">
      <w:pPr>
        <w:pStyle w:val="Textoindependiente"/>
        <w:spacing w:before="103" w:line="276" w:lineRule="auto"/>
        <w:ind w:right="1541"/>
        <w:jc w:val="both"/>
      </w:pPr>
      <w:r w:rsidRPr="00835769">
        <w:t>Será de cargo del Contratista la tramitación para la aprobación de los proyectos de</w:t>
      </w:r>
      <w:r w:rsidRPr="00835769">
        <w:rPr>
          <w:spacing w:val="1"/>
        </w:rPr>
        <w:t xml:space="preserve"> </w:t>
      </w:r>
      <w:r w:rsidRPr="00835769">
        <w:t>instalaciones</w:t>
      </w:r>
      <w:r w:rsidRPr="00835769">
        <w:rPr>
          <w:spacing w:val="1"/>
        </w:rPr>
        <w:t xml:space="preserve"> </w:t>
      </w:r>
      <w:r w:rsidRPr="00835769">
        <w:t>y</w:t>
      </w:r>
      <w:r w:rsidRPr="00835769">
        <w:rPr>
          <w:spacing w:val="1"/>
        </w:rPr>
        <w:t xml:space="preserve"> </w:t>
      </w:r>
      <w:r w:rsidRPr="00835769">
        <w:t>pavimentación,</w:t>
      </w:r>
      <w:r w:rsidRPr="00835769">
        <w:rPr>
          <w:spacing w:val="1"/>
        </w:rPr>
        <w:t xml:space="preserve"> </w:t>
      </w:r>
      <w:r w:rsidRPr="00835769">
        <w:t>así</w:t>
      </w:r>
      <w:r w:rsidRPr="00835769">
        <w:rPr>
          <w:spacing w:val="1"/>
        </w:rPr>
        <w:t xml:space="preserve"> </w:t>
      </w:r>
      <w:r w:rsidRPr="00835769">
        <w:t>como</w:t>
      </w:r>
      <w:r w:rsidRPr="00835769">
        <w:rPr>
          <w:spacing w:val="1"/>
        </w:rPr>
        <w:t xml:space="preserve"> </w:t>
      </w:r>
      <w:r w:rsidRPr="00835769">
        <w:t>los</w:t>
      </w:r>
      <w:r w:rsidRPr="00835769">
        <w:rPr>
          <w:spacing w:val="1"/>
        </w:rPr>
        <w:t xml:space="preserve"> </w:t>
      </w:r>
      <w:r w:rsidRPr="00835769">
        <w:t>respectivos</w:t>
      </w:r>
      <w:r w:rsidRPr="00835769">
        <w:rPr>
          <w:spacing w:val="1"/>
        </w:rPr>
        <w:t xml:space="preserve"> </w:t>
      </w:r>
      <w:r w:rsidRPr="00835769">
        <w:t>pagos</w:t>
      </w:r>
      <w:r w:rsidRPr="00835769">
        <w:rPr>
          <w:spacing w:val="1"/>
        </w:rPr>
        <w:t xml:space="preserve"> </w:t>
      </w:r>
      <w:r w:rsidRPr="00835769">
        <w:t>por</w:t>
      </w:r>
      <w:r w:rsidRPr="00835769">
        <w:rPr>
          <w:spacing w:val="1"/>
        </w:rPr>
        <w:t xml:space="preserve"> </w:t>
      </w:r>
      <w:r w:rsidRPr="00835769">
        <w:t>concepto</w:t>
      </w:r>
      <w:r w:rsidRPr="00835769">
        <w:rPr>
          <w:spacing w:val="1"/>
        </w:rPr>
        <w:t xml:space="preserve"> </w:t>
      </w:r>
      <w:r w:rsidRPr="00835769">
        <w:t>de</w:t>
      </w:r>
      <w:r w:rsidRPr="00835769">
        <w:rPr>
          <w:spacing w:val="1"/>
        </w:rPr>
        <w:t xml:space="preserve"> </w:t>
      </w:r>
      <w:r w:rsidRPr="00835769">
        <w:t>aumento de empalme, derechos de conexión y servicios que exijan las Empresas de</w:t>
      </w:r>
      <w:r w:rsidRPr="00835769">
        <w:rPr>
          <w:spacing w:val="1"/>
        </w:rPr>
        <w:t xml:space="preserve"> </w:t>
      </w:r>
      <w:r w:rsidRPr="00835769">
        <w:t>Servicios</w:t>
      </w:r>
      <w:r w:rsidRPr="00835769">
        <w:rPr>
          <w:spacing w:val="1"/>
        </w:rPr>
        <w:t xml:space="preserve"> </w:t>
      </w:r>
      <w:r w:rsidRPr="00835769">
        <w:t>para</w:t>
      </w:r>
      <w:r w:rsidRPr="00835769">
        <w:rPr>
          <w:spacing w:val="1"/>
        </w:rPr>
        <w:t xml:space="preserve"> </w:t>
      </w:r>
      <w:r w:rsidRPr="00835769">
        <w:t>el</w:t>
      </w:r>
      <w:r w:rsidRPr="00835769">
        <w:rPr>
          <w:spacing w:val="1"/>
        </w:rPr>
        <w:t xml:space="preserve"> </w:t>
      </w:r>
      <w:r w:rsidRPr="00835769">
        <w:t>correcto</w:t>
      </w:r>
      <w:r w:rsidRPr="00835769">
        <w:rPr>
          <w:spacing w:val="1"/>
        </w:rPr>
        <w:t xml:space="preserve"> </w:t>
      </w:r>
      <w:r w:rsidRPr="00835769">
        <w:t>funcionamiento</w:t>
      </w:r>
      <w:r w:rsidRPr="00835769">
        <w:rPr>
          <w:spacing w:val="1"/>
        </w:rPr>
        <w:t xml:space="preserve"> </w:t>
      </w:r>
      <w:r w:rsidRPr="00835769">
        <w:t>del</w:t>
      </w:r>
      <w:r w:rsidRPr="00835769">
        <w:rPr>
          <w:spacing w:val="1"/>
        </w:rPr>
        <w:t xml:space="preserve"> </w:t>
      </w:r>
      <w:r w:rsidRPr="00835769">
        <w:t>edificio.</w:t>
      </w:r>
      <w:r w:rsidRPr="00835769">
        <w:rPr>
          <w:spacing w:val="1"/>
        </w:rPr>
        <w:t xml:space="preserve"> </w:t>
      </w:r>
      <w:r w:rsidRPr="00835769">
        <w:t>Se</w:t>
      </w:r>
      <w:r w:rsidRPr="00835769">
        <w:rPr>
          <w:spacing w:val="1"/>
        </w:rPr>
        <w:t xml:space="preserve"> </w:t>
      </w:r>
      <w:r w:rsidRPr="00835769">
        <w:t>consultan</w:t>
      </w:r>
      <w:r w:rsidRPr="00835769">
        <w:rPr>
          <w:spacing w:val="1"/>
        </w:rPr>
        <w:t xml:space="preserve"> </w:t>
      </w:r>
      <w:r w:rsidRPr="00835769">
        <w:t>al</w:t>
      </w:r>
      <w:r w:rsidRPr="00835769">
        <w:rPr>
          <w:spacing w:val="1"/>
        </w:rPr>
        <w:t xml:space="preserve"> </w:t>
      </w:r>
      <w:r w:rsidRPr="00835769">
        <w:t>menos</w:t>
      </w:r>
      <w:r w:rsidRPr="00835769">
        <w:rPr>
          <w:spacing w:val="1"/>
        </w:rPr>
        <w:t xml:space="preserve"> </w:t>
      </w:r>
      <w:r w:rsidRPr="00835769">
        <w:t>los</w:t>
      </w:r>
      <w:r w:rsidRPr="00835769">
        <w:rPr>
          <w:spacing w:val="1"/>
        </w:rPr>
        <w:t xml:space="preserve"> </w:t>
      </w:r>
      <w:r w:rsidRPr="00835769">
        <w:t>siguientes</w:t>
      </w:r>
      <w:r w:rsidRPr="00835769">
        <w:rPr>
          <w:spacing w:val="-3"/>
        </w:rPr>
        <w:t xml:space="preserve"> </w:t>
      </w:r>
      <w:r w:rsidRPr="00835769">
        <w:t>servicios:</w:t>
      </w:r>
    </w:p>
    <w:p w:rsidR="001C3A24" w:rsidRPr="00835769" w:rsidRDefault="00F8560D">
      <w:pPr>
        <w:pStyle w:val="Prrafodelista"/>
        <w:numPr>
          <w:ilvl w:val="0"/>
          <w:numId w:val="39"/>
        </w:numPr>
        <w:tabs>
          <w:tab w:val="left" w:pos="401"/>
        </w:tabs>
        <w:spacing w:before="202"/>
        <w:ind w:left="400" w:hanging="181"/>
        <w:rPr>
          <w:sz w:val="20"/>
        </w:rPr>
      </w:pPr>
      <w:r w:rsidRPr="00835769">
        <w:rPr>
          <w:sz w:val="20"/>
        </w:rPr>
        <w:t>Agua</w:t>
      </w:r>
      <w:r w:rsidRPr="00835769">
        <w:rPr>
          <w:spacing w:val="-5"/>
          <w:sz w:val="20"/>
        </w:rPr>
        <w:t xml:space="preserve"> </w:t>
      </w:r>
      <w:r w:rsidRPr="00835769">
        <w:rPr>
          <w:sz w:val="20"/>
        </w:rPr>
        <w:t>potable</w:t>
      </w:r>
      <w:r w:rsidRPr="00835769">
        <w:rPr>
          <w:spacing w:val="-3"/>
          <w:sz w:val="20"/>
        </w:rPr>
        <w:t xml:space="preserve"> </w:t>
      </w:r>
      <w:r w:rsidRPr="00835769">
        <w:rPr>
          <w:sz w:val="20"/>
        </w:rPr>
        <w:t>y</w:t>
      </w:r>
      <w:r w:rsidRPr="00835769">
        <w:rPr>
          <w:spacing w:val="-2"/>
          <w:sz w:val="20"/>
        </w:rPr>
        <w:t xml:space="preserve"> </w:t>
      </w:r>
      <w:r w:rsidRPr="00835769">
        <w:rPr>
          <w:sz w:val="20"/>
        </w:rPr>
        <w:t>alcantarillado</w:t>
      </w:r>
    </w:p>
    <w:p w:rsidR="001C3A24" w:rsidRPr="00835769" w:rsidRDefault="001C3A24">
      <w:pPr>
        <w:pStyle w:val="Textoindependiente"/>
        <w:spacing w:before="2"/>
        <w:ind w:left="0"/>
        <w:rPr>
          <w:sz w:val="19"/>
        </w:rPr>
      </w:pPr>
    </w:p>
    <w:p w:rsidR="001C3A24" w:rsidRPr="00835769" w:rsidRDefault="00F8560D">
      <w:pPr>
        <w:pStyle w:val="Prrafodelista"/>
        <w:numPr>
          <w:ilvl w:val="0"/>
          <w:numId w:val="39"/>
        </w:numPr>
        <w:tabs>
          <w:tab w:val="left" w:pos="396"/>
        </w:tabs>
        <w:ind w:left="395" w:hanging="176"/>
        <w:rPr>
          <w:sz w:val="20"/>
        </w:rPr>
      </w:pPr>
      <w:r w:rsidRPr="00835769">
        <w:rPr>
          <w:sz w:val="20"/>
        </w:rPr>
        <w:t>Electricidad</w:t>
      </w:r>
    </w:p>
    <w:p w:rsidR="001C3A24" w:rsidRPr="00835769" w:rsidRDefault="001C3A24">
      <w:pPr>
        <w:pStyle w:val="Textoindependiente"/>
        <w:spacing w:before="6"/>
        <w:ind w:left="0"/>
        <w:rPr>
          <w:sz w:val="19"/>
        </w:rPr>
      </w:pPr>
    </w:p>
    <w:p w:rsidR="001C3A24" w:rsidRPr="00835769" w:rsidRDefault="00F8560D">
      <w:pPr>
        <w:pStyle w:val="Prrafodelista"/>
        <w:numPr>
          <w:ilvl w:val="0"/>
          <w:numId w:val="39"/>
        </w:numPr>
        <w:tabs>
          <w:tab w:val="left" w:pos="396"/>
        </w:tabs>
        <w:ind w:left="395" w:hanging="176"/>
        <w:rPr>
          <w:sz w:val="20"/>
        </w:rPr>
      </w:pPr>
      <w:r w:rsidRPr="00835769">
        <w:rPr>
          <w:sz w:val="20"/>
        </w:rPr>
        <w:t>Combustibles</w:t>
      </w:r>
    </w:p>
    <w:p w:rsidR="001C3A24" w:rsidRPr="00835769" w:rsidRDefault="001C3A24">
      <w:pPr>
        <w:pStyle w:val="Textoindependiente"/>
        <w:spacing w:before="2"/>
        <w:ind w:left="0"/>
        <w:rPr>
          <w:sz w:val="19"/>
        </w:rPr>
      </w:pPr>
    </w:p>
    <w:p w:rsidR="001C3A24" w:rsidRPr="00835769" w:rsidRDefault="00F8560D">
      <w:pPr>
        <w:pStyle w:val="Prrafodelista"/>
        <w:numPr>
          <w:ilvl w:val="0"/>
          <w:numId w:val="39"/>
        </w:numPr>
        <w:tabs>
          <w:tab w:val="left" w:pos="396"/>
        </w:tabs>
        <w:ind w:left="395" w:hanging="176"/>
        <w:rPr>
          <w:sz w:val="20"/>
        </w:rPr>
      </w:pPr>
      <w:r w:rsidRPr="00835769">
        <w:rPr>
          <w:sz w:val="20"/>
        </w:rPr>
        <w:t>Servicio</w:t>
      </w:r>
      <w:r w:rsidRPr="00835769">
        <w:rPr>
          <w:spacing w:val="-5"/>
          <w:sz w:val="20"/>
        </w:rPr>
        <w:t xml:space="preserve"> </w:t>
      </w:r>
      <w:r w:rsidRPr="00835769">
        <w:rPr>
          <w:sz w:val="20"/>
        </w:rPr>
        <w:t>de</w:t>
      </w:r>
      <w:r w:rsidRPr="00835769">
        <w:rPr>
          <w:spacing w:val="-4"/>
          <w:sz w:val="20"/>
        </w:rPr>
        <w:t xml:space="preserve"> </w:t>
      </w:r>
      <w:r w:rsidRPr="00835769">
        <w:rPr>
          <w:sz w:val="20"/>
        </w:rPr>
        <w:t>Higiene</w:t>
      </w:r>
      <w:r w:rsidRPr="00835769">
        <w:rPr>
          <w:spacing w:val="-4"/>
          <w:sz w:val="20"/>
        </w:rPr>
        <w:t xml:space="preserve"> </w:t>
      </w:r>
      <w:r w:rsidRPr="00835769">
        <w:rPr>
          <w:sz w:val="20"/>
        </w:rPr>
        <w:t>Ambiental</w:t>
      </w:r>
    </w:p>
    <w:p w:rsidR="001C3A24" w:rsidRPr="00835769" w:rsidRDefault="001C3A24">
      <w:pPr>
        <w:pStyle w:val="Textoindependiente"/>
        <w:spacing w:before="6"/>
        <w:ind w:left="0"/>
        <w:rPr>
          <w:sz w:val="19"/>
        </w:rPr>
      </w:pPr>
    </w:p>
    <w:p w:rsidR="001C3A24" w:rsidRPr="00835769" w:rsidRDefault="00F8560D">
      <w:pPr>
        <w:pStyle w:val="Prrafodelista"/>
        <w:numPr>
          <w:ilvl w:val="0"/>
          <w:numId w:val="39"/>
        </w:numPr>
        <w:tabs>
          <w:tab w:val="left" w:pos="396"/>
        </w:tabs>
        <w:ind w:left="395" w:hanging="176"/>
        <w:rPr>
          <w:sz w:val="20"/>
        </w:rPr>
      </w:pPr>
      <w:r w:rsidRPr="00835769">
        <w:rPr>
          <w:sz w:val="20"/>
        </w:rPr>
        <w:t>Otros</w:t>
      </w:r>
      <w:r w:rsidRPr="00835769">
        <w:rPr>
          <w:spacing w:val="-6"/>
          <w:sz w:val="20"/>
        </w:rPr>
        <w:t xml:space="preserve"> </w:t>
      </w:r>
      <w:r w:rsidRPr="00835769">
        <w:rPr>
          <w:sz w:val="20"/>
        </w:rPr>
        <w:t>que</w:t>
      </w:r>
      <w:r w:rsidRPr="00835769">
        <w:rPr>
          <w:spacing w:val="-2"/>
          <w:sz w:val="20"/>
        </w:rPr>
        <w:t xml:space="preserve"> </w:t>
      </w:r>
      <w:r w:rsidRPr="00835769">
        <w:rPr>
          <w:sz w:val="20"/>
        </w:rPr>
        <w:t>se</w:t>
      </w:r>
      <w:r w:rsidRPr="00835769">
        <w:rPr>
          <w:spacing w:val="-2"/>
          <w:sz w:val="20"/>
        </w:rPr>
        <w:t xml:space="preserve"> </w:t>
      </w:r>
      <w:r w:rsidRPr="00835769">
        <w:rPr>
          <w:sz w:val="20"/>
        </w:rPr>
        <w:t>requieran</w:t>
      </w:r>
    </w:p>
    <w:p w:rsidR="001C3A24" w:rsidRPr="00835769" w:rsidRDefault="001C3A24">
      <w:pPr>
        <w:pStyle w:val="Textoindependiente"/>
        <w:spacing w:before="2"/>
        <w:ind w:left="0"/>
        <w:rPr>
          <w:sz w:val="19"/>
        </w:rPr>
      </w:pPr>
    </w:p>
    <w:p w:rsidR="001C3A24" w:rsidRDefault="00F8560D">
      <w:pPr>
        <w:pStyle w:val="Textoindependiente"/>
        <w:spacing w:line="276" w:lineRule="auto"/>
        <w:ind w:right="1544"/>
        <w:jc w:val="both"/>
      </w:pPr>
      <w:r w:rsidRPr="00835769">
        <w:t>Si se requiere uso de veredas y/o antejardines o cualquier bien de uso público, los</w:t>
      </w:r>
      <w:r w:rsidRPr="00835769">
        <w:rPr>
          <w:spacing w:val="1"/>
        </w:rPr>
        <w:t xml:space="preserve"> </w:t>
      </w:r>
      <w:r w:rsidRPr="00835769">
        <w:t>eventuales</w:t>
      </w:r>
      <w:r w:rsidRPr="00835769">
        <w:rPr>
          <w:spacing w:val="1"/>
        </w:rPr>
        <w:t xml:space="preserve"> </w:t>
      </w:r>
      <w:r w:rsidRPr="00835769">
        <w:t>derechos</w:t>
      </w:r>
      <w:r w:rsidRPr="00835769">
        <w:rPr>
          <w:spacing w:val="1"/>
        </w:rPr>
        <w:t xml:space="preserve"> </w:t>
      </w:r>
      <w:r w:rsidRPr="00835769">
        <w:t>a</w:t>
      </w:r>
      <w:r w:rsidRPr="00835769">
        <w:rPr>
          <w:spacing w:val="1"/>
        </w:rPr>
        <w:t xml:space="preserve"> </w:t>
      </w:r>
      <w:r w:rsidRPr="00835769">
        <w:t>cancelarse,</w:t>
      </w:r>
      <w:r w:rsidRPr="00835769">
        <w:rPr>
          <w:spacing w:val="1"/>
        </w:rPr>
        <w:t xml:space="preserve"> </w:t>
      </w:r>
      <w:r w:rsidRPr="00835769">
        <w:t>así</w:t>
      </w:r>
      <w:r w:rsidRPr="00835769">
        <w:rPr>
          <w:spacing w:val="1"/>
        </w:rPr>
        <w:t xml:space="preserve"> </w:t>
      </w:r>
      <w:r w:rsidRPr="00835769">
        <w:t>como</w:t>
      </w:r>
      <w:r w:rsidRPr="00835769">
        <w:rPr>
          <w:spacing w:val="1"/>
        </w:rPr>
        <w:t xml:space="preserve"> </w:t>
      </w:r>
      <w:r w:rsidRPr="00835769">
        <w:t>su</w:t>
      </w:r>
      <w:r w:rsidRPr="00835769">
        <w:rPr>
          <w:spacing w:val="1"/>
        </w:rPr>
        <w:t xml:space="preserve"> </w:t>
      </w:r>
      <w:r w:rsidRPr="00835769">
        <w:t>reposición,</w:t>
      </w:r>
      <w:r w:rsidRPr="00835769">
        <w:rPr>
          <w:spacing w:val="1"/>
        </w:rPr>
        <w:t xml:space="preserve"> </w:t>
      </w:r>
      <w:r w:rsidRPr="00835769">
        <w:t>serán</w:t>
      </w:r>
      <w:r w:rsidRPr="00835769">
        <w:rPr>
          <w:spacing w:val="1"/>
        </w:rPr>
        <w:t xml:space="preserve"> </w:t>
      </w:r>
      <w:r w:rsidRPr="00835769">
        <w:t>de</w:t>
      </w:r>
      <w:r w:rsidRPr="00835769">
        <w:rPr>
          <w:spacing w:val="1"/>
        </w:rPr>
        <w:t xml:space="preserve"> </w:t>
      </w:r>
      <w:r w:rsidRPr="00835769">
        <w:t>cargo</w:t>
      </w:r>
      <w:r w:rsidRPr="00835769">
        <w:rPr>
          <w:spacing w:val="1"/>
        </w:rPr>
        <w:t xml:space="preserve"> </w:t>
      </w:r>
      <w:r w:rsidRPr="00835769">
        <w:t>del</w:t>
      </w:r>
      <w:r w:rsidRPr="00835769">
        <w:rPr>
          <w:spacing w:val="1"/>
        </w:rPr>
        <w:t xml:space="preserve"> </w:t>
      </w:r>
      <w:r w:rsidRPr="00835769">
        <w:t>contratista</w:t>
      </w:r>
      <w:r w:rsidRPr="00835769">
        <w:rPr>
          <w:spacing w:val="-1"/>
        </w:rPr>
        <w:t xml:space="preserve"> </w:t>
      </w:r>
      <w:r w:rsidRPr="00835769">
        <w:t>y así</w:t>
      </w:r>
      <w:r w:rsidRPr="00835769">
        <w:rPr>
          <w:spacing w:val="3"/>
        </w:rPr>
        <w:t xml:space="preserve"> </w:t>
      </w:r>
      <w:r w:rsidRPr="00835769">
        <w:t>deberá</w:t>
      </w:r>
      <w:r w:rsidRPr="00835769">
        <w:rPr>
          <w:spacing w:val="-2"/>
        </w:rPr>
        <w:t xml:space="preserve"> </w:t>
      </w:r>
      <w:r w:rsidRPr="00835769">
        <w:t>ser presupuestado.</w:t>
      </w:r>
    </w:p>
    <w:p w:rsidR="001C3A24" w:rsidRDefault="001C3A24">
      <w:pPr>
        <w:pStyle w:val="Textoindependiente"/>
        <w:spacing w:before="5"/>
        <w:ind w:left="0"/>
        <w:rPr>
          <w:sz w:val="19"/>
        </w:rPr>
      </w:pPr>
    </w:p>
    <w:p w:rsidR="001C3A24" w:rsidRDefault="00F8560D">
      <w:pPr>
        <w:pStyle w:val="Ttulo1"/>
        <w:numPr>
          <w:ilvl w:val="0"/>
          <w:numId w:val="42"/>
        </w:numPr>
        <w:tabs>
          <w:tab w:val="left" w:pos="928"/>
          <w:tab w:val="left" w:pos="929"/>
        </w:tabs>
      </w:pPr>
      <w:bookmarkStart w:id="28" w:name="_bookmark14"/>
      <w:bookmarkStart w:id="29" w:name="_Toc70456951"/>
      <w:bookmarkEnd w:id="28"/>
      <w:r>
        <w:t>TRAMITES</w:t>
      </w:r>
      <w:r>
        <w:rPr>
          <w:spacing w:val="-9"/>
        </w:rPr>
        <w:t xml:space="preserve"> </w:t>
      </w:r>
      <w:r>
        <w:t>PREVIOS</w:t>
      </w:r>
      <w:bookmarkEnd w:id="29"/>
    </w:p>
    <w:p w:rsidR="001C3A24" w:rsidRDefault="001C3A24">
      <w:pPr>
        <w:sectPr w:rsidR="001C3A24">
          <w:pgSz w:w="11910" w:h="16840"/>
          <w:pgMar w:top="1420" w:right="160" w:bottom="2320" w:left="1480" w:header="707" w:footer="2101" w:gutter="0"/>
          <w:cols w:space="720"/>
        </w:sectPr>
      </w:pPr>
    </w:p>
    <w:p w:rsidR="001C3A24" w:rsidRDefault="00E46440">
      <w:pPr>
        <w:pStyle w:val="Ttulo2"/>
        <w:numPr>
          <w:ilvl w:val="1"/>
          <w:numId w:val="38"/>
        </w:numPr>
        <w:tabs>
          <w:tab w:val="left" w:pos="928"/>
          <w:tab w:val="left" w:pos="929"/>
        </w:tabs>
        <w:spacing w:before="90"/>
        <w:rPr>
          <w:u w:val="none"/>
        </w:rPr>
      </w:pPr>
      <w:bookmarkStart w:id="30" w:name="_Toc70456952"/>
      <w:r>
        <w:lastRenderedPageBreak/>
        <w:pict>
          <v:rect id="_x0000_s1039" style="position:absolute;left:0;text-align:left;margin-left:120.45pt;margin-top:16.55pt;width:85.05pt;height:.6pt;z-index:15729664;mso-position-horizontal-relative:page" fillcolor="black" stroked="f">
            <w10:wrap anchorx="page"/>
          </v:rect>
        </w:pict>
      </w:r>
      <w:bookmarkStart w:id="31" w:name="_bookmark15"/>
      <w:bookmarkEnd w:id="31"/>
      <w:r w:rsidR="00F8560D">
        <w:rPr>
          <w:u w:val="none"/>
        </w:rPr>
        <w:t>INTRODUCCIÓN</w:t>
      </w:r>
      <w:bookmarkEnd w:id="30"/>
    </w:p>
    <w:p w:rsidR="001C3A24" w:rsidRDefault="00F8560D">
      <w:pPr>
        <w:pStyle w:val="Textoindependiente"/>
        <w:spacing w:before="106" w:line="276" w:lineRule="auto"/>
        <w:ind w:right="1544"/>
        <w:jc w:val="both"/>
      </w:pPr>
      <w:r>
        <w:t>El Contratista como persona natural, o la Empresa como persona Jurídica, es el único</w:t>
      </w:r>
      <w:r>
        <w:rPr>
          <w:spacing w:val="1"/>
        </w:rPr>
        <w:t xml:space="preserve"> </w:t>
      </w:r>
      <w:r>
        <w:t>responsable de la obra, debiendo responder por los daños causados, o por cualquier</w:t>
      </w:r>
      <w:r>
        <w:rPr>
          <w:spacing w:val="1"/>
        </w:rPr>
        <w:t xml:space="preserve"> </w:t>
      </w:r>
      <w:r>
        <w:t>deterioro que se cause al edificio como resultado de las faenas constructivas mal</w:t>
      </w:r>
      <w:r>
        <w:rPr>
          <w:spacing w:val="1"/>
        </w:rPr>
        <w:t xml:space="preserve"> </w:t>
      </w:r>
      <w:r>
        <w:t>ejecutadas,</w:t>
      </w:r>
      <w:r>
        <w:rPr>
          <w:spacing w:val="-7"/>
        </w:rPr>
        <w:t xml:space="preserve"> </w:t>
      </w:r>
      <w:r>
        <w:t>o</w:t>
      </w:r>
      <w:r>
        <w:rPr>
          <w:spacing w:val="-1"/>
        </w:rPr>
        <w:t xml:space="preserve"> </w:t>
      </w:r>
      <w:r>
        <w:t>ejecutadas</w:t>
      </w:r>
      <w:r>
        <w:rPr>
          <w:spacing w:val="-5"/>
        </w:rPr>
        <w:t xml:space="preserve"> </w:t>
      </w:r>
      <w:r>
        <w:t>sin</w:t>
      </w:r>
      <w:r>
        <w:rPr>
          <w:spacing w:val="-1"/>
        </w:rPr>
        <w:t xml:space="preserve"> </w:t>
      </w:r>
      <w:r>
        <w:t>el debido</w:t>
      </w:r>
      <w:r>
        <w:rPr>
          <w:spacing w:val="-2"/>
        </w:rPr>
        <w:t xml:space="preserve"> </w:t>
      </w:r>
      <w:r>
        <w:t>cuidado,</w:t>
      </w:r>
      <w:r>
        <w:rPr>
          <w:spacing w:val="-7"/>
        </w:rPr>
        <w:t xml:space="preserve"> </w:t>
      </w:r>
      <w:r>
        <w:t>previsión</w:t>
      </w:r>
      <w:r>
        <w:rPr>
          <w:spacing w:val="-1"/>
        </w:rPr>
        <w:t xml:space="preserve"> </w:t>
      </w:r>
      <w:r>
        <w:t>o</w:t>
      </w:r>
      <w:r>
        <w:rPr>
          <w:spacing w:val="-2"/>
        </w:rPr>
        <w:t xml:space="preserve"> </w:t>
      </w:r>
      <w:r>
        <w:t>coordinación</w:t>
      </w:r>
      <w:r>
        <w:rPr>
          <w:spacing w:val="-1"/>
        </w:rPr>
        <w:t xml:space="preserve"> </w:t>
      </w:r>
      <w:r>
        <w:t>con</w:t>
      </w:r>
      <w:r>
        <w:rPr>
          <w:spacing w:val="2"/>
        </w:rPr>
        <w:t xml:space="preserve"> </w:t>
      </w:r>
      <w:r>
        <w:t>la</w:t>
      </w:r>
      <w:r>
        <w:rPr>
          <w:spacing w:val="-6"/>
        </w:rPr>
        <w:t xml:space="preserve"> </w:t>
      </w:r>
      <w:r>
        <w:t>IFO.</w:t>
      </w:r>
    </w:p>
    <w:p w:rsidR="001C3A24" w:rsidRDefault="00F8560D">
      <w:pPr>
        <w:pStyle w:val="Textoindependiente"/>
        <w:spacing w:before="201" w:line="276" w:lineRule="auto"/>
        <w:ind w:right="1535"/>
        <w:jc w:val="both"/>
      </w:pPr>
      <w:r>
        <w:t>El Contratista se hará responsable por los reclamos que provengan por accidentes de</w:t>
      </w:r>
      <w:r>
        <w:rPr>
          <w:spacing w:val="1"/>
        </w:rPr>
        <w:t xml:space="preserve"> </w:t>
      </w:r>
      <w:r>
        <w:t>cualquier</w:t>
      </w:r>
      <w:r>
        <w:rPr>
          <w:spacing w:val="1"/>
        </w:rPr>
        <w:t xml:space="preserve"> </w:t>
      </w:r>
      <w:r>
        <w:t>Subcontratista</w:t>
      </w:r>
      <w:r>
        <w:rPr>
          <w:spacing w:val="1"/>
        </w:rPr>
        <w:t xml:space="preserve"> </w:t>
      </w:r>
      <w:r>
        <w:t>o</w:t>
      </w:r>
      <w:r>
        <w:rPr>
          <w:spacing w:val="1"/>
        </w:rPr>
        <w:t xml:space="preserve"> </w:t>
      </w:r>
      <w:r>
        <w:t>empleados</w:t>
      </w:r>
      <w:r>
        <w:rPr>
          <w:spacing w:val="1"/>
        </w:rPr>
        <w:t xml:space="preserve"> </w:t>
      </w:r>
      <w:r>
        <w:t>de</w:t>
      </w:r>
      <w:r>
        <w:rPr>
          <w:spacing w:val="1"/>
        </w:rPr>
        <w:t xml:space="preserve"> </w:t>
      </w:r>
      <w:r>
        <w:t>éste</w:t>
      </w:r>
      <w:r>
        <w:rPr>
          <w:spacing w:val="1"/>
        </w:rPr>
        <w:t xml:space="preserve"> </w:t>
      </w:r>
      <w:r>
        <w:t>y</w:t>
      </w:r>
      <w:r>
        <w:rPr>
          <w:spacing w:val="1"/>
        </w:rPr>
        <w:t xml:space="preserve"> </w:t>
      </w:r>
      <w:r>
        <w:t>que</w:t>
      </w:r>
      <w:r>
        <w:rPr>
          <w:spacing w:val="1"/>
        </w:rPr>
        <w:t xml:space="preserve"> </w:t>
      </w:r>
      <w:r>
        <w:t>sean</w:t>
      </w:r>
      <w:r>
        <w:rPr>
          <w:spacing w:val="1"/>
        </w:rPr>
        <w:t xml:space="preserve"> </w:t>
      </w:r>
      <w:r>
        <w:t>causados</w:t>
      </w:r>
      <w:r>
        <w:rPr>
          <w:spacing w:val="1"/>
        </w:rPr>
        <w:t xml:space="preserve"> </w:t>
      </w:r>
      <w:r>
        <w:t>por</w:t>
      </w:r>
      <w:r>
        <w:rPr>
          <w:spacing w:val="1"/>
        </w:rPr>
        <w:t xml:space="preserve"> </w:t>
      </w:r>
      <w:r>
        <w:t>el</w:t>
      </w:r>
      <w:r>
        <w:rPr>
          <w:spacing w:val="1"/>
        </w:rPr>
        <w:t xml:space="preserve"> </w:t>
      </w:r>
      <w:r>
        <w:t>cumplimiento</w:t>
      </w:r>
      <w:r>
        <w:rPr>
          <w:spacing w:val="1"/>
        </w:rPr>
        <w:t xml:space="preserve"> </w:t>
      </w:r>
      <w:r>
        <w:t>de</w:t>
      </w:r>
      <w:r>
        <w:rPr>
          <w:spacing w:val="1"/>
        </w:rPr>
        <w:t xml:space="preserve"> </w:t>
      </w:r>
      <w:r>
        <w:t>este</w:t>
      </w:r>
      <w:r>
        <w:rPr>
          <w:spacing w:val="1"/>
        </w:rPr>
        <w:t xml:space="preserve"> </w:t>
      </w:r>
      <w:r>
        <w:t>contrato.</w:t>
      </w:r>
      <w:r>
        <w:rPr>
          <w:spacing w:val="1"/>
        </w:rPr>
        <w:t xml:space="preserve"> </w:t>
      </w:r>
      <w:r>
        <w:t>También</w:t>
      </w:r>
      <w:r>
        <w:rPr>
          <w:spacing w:val="1"/>
        </w:rPr>
        <w:t xml:space="preserve"> </w:t>
      </w:r>
      <w:r>
        <w:t>responderá</w:t>
      </w:r>
      <w:r>
        <w:rPr>
          <w:spacing w:val="1"/>
        </w:rPr>
        <w:t xml:space="preserve"> </w:t>
      </w:r>
      <w:r>
        <w:t>por</w:t>
      </w:r>
      <w:r>
        <w:rPr>
          <w:spacing w:val="1"/>
        </w:rPr>
        <w:t xml:space="preserve"> </w:t>
      </w:r>
      <w:r>
        <w:t>accidentes</w:t>
      </w:r>
      <w:r>
        <w:rPr>
          <w:spacing w:val="1"/>
        </w:rPr>
        <w:t xml:space="preserve"> </w:t>
      </w:r>
      <w:r>
        <w:t>sufridos</w:t>
      </w:r>
      <w:r>
        <w:rPr>
          <w:spacing w:val="1"/>
        </w:rPr>
        <w:t xml:space="preserve"> </w:t>
      </w:r>
      <w:r>
        <w:t>por</w:t>
      </w:r>
      <w:r>
        <w:rPr>
          <w:spacing w:val="1"/>
        </w:rPr>
        <w:t xml:space="preserve"> </w:t>
      </w:r>
      <w:r>
        <w:t>personas, provocados por actos u omisiones del Contratista, o de los Subcontratistas,</w:t>
      </w:r>
      <w:r>
        <w:rPr>
          <w:spacing w:val="1"/>
        </w:rPr>
        <w:t xml:space="preserve"> </w:t>
      </w:r>
      <w:r>
        <w:t>sus</w:t>
      </w:r>
      <w:r>
        <w:rPr>
          <w:spacing w:val="-3"/>
        </w:rPr>
        <w:t xml:space="preserve"> </w:t>
      </w:r>
      <w:r>
        <w:t>obreros,</w:t>
      </w:r>
      <w:r>
        <w:rPr>
          <w:spacing w:val="-4"/>
        </w:rPr>
        <w:t xml:space="preserve"> </w:t>
      </w:r>
      <w:r>
        <w:t>agentes</w:t>
      </w:r>
      <w:r>
        <w:rPr>
          <w:spacing w:val="-2"/>
        </w:rPr>
        <w:t xml:space="preserve"> </w:t>
      </w:r>
      <w:r>
        <w:t>y</w:t>
      </w:r>
      <w:r>
        <w:rPr>
          <w:spacing w:val="1"/>
        </w:rPr>
        <w:t xml:space="preserve"> </w:t>
      </w:r>
      <w:r>
        <w:t>empleados.</w:t>
      </w:r>
    </w:p>
    <w:p w:rsidR="001C3A24" w:rsidRDefault="00F8560D">
      <w:pPr>
        <w:pStyle w:val="Textoindependiente"/>
        <w:spacing w:before="198" w:line="276" w:lineRule="auto"/>
        <w:ind w:right="1548"/>
        <w:jc w:val="both"/>
      </w:pPr>
      <w:r>
        <w:t>Cualquier</w:t>
      </w:r>
      <w:r>
        <w:rPr>
          <w:spacing w:val="1"/>
        </w:rPr>
        <w:t xml:space="preserve"> </w:t>
      </w:r>
      <w:r>
        <w:t>anotación</w:t>
      </w:r>
      <w:r>
        <w:rPr>
          <w:spacing w:val="1"/>
        </w:rPr>
        <w:t xml:space="preserve"> </w:t>
      </w:r>
      <w:r>
        <w:t>o</w:t>
      </w:r>
      <w:r>
        <w:rPr>
          <w:spacing w:val="1"/>
        </w:rPr>
        <w:t xml:space="preserve"> </w:t>
      </w:r>
      <w:r>
        <w:t>indicación</w:t>
      </w:r>
      <w:r>
        <w:rPr>
          <w:spacing w:val="1"/>
        </w:rPr>
        <w:t xml:space="preserve"> </w:t>
      </w:r>
      <w:r>
        <w:t>hecha</w:t>
      </w:r>
      <w:r>
        <w:rPr>
          <w:spacing w:val="1"/>
        </w:rPr>
        <w:t xml:space="preserve"> </w:t>
      </w:r>
      <w:r>
        <w:t>en</w:t>
      </w:r>
      <w:r>
        <w:rPr>
          <w:spacing w:val="1"/>
        </w:rPr>
        <w:t xml:space="preserve"> </w:t>
      </w:r>
      <w:r>
        <w:t>las</w:t>
      </w:r>
      <w:r>
        <w:rPr>
          <w:spacing w:val="1"/>
        </w:rPr>
        <w:t xml:space="preserve"> </w:t>
      </w:r>
      <w:r>
        <w:t>Especificaciones,</w:t>
      </w:r>
      <w:r>
        <w:rPr>
          <w:spacing w:val="1"/>
        </w:rPr>
        <w:t xml:space="preserve"> </w:t>
      </w:r>
      <w:r>
        <w:t>y</w:t>
      </w:r>
      <w:r>
        <w:rPr>
          <w:spacing w:val="1"/>
        </w:rPr>
        <w:t xml:space="preserve"> </w:t>
      </w:r>
      <w:r>
        <w:t>que</w:t>
      </w:r>
      <w:r>
        <w:rPr>
          <w:spacing w:val="1"/>
        </w:rPr>
        <w:t xml:space="preserve"> </w:t>
      </w:r>
      <w:r>
        <w:t>no</w:t>
      </w:r>
      <w:r>
        <w:rPr>
          <w:spacing w:val="1"/>
        </w:rPr>
        <w:t xml:space="preserve"> </w:t>
      </w:r>
      <w:r>
        <w:t>esté</w:t>
      </w:r>
      <w:r>
        <w:rPr>
          <w:spacing w:val="1"/>
        </w:rPr>
        <w:t xml:space="preserve"> </w:t>
      </w:r>
      <w:r>
        <w:t>detallada en los planos, o detallada en éstos y no anotada en las Especificaciones, se</w:t>
      </w:r>
      <w:r>
        <w:rPr>
          <w:spacing w:val="1"/>
        </w:rPr>
        <w:t xml:space="preserve"> </w:t>
      </w:r>
      <w:r>
        <w:t>tomará como anotada o especificada en ambos. En los planos, las cotas prevalecen</w:t>
      </w:r>
      <w:r>
        <w:rPr>
          <w:spacing w:val="1"/>
        </w:rPr>
        <w:t xml:space="preserve"> </w:t>
      </w:r>
      <w:r>
        <w:t>por</w:t>
      </w:r>
      <w:r>
        <w:rPr>
          <w:spacing w:val="-1"/>
        </w:rPr>
        <w:t xml:space="preserve"> </w:t>
      </w:r>
      <w:r>
        <w:t>sobre el</w:t>
      </w:r>
      <w:r>
        <w:rPr>
          <w:spacing w:val="3"/>
        </w:rPr>
        <w:t xml:space="preserve"> </w:t>
      </w:r>
      <w:r>
        <w:t>dibujo,</w:t>
      </w:r>
      <w:r>
        <w:rPr>
          <w:spacing w:val="-5"/>
        </w:rPr>
        <w:t xml:space="preserve"> </w:t>
      </w:r>
      <w:r>
        <w:t>y</w:t>
      </w:r>
      <w:r>
        <w:rPr>
          <w:spacing w:val="1"/>
        </w:rPr>
        <w:t xml:space="preserve"> </w:t>
      </w:r>
      <w:r>
        <w:t>los</w:t>
      </w:r>
      <w:r>
        <w:rPr>
          <w:spacing w:val="-3"/>
        </w:rPr>
        <w:t xml:space="preserve"> </w:t>
      </w:r>
      <w:r>
        <w:t>planos</w:t>
      </w:r>
      <w:r>
        <w:rPr>
          <w:spacing w:val="-2"/>
        </w:rPr>
        <w:t xml:space="preserve"> </w:t>
      </w:r>
      <w:r>
        <w:t>de detalle</w:t>
      </w:r>
      <w:r>
        <w:rPr>
          <w:spacing w:val="-3"/>
        </w:rPr>
        <w:t xml:space="preserve"> </w:t>
      </w:r>
      <w:r>
        <w:t>por</w:t>
      </w:r>
      <w:r>
        <w:rPr>
          <w:spacing w:val="-1"/>
        </w:rPr>
        <w:t xml:space="preserve"> </w:t>
      </w:r>
      <w:r>
        <w:t>sobre</w:t>
      </w:r>
      <w:r>
        <w:rPr>
          <w:spacing w:val="-3"/>
        </w:rPr>
        <w:t xml:space="preserve"> </w:t>
      </w:r>
      <w:r>
        <w:t>los</w:t>
      </w:r>
      <w:r>
        <w:rPr>
          <w:spacing w:val="-3"/>
        </w:rPr>
        <w:t xml:space="preserve"> </w:t>
      </w:r>
      <w:r>
        <w:t>generales.</w:t>
      </w:r>
    </w:p>
    <w:p w:rsidR="001C3A24" w:rsidRDefault="001C3A24">
      <w:pPr>
        <w:pStyle w:val="Textoindependiente"/>
        <w:spacing w:before="3"/>
        <w:ind w:left="0"/>
        <w:rPr>
          <w:sz w:val="19"/>
        </w:rPr>
      </w:pPr>
    </w:p>
    <w:p w:rsidR="001C3A24" w:rsidRDefault="00F8560D">
      <w:pPr>
        <w:pStyle w:val="Ttulo2"/>
        <w:numPr>
          <w:ilvl w:val="1"/>
          <w:numId w:val="38"/>
        </w:numPr>
        <w:tabs>
          <w:tab w:val="left" w:pos="928"/>
          <w:tab w:val="left" w:pos="929"/>
        </w:tabs>
        <w:rPr>
          <w:u w:val="none"/>
        </w:rPr>
      </w:pPr>
      <w:bookmarkStart w:id="32" w:name="_bookmark16"/>
      <w:bookmarkStart w:id="33" w:name="_Toc70456953"/>
      <w:bookmarkEnd w:id="32"/>
      <w:r>
        <w:t>ASEO</w:t>
      </w:r>
      <w:r>
        <w:rPr>
          <w:spacing w:val="-1"/>
        </w:rPr>
        <w:t xml:space="preserve"> </w:t>
      </w:r>
      <w:r>
        <w:t>DE</w:t>
      </w:r>
      <w:r>
        <w:rPr>
          <w:spacing w:val="1"/>
        </w:rPr>
        <w:t xml:space="preserve"> </w:t>
      </w:r>
      <w:r>
        <w:t>LA</w:t>
      </w:r>
      <w:r>
        <w:rPr>
          <w:spacing w:val="-3"/>
        </w:rPr>
        <w:t xml:space="preserve"> </w:t>
      </w:r>
      <w:r>
        <w:t>OBRA</w:t>
      </w:r>
      <w:bookmarkEnd w:id="33"/>
    </w:p>
    <w:p w:rsidR="001C3A24" w:rsidRDefault="00F8560D">
      <w:pPr>
        <w:pStyle w:val="Textoindependiente"/>
        <w:spacing w:before="107" w:line="276" w:lineRule="auto"/>
        <w:ind w:right="1536"/>
        <w:jc w:val="both"/>
      </w:pPr>
      <w:r>
        <w:t>El contratista deberá mantener la faena permanentemente aseada. La obra deberá</w:t>
      </w:r>
      <w:r>
        <w:rPr>
          <w:spacing w:val="1"/>
        </w:rPr>
        <w:t xml:space="preserve"> </w:t>
      </w:r>
      <w:r>
        <w:t>entregarse libre de escombros, perfectamente aseada y limpia. Pisos, marcos, puertas,</w:t>
      </w:r>
      <w:r>
        <w:rPr>
          <w:spacing w:val="1"/>
        </w:rPr>
        <w:t xml:space="preserve"> </w:t>
      </w:r>
      <w:r>
        <w:t>chapas, tiradores y vidrios perfectamente limpios. Igualmente deberá considerar el</w:t>
      </w:r>
      <w:r>
        <w:rPr>
          <w:spacing w:val="1"/>
        </w:rPr>
        <w:t xml:space="preserve"> </w:t>
      </w:r>
      <w:r>
        <w:t>retiro desde el interior y desde el exterior de todo tipo de instalaciones y construcciones</w:t>
      </w:r>
      <w:r>
        <w:rPr>
          <w:spacing w:val="-53"/>
        </w:rPr>
        <w:t xml:space="preserve"> </w:t>
      </w:r>
      <w:r>
        <w:t>provisorias que se hubiese empleado en el transcurso de la obra. Las instalaciones en</w:t>
      </w:r>
      <w:r>
        <w:rPr>
          <w:spacing w:val="1"/>
        </w:rPr>
        <w:t xml:space="preserve"> </w:t>
      </w:r>
      <w:r>
        <w:t>perfecto</w:t>
      </w:r>
      <w:r>
        <w:rPr>
          <w:spacing w:val="-4"/>
        </w:rPr>
        <w:t xml:space="preserve"> </w:t>
      </w:r>
      <w:r>
        <w:t>estado</w:t>
      </w:r>
      <w:r>
        <w:rPr>
          <w:spacing w:val="-1"/>
        </w:rPr>
        <w:t xml:space="preserve"> </w:t>
      </w:r>
      <w:r>
        <w:t>de funcionamiento,</w:t>
      </w:r>
      <w:r>
        <w:rPr>
          <w:spacing w:val="-4"/>
        </w:rPr>
        <w:t xml:space="preserve"> </w:t>
      </w:r>
      <w:r>
        <w:t>artefactos</w:t>
      </w:r>
      <w:r>
        <w:rPr>
          <w:spacing w:val="-3"/>
        </w:rPr>
        <w:t xml:space="preserve"> </w:t>
      </w:r>
      <w:r>
        <w:t>limpios</w:t>
      </w:r>
      <w:r>
        <w:rPr>
          <w:spacing w:val="-3"/>
        </w:rPr>
        <w:t xml:space="preserve"> </w:t>
      </w:r>
      <w:r>
        <w:t>e</w:t>
      </w:r>
      <w:r>
        <w:rPr>
          <w:spacing w:val="1"/>
        </w:rPr>
        <w:t xml:space="preserve"> </w:t>
      </w:r>
      <w:r>
        <w:t>higienizados.</w:t>
      </w:r>
    </w:p>
    <w:p w:rsidR="001C3A24" w:rsidRDefault="00F8560D">
      <w:pPr>
        <w:pStyle w:val="Textoindependiente"/>
        <w:spacing w:before="200" w:line="273" w:lineRule="auto"/>
        <w:ind w:right="1537"/>
        <w:jc w:val="both"/>
      </w:pPr>
      <w:r>
        <w:t>La obra deberá entregarse aseada y sin manchas tanto en interiores como exteriores,</w:t>
      </w:r>
      <w:r>
        <w:rPr>
          <w:spacing w:val="1"/>
        </w:rPr>
        <w:t xml:space="preserve"> </w:t>
      </w:r>
      <w:r>
        <w:t>de forma que</w:t>
      </w:r>
      <w:r>
        <w:rPr>
          <w:spacing w:val="-2"/>
        </w:rPr>
        <w:t xml:space="preserve"> </w:t>
      </w:r>
      <w:r>
        <w:t>esté</w:t>
      </w:r>
      <w:r>
        <w:rPr>
          <w:spacing w:val="3"/>
        </w:rPr>
        <w:t xml:space="preserve"> </w:t>
      </w:r>
      <w:r>
        <w:t>apta</w:t>
      </w:r>
      <w:r>
        <w:rPr>
          <w:spacing w:val="-1"/>
        </w:rPr>
        <w:t xml:space="preserve"> </w:t>
      </w:r>
      <w:r>
        <w:t>para</w:t>
      </w:r>
      <w:r>
        <w:rPr>
          <w:spacing w:val="-2"/>
        </w:rPr>
        <w:t xml:space="preserve"> </w:t>
      </w:r>
      <w:r>
        <w:t>su</w:t>
      </w:r>
      <w:r>
        <w:rPr>
          <w:spacing w:val="-2"/>
        </w:rPr>
        <w:t xml:space="preserve"> </w:t>
      </w:r>
      <w:r>
        <w:t>uso</w:t>
      </w:r>
      <w:r>
        <w:rPr>
          <w:spacing w:val="-1"/>
        </w:rPr>
        <w:t xml:space="preserve"> </w:t>
      </w:r>
      <w:r>
        <w:t>de</w:t>
      </w:r>
      <w:r>
        <w:rPr>
          <w:spacing w:val="1"/>
        </w:rPr>
        <w:t xml:space="preserve"> </w:t>
      </w:r>
      <w:r>
        <w:t>inmediato.</w:t>
      </w:r>
    </w:p>
    <w:p w:rsidR="001C3A24" w:rsidRDefault="001C3A24">
      <w:pPr>
        <w:pStyle w:val="Textoindependiente"/>
        <w:spacing w:before="8"/>
        <w:ind w:left="0"/>
        <w:rPr>
          <w:sz w:val="19"/>
        </w:rPr>
      </w:pPr>
    </w:p>
    <w:p w:rsidR="001C3A24" w:rsidRDefault="00F8560D">
      <w:pPr>
        <w:pStyle w:val="Ttulo2"/>
        <w:numPr>
          <w:ilvl w:val="1"/>
          <w:numId w:val="38"/>
        </w:numPr>
        <w:tabs>
          <w:tab w:val="left" w:pos="928"/>
          <w:tab w:val="left" w:pos="929"/>
        </w:tabs>
        <w:rPr>
          <w:u w:val="none"/>
        </w:rPr>
      </w:pPr>
      <w:bookmarkStart w:id="34" w:name="_bookmark17"/>
      <w:bookmarkStart w:id="35" w:name="_Toc70456954"/>
      <w:bookmarkEnd w:id="34"/>
      <w:r>
        <w:t>OBSERVACIONES</w:t>
      </w:r>
      <w:bookmarkEnd w:id="35"/>
    </w:p>
    <w:p w:rsidR="001C3A24" w:rsidRDefault="00F8560D">
      <w:pPr>
        <w:pStyle w:val="Textoindependiente"/>
        <w:spacing w:before="102" w:line="276" w:lineRule="auto"/>
        <w:ind w:right="1542"/>
        <w:jc w:val="both"/>
      </w:pPr>
      <w:r>
        <w:t>Se exigirá el uso en todo momento de todos los elementos de seguridad al personal de</w:t>
      </w:r>
      <w:r>
        <w:rPr>
          <w:spacing w:val="-53"/>
        </w:rPr>
        <w:t xml:space="preserve"> </w:t>
      </w:r>
      <w:r>
        <w:t>la empresa constructora (casco, guantes, zapatos de seguridad, antiparras, cinturones,</w:t>
      </w:r>
      <w:r>
        <w:rPr>
          <w:spacing w:val="-53"/>
        </w:rPr>
        <w:t xml:space="preserve"> </w:t>
      </w:r>
      <w:r>
        <w:t>protectores</w:t>
      </w:r>
      <w:r>
        <w:rPr>
          <w:spacing w:val="1"/>
        </w:rPr>
        <w:t xml:space="preserve"> </w:t>
      </w:r>
      <w:r>
        <w:t>etc.)</w:t>
      </w:r>
      <w:r>
        <w:rPr>
          <w:spacing w:val="1"/>
        </w:rPr>
        <w:t xml:space="preserve"> </w:t>
      </w:r>
      <w:r>
        <w:t>respetando</w:t>
      </w:r>
      <w:r>
        <w:rPr>
          <w:spacing w:val="1"/>
        </w:rPr>
        <w:t xml:space="preserve"> </w:t>
      </w:r>
      <w:r>
        <w:t>todas</w:t>
      </w:r>
      <w:r>
        <w:rPr>
          <w:spacing w:val="1"/>
        </w:rPr>
        <w:t xml:space="preserve"> </w:t>
      </w:r>
      <w:r>
        <w:t>y</w:t>
      </w:r>
      <w:r>
        <w:rPr>
          <w:spacing w:val="1"/>
        </w:rPr>
        <w:t xml:space="preserve"> </w:t>
      </w:r>
      <w:r>
        <w:t>cada</w:t>
      </w:r>
      <w:r>
        <w:rPr>
          <w:spacing w:val="1"/>
        </w:rPr>
        <w:t xml:space="preserve"> </w:t>
      </w:r>
      <w:r>
        <w:t>una</w:t>
      </w:r>
      <w:r>
        <w:rPr>
          <w:spacing w:val="1"/>
        </w:rPr>
        <w:t xml:space="preserve"> </w:t>
      </w:r>
      <w:r>
        <w:t>de</w:t>
      </w:r>
      <w:r>
        <w:rPr>
          <w:spacing w:val="1"/>
        </w:rPr>
        <w:t xml:space="preserve"> </w:t>
      </w:r>
      <w:r>
        <w:t>las</w:t>
      </w:r>
      <w:r>
        <w:rPr>
          <w:spacing w:val="1"/>
        </w:rPr>
        <w:t xml:space="preserve"> </w:t>
      </w:r>
      <w:r>
        <w:t>normas</w:t>
      </w:r>
      <w:r>
        <w:rPr>
          <w:spacing w:val="1"/>
        </w:rPr>
        <w:t xml:space="preserve"> </w:t>
      </w:r>
      <w:r>
        <w:t>de</w:t>
      </w:r>
      <w:r>
        <w:rPr>
          <w:spacing w:val="1"/>
        </w:rPr>
        <w:t xml:space="preserve"> </w:t>
      </w:r>
      <w:r>
        <w:t>seguridad</w:t>
      </w:r>
      <w:r>
        <w:rPr>
          <w:spacing w:val="1"/>
        </w:rPr>
        <w:t xml:space="preserve"> </w:t>
      </w:r>
      <w:r>
        <w:t>y</w:t>
      </w:r>
      <w:r>
        <w:rPr>
          <w:spacing w:val="1"/>
        </w:rPr>
        <w:t xml:space="preserve"> </w:t>
      </w:r>
      <w:r>
        <w:t>prevención</w:t>
      </w:r>
      <w:r>
        <w:rPr>
          <w:spacing w:val="1"/>
        </w:rPr>
        <w:t xml:space="preserve"> </w:t>
      </w:r>
      <w:r>
        <w:t>de</w:t>
      </w:r>
      <w:r>
        <w:rPr>
          <w:spacing w:val="1"/>
        </w:rPr>
        <w:t xml:space="preserve"> </w:t>
      </w:r>
      <w:r>
        <w:t>riesgo, esto</w:t>
      </w:r>
      <w:r>
        <w:rPr>
          <w:spacing w:val="1"/>
        </w:rPr>
        <w:t xml:space="preserve"> </w:t>
      </w:r>
      <w:r>
        <w:t>incluye señal</w:t>
      </w:r>
      <w:r>
        <w:rPr>
          <w:spacing w:val="1"/>
        </w:rPr>
        <w:t xml:space="preserve"> </w:t>
      </w:r>
      <w:r>
        <w:t>ética</w:t>
      </w:r>
      <w:r>
        <w:rPr>
          <w:spacing w:val="1"/>
        </w:rPr>
        <w:t xml:space="preserve"> </w:t>
      </w:r>
      <w:r>
        <w:t>de</w:t>
      </w:r>
      <w:r>
        <w:rPr>
          <w:spacing w:val="1"/>
        </w:rPr>
        <w:t xml:space="preserve"> </w:t>
      </w:r>
      <w:r>
        <w:t>seguridad, la</w:t>
      </w:r>
      <w:r>
        <w:rPr>
          <w:spacing w:val="1"/>
        </w:rPr>
        <w:t xml:space="preserve"> </w:t>
      </w:r>
      <w:r>
        <w:t>que</w:t>
      </w:r>
      <w:r>
        <w:rPr>
          <w:spacing w:val="1"/>
        </w:rPr>
        <w:t xml:space="preserve"> </w:t>
      </w:r>
      <w:r>
        <w:t>deberá estar</w:t>
      </w:r>
      <w:r>
        <w:rPr>
          <w:spacing w:val="1"/>
        </w:rPr>
        <w:t xml:space="preserve"> </w:t>
      </w:r>
      <w:r>
        <w:t>instalada</w:t>
      </w:r>
      <w:r>
        <w:rPr>
          <w:spacing w:val="-2"/>
        </w:rPr>
        <w:t xml:space="preserve"> </w:t>
      </w:r>
      <w:r>
        <w:t>desde</w:t>
      </w:r>
      <w:r>
        <w:rPr>
          <w:spacing w:val="1"/>
        </w:rPr>
        <w:t xml:space="preserve"> </w:t>
      </w:r>
      <w:r>
        <w:t>el</w:t>
      </w:r>
      <w:r>
        <w:rPr>
          <w:spacing w:val="3"/>
        </w:rPr>
        <w:t xml:space="preserve"> </w:t>
      </w:r>
      <w:r>
        <w:t>primer día</w:t>
      </w:r>
      <w:r>
        <w:rPr>
          <w:spacing w:val="-1"/>
        </w:rPr>
        <w:t xml:space="preserve"> </w:t>
      </w:r>
      <w:r>
        <w:t>de obras.</w:t>
      </w:r>
    </w:p>
    <w:p w:rsidR="001C3A24" w:rsidRDefault="001C3A24">
      <w:pPr>
        <w:pStyle w:val="Textoindependiente"/>
        <w:spacing w:before="6"/>
        <w:ind w:left="0"/>
        <w:rPr>
          <w:sz w:val="19"/>
        </w:rPr>
      </w:pPr>
    </w:p>
    <w:p w:rsidR="001C3A24" w:rsidRDefault="00F8560D">
      <w:pPr>
        <w:pStyle w:val="Ttulo2"/>
        <w:numPr>
          <w:ilvl w:val="1"/>
          <w:numId w:val="38"/>
        </w:numPr>
        <w:tabs>
          <w:tab w:val="left" w:pos="928"/>
          <w:tab w:val="left" w:pos="929"/>
        </w:tabs>
        <w:rPr>
          <w:u w:val="none"/>
        </w:rPr>
      </w:pPr>
      <w:bookmarkStart w:id="36" w:name="_bookmark18"/>
      <w:bookmarkStart w:id="37" w:name="_Toc70456955"/>
      <w:bookmarkEnd w:id="36"/>
      <w:r>
        <w:t>PLANOS</w:t>
      </w:r>
      <w:r>
        <w:rPr>
          <w:spacing w:val="-1"/>
        </w:rPr>
        <w:t xml:space="preserve"> </w:t>
      </w:r>
      <w:r>
        <w:t>AS</w:t>
      </w:r>
      <w:r>
        <w:rPr>
          <w:spacing w:val="-4"/>
        </w:rPr>
        <w:t xml:space="preserve"> </w:t>
      </w:r>
      <w:r>
        <w:t>BUILT</w:t>
      </w:r>
      <w:bookmarkEnd w:id="37"/>
    </w:p>
    <w:p w:rsidR="001C3A24" w:rsidRDefault="00F8560D">
      <w:pPr>
        <w:pStyle w:val="Textoindependiente"/>
        <w:spacing w:before="102" w:line="276" w:lineRule="auto"/>
        <w:ind w:right="1536"/>
        <w:jc w:val="both"/>
      </w:pPr>
      <w:r>
        <w:t>El día de la Recepción Provisoria, el contratista deberá hacer entrega de todos los</w:t>
      </w:r>
      <w:r>
        <w:rPr>
          <w:spacing w:val="1"/>
        </w:rPr>
        <w:t xml:space="preserve"> </w:t>
      </w:r>
      <w:r>
        <w:t>planos AS BUILT de arquitectura e instalaciones estrictamente actualizados con todo</w:t>
      </w:r>
      <w:r>
        <w:rPr>
          <w:spacing w:val="1"/>
        </w:rPr>
        <w:t xml:space="preserve"> </w:t>
      </w:r>
      <w:r>
        <w:t>cambio o modificación hecha al proyecto original y aprobado por las oficinas oficiales</w:t>
      </w:r>
      <w:r>
        <w:rPr>
          <w:spacing w:val="-53"/>
        </w:rPr>
        <w:t xml:space="preserve"> </w:t>
      </w:r>
      <w:r>
        <w:t>de</w:t>
      </w:r>
      <w:r>
        <w:rPr>
          <w:spacing w:val="1"/>
        </w:rPr>
        <w:t xml:space="preserve"> </w:t>
      </w:r>
      <w:r>
        <w:t>control.</w:t>
      </w:r>
      <w:r>
        <w:rPr>
          <w:spacing w:val="1"/>
        </w:rPr>
        <w:t xml:space="preserve"> </w:t>
      </w:r>
      <w:r>
        <w:t>Estos</w:t>
      </w:r>
      <w:r>
        <w:rPr>
          <w:spacing w:val="1"/>
        </w:rPr>
        <w:t xml:space="preserve"> </w:t>
      </w:r>
      <w:r>
        <w:t>planos</w:t>
      </w:r>
      <w:r>
        <w:rPr>
          <w:spacing w:val="1"/>
        </w:rPr>
        <w:t xml:space="preserve"> </w:t>
      </w:r>
      <w:r>
        <w:t>deberán</w:t>
      </w:r>
      <w:r>
        <w:rPr>
          <w:spacing w:val="1"/>
        </w:rPr>
        <w:t xml:space="preserve"> </w:t>
      </w:r>
      <w:r>
        <w:t>ser</w:t>
      </w:r>
      <w:r>
        <w:rPr>
          <w:spacing w:val="1"/>
        </w:rPr>
        <w:t xml:space="preserve"> </w:t>
      </w:r>
      <w:r>
        <w:t>entregados</w:t>
      </w:r>
      <w:r>
        <w:rPr>
          <w:spacing w:val="1"/>
        </w:rPr>
        <w:t xml:space="preserve"> </w:t>
      </w:r>
      <w:r>
        <w:t>en</w:t>
      </w:r>
      <w:r>
        <w:rPr>
          <w:spacing w:val="1"/>
        </w:rPr>
        <w:t xml:space="preserve"> </w:t>
      </w:r>
      <w:r>
        <w:t>formato</w:t>
      </w:r>
      <w:r>
        <w:rPr>
          <w:spacing w:val="1"/>
        </w:rPr>
        <w:t xml:space="preserve"> </w:t>
      </w:r>
      <w:r>
        <w:t>electrónico;</w:t>
      </w:r>
      <w:r>
        <w:rPr>
          <w:spacing w:val="55"/>
        </w:rPr>
        <w:t xml:space="preserve"> </w:t>
      </w:r>
      <w:r>
        <w:t>archivos</w:t>
      </w:r>
      <w:r>
        <w:rPr>
          <w:spacing w:val="-53"/>
        </w:rPr>
        <w:t xml:space="preserve"> </w:t>
      </w:r>
      <w:r>
        <w:t>DWG,</w:t>
      </w:r>
      <w:r>
        <w:rPr>
          <w:spacing w:val="1"/>
        </w:rPr>
        <w:t xml:space="preserve"> </w:t>
      </w:r>
      <w:r>
        <w:t>Autocad</w:t>
      </w:r>
      <w:r>
        <w:rPr>
          <w:spacing w:val="1"/>
        </w:rPr>
        <w:t xml:space="preserve"> </w:t>
      </w:r>
      <w:r>
        <w:t>2006</w:t>
      </w:r>
      <w:r>
        <w:rPr>
          <w:spacing w:val="1"/>
        </w:rPr>
        <w:t xml:space="preserve"> </w:t>
      </w:r>
      <w:r>
        <w:t>o</w:t>
      </w:r>
      <w:r>
        <w:rPr>
          <w:spacing w:val="1"/>
        </w:rPr>
        <w:t xml:space="preserve"> </w:t>
      </w:r>
      <w:r>
        <w:t>inferior,</w:t>
      </w:r>
      <w:r>
        <w:rPr>
          <w:spacing w:val="1"/>
        </w:rPr>
        <w:t xml:space="preserve"> </w:t>
      </w:r>
      <w:r>
        <w:t>sin</w:t>
      </w:r>
      <w:r>
        <w:rPr>
          <w:spacing w:val="1"/>
        </w:rPr>
        <w:t xml:space="preserve"> </w:t>
      </w:r>
      <w:r>
        <w:t>perjuicio</w:t>
      </w:r>
      <w:r>
        <w:rPr>
          <w:spacing w:val="1"/>
        </w:rPr>
        <w:t xml:space="preserve"> </w:t>
      </w:r>
      <w:r>
        <w:t>que</w:t>
      </w:r>
      <w:r>
        <w:rPr>
          <w:spacing w:val="1"/>
        </w:rPr>
        <w:t xml:space="preserve"> </w:t>
      </w:r>
      <w:r>
        <w:t>se</w:t>
      </w:r>
      <w:r>
        <w:rPr>
          <w:spacing w:val="1"/>
        </w:rPr>
        <w:t xml:space="preserve"> </w:t>
      </w:r>
      <w:r>
        <w:t>deberán</w:t>
      </w:r>
      <w:r>
        <w:rPr>
          <w:spacing w:val="1"/>
        </w:rPr>
        <w:t xml:space="preserve"> </w:t>
      </w:r>
      <w:r>
        <w:t>entregar</w:t>
      </w:r>
      <w:r>
        <w:rPr>
          <w:spacing w:val="1"/>
        </w:rPr>
        <w:t xml:space="preserve"> </w:t>
      </w:r>
      <w:r>
        <w:t>además</w:t>
      </w:r>
      <w:r>
        <w:rPr>
          <w:spacing w:val="55"/>
        </w:rPr>
        <w:t xml:space="preserve"> </w:t>
      </w:r>
      <w:r>
        <w:t>un</w:t>
      </w:r>
      <w:r>
        <w:rPr>
          <w:spacing w:val="1"/>
        </w:rPr>
        <w:t xml:space="preserve"> </w:t>
      </w:r>
      <w:r>
        <w:t>original con la firma en original de los profesionales responsables. Además, junto con</w:t>
      </w:r>
      <w:r>
        <w:rPr>
          <w:spacing w:val="1"/>
        </w:rPr>
        <w:t xml:space="preserve"> </w:t>
      </w:r>
      <w:r>
        <w:t>esta carpeta con los planos (2 copias de c/u), el contratista hará entrega, el día de la</w:t>
      </w:r>
      <w:r>
        <w:rPr>
          <w:spacing w:val="1"/>
        </w:rPr>
        <w:t xml:space="preserve"> </w:t>
      </w:r>
      <w:r>
        <w:t>Recepción</w:t>
      </w:r>
      <w:r>
        <w:rPr>
          <w:spacing w:val="1"/>
        </w:rPr>
        <w:t xml:space="preserve"> </w:t>
      </w:r>
      <w:r>
        <w:t>Provisoria,</w:t>
      </w:r>
      <w:r>
        <w:rPr>
          <w:spacing w:val="1"/>
        </w:rPr>
        <w:t xml:space="preserve"> </w:t>
      </w:r>
      <w:r>
        <w:t>del</w:t>
      </w:r>
      <w:r>
        <w:rPr>
          <w:spacing w:val="1"/>
        </w:rPr>
        <w:t xml:space="preserve"> </w:t>
      </w:r>
      <w:r>
        <w:t>Libro</w:t>
      </w:r>
      <w:r>
        <w:rPr>
          <w:spacing w:val="1"/>
        </w:rPr>
        <w:t xml:space="preserve"> </w:t>
      </w:r>
      <w:r>
        <w:t>de</w:t>
      </w:r>
      <w:r>
        <w:rPr>
          <w:spacing w:val="1"/>
        </w:rPr>
        <w:t xml:space="preserve"> </w:t>
      </w:r>
      <w:r>
        <w:t>Obra,</w:t>
      </w:r>
      <w:r>
        <w:rPr>
          <w:spacing w:val="1"/>
        </w:rPr>
        <w:t xml:space="preserve"> </w:t>
      </w:r>
      <w:r>
        <w:t>catálogos,</w:t>
      </w:r>
      <w:r>
        <w:rPr>
          <w:spacing w:val="1"/>
        </w:rPr>
        <w:t xml:space="preserve"> </w:t>
      </w:r>
      <w:r>
        <w:t>programas</w:t>
      </w:r>
      <w:r>
        <w:rPr>
          <w:spacing w:val="1"/>
        </w:rPr>
        <w:t xml:space="preserve"> </w:t>
      </w:r>
      <w:r>
        <w:t>y</w:t>
      </w:r>
      <w:r>
        <w:rPr>
          <w:spacing w:val="1"/>
        </w:rPr>
        <w:t xml:space="preserve"> </w:t>
      </w:r>
      <w:r>
        <w:t>manuales</w:t>
      </w:r>
      <w:r>
        <w:rPr>
          <w:spacing w:val="1"/>
        </w:rPr>
        <w:t xml:space="preserve"> </w:t>
      </w:r>
      <w:r>
        <w:t>de</w:t>
      </w:r>
      <w:r>
        <w:rPr>
          <w:spacing w:val="1"/>
        </w:rPr>
        <w:t xml:space="preserve"> </w:t>
      </w:r>
      <w:r>
        <w:t>procedimiento de mantención de equipos y otros documentos enumerados en las</w:t>
      </w:r>
      <w:r>
        <w:rPr>
          <w:spacing w:val="1"/>
        </w:rPr>
        <w:t xml:space="preserve"> </w:t>
      </w:r>
      <w:r>
        <w:t>Bases.</w:t>
      </w:r>
    </w:p>
    <w:p w:rsidR="001C3A24" w:rsidRDefault="001C3A24">
      <w:pPr>
        <w:spacing w:line="276" w:lineRule="auto"/>
        <w:jc w:val="both"/>
        <w:sectPr w:rsidR="001C3A24">
          <w:pgSz w:w="11910" w:h="16840"/>
          <w:pgMar w:top="1420" w:right="160" w:bottom="2300" w:left="1480" w:header="707" w:footer="2101" w:gutter="0"/>
          <w:cols w:space="720"/>
        </w:sectPr>
      </w:pPr>
    </w:p>
    <w:p w:rsidR="001C3A24" w:rsidRDefault="00F8560D">
      <w:pPr>
        <w:pStyle w:val="Ttulo2"/>
        <w:numPr>
          <w:ilvl w:val="1"/>
          <w:numId w:val="38"/>
        </w:numPr>
        <w:tabs>
          <w:tab w:val="left" w:pos="928"/>
          <w:tab w:val="left" w:pos="929"/>
        </w:tabs>
        <w:spacing w:before="90"/>
        <w:rPr>
          <w:u w:val="none"/>
        </w:rPr>
      </w:pPr>
      <w:bookmarkStart w:id="38" w:name="_bookmark19"/>
      <w:bookmarkStart w:id="39" w:name="_Toc70456956"/>
      <w:bookmarkEnd w:id="38"/>
      <w:r>
        <w:lastRenderedPageBreak/>
        <w:t>PERMISOS</w:t>
      </w:r>
      <w:r>
        <w:rPr>
          <w:spacing w:val="-5"/>
        </w:rPr>
        <w:t xml:space="preserve"> </w:t>
      </w:r>
      <w:r>
        <w:t>DE</w:t>
      </w:r>
      <w:r>
        <w:rPr>
          <w:spacing w:val="-5"/>
        </w:rPr>
        <w:t xml:space="preserve"> </w:t>
      </w:r>
      <w:r>
        <w:t>EDIFICACIÓN</w:t>
      </w:r>
      <w:r>
        <w:rPr>
          <w:spacing w:val="-6"/>
        </w:rPr>
        <w:t xml:space="preserve"> </w:t>
      </w:r>
      <w:r>
        <w:t>Y</w:t>
      </w:r>
      <w:r>
        <w:rPr>
          <w:spacing w:val="2"/>
        </w:rPr>
        <w:t xml:space="preserve"> </w:t>
      </w:r>
      <w:r>
        <w:t>DEMOLICIÓN</w:t>
      </w:r>
      <w:bookmarkEnd w:id="39"/>
    </w:p>
    <w:p w:rsidR="001C3A24" w:rsidRDefault="00F8560D">
      <w:pPr>
        <w:pStyle w:val="Textoindependiente"/>
        <w:spacing w:before="106" w:line="276" w:lineRule="auto"/>
        <w:ind w:right="1535"/>
        <w:jc w:val="both"/>
      </w:pPr>
      <w:r>
        <w:t>El pago de los derechos por concepto de Permiso de Edificación será definido por el</w:t>
      </w:r>
      <w:r>
        <w:rPr>
          <w:spacing w:val="1"/>
        </w:rPr>
        <w:t xml:space="preserve"> </w:t>
      </w:r>
      <w:r>
        <w:t>Mandante</w:t>
      </w:r>
      <w:r>
        <w:rPr>
          <w:spacing w:val="1"/>
        </w:rPr>
        <w:t xml:space="preserve"> </w:t>
      </w:r>
      <w:r>
        <w:t>en</w:t>
      </w:r>
      <w:r>
        <w:rPr>
          <w:spacing w:val="1"/>
        </w:rPr>
        <w:t xml:space="preserve"> </w:t>
      </w:r>
      <w:r>
        <w:t>las</w:t>
      </w:r>
      <w:r>
        <w:rPr>
          <w:spacing w:val="1"/>
        </w:rPr>
        <w:t xml:space="preserve"> </w:t>
      </w:r>
      <w:r>
        <w:t>Bases</w:t>
      </w:r>
      <w:r>
        <w:rPr>
          <w:spacing w:val="1"/>
        </w:rPr>
        <w:t xml:space="preserve"> </w:t>
      </w:r>
      <w:r>
        <w:t>Administrativas</w:t>
      </w:r>
      <w:r>
        <w:rPr>
          <w:spacing w:val="1"/>
        </w:rPr>
        <w:t xml:space="preserve"> </w:t>
      </w:r>
      <w:r>
        <w:t>de</w:t>
      </w:r>
      <w:r>
        <w:rPr>
          <w:spacing w:val="1"/>
        </w:rPr>
        <w:t xml:space="preserve"> </w:t>
      </w:r>
      <w:r>
        <w:t>la</w:t>
      </w:r>
      <w:r>
        <w:rPr>
          <w:spacing w:val="1"/>
        </w:rPr>
        <w:t xml:space="preserve"> </w:t>
      </w:r>
      <w:r>
        <w:t>propuesta</w:t>
      </w:r>
      <w:r>
        <w:rPr>
          <w:spacing w:val="1"/>
        </w:rPr>
        <w:t xml:space="preserve"> </w:t>
      </w:r>
      <w:r>
        <w:t>(Presupuesto</w:t>
      </w:r>
      <w:r>
        <w:rPr>
          <w:spacing w:val="1"/>
        </w:rPr>
        <w:t xml:space="preserve"> </w:t>
      </w:r>
      <w:r>
        <w:t>como</w:t>
      </w:r>
      <w:r>
        <w:rPr>
          <w:spacing w:val="1"/>
        </w:rPr>
        <w:t xml:space="preserve"> </w:t>
      </w:r>
      <w:r>
        <w:t>Valor</w:t>
      </w:r>
      <w:r>
        <w:rPr>
          <w:spacing w:val="1"/>
        </w:rPr>
        <w:t xml:space="preserve"> </w:t>
      </w:r>
      <w:r>
        <w:t>Proforma). El contratista se ceñirá estrictamente a las condiciones contenidas en dicho</w:t>
      </w:r>
      <w:r>
        <w:rPr>
          <w:spacing w:val="-53"/>
        </w:rPr>
        <w:t xml:space="preserve"> </w:t>
      </w:r>
      <w:r>
        <w:t>permiso.</w:t>
      </w:r>
      <w:r>
        <w:rPr>
          <w:spacing w:val="1"/>
        </w:rPr>
        <w:t xml:space="preserve"> </w:t>
      </w:r>
      <w:r>
        <w:t>Será</w:t>
      </w:r>
      <w:r>
        <w:rPr>
          <w:spacing w:val="1"/>
        </w:rPr>
        <w:t xml:space="preserve"> </w:t>
      </w:r>
      <w:r>
        <w:t>responsabilidad</w:t>
      </w:r>
      <w:r>
        <w:rPr>
          <w:spacing w:val="1"/>
        </w:rPr>
        <w:t xml:space="preserve"> </w:t>
      </w:r>
      <w:r>
        <w:t>del</w:t>
      </w:r>
      <w:r>
        <w:rPr>
          <w:spacing w:val="1"/>
        </w:rPr>
        <w:t xml:space="preserve"> </w:t>
      </w:r>
      <w:r>
        <w:t>contratista</w:t>
      </w:r>
      <w:r>
        <w:rPr>
          <w:spacing w:val="1"/>
        </w:rPr>
        <w:t xml:space="preserve"> </w:t>
      </w:r>
      <w:r>
        <w:t>exhibir</w:t>
      </w:r>
      <w:r>
        <w:rPr>
          <w:spacing w:val="1"/>
        </w:rPr>
        <w:t xml:space="preserve"> </w:t>
      </w:r>
      <w:r>
        <w:t>los</w:t>
      </w:r>
      <w:r>
        <w:rPr>
          <w:spacing w:val="1"/>
        </w:rPr>
        <w:t xml:space="preserve"> </w:t>
      </w:r>
      <w:r>
        <w:t>respectivos</w:t>
      </w:r>
      <w:r>
        <w:rPr>
          <w:spacing w:val="1"/>
        </w:rPr>
        <w:t xml:space="preserve"> </w:t>
      </w:r>
      <w:r>
        <w:t>permisos</w:t>
      </w:r>
      <w:r>
        <w:rPr>
          <w:spacing w:val="55"/>
        </w:rPr>
        <w:t xml:space="preserve"> </w:t>
      </w:r>
      <w:r>
        <w:t>en</w:t>
      </w:r>
      <w:r>
        <w:rPr>
          <w:spacing w:val="55"/>
        </w:rPr>
        <w:t xml:space="preserve"> </w:t>
      </w:r>
      <w:r>
        <w:t>el</w:t>
      </w:r>
      <w:r>
        <w:rPr>
          <w:spacing w:val="-53"/>
        </w:rPr>
        <w:t xml:space="preserve"> </w:t>
      </w:r>
      <w:r>
        <w:t>cierro provisorio, debidamente enmarcado y plastificado durante todo el período de</w:t>
      </w:r>
      <w:r>
        <w:rPr>
          <w:spacing w:val="1"/>
        </w:rPr>
        <w:t xml:space="preserve"> </w:t>
      </w:r>
      <w:r>
        <w:t>construcción.</w:t>
      </w:r>
    </w:p>
    <w:p w:rsidR="001C3A24" w:rsidRDefault="00F8560D">
      <w:pPr>
        <w:pStyle w:val="Textoindependiente"/>
        <w:spacing w:before="201" w:line="276" w:lineRule="auto"/>
        <w:ind w:right="1538"/>
        <w:jc w:val="both"/>
      </w:pPr>
      <w:r>
        <w:t>El</w:t>
      </w:r>
      <w:r>
        <w:rPr>
          <w:spacing w:val="1"/>
        </w:rPr>
        <w:t xml:space="preserve"> </w:t>
      </w:r>
      <w:r>
        <w:t>permiso</w:t>
      </w:r>
      <w:r>
        <w:rPr>
          <w:spacing w:val="1"/>
        </w:rPr>
        <w:t xml:space="preserve"> </w:t>
      </w:r>
      <w:r>
        <w:t>de</w:t>
      </w:r>
      <w:r>
        <w:rPr>
          <w:spacing w:val="1"/>
        </w:rPr>
        <w:t xml:space="preserve"> </w:t>
      </w:r>
      <w:r>
        <w:t>demolición</w:t>
      </w:r>
      <w:r>
        <w:rPr>
          <w:spacing w:val="1"/>
        </w:rPr>
        <w:t xml:space="preserve"> </w:t>
      </w:r>
      <w:r>
        <w:t>será</w:t>
      </w:r>
      <w:r>
        <w:rPr>
          <w:spacing w:val="1"/>
        </w:rPr>
        <w:t xml:space="preserve"> </w:t>
      </w:r>
      <w:r>
        <w:t>obtenido</w:t>
      </w:r>
      <w:r>
        <w:rPr>
          <w:spacing w:val="1"/>
        </w:rPr>
        <w:t xml:space="preserve"> </w:t>
      </w:r>
      <w:r>
        <w:t>por</w:t>
      </w:r>
      <w:r>
        <w:rPr>
          <w:spacing w:val="1"/>
        </w:rPr>
        <w:t xml:space="preserve"> </w:t>
      </w:r>
      <w:r>
        <w:t>el</w:t>
      </w:r>
      <w:r>
        <w:rPr>
          <w:spacing w:val="1"/>
        </w:rPr>
        <w:t xml:space="preserve"> </w:t>
      </w:r>
      <w:r>
        <w:t>Contratista,</w:t>
      </w:r>
      <w:r>
        <w:rPr>
          <w:spacing w:val="1"/>
        </w:rPr>
        <w:t xml:space="preserve"> </w:t>
      </w:r>
      <w:r>
        <w:t>previa</w:t>
      </w:r>
      <w:r>
        <w:rPr>
          <w:spacing w:val="1"/>
        </w:rPr>
        <w:t xml:space="preserve"> </w:t>
      </w:r>
      <w:r>
        <w:t>consulta</w:t>
      </w:r>
      <w:r>
        <w:rPr>
          <w:spacing w:val="1"/>
        </w:rPr>
        <w:t xml:space="preserve"> </w:t>
      </w:r>
      <w:r>
        <w:t>a</w:t>
      </w:r>
      <w:r>
        <w:rPr>
          <w:spacing w:val="1"/>
        </w:rPr>
        <w:t xml:space="preserve"> </w:t>
      </w:r>
      <w:r>
        <w:t>la</w:t>
      </w:r>
      <w:r>
        <w:rPr>
          <w:spacing w:val="1"/>
        </w:rPr>
        <w:t xml:space="preserve"> </w:t>
      </w:r>
      <w:r>
        <w:t>Municipalidad</w:t>
      </w:r>
      <w:r>
        <w:rPr>
          <w:spacing w:val="1"/>
        </w:rPr>
        <w:t xml:space="preserve"> </w:t>
      </w:r>
      <w:r>
        <w:t>de</w:t>
      </w:r>
      <w:r>
        <w:rPr>
          <w:spacing w:val="1"/>
        </w:rPr>
        <w:t xml:space="preserve"> </w:t>
      </w:r>
      <w:r>
        <w:t>los</w:t>
      </w:r>
      <w:r>
        <w:rPr>
          <w:spacing w:val="1"/>
        </w:rPr>
        <w:t xml:space="preserve"> </w:t>
      </w:r>
      <w:r>
        <w:t>requerimientos</w:t>
      </w:r>
      <w:r>
        <w:rPr>
          <w:spacing w:val="1"/>
        </w:rPr>
        <w:t xml:space="preserve"> </w:t>
      </w:r>
      <w:r>
        <w:t>necesarios</w:t>
      </w:r>
      <w:r>
        <w:rPr>
          <w:spacing w:val="1"/>
        </w:rPr>
        <w:t xml:space="preserve"> </w:t>
      </w:r>
      <w:r>
        <w:t>antes</w:t>
      </w:r>
      <w:r>
        <w:rPr>
          <w:spacing w:val="1"/>
        </w:rPr>
        <w:t xml:space="preserve"> </w:t>
      </w:r>
      <w:r>
        <w:t>de</w:t>
      </w:r>
      <w:r>
        <w:rPr>
          <w:spacing w:val="1"/>
        </w:rPr>
        <w:t xml:space="preserve"> </w:t>
      </w:r>
      <w:r>
        <w:t>proceder.</w:t>
      </w:r>
      <w:r>
        <w:rPr>
          <w:spacing w:val="1"/>
        </w:rPr>
        <w:t xml:space="preserve"> </w:t>
      </w:r>
      <w:r>
        <w:t>Incluye</w:t>
      </w:r>
      <w:r>
        <w:rPr>
          <w:spacing w:val="1"/>
        </w:rPr>
        <w:t xml:space="preserve"> </w:t>
      </w:r>
      <w:r>
        <w:t>desratización de todo el terreno, previo al ingreso de instalación faenas y despeje del</w:t>
      </w:r>
      <w:r>
        <w:rPr>
          <w:spacing w:val="1"/>
        </w:rPr>
        <w:t xml:space="preserve"> </w:t>
      </w:r>
      <w:r>
        <w:t>mismo. El contratista deberá contemplar los plazos de este proceso e incluirlos en la</w:t>
      </w:r>
      <w:r>
        <w:rPr>
          <w:spacing w:val="1"/>
        </w:rPr>
        <w:t xml:space="preserve"> </w:t>
      </w:r>
      <w:r>
        <w:t>carta</w:t>
      </w:r>
      <w:r>
        <w:rPr>
          <w:spacing w:val="-1"/>
        </w:rPr>
        <w:t xml:space="preserve"> </w:t>
      </w:r>
      <w:r>
        <w:t>Gantt de</w:t>
      </w:r>
      <w:r>
        <w:rPr>
          <w:spacing w:val="-2"/>
        </w:rPr>
        <w:t xml:space="preserve"> </w:t>
      </w:r>
      <w:r>
        <w:t>la</w:t>
      </w:r>
      <w:r>
        <w:rPr>
          <w:spacing w:val="-1"/>
        </w:rPr>
        <w:t xml:space="preserve"> </w:t>
      </w:r>
      <w:r>
        <w:t>propuesta.</w:t>
      </w:r>
    </w:p>
    <w:p w:rsidR="001C3A24" w:rsidRDefault="00F8560D">
      <w:pPr>
        <w:pStyle w:val="Textoindependiente"/>
        <w:spacing w:before="198" w:line="276" w:lineRule="auto"/>
        <w:ind w:right="1541"/>
        <w:jc w:val="both"/>
      </w:pPr>
      <w:r>
        <w:t>El contratista deberá obtener la recepción final ante la Municipalidad, para lo cual</w:t>
      </w:r>
      <w:r>
        <w:rPr>
          <w:spacing w:val="1"/>
        </w:rPr>
        <w:t xml:space="preserve"> </w:t>
      </w:r>
      <w:r>
        <w:t>obtendrá</w:t>
      </w:r>
      <w:r>
        <w:rPr>
          <w:spacing w:val="1"/>
        </w:rPr>
        <w:t xml:space="preserve"> </w:t>
      </w:r>
      <w:r>
        <w:t>todos los</w:t>
      </w:r>
      <w:r>
        <w:rPr>
          <w:spacing w:val="1"/>
        </w:rPr>
        <w:t xml:space="preserve"> </w:t>
      </w:r>
      <w:r>
        <w:t>certificados</w:t>
      </w:r>
      <w:r>
        <w:rPr>
          <w:spacing w:val="1"/>
        </w:rPr>
        <w:t xml:space="preserve"> </w:t>
      </w:r>
      <w:r>
        <w:t>y</w:t>
      </w:r>
      <w:r>
        <w:rPr>
          <w:spacing w:val="1"/>
        </w:rPr>
        <w:t xml:space="preserve"> </w:t>
      </w:r>
      <w:r>
        <w:t>aprobaciones</w:t>
      </w:r>
      <w:r>
        <w:rPr>
          <w:spacing w:val="1"/>
        </w:rPr>
        <w:t xml:space="preserve"> </w:t>
      </w:r>
      <w:r>
        <w:t>que</w:t>
      </w:r>
      <w:r>
        <w:rPr>
          <w:spacing w:val="1"/>
        </w:rPr>
        <w:t xml:space="preserve"> </w:t>
      </w:r>
      <w:r>
        <w:t>demanden</w:t>
      </w:r>
      <w:r>
        <w:rPr>
          <w:spacing w:val="1"/>
        </w:rPr>
        <w:t xml:space="preserve"> </w:t>
      </w:r>
      <w:r>
        <w:t>las</w:t>
      </w:r>
      <w:r>
        <w:rPr>
          <w:spacing w:val="1"/>
        </w:rPr>
        <w:t xml:space="preserve"> </w:t>
      </w:r>
      <w:r>
        <w:t>instituciones</w:t>
      </w:r>
      <w:r>
        <w:rPr>
          <w:spacing w:val="1"/>
        </w:rPr>
        <w:t xml:space="preserve"> </w:t>
      </w:r>
      <w:r>
        <w:t>u</w:t>
      </w:r>
      <w:r>
        <w:rPr>
          <w:spacing w:val="1"/>
        </w:rPr>
        <w:t xml:space="preserve"> </w:t>
      </w:r>
      <w:r>
        <w:t>organismos</w:t>
      </w:r>
      <w:r>
        <w:rPr>
          <w:spacing w:val="-4"/>
        </w:rPr>
        <w:t xml:space="preserve"> </w:t>
      </w:r>
      <w:r>
        <w:t>involucrados,</w:t>
      </w:r>
      <w:r>
        <w:rPr>
          <w:spacing w:val="-7"/>
        </w:rPr>
        <w:t xml:space="preserve"> </w:t>
      </w:r>
      <w:r>
        <w:t>sean</w:t>
      </w:r>
      <w:r>
        <w:rPr>
          <w:spacing w:val="-2"/>
        </w:rPr>
        <w:t xml:space="preserve"> </w:t>
      </w:r>
      <w:r>
        <w:t>éstas</w:t>
      </w:r>
      <w:r>
        <w:rPr>
          <w:spacing w:val="-5"/>
        </w:rPr>
        <w:t xml:space="preserve"> </w:t>
      </w:r>
      <w:r>
        <w:t>de</w:t>
      </w:r>
      <w:r>
        <w:rPr>
          <w:spacing w:val="-2"/>
        </w:rPr>
        <w:t xml:space="preserve"> </w:t>
      </w:r>
      <w:r>
        <w:t>urbanización,</w:t>
      </w:r>
      <w:r>
        <w:rPr>
          <w:spacing w:val="-7"/>
        </w:rPr>
        <w:t xml:space="preserve"> </w:t>
      </w:r>
      <w:r>
        <w:t>edificación,</w:t>
      </w:r>
      <w:r>
        <w:rPr>
          <w:spacing w:val="-3"/>
        </w:rPr>
        <w:t xml:space="preserve"> </w:t>
      </w:r>
      <w:r>
        <w:t>instalaciones</w:t>
      </w:r>
      <w:r>
        <w:rPr>
          <w:spacing w:val="-5"/>
        </w:rPr>
        <w:t xml:space="preserve"> </w:t>
      </w:r>
      <w:r>
        <w:t>u</w:t>
      </w:r>
      <w:r>
        <w:rPr>
          <w:spacing w:val="-4"/>
        </w:rPr>
        <w:t xml:space="preserve"> </w:t>
      </w:r>
      <w:r>
        <w:t>otros.</w:t>
      </w:r>
    </w:p>
    <w:p w:rsidR="001C3A24" w:rsidRDefault="001C3A24">
      <w:pPr>
        <w:pStyle w:val="Textoindependiente"/>
        <w:spacing w:before="5"/>
        <w:ind w:left="0"/>
        <w:rPr>
          <w:sz w:val="19"/>
        </w:rPr>
      </w:pPr>
    </w:p>
    <w:p w:rsidR="001C3A24" w:rsidRDefault="00F8560D">
      <w:pPr>
        <w:pStyle w:val="Ttulo1"/>
        <w:numPr>
          <w:ilvl w:val="0"/>
          <w:numId w:val="42"/>
        </w:numPr>
        <w:tabs>
          <w:tab w:val="left" w:pos="928"/>
          <w:tab w:val="left" w:pos="929"/>
        </w:tabs>
      </w:pPr>
      <w:bookmarkStart w:id="40" w:name="_bookmark20"/>
      <w:bookmarkStart w:id="41" w:name="_Toc70456957"/>
      <w:bookmarkEnd w:id="40"/>
      <w:r>
        <w:t>INSTALACIÓN</w:t>
      </w:r>
      <w:r>
        <w:rPr>
          <w:spacing w:val="-7"/>
        </w:rPr>
        <w:t xml:space="preserve"> </w:t>
      </w:r>
      <w:r>
        <w:t>DE</w:t>
      </w:r>
      <w:r>
        <w:rPr>
          <w:spacing w:val="-5"/>
        </w:rPr>
        <w:t xml:space="preserve"> </w:t>
      </w:r>
      <w:r>
        <w:t>FAENAS</w:t>
      </w:r>
      <w:r>
        <w:rPr>
          <w:spacing w:val="-6"/>
        </w:rPr>
        <w:t xml:space="preserve"> </w:t>
      </w:r>
      <w:r>
        <w:t>Y</w:t>
      </w:r>
      <w:r>
        <w:rPr>
          <w:spacing w:val="-5"/>
        </w:rPr>
        <w:t xml:space="preserve"> </w:t>
      </w:r>
      <w:r>
        <w:t>TRABAJOS</w:t>
      </w:r>
      <w:r>
        <w:rPr>
          <w:spacing w:val="-5"/>
        </w:rPr>
        <w:t xml:space="preserve"> </w:t>
      </w:r>
      <w:r>
        <w:t>PRELIMINARES</w:t>
      </w:r>
      <w:bookmarkEnd w:id="41"/>
    </w:p>
    <w:p w:rsidR="001C3A24" w:rsidRDefault="001C3A24">
      <w:pPr>
        <w:pStyle w:val="Textoindependiente"/>
        <w:ind w:left="0"/>
        <w:rPr>
          <w:b/>
          <w:sz w:val="23"/>
        </w:rPr>
      </w:pPr>
    </w:p>
    <w:p w:rsidR="001C3A24" w:rsidRDefault="00F8560D">
      <w:pPr>
        <w:pStyle w:val="Ttulo2"/>
        <w:numPr>
          <w:ilvl w:val="1"/>
          <w:numId w:val="42"/>
        </w:numPr>
        <w:tabs>
          <w:tab w:val="left" w:pos="928"/>
          <w:tab w:val="left" w:pos="929"/>
        </w:tabs>
        <w:rPr>
          <w:u w:val="none"/>
        </w:rPr>
      </w:pPr>
      <w:bookmarkStart w:id="42" w:name="_bookmark21"/>
      <w:bookmarkStart w:id="43" w:name="_Toc70456958"/>
      <w:bookmarkEnd w:id="42"/>
      <w:r>
        <w:t>REQUISITOS</w:t>
      </w:r>
      <w:r>
        <w:rPr>
          <w:spacing w:val="-13"/>
        </w:rPr>
        <w:t xml:space="preserve"> </w:t>
      </w:r>
      <w:r>
        <w:t>GENERALES</w:t>
      </w:r>
      <w:bookmarkEnd w:id="43"/>
    </w:p>
    <w:p w:rsidR="001C3A24" w:rsidRDefault="00F8560D">
      <w:pPr>
        <w:pStyle w:val="Textoindependiente"/>
        <w:spacing w:before="106" w:line="276" w:lineRule="auto"/>
        <w:ind w:right="1544"/>
        <w:jc w:val="both"/>
      </w:pPr>
      <w:r>
        <w:t>Comprende esta sección todos los trabajos preliminares a la iniciación de la obra y la</w:t>
      </w:r>
      <w:r>
        <w:rPr>
          <w:spacing w:val="1"/>
        </w:rPr>
        <w:t xml:space="preserve"> </w:t>
      </w:r>
      <w:r>
        <w:t>presentación de elementos tendientes a dar protección y facilidades de higiene al</w:t>
      </w:r>
      <w:r>
        <w:rPr>
          <w:spacing w:val="1"/>
        </w:rPr>
        <w:t xml:space="preserve"> </w:t>
      </w:r>
      <w:r>
        <w:t>personal</w:t>
      </w:r>
      <w:r>
        <w:rPr>
          <w:spacing w:val="1"/>
        </w:rPr>
        <w:t xml:space="preserve"> </w:t>
      </w:r>
      <w:r>
        <w:t>técnico, administrativo</w:t>
      </w:r>
      <w:r>
        <w:rPr>
          <w:spacing w:val="1"/>
        </w:rPr>
        <w:t xml:space="preserve"> </w:t>
      </w:r>
      <w:r>
        <w:t>y</w:t>
      </w:r>
      <w:r>
        <w:rPr>
          <w:spacing w:val="1"/>
        </w:rPr>
        <w:t xml:space="preserve"> </w:t>
      </w:r>
      <w:r>
        <w:t>obrero</w:t>
      </w:r>
      <w:r>
        <w:rPr>
          <w:spacing w:val="1"/>
        </w:rPr>
        <w:t xml:space="preserve"> </w:t>
      </w:r>
      <w:r>
        <w:t>que</w:t>
      </w:r>
      <w:r>
        <w:rPr>
          <w:spacing w:val="1"/>
        </w:rPr>
        <w:t xml:space="preserve"> </w:t>
      </w:r>
      <w:r>
        <w:t>intervendrá en la obra. Se incluye</w:t>
      </w:r>
      <w:r>
        <w:rPr>
          <w:spacing w:val="55"/>
        </w:rPr>
        <w:t xml:space="preserve"> </w:t>
      </w:r>
      <w:r>
        <w:t>en</w:t>
      </w:r>
      <w:r>
        <w:rPr>
          <w:spacing w:val="1"/>
        </w:rPr>
        <w:t xml:space="preserve"> </w:t>
      </w:r>
      <w:r>
        <w:t>esta</w:t>
      </w:r>
      <w:r>
        <w:rPr>
          <w:spacing w:val="1"/>
        </w:rPr>
        <w:t xml:space="preserve"> </w:t>
      </w:r>
      <w:r>
        <w:t>sección</w:t>
      </w:r>
      <w:r>
        <w:rPr>
          <w:spacing w:val="1"/>
        </w:rPr>
        <w:t xml:space="preserve"> </w:t>
      </w:r>
      <w:r>
        <w:t>despeje</w:t>
      </w:r>
      <w:r>
        <w:rPr>
          <w:spacing w:val="1"/>
        </w:rPr>
        <w:t xml:space="preserve"> </w:t>
      </w:r>
      <w:r>
        <w:t>del</w:t>
      </w:r>
      <w:r>
        <w:rPr>
          <w:spacing w:val="1"/>
        </w:rPr>
        <w:t xml:space="preserve"> </w:t>
      </w:r>
      <w:r>
        <w:t>terreno,</w:t>
      </w:r>
      <w:r>
        <w:rPr>
          <w:spacing w:val="1"/>
        </w:rPr>
        <w:t xml:space="preserve"> </w:t>
      </w:r>
      <w:r>
        <w:t>trasplante</w:t>
      </w:r>
      <w:r>
        <w:rPr>
          <w:spacing w:val="1"/>
        </w:rPr>
        <w:t xml:space="preserve"> </w:t>
      </w:r>
      <w:r>
        <w:t>de</w:t>
      </w:r>
      <w:r>
        <w:rPr>
          <w:spacing w:val="1"/>
        </w:rPr>
        <w:t xml:space="preserve"> </w:t>
      </w:r>
      <w:r>
        <w:t>árboles</w:t>
      </w:r>
      <w:r>
        <w:rPr>
          <w:spacing w:val="1"/>
        </w:rPr>
        <w:t xml:space="preserve"> </w:t>
      </w:r>
      <w:r>
        <w:t>existentes</w:t>
      </w:r>
      <w:r>
        <w:rPr>
          <w:spacing w:val="1"/>
        </w:rPr>
        <w:t xml:space="preserve"> </w:t>
      </w:r>
      <w:r>
        <w:t>y</w:t>
      </w:r>
      <w:r>
        <w:rPr>
          <w:spacing w:val="1"/>
        </w:rPr>
        <w:t xml:space="preserve"> </w:t>
      </w:r>
      <w:r>
        <w:t>retiro</w:t>
      </w:r>
      <w:r>
        <w:rPr>
          <w:spacing w:val="55"/>
        </w:rPr>
        <w:t xml:space="preserve"> </w:t>
      </w:r>
      <w:r>
        <w:t>de</w:t>
      </w:r>
      <w:r>
        <w:rPr>
          <w:spacing w:val="1"/>
        </w:rPr>
        <w:t xml:space="preserve"> </w:t>
      </w:r>
      <w:r>
        <w:t>escombros.</w:t>
      </w:r>
    </w:p>
    <w:p w:rsidR="001C3A24" w:rsidRDefault="001C3A24">
      <w:pPr>
        <w:pStyle w:val="Textoindependiente"/>
        <w:spacing w:before="2"/>
        <w:ind w:left="0"/>
        <w:rPr>
          <w:sz w:val="19"/>
        </w:rPr>
      </w:pPr>
    </w:p>
    <w:p w:rsidR="001C3A24" w:rsidRDefault="00F8560D">
      <w:pPr>
        <w:pStyle w:val="Ttulo2"/>
        <w:numPr>
          <w:ilvl w:val="1"/>
          <w:numId w:val="37"/>
        </w:numPr>
        <w:tabs>
          <w:tab w:val="left" w:pos="928"/>
          <w:tab w:val="left" w:pos="929"/>
        </w:tabs>
        <w:rPr>
          <w:u w:val="none"/>
        </w:rPr>
      </w:pPr>
      <w:bookmarkStart w:id="44" w:name="_bookmark22"/>
      <w:bookmarkEnd w:id="44"/>
      <w:r>
        <w:rPr>
          <w:spacing w:val="-1"/>
        </w:rPr>
        <w:t xml:space="preserve"> </w:t>
      </w:r>
      <w:bookmarkStart w:id="45" w:name="_Toc70456959"/>
      <w:r>
        <w:rPr>
          <w:spacing w:val="-1"/>
        </w:rPr>
        <w:t>CONSTRUCCIONES</w:t>
      </w:r>
      <w:r>
        <w:rPr>
          <w:spacing w:val="-2"/>
        </w:rPr>
        <w:t xml:space="preserve"> </w:t>
      </w:r>
      <w:r>
        <w:t>PROVISORIAS</w:t>
      </w:r>
      <w:bookmarkEnd w:id="45"/>
    </w:p>
    <w:p w:rsidR="001C3A24" w:rsidRDefault="00F8560D">
      <w:pPr>
        <w:pStyle w:val="Textoindependiente"/>
        <w:spacing w:before="106" w:line="276" w:lineRule="auto"/>
        <w:ind w:right="1534"/>
        <w:jc w:val="both"/>
      </w:pPr>
      <w:r>
        <w:t>El contratista deberá proveer construcciones provisorias para el funcionamiento de la</w:t>
      </w:r>
      <w:r>
        <w:rPr>
          <w:spacing w:val="1"/>
        </w:rPr>
        <w:t xml:space="preserve"> </w:t>
      </w:r>
      <w:r>
        <w:t>obra.</w:t>
      </w:r>
      <w:r>
        <w:rPr>
          <w:spacing w:val="8"/>
        </w:rPr>
        <w:t xml:space="preserve"> </w:t>
      </w:r>
      <w:r>
        <w:t>La</w:t>
      </w:r>
      <w:r>
        <w:rPr>
          <w:spacing w:val="10"/>
        </w:rPr>
        <w:t xml:space="preserve"> </w:t>
      </w:r>
      <w:r>
        <w:t>construcción</w:t>
      </w:r>
      <w:r>
        <w:rPr>
          <w:spacing w:val="13"/>
        </w:rPr>
        <w:t xml:space="preserve"> </w:t>
      </w:r>
      <w:r>
        <w:t>y</w:t>
      </w:r>
      <w:r>
        <w:rPr>
          <w:spacing w:val="12"/>
        </w:rPr>
        <w:t xml:space="preserve"> </w:t>
      </w:r>
      <w:r>
        <w:t>desmontaje</w:t>
      </w:r>
      <w:r>
        <w:rPr>
          <w:spacing w:val="13"/>
        </w:rPr>
        <w:t xml:space="preserve"> </w:t>
      </w:r>
      <w:r>
        <w:t>de</w:t>
      </w:r>
      <w:r>
        <w:rPr>
          <w:spacing w:val="5"/>
        </w:rPr>
        <w:t xml:space="preserve"> </w:t>
      </w:r>
      <w:r>
        <w:t>obras</w:t>
      </w:r>
      <w:r>
        <w:rPr>
          <w:spacing w:val="10"/>
        </w:rPr>
        <w:t xml:space="preserve"> </w:t>
      </w:r>
      <w:r>
        <w:t>provisorias</w:t>
      </w:r>
      <w:r>
        <w:rPr>
          <w:spacing w:val="9"/>
        </w:rPr>
        <w:t xml:space="preserve"> </w:t>
      </w:r>
      <w:r>
        <w:t>que</w:t>
      </w:r>
      <w:r>
        <w:rPr>
          <w:spacing w:val="13"/>
        </w:rPr>
        <w:t xml:space="preserve"> </w:t>
      </w:r>
      <w:r>
        <w:t>requiere</w:t>
      </w:r>
      <w:r>
        <w:rPr>
          <w:spacing w:val="13"/>
        </w:rPr>
        <w:t xml:space="preserve"> </w:t>
      </w:r>
      <w:r>
        <w:t>el</w:t>
      </w:r>
      <w:r>
        <w:rPr>
          <w:spacing w:val="15"/>
        </w:rPr>
        <w:t xml:space="preserve"> </w:t>
      </w:r>
      <w:r>
        <w:t>desarrollo</w:t>
      </w:r>
      <w:r>
        <w:rPr>
          <w:spacing w:val="12"/>
        </w:rPr>
        <w:t xml:space="preserve"> </w:t>
      </w:r>
      <w:r>
        <w:t>de</w:t>
      </w:r>
      <w:r>
        <w:rPr>
          <w:spacing w:val="-53"/>
        </w:rPr>
        <w:t xml:space="preserve"> </w:t>
      </w:r>
      <w:r>
        <w:t>la obra, serán de exclusiva responsabilidad del contratista, debiendo actuar conforme</w:t>
      </w:r>
      <w:r>
        <w:rPr>
          <w:spacing w:val="1"/>
        </w:rPr>
        <w:t xml:space="preserve"> </w:t>
      </w:r>
      <w:r>
        <w:t>a</w:t>
      </w:r>
      <w:r>
        <w:rPr>
          <w:spacing w:val="-2"/>
        </w:rPr>
        <w:t xml:space="preserve"> </w:t>
      </w:r>
      <w:r>
        <w:t>las</w:t>
      </w:r>
      <w:r>
        <w:rPr>
          <w:spacing w:val="-5"/>
        </w:rPr>
        <w:t xml:space="preserve"> </w:t>
      </w:r>
      <w:r>
        <w:t>leyes,</w:t>
      </w:r>
      <w:r>
        <w:rPr>
          <w:spacing w:val="-4"/>
        </w:rPr>
        <w:t xml:space="preserve"> </w:t>
      </w:r>
      <w:r>
        <w:t>reglamentación,</w:t>
      </w:r>
      <w:r>
        <w:rPr>
          <w:spacing w:val="-4"/>
        </w:rPr>
        <w:t xml:space="preserve"> </w:t>
      </w:r>
      <w:r>
        <w:t>ordenanzas,</w:t>
      </w:r>
      <w:r>
        <w:rPr>
          <w:spacing w:val="1"/>
        </w:rPr>
        <w:t xml:space="preserve"> </w:t>
      </w:r>
      <w:r>
        <w:t>etc.</w:t>
      </w:r>
      <w:r>
        <w:rPr>
          <w:spacing w:val="-4"/>
        </w:rPr>
        <w:t xml:space="preserve"> </w:t>
      </w:r>
      <w:r>
        <w:t>vigentes.</w:t>
      </w:r>
    </w:p>
    <w:p w:rsidR="001C3A24" w:rsidRDefault="00F8560D">
      <w:pPr>
        <w:pStyle w:val="Textoindependiente"/>
        <w:spacing w:before="201" w:line="273" w:lineRule="auto"/>
        <w:ind w:right="1548"/>
        <w:jc w:val="both"/>
      </w:pPr>
      <w:r>
        <w:t>Se</w:t>
      </w:r>
      <w:r>
        <w:rPr>
          <w:spacing w:val="1"/>
        </w:rPr>
        <w:t xml:space="preserve"> </w:t>
      </w:r>
      <w:r>
        <w:t>privilegiará</w:t>
      </w:r>
      <w:r>
        <w:rPr>
          <w:spacing w:val="1"/>
        </w:rPr>
        <w:t xml:space="preserve"> </w:t>
      </w:r>
      <w:r>
        <w:t>el</w:t>
      </w:r>
      <w:r>
        <w:rPr>
          <w:spacing w:val="1"/>
        </w:rPr>
        <w:t xml:space="preserve"> </w:t>
      </w:r>
      <w:r>
        <w:t>uso</w:t>
      </w:r>
      <w:r>
        <w:rPr>
          <w:spacing w:val="1"/>
        </w:rPr>
        <w:t xml:space="preserve"> </w:t>
      </w:r>
      <w:r>
        <w:t>de</w:t>
      </w:r>
      <w:r>
        <w:rPr>
          <w:spacing w:val="1"/>
        </w:rPr>
        <w:t xml:space="preserve"> </w:t>
      </w:r>
      <w:r>
        <w:t>instalaciones</w:t>
      </w:r>
      <w:r>
        <w:rPr>
          <w:spacing w:val="1"/>
        </w:rPr>
        <w:t xml:space="preserve"> </w:t>
      </w:r>
      <w:r>
        <w:t>prefabricadas</w:t>
      </w:r>
      <w:r>
        <w:rPr>
          <w:spacing w:val="1"/>
        </w:rPr>
        <w:t xml:space="preserve"> </w:t>
      </w:r>
      <w:r>
        <w:t>y</w:t>
      </w:r>
      <w:r>
        <w:rPr>
          <w:spacing w:val="1"/>
        </w:rPr>
        <w:t xml:space="preserve"> </w:t>
      </w:r>
      <w:r>
        <w:t>modulares</w:t>
      </w:r>
      <w:r>
        <w:rPr>
          <w:spacing w:val="1"/>
        </w:rPr>
        <w:t xml:space="preserve"> </w:t>
      </w:r>
      <w:r>
        <w:t>del</w:t>
      </w:r>
      <w:r>
        <w:rPr>
          <w:spacing w:val="56"/>
        </w:rPr>
        <w:t xml:space="preserve"> </w:t>
      </w:r>
      <w:r>
        <w:t>tipo</w:t>
      </w:r>
      <w:r>
        <w:rPr>
          <w:spacing w:val="1"/>
        </w:rPr>
        <w:t xml:space="preserve"> </w:t>
      </w:r>
      <w:r>
        <w:t>“contenedor”.</w:t>
      </w:r>
      <w:r>
        <w:rPr>
          <w:spacing w:val="-5"/>
        </w:rPr>
        <w:t xml:space="preserve"> </w:t>
      </w:r>
      <w:r>
        <w:t>Se</w:t>
      </w:r>
      <w:r>
        <w:rPr>
          <w:spacing w:val="1"/>
        </w:rPr>
        <w:t xml:space="preserve"> </w:t>
      </w:r>
      <w:r>
        <w:t>consultan</w:t>
      </w:r>
      <w:r>
        <w:rPr>
          <w:spacing w:val="-3"/>
        </w:rPr>
        <w:t xml:space="preserve"> </w:t>
      </w:r>
      <w:r>
        <w:t>los</w:t>
      </w:r>
      <w:r>
        <w:rPr>
          <w:spacing w:val="-2"/>
        </w:rPr>
        <w:t xml:space="preserve"> </w:t>
      </w:r>
      <w:r>
        <w:t>siguientes</w:t>
      </w:r>
      <w:r>
        <w:rPr>
          <w:spacing w:val="-5"/>
        </w:rPr>
        <w:t xml:space="preserve"> </w:t>
      </w:r>
      <w:r>
        <w:t>recintos</w:t>
      </w:r>
      <w:r>
        <w:rPr>
          <w:spacing w:val="-3"/>
        </w:rPr>
        <w:t xml:space="preserve"> </w:t>
      </w:r>
      <w:r>
        <w:t>como</w:t>
      </w:r>
      <w:r>
        <w:rPr>
          <w:spacing w:val="1"/>
        </w:rPr>
        <w:t xml:space="preserve"> </w:t>
      </w:r>
      <w:r>
        <w:t>mínimo:</w:t>
      </w:r>
    </w:p>
    <w:p w:rsidR="001C3A24" w:rsidRDefault="001C3A24">
      <w:pPr>
        <w:pStyle w:val="Textoindependiente"/>
        <w:spacing w:before="7"/>
        <w:ind w:left="0"/>
        <w:rPr>
          <w:sz w:val="19"/>
        </w:rPr>
      </w:pPr>
    </w:p>
    <w:p w:rsidR="001C3A24" w:rsidRDefault="00F8560D">
      <w:pPr>
        <w:pStyle w:val="Ttulo2"/>
        <w:numPr>
          <w:ilvl w:val="1"/>
          <w:numId w:val="37"/>
        </w:numPr>
        <w:tabs>
          <w:tab w:val="left" w:pos="928"/>
          <w:tab w:val="left" w:pos="929"/>
        </w:tabs>
        <w:spacing w:before="1"/>
        <w:rPr>
          <w:u w:val="none"/>
        </w:rPr>
      </w:pPr>
      <w:bookmarkStart w:id="46" w:name="_bookmark23"/>
      <w:bookmarkEnd w:id="46"/>
      <w:r>
        <w:rPr>
          <w:spacing w:val="-1"/>
        </w:rPr>
        <w:t xml:space="preserve"> </w:t>
      </w:r>
      <w:bookmarkStart w:id="47" w:name="_Toc70456960"/>
      <w:r>
        <w:t>OFICINA</w:t>
      </w:r>
      <w:r>
        <w:rPr>
          <w:spacing w:val="-8"/>
        </w:rPr>
        <w:t xml:space="preserve"> </w:t>
      </w:r>
      <w:r>
        <w:t>DE</w:t>
      </w:r>
      <w:r>
        <w:rPr>
          <w:spacing w:val="1"/>
        </w:rPr>
        <w:t xml:space="preserve"> </w:t>
      </w:r>
      <w:r>
        <w:t>LA</w:t>
      </w:r>
      <w:r>
        <w:rPr>
          <w:spacing w:val="-4"/>
        </w:rPr>
        <w:t xml:space="preserve"> </w:t>
      </w:r>
      <w:r>
        <w:t>EMPRESA</w:t>
      </w:r>
      <w:r>
        <w:rPr>
          <w:spacing w:val="-3"/>
        </w:rPr>
        <w:t xml:space="preserve"> </w:t>
      </w:r>
      <w:r>
        <w:t>CONSTRUCTORA</w:t>
      </w:r>
      <w:bookmarkEnd w:id="47"/>
    </w:p>
    <w:p w:rsidR="001C3A24" w:rsidRDefault="00F8560D">
      <w:pPr>
        <w:pStyle w:val="Textoindependiente"/>
        <w:spacing w:before="102" w:line="276" w:lineRule="auto"/>
        <w:ind w:right="1543"/>
        <w:jc w:val="both"/>
      </w:pPr>
      <w:r>
        <w:t>Se deberá habilitar una oficina para la empresa constructora con una superficie de</w:t>
      </w:r>
      <w:r>
        <w:rPr>
          <w:spacing w:val="1"/>
        </w:rPr>
        <w:t xml:space="preserve"> </w:t>
      </w:r>
      <w:r>
        <w:t>acuerdo a sus requerimientos y con una sala de reuniones para uso compartido con la</w:t>
      </w:r>
      <w:r>
        <w:rPr>
          <w:spacing w:val="1"/>
        </w:rPr>
        <w:t xml:space="preserve"> </w:t>
      </w:r>
      <w:r>
        <w:t>IFO, los que deberán permanecer permanentemente aseadas. Estas dependencias</w:t>
      </w:r>
      <w:r>
        <w:rPr>
          <w:spacing w:val="1"/>
        </w:rPr>
        <w:t xml:space="preserve"> </w:t>
      </w:r>
      <w:r>
        <w:t>deberán</w:t>
      </w:r>
      <w:r>
        <w:rPr>
          <w:spacing w:val="-3"/>
        </w:rPr>
        <w:t xml:space="preserve"> </w:t>
      </w:r>
      <w:r>
        <w:t>habilitarse dentro</w:t>
      </w:r>
      <w:r>
        <w:rPr>
          <w:spacing w:val="-1"/>
        </w:rPr>
        <w:t xml:space="preserve"> </w:t>
      </w:r>
      <w:r>
        <w:t>de</w:t>
      </w:r>
      <w:r>
        <w:rPr>
          <w:spacing w:val="-3"/>
        </w:rPr>
        <w:t xml:space="preserve"> </w:t>
      </w:r>
      <w:r>
        <w:t>los</w:t>
      </w:r>
      <w:r>
        <w:rPr>
          <w:spacing w:val="-2"/>
        </w:rPr>
        <w:t xml:space="preserve"> </w:t>
      </w:r>
      <w:r>
        <w:t>primeros</w:t>
      </w:r>
      <w:r>
        <w:rPr>
          <w:spacing w:val="-3"/>
        </w:rPr>
        <w:t xml:space="preserve"> </w:t>
      </w:r>
      <w:r>
        <w:t>10</w:t>
      </w:r>
      <w:r>
        <w:rPr>
          <w:spacing w:val="-1"/>
        </w:rPr>
        <w:t xml:space="preserve"> </w:t>
      </w:r>
      <w:r>
        <w:t>días</w:t>
      </w:r>
      <w:r>
        <w:rPr>
          <w:spacing w:val="-3"/>
        </w:rPr>
        <w:t xml:space="preserve"> </w:t>
      </w:r>
      <w:r>
        <w:t>de</w:t>
      </w:r>
      <w:r>
        <w:rPr>
          <w:spacing w:val="-3"/>
        </w:rPr>
        <w:t xml:space="preserve"> </w:t>
      </w:r>
      <w:r>
        <w:t>entregado</w:t>
      </w:r>
      <w:r>
        <w:rPr>
          <w:spacing w:val="-3"/>
        </w:rPr>
        <w:t xml:space="preserve"> </w:t>
      </w:r>
      <w:r>
        <w:t>el</w:t>
      </w:r>
      <w:r>
        <w:rPr>
          <w:spacing w:val="2"/>
        </w:rPr>
        <w:t xml:space="preserve"> </w:t>
      </w:r>
      <w:r>
        <w:t>terreno</w:t>
      </w:r>
    </w:p>
    <w:p w:rsidR="001C3A24" w:rsidRDefault="001C3A24">
      <w:pPr>
        <w:pStyle w:val="Textoindependiente"/>
        <w:spacing w:before="3"/>
        <w:ind w:left="0"/>
        <w:rPr>
          <w:sz w:val="19"/>
        </w:rPr>
      </w:pPr>
    </w:p>
    <w:p w:rsidR="001C3A24" w:rsidRDefault="00F8560D">
      <w:pPr>
        <w:pStyle w:val="Ttulo2"/>
        <w:numPr>
          <w:ilvl w:val="1"/>
          <w:numId w:val="37"/>
        </w:numPr>
        <w:tabs>
          <w:tab w:val="left" w:pos="928"/>
          <w:tab w:val="left" w:pos="929"/>
        </w:tabs>
        <w:rPr>
          <w:u w:val="none"/>
        </w:rPr>
      </w:pPr>
      <w:bookmarkStart w:id="48" w:name="_bookmark24"/>
      <w:bookmarkEnd w:id="48"/>
      <w:r>
        <w:t xml:space="preserve"> </w:t>
      </w:r>
      <w:r>
        <w:rPr>
          <w:spacing w:val="-2"/>
        </w:rPr>
        <w:t xml:space="preserve"> </w:t>
      </w:r>
      <w:bookmarkStart w:id="49" w:name="_Toc70456961"/>
      <w:r>
        <w:t>OFICINA</w:t>
      </w:r>
      <w:r>
        <w:rPr>
          <w:spacing w:val="-1"/>
        </w:rPr>
        <w:t xml:space="preserve"> </w:t>
      </w:r>
      <w:r>
        <w:t>IFO:</w:t>
      </w:r>
      <w:bookmarkEnd w:id="49"/>
    </w:p>
    <w:p w:rsidR="001C3A24" w:rsidRDefault="00F8560D">
      <w:pPr>
        <w:pStyle w:val="Textoindependiente"/>
        <w:spacing w:before="107"/>
        <w:jc w:val="both"/>
      </w:pPr>
      <w:r>
        <w:t>Todo</w:t>
      </w:r>
      <w:r>
        <w:rPr>
          <w:spacing w:val="-1"/>
        </w:rPr>
        <w:t xml:space="preserve"> </w:t>
      </w:r>
      <w:r>
        <w:t>lo</w:t>
      </w:r>
      <w:r>
        <w:rPr>
          <w:spacing w:val="-2"/>
        </w:rPr>
        <w:t xml:space="preserve"> </w:t>
      </w:r>
      <w:r>
        <w:t>referente</w:t>
      </w:r>
      <w:r>
        <w:rPr>
          <w:spacing w:val="-2"/>
        </w:rPr>
        <w:t xml:space="preserve"> </w:t>
      </w:r>
      <w:r>
        <w:t>a</w:t>
      </w:r>
      <w:r>
        <w:rPr>
          <w:spacing w:val="-4"/>
        </w:rPr>
        <w:t xml:space="preserve"> </w:t>
      </w:r>
      <w:r>
        <w:t>la</w:t>
      </w:r>
      <w:r>
        <w:rPr>
          <w:spacing w:val="-1"/>
        </w:rPr>
        <w:t xml:space="preserve"> </w:t>
      </w:r>
      <w:r>
        <w:t>Oficina</w:t>
      </w:r>
      <w:r>
        <w:rPr>
          <w:spacing w:val="-2"/>
        </w:rPr>
        <w:t xml:space="preserve"> </w:t>
      </w:r>
      <w:r>
        <w:t>de</w:t>
      </w:r>
      <w:r>
        <w:rPr>
          <w:spacing w:val="1"/>
        </w:rPr>
        <w:t xml:space="preserve"> </w:t>
      </w:r>
      <w:r>
        <w:t>la</w:t>
      </w:r>
      <w:r>
        <w:rPr>
          <w:spacing w:val="-4"/>
        </w:rPr>
        <w:t xml:space="preserve"> </w:t>
      </w:r>
      <w:r>
        <w:t>IFO</w:t>
      </w:r>
      <w:r>
        <w:rPr>
          <w:spacing w:val="-7"/>
        </w:rPr>
        <w:t xml:space="preserve"> </w:t>
      </w:r>
      <w:r>
        <w:t>está señalada</w:t>
      </w:r>
      <w:r>
        <w:rPr>
          <w:spacing w:val="-5"/>
        </w:rPr>
        <w:t xml:space="preserve"> </w:t>
      </w:r>
      <w:r>
        <w:t>en</w:t>
      </w:r>
      <w:r>
        <w:rPr>
          <w:spacing w:val="-2"/>
        </w:rPr>
        <w:t xml:space="preserve"> </w:t>
      </w:r>
      <w:r>
        <w:t>las</w:t>
      </w:r>
      <w:r>
        <w:rPr>
          <w:spacing w:val="-2"/>
        </w:rPr>
        <w:t xml:space="preserve"> </w:t>
      </w:r>
      <w:r>
        <w:t>Bases</w:t>
      </w:r>
      <w:r>
        <w:rPr>
          <w:spacing w:val="-3"/>
        </w:rPr>
        <w:t xml:space="preserve"> </w:t>
      </w:r>
      <w:r>
        <w:t>del Contrato.</w:t>
      </w:r>
    </w:p>
    <w:p w:rsidR="001C3A24" w:rsidRDefault="001C3A24">
      <w:pPr>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37"/>
        <w:jc w:val="both"/>
      </w:pPr>
      <w:r>
        <w:lastRenderedPageBreak/>
        <w:t>En la oficina de obras se deberá mantener el libro de obras, los planos generales de la</w:t>
      </w:r>
      <w:r>
        <w:rPr>
          <w:spacing w:val="1"/>
        </w:rPr>
        <w:t xml:space="preserve"> </w:t>
      </w:r>
      <w:r>
        <w:t>obra,</w:t>
      </w:r>
      <w:r>
        <w:rPr>
          <w:spacing w:val="-5"/>
        </w:rPr>
        <w:t xml:space="preserve"> </w:t>
      </w:r>
      <w:r>
        <w:t>sus</w:t>
      </w:r>
      <w:r>
        <w:rPr>
          <w:spacing w:val="-2"/>
        </w:rPr>
        <w:t xml:space="preserve"> </w:t>
      </w:r>
      <w:r>
        <w:t>EETT,</w:t>
      </w:r>
      <w:r>
        <w:rPr>
          <w:spacing w:val="-5"/>
        </w:rPr>
        <w:t xml:space="preserve"> </w:t>
      </w:r>
      <w:r>
        <w:t>aclaraciones</w:t>
      </w:r>
      <w:r>
        <w:rPr>
          <w:spacing w:val="-2"/>
        </w:rPr>
        <w:t xml:space="preserve"> </w:t>
      </w:r>
      <w:r>
        <w:t>y Bases</w:t>
      </w:r>
      <w:r>
        <w:rPr>
          <w:spacing w:val="2"/>
        </w:rPr>
        <w:t xml:space="preserve"> </w:t>
      </w:r>
      <w:r>
        <w:t>Administrativa</w:t>
      </w:r>
      <w:r>
        <w:rPr>
          <w:spacing w:val="-1"/>
        </w:rPr>
        <w:t xml:space="preserve"> </w:t>
      </w:r>
      <w:r>
        <w:t>del</w:t>
      </w:r>
      <w:r>
        <w:rPr>
          <w:spacing w:val="2"/>
        </w:rPr>
        <w:t xml:space="preserve"> </w:t>
      </w:r>
      <w:r>
        <w:t>contrato.</w:t>
      </w:r>
    </w:p>
    <w:p w:rsidR="001C3A24" w:rsidRDefault="00F8560D">
      <w:pPr>
        <w:pStyle w:val="Textoindependiente"/>
        <w:spacing w:before="195" w:line="276" w:lineRule="auto"/>
        <w:ind w:right="1544"/>
        <w:jc w:val="both"/>
      </w:pPr>
      <w:r>
        <w:t>Los</w:t>
      </w:r>
      <w:r>
        <w:rPr>
          <w:spacing w:val="1"/>
        </w:rPr>
        <w:t xml:space="preserve"> </w:t>
      </w:r>
      <w:r>
        <w:t>gastos</w:t>
      </w:r>
      <w:r>
        <w:rPr>
          <w:spacing w:val="1"/>
        </w:rPr>
        <w:t xml:space="preserve"> </w:t>
      </w:r>
      <w:r>
        <w:t>por</w:t>
      </w:r>
      <w:r>
        <w:rPr>
          <w:spacing w:val="1"/>
        </w:rPr>
        <w:t xml:space="preserve"> </w:t>
      </w:r>
      <w:r>
        <w:t>concepto</w:t>
      </w:r>
      <w:r>
        <w:rPr>
          <w:spacing w:val="1"/>
        </w:rPr>
        <w:t xml:space="preserve"> </w:t>
      </w:r>
      <w:r>
        <w:t>de</w:t>
      </w:r>
      <w:r>
        <w:rPr>
          <w:spacing w:val="1"/>
        </w:rPr>
        <w:t xml:space="preserve"> </w:t>
      </w:r>
      <w:r>
        <w:t>telefonía,</w:t>
      </w:r>
      <w:r>
        <w:rPr>
          <w:spacing w:val="1"/>
        </w:rPr>
        <w:t xml:space="preserve"> </w:t>
      </w:r>
      <w:r>
        <w:t>fax</w:t>
      </w:r>
      <w:r>
        <w:rPr>
          <w:spacing w:val="1"/>
        </w:rPr>
        <w:t xml:space="preserve"> </w:t>
      </w:r>
      <w:r>
        <w:t>e</w:t>
      </w:r>
      <w:r>
        <w:rPr>
          <w:spacing w:val="1"/>
        </w:rPr>
        <w:t xml:space="preserve"> </w:t>
      </w:r>
      <w:r>
        <w:t>Internet</w:t>
      </w:r>
      <w:r>
        <w:rPr>
          <w:spacing w:val="1"/>
        </w:rPr>
        <w:t xml:space="preserve"> </w:t>
      </w:r>
      <w:r>
        <w:t>durante</w:t>
      </w:r>
      <w:r>
        <w:rPr>
          <w:spacing w:val="1"/>
        </w:rPr>
        <w:t xml:space="preserve"> </w:t>
      </w:r>
      <w:r>
        <w:t>la</w:t>
      </w:r>
      <w:r>
        <w:rPr>
          <w:spacing w:val="1"/>
        </w:rPr>
        <w:t xml:space="preserve"> </w:t>
      </w:r>
      <w:r>
        <w:t>obra</w:t>
      </w:r>
      <w:r>
        <w:rPr>
          <w:spacing w:val="1"/>
        </w:rPr>
        <w:t xml:space="preserve"> </w:t>
      </w:r>
      <w:r>
        <w:t>deben</w:t>
      </w:r>
      <w:r>
        <w:rPr>
          <w:spacing w:val="55"/>
        </w:rPr>
        <w:t xml:space="preserve"> </w:t>
      </w:r>
      <w:r>
        <w:t>ser</w:t>
      </w:r>
      <w:r>
        <w:rPr>
          <w:spacing w:val="1"/>
        </w:rPr>
        <w:t xml:space="preserve"> </w:t>
      </w:r>
      <w:r>
        <w:t>incluidos</w:t>
      </w:r>
      <w:r>
        <w:rPr>
          <w:spacing w:val="1"/>
        </w:rPr>
        <w:t xml:space="preserve"> </w:t>
      </w:r>
      <w:r>
        <w:t>en</w:t>
      </w:r>
      <w:r>
        <w:rPr>
          <w:spacing w:val="1"/>
        </w:rPr>
        <w:t xml:space="preserve"> </w:t>
      </w:r>
      <w:r>
        <w:t>los</w:t>
      </w:r>
      <w:r>
        <w:rPr>
          <w:spacing w:val="1"/>
        </w:rPr>
        <w:t xml:space="preserve"> </w:t>
      </w:r>
      <w:r>
        <w:t>gastos</w:t>
      </w:r>
      <w:r>
        <w:rPr>
          <w:spacing w:val="1"/>
        </w:rPr>
        <w:t xml:space="preserve"> </w:t>
      </w:r>
      <w:r>
        <w:t>generales</w:t>
      </w:r>
      <w:r>
        <w:rPr>
          <w:spacing w:val="1"/>
        </w:rPr>
        <w:t xml:space="preserve"> </w:t>
      </w:r>
      <w:r>
        <w:t>del</w:t>
      </w:r>
      <w:r>
        <w:rPr>
          <w:spacing w:val="1"/>
        </w:rPr>
        <w:t xml:space="preserve"> </w:t>
      </w:r>
      <w:r>
        <w:t>contratista, para</w:t>
      </w:r>
      <w:r>
        <w:rPr>
          <w:spacing w:val="1"/>
        </w:rPr>
        <w:t xml:space="preserve"> </w:t>
      </w:r>
      <w:r>
        <w:t>lo</w:t>
      </w:r>
      <w:r>
        <w:rPr>
          <w:spacing w:val="1"/>
        </w:rPr>
        <w:t xml:space="preserve"> </w:t>
      </w:r>
      <w:r>
        <w:t>cual</w:t>
      </w:r>
      <w:r>
        <w:rPr>
          <w:spacing w:val="1"/>
        </w:rPr>
        <w:t xml:space="preserve"> </w:t>
      </w:r>
      <w:r>
        <w:t>deberá</w:t>
      </w:r>
      <w:r>
        <w:rPr>
          <w:spacing w:val="1"/>
        </w:rPr>
        <w:t xml:space="preserve"> </w:t>
      </w:r>
      <w:r>
        <w:t>contar</w:t>
      </w:r>
      <w:r>
        <w:rPr>
          <w:spacing w:val="1"/>
        </w:rPr>
        <w:t xml:space="preserve"> </w:t>
      </w:r>
      <w:r>
        <w:t>con</w:t>
      </w:r>
      <w:r>
        <w:rPr>
          <w:spacing w:val="1"/>
        </w:rPr>
        <w:t xml:space="preserve"> </w:t>
      </w:r>
      <w:r>
        <w:t>remarcadores</w:t>
      </w:r>
      <w:r>
        <w:rPr>
          <w:spacing w:val="-3"/>
        </w:rPr>
        <w:t xml:space="preserve"> </w:t>
      </w:r>
      <w:r>
        <w:t>si</w:t>
      </w:r>
      <w:r>
        <w:rPr>
          <w:spacing w:val="-5"/>
        </w:rPr>
        <w:t xml:space="preserve"> </w:t>
      </w:r>
      <w:r>
        <w:t>es</w:t>
      </w:r>
      <w:r>
        <w:rPr>
          <w:spacing w:val="-2"/>
        </w:rPr>
        <w:t xml:space="preserve"> </w:t>
      </w:r>
      <w:r>
        <w:t>necesario.</w:t>
      </w:r>
    </w:p>
    <w:p w:rsidR="001C3A24" w:rsidRDefault="00F8560D">
      <w:pPr>
        <w:pStyle w:val="Textoindependiente"/>
        <w:spacing w:before="203" w:line="276" w:lineRule="auto"/>
        <w:ind w:right="1545"/>
        <w:jc w:val="both"/>
      </w:pPr>
      <w:r>
        <w:t>El contratista deberá proveer estos insumos y servicios durante el período de ejecución</w:t>
      </w:r>
      <w:r>
        <w:rPr>
          <w:spacing w:val="1"/>
        </w:rPr>
        <w:t xml:space="preserve"> </w:t>
      </w:r>
      <w:r>
        <w:t>de la obra y hasta la recepción provisoria de ésta, por lo que una vez cumplido el</w:t>
      </w:r>
      <w:r>
        <w:rPr>
          <w:spacing w:val="1"/>
        </w:rPr>
        <w:t xml:space="preserve"> </w:t>
      </w:r>
      <w:r>
        <w:t>plazo,</w:t>
      </w:r>
      <w:r>
        <w:rPr>
          <w:spacing w:val="-6"/>
        </w:rPr>
        <w:t xml:space="preserve"> </w:t>
      </w:r>
      <w:r>
        <w:t>el</w:t>
      </w:r>
      <w:r>
        <w:rPr>
          <w:spacing w:val="2"/>
        </w:rPr>
        <w:t xml:space="preserve"> </w:t>
      </w:r>
      <w:r>
        <w:t>contratista</w:t>
      </w:r>
      <w:r>
        <w:rPr>
          <w:spacing w:val="-1"/>
        </w:rPr>
        <w:t xml:space="preserve"> </w:t>
      </w:r>
      <w:r>
        <w:t>deberá</w:t>
      </w:r>
      <w:r>
        <w:rPr>
          <w:spacing w:val="-2"/>
        </w:rPr>
        <w:t xml:space="preserve"> </w:t>
      </w:r>
      <w:r>
        <w:t>retirar</w:t>
      </w:r>
      <w:r>
        <w:rPr>
          <w:spacing w:val="-1"/>
        </w:rPr>
        <w:t xml:space="preserve"> </w:t>
      </w:r>
      <w:r>
        <w:t>lo</w:t>
      </w:r>
      <w:r>
        <w:rPr>
          <w:spacing w:val="-1"/>
        </w:rPr>
        <w:t xml:space="preserve"> </w:t>
      </w:r>
      <w:r>
        <w:t>dispuesto</w:t>
      </w:r>
      <w:r>
        <w:rPr>
          <w:spacing w:val="-1"/>
        </w:rPr>
        <w:t xml:space="preserve"> </w:t>
      </w:r>
      <w:r>
        <w:t>quedando</w:t>
      </w:r>
      <w:r>
        <w:rPr>
          <w:spacing w:val="-1"/>
        </w:rPr>
        <w:t xml:space="preserve"> </w:t>
      </w:r>
      <w:r>
        <w:t>bajo</w:t>
      </w:r>
      <w:r>
        <w:rPr>
          <w:spacing w:val="-1"/>
        </w:rPr>
        <w:t xml:space="preserve"> </w:t>
      </w:r>
      <w:r>
        <w:t>su</w:t>
      </w:r>
      <w:r>
        <w:rPr>
          <w:spacing w:val="-3"/>
        </w:rPr>
        <w:t xml:space="preserve"> </w:t>
      </w:r>
      <w:r>
        <w:t>propiedad.</w:t>
      </w:r>
    </w:p>
    <w:p w:rsidR="001C3A24" w:rsidRDefault="001C3A24">
      <w:pPr>
        <w:pStyle w:val="Textoindependiente"/>
        <w:ind w:left="0"/>
        <w:rPr>
          <w:sz w:val="19"/>
        </w:rPr>
      </w:pPr>
    </w:p>
    <w:p w:rsidR="001C3A24" w:rsidRDefault="00F8560D">
      <w:pPr>
        <w:pStyle w:val="Ttulo2"/>
        <w:numPr>
          <w:ilvl w:val="1"/>
          <w:numId w:val="37"/>
        </w:numPr>
        <w:tabs>
          <w:tab w:val="left" w:pos="928"/>
          <w:tab w:val="left" w:pos="929"/>
        </w:tabs>
        <w:spacing w:before="1"/>
        <w:rPr>
          <w:u w:val="none"/>
        </w:rPr>
      </w:pPr>
      <w:bookmarkStart w:id="50" w:name="_bookmark25"/>
      <w:bookmarkEnd w:id="50"/>
      <w:r>
        <w:rPr>
          <w:spacing w:val="-1"/>
        </w:rPr>
        <w:t xml:space="preserve"> </w:t>
      </w:r>
      <w:bookmarkStart w:id="51" w:name="_Toc70456962"/>
      <w:r>
        <w:t>BODEGA</w:t>
      </w:r>
      <w:r>
        <w:rPr>
          <w:spacing w:val="-12"/>
        </w:rPr>
        <w:t xml:space="preserve"> </w:t>
      </w:r>
      <w:r>
        <w:t>DE</w:t>
      </w:r>
      <w:r>
        <w:rPr>
          <w:spacing w:val="-4"/>
        </w:rPr>
        <w:t xml:space="preserve"> </w:t>
      </w:r>
      <w:r>
        <w:t>MATERIALES</w:t>
      </w:r>
      <w:r>
        <w:rPr>
          <w:spacing w:val="-3"/>
        </w:rPr>
        <w:t xml:space="preserve"> </w:t>
      </w:r>
      <w:r>
        <w:t>Y HERRAMIENTAS</w:t>
      </w:r>
      <w:bookmarkEnd w:id="51"/>
    </w:p>
    <w:p w:rsidR="001C3A24" w:rsidRDefault="00F8560D">
      <w:pPr>
        <w:pStyle w:val="Textoindependiente"/>
        <w:spacing w:before="106" w:line="276" w:lineRule="auto"/>
        <w:ind w:right="1540"/>
        <w:jc w:val="both"/>
      </w:pPr>
      <w:r>
        <w:t>El contratista deberá disponer de bodegas para el almacenamiento de materiales y</w:t>
      </w:r>
      <w:r>
        <w:rPr>
          <w:spacing w:val="1"/>
        </w:rPr>
        <w:t xml:space="preserve"> </w:t>
      </w:r>
      <w:r>
        <w:t>equipos. Las bodegas tendrán las dimensiones adecuadas a la cantidad de materiales</w:t>
      </w:r>
      <w:r>
        <w:rPr>
          <w:spacing w:val="-53"/>
        </w:rPr>
        <w:t xml:space="preserve"> </w:t>
      </w:r>
      <w:r>
        <w:t>y herramientas que se mantengan en la obra, dotándolas de las estanterías y espacios</w:t>
      </w:r>
      <w:r>
        <w:rPr>
          <w:spacing w:val="1"/>
        </w:rPr>
        <w:t xml:space="preserve"> </w:t>
      </w:r>
      <w:r>
        <w:t>necesarios para un correcto almacenamiento. Su construcción debe garantizar una</w:t>
      </w:r>
      <w:r>
        <w:rPr>
          <w:spacing w:val="1"/>
        </w:rPr>
        <w:t xml:space="preserve"> </w:t>
      </w:r>
      <w:r>
        <w:t>adecuada</w:t>
      </w:r>
      <w:r>
        <w:rPr>
          <w:spacing w:val="-1"/>
        </w:rPr>
        <w:t xml:space="preserve"> </w:t>
      </w:r>
      <w:r>
        <w:t>protección contra</w:t>
      </w:r>
      <w:r>
        <w:rPr>
          <w:spacing w:val="2"/>
        </w:rPr>
        <w:t xml:space="preserve"> </w:t>
      </w:r>
      <w:r>
        <w:t>robos,</w:t>
      </w:r>
      <w:r>
        <w:rPr>
          <w:spacing w:val="-5"/>
        </w:rPr>
        <w:t xml:space="preserve"> </w:t>
      </w:r>
      <w:r>
        <w:t>incendios</w:t>
      </w:r>
      <w:r>
        <w:rPr>
          <w:spacing w:val="-2"/>
        </w:rPr>
        <w:t xml:space="preserve"> </w:t>
      </w:r>
      <w:r>
        <w:t>e</w:t>
      </w:r>
      <w:r>
        <w:rPr>
          <w:spacing w:val="1"/>
        </w:rPr>
        <w:t xml:space="preserve"> </w:t>
      </w:r>
      <w:r>
        <w:t>intemperie.</w:t>
      </w:r>
    </w:p>
    <w:p w:rsidR="001C3A24" w:rsidRDefault="001C3A24">
      <w:pPr>
        <w:pStyle w:val="Textoindependiente"/>
        <w:spacing w:before="1"/>
        <w:ind w:left="0"/>
        <w:rPr>
          <w:sz w:val="19"/>
        </w:rPr>
      </w:pPr>
    </w:p>
    <w:p w:rsidR="001C3A24" w:rsidRDefault="00F8560D">
      <w:pPr>
        <w:pStyle w:val="Ttulo2"/>
        <w:numPr>
          <w:ilvl w:val="1"/>
          <w:numId w:val="37"/>
        </w:numPr>
        <w:tabs>
          <w:tab w:val="left" w:pos="928"/>
          <w:tab w:val="left" w:pos="929"/>
        </w:tabs>
        <w:spacing w:before="1"/>
        <w:rPr>
          <w:u w:val="none"/>
        </w:rPr>
      </w:pPr>
      <w:bookmarkStart w:id="52" w:name="_bookmark26"/>
      <w:bookmarkEnd w:id="52"/>
      <w:r>
        <w:rPr>
          <w:spacing w:val="-1"/>
        </w:rPr>
        <w:t xml:space="preserve"> </w:t>
      </w:r>
      <w:bookmarkStart w:id="53" w:name="_Toc70456963"/>
      <w:r>
        <w:t>CAMARINES</w:t>
      </w:r>
      <w:r>
        <w:rPr>
          <w:spacing w:val="-9"/>
        </w:rPr>
        <w:t xml:space="preserve"> </w:t>
      </w:r>
      <w:r>
        <w:t>Y</w:t>
      </w:r>
      <w:r>
        <w:rPr>
          <w:spacing w:val="-2"/>
        </w:rPr>
        <w:t xml:space="preserve"> </w:t>
      </w:r>
      <w:r>
        <w:t>COMEDORES</w:t>
      </w:r>
      <w:r>
        <w:rPr>
          <w:spacing w:val="-8"/>
        </w:rPr>
        <w:t xml:space="preserve"> </w:t>
      </w:r>
      <w:r>
        <w:t>DE</w:t>
      </w:r>
      <w:r>
        <w:rPr>
          <w:spacing w:val="-4"/>
        </w:rPr>
        <w:t xml:space="preserve"> </w:t>
      </w:r>
      <w:r>
        <w:t>TRABAJADORES</w:t>
      </w:r>
      <w:bookmarkEnd w:id="53"/>
    </w:p>
    <w:p w:rsidR="001C3A24" w:rsidRDefault="00F8560D">
      <w:pPr>
        <w:pStyle w:val="Textoindependiente"/>
        <w:spacing w:before="106"/>
        <w:jc w:val="both"/>
      </w:pPr>
      <w:r>
        <w:t>Serán</w:t>
      </w:r>
      <w:r>
        <w:rPr>
          <w:spacing w:val="-2"/>
        </w:rPr>
        <w:t xml:space="preserve"> </w:t>
      </w:r>
      <w:r>
        <w:t>de</w:t>
      </w:r>
      <w:r>
        <w:rPr>
          <w:spacing w:val="-1"/>
        </w:rPr>
        <w:t xml:space="preserve"> </w:t>
      </w:r>
      <w:r>
        <w:t>acuerdo</w:t>
      </w:r>
      <w:r>
        <w:rPr>
          <w:spacing w:val="-3"/>
        </w:rPr>
        <w:t xml:space="preserve"> </w:t>
      </w:r>
      <w:r>
        <w:t>a</w:t>
      </w:r>
      <w:r>
        <w:rPr>
          <w:spacing w:val="-6"/>
        </w:rPr>
        <w:t xml:space="preserve"> </w:t>
      </w:r>
      <w:r>
        <w:t>las</w:t>
      </w:r>
      <w:r>
        <w:rPr>
          <w:spacing w:val="-4"/>
        </w:rPr>
        <w:t xml:space="preserve"> </w:t>
      </w:r>
      <w:r>
        <w:t>Exigencias</w:t>
      </w:r>
      <w:r>
        <w:rPr>
          <w:spacing w:val="-5"/>
        </w:rPr>
        <w:t xml:space="preserve"> </w:t>
      </w:r>
      <w:r>
        <w:t>Estipuladas</w:t>
      </w:r>
      <w:r>
        <w:rPr>
          <w:spacing w:val="-4"/>
        </w:rPr>
        <w:t xml:space="preserve"> </w:t>
      </w:r>
      <w:r>
        <w:t>por</w:t>
      </w:r>
      <w:r>
        <w:rPr>
          <w:spacing w:val="-2"/>
        </w:rPr>
        <w:t xml:space="preserve"> </w:t>
      </w:r>
      <w:r>
        <w:t>la</w:t>
      </w:r>
      <w:r>
        <w:rPr>
          <w:spacing w:val="-4"/>
        </w:rPr>
        <w:t xml:space="preserve"> </w:t>
      </w:r>
      <w:r>
        <w:t>Dirección</w:t>
      </w:r>
      <w:r>
        <w:rPr>
          <w:spacing w:val="-1"/>
        </w:rPr>
        <w:t xml:space="preserve"> </w:t>
      </w:r>
      <w:r>
        <w:t>del Trabajo.</w:t>
      </w:r>
    </w:p>
    <w:p w:rsidR="001C3A24" w:rsidRDefault="001C3A24">
      <w:pPr>
        <w:pStyle w:val="Textoindependiente"/>
        <w:ind w:left="0"/>
        <w:rPr>
          <w:sz w:val="22"/>
        </w:rPr>
      </w:pPr>
    </w:p>
    <w:p w:rsidR="001C3A24" w:rsidRDefault="00F8560D">
      <w:pPr>
        <w:pStyle w:val="Ttulo2"/>
        <w:numPr>
          <w:ilvl w:val="1"/>
          <w:numId w:val="37"/>
        </w:numPr>
        <w:tabs>
          <w:tab w:val="left" w:pos="928"/>
          <w:tab w:val="left" w:pos="929"/>
        </w:tabs>
        <w:spacing w:before="1"/>
        <w:rPr>
          <w:u w:val="none"/>
        </w:rPr>
      </w:pPr>
      <w:bookmarkStart w:id="54" w:name="_bookmark27"/>
      <w:bookmarkEnd w:id="54"/>
      <w:r>
        <w:rPr>
          <w:spacing w:val="-1"/>
        </w:rPr>
        <w:t xml:space="preserve"> </w:t>
      </w:r>
      <w:bookmarkStart w:id="55" w:name="_Toc70456964"/>
      <w:r>
        <w:t>SERVICIOS</w:t>
      </w:r>
      <w:r>
        <w:rPr>
          <w:spacing w:val="-7"/>
        </w:rPr>
        <w:t xml:space="preserve"> </w:t>
      </w:r>
      <w:r>
        <w:t>HIGIÉNICOS</w:t>
      </w:r>
      <w:r>
        <w:rPr>
          <w:spacing w:val="-10"/>
        </w:rPr>
        <w:t xml:space="preserve"> </w:t>
      </w:r>
      <w:r>
        <w:t>Y DUCHAS</w:t>
      </w:r>
      <w:bookmarkEnd w:id="55"/>
    </w:p>
    <w:p w:rsidR="001C3A24" w:rsidRDefault="00F8560D">
      <w:pPr>
        <w:pStyle w:val="Textoindependiente"/>
        <w:spacing w:before="107" w:line="276" w:lineRule="auto"/>
        <w:ind w:right="1539"/>
        <w:jc w:val="both"/>
      </w:pPr>
      <w:r>
        <w:t>Se debe utilizar casetas sanitarias químicas portátiles o una solución técnicamente</w:t>
      </w:r>
      <w:r>
        <w:rPr>
          <w:spacing w:val="1"/>
        </w:rPr>
        <w:t xml:space="preserve"> </w:t>
      </w:r>
      <w:r>
        <w:t>equivalente en la cantidad que exigen las normas de acuerdo al número de personas</w:t>
      </w:r>
      <w:r>
        <w:rPr>
          <w:spacing w:val="1"/>
        </w:rPr>
        <w:t xml:space="preserve"> </w:t>
      </w:r>
      <w:r>
        <w:t>contratadas. El sector de baños y duchas deberá estar cerrado y techado, de manera</w:t>
      </w:r>
      <w:r>
        <w:rPr>
          <w:spacing w:val="-53"/>
        </w:rPr>
        <w:t xml:space="preserve"> </w:t>
      </w:r>
      <w:r>
        <w:t>que</w:t>
      </w:r>
      <w:r>
        <w:rPr>
          <w:spacing w:val="-1"/>
        </w:rPr>
        <w:t xml:space="preserve"> </w:t>
      </w:r>
      <w:r>
        <w:t>nunca</w:t>
      </w:r>
      <w:r>
        <w:rPr>
          <w:spacing w:val="-2"/>
        </w:rPr>
        <w:t xml:space="preserve"> </w:t>
      </w:r>
      <w:r>
        <w:t>sea</w:t>
      </w:r>
      <w:r>
        <w:rPr>
          <w:spacing w:val="-2"/>
        </w:rPr>
        <w:t xml:space="preserve"> </w:t>
      </w:r>
      <w:r>
        <w:t>posible</w:t>
      </w:r>
      <w:r>
        <w:rPr>
          <w:spacing w:val="-1"/>
        </w:rPr>
        <w:t xml:space="preserve"> </w:t>
      </w:r>
      <w:r>
        <w:t>ver</w:t>
      </w:r>
      <w:r>
        <w:rPr>
          <w:spacing w:val="-1"/>
        </w:rPr>
        <w:t xml:space="preserve"> </w:t>
      </w:r>
      <w:r>
        <w:t>al</w:t>
      </w:r>
      <w:r>
        <w:rPr>
          <w:spacing w:val="2"/>
        </w:rPr>
        <w:t xml:space="preserve"> </w:t>
      </w:r>
      <w:r>
        <w:t>personal</w:t>
      </w:r>
      <w:r>
        <w:rPr>
          <w:spacing w:val="2"/>
        </w:rPr>
        <w:t xml:space="preserve"> </w:t>
      </w:r>
      <w:r>
        <w:t>desde</w:t>
      </w:r>
      <w:r>
        <w:rPr>
          <w:spacing w:val="-1"/>
        </w:rPr>
        <w:t xml:space="preserve"> </w:t>
      </w:r>
      <w:r>
        <w:t>los</w:t>
      </w:r>
      <w:r>
        <w:rPr>
          <w:spacing w:val="-6"/>
        </w:rPr>
        <w:t xml:space="preserve"> </w:t>
      </w:r>
      <w:r>
        <w:t>edificios</w:t>
      </w:r>
      <w:r>
        <w:rPr>
          <w:spacing w:val="-3"/>
        </w:rPr>
        <w:t xml:space="preserve"> </w:t>
      </w:r>
      <w:r>
        <w:t>contiguos</w:t>
      </w:r>
      <w:r>
        <w:rPr>
          <w:spacing w:val="3"/>
        </w:rPr>
        <w:t xml:space="preserve"> </w:t>
      </w:r>
      <w:r>
        <w:t>a</w:t>
      </w:r>
      <w:r>
        <w:rPr>
          <w:spacing w:val="-2"/>
        </w:rPr>
        <w:t xml:space="preserve"> </w:t>
      </w:r>
      <w:r>
        <w:t>la</w:t>
      </w:r>
      <w:r>
        <w:rPr>
          <w:spacing w:val="-2"/>
        </w:rPr>
        <w:t xml:space="preserve"> </w:t>
      </w:r>
      <w:r>
        <w:t>obra.</w:t>
      </w:r>
    </w:p>
    <w:p w:rsidR="001C3A24" w:rsidRDefault="001C3A24">
      <w:pPr>
        <w:pStyle w:val="Textoindependiente"/>
        <w:spacing w:before="2"/>
        <w:ind w:left="0"/>
        <w:rPr>
          <w:sz w:val="19"/>
        </w:rPr>
      </w:pPr>
    </w:p>
    <w:p w:rsidR="001C3A24" w:rsidRDefault="00F8560D">
      <w:pPr>
        <w:pStyle w:val="Ttulo2"/>
        <w:numPr>
          <w:ilvl w:val="1"/>
          <w:numId w:val="37"/>
        </w:numPr>
        <w:tabs>
          <w:tab w:val="left" w:pos="928"/>
          <w:tab w:val="left" w:pos="929"/>
        </w:tabs>
        <w:spacing w:before="1"/>
        <w:rPr>
          <w:u w:val="none"/>
        </w:rPr>
      </w:pPr>
      <w:bookmarkStart w:id="56" w:name="_bookmark28"/>
      <w:bookmarkEnd w:id="56"/>
      <w:r>
        <w:rPr>
          <w:spacing w:val="3"/>
        </w:rPr>
        <w:t xml:space="preserve"> </w:t>
      </w:r>
      <w:bookmarkStart w:id="57" w:name="_Toc70456965"/>
      <w:r>
        <w:t>ACOPIO</w:t>
      </w:r>
      <w:r>
        <w:rPr>
          <w:spacing w:val="-7"/>
        </w:rPr>
        <w:t xml:space="preserve"> </w:t>
      </w:r>
      <w:r>
        <w:t>DE</w:t>
      </w:r>
      <w:r>
        <w:rPr>
          <w:spacing w:val="-8"/>
        </w:rPr>
        <w:t xml:space="preserve"> </w:t>
      </w:r>
      <w:r>
        <w:t>MATERIALES</w:t>
      </w:r>
      <w:bookmarkEnd w:id="57"/>
    </w:p>
    <w:p w:rsidR="001C3A24" w:rsidRDefault="00F8560D">
      <w:pPr>
        <w:pStyle w:val="Textoindependiente"/>
        <w:spacing w:before="102" w:line="278" w:lineRule="auto"/>
        <w:ind w:right="1538"/>
        <w:jc w:val="both"/>
      </w:pPr>
      <w:r>
        <w:t>Se deberá destinar un lugar seguro dentro de la obra para acopiar los materiales a</w:t>
      </w:r>
      <w:r>
        <w:rPr>
          <w:spacing w:val="1"/>
        </w:rPr>
        <w:t xml:space="preserve"> </w:t>
      </w:r>
      <w:r>
        <w:t>utilizar</w:t>
      </w:r>
      <w:r>
        <w:rPr>
          <w:spacing w:val="-1"/>
        </w:rPr>
        <w:t xml:space="preserve"> </w:t>
      </w:r>
      <w:r>
        <w:t>en</w:t>
      </w:r>
      <w:r>
        <w:rPr>
          <w:spacing w:val="-2"/>
        </w:rPr>
        <w:t xml:space="preserve"> </w:t>
      </w:r>
      <w:r>
        <w:t>la</w:t>
      </w:r>
      <w:r>
        <w:rPr>
          <w:spacing w:val="-1"/>
        </w:rPr>
        <w:t xml:space="preserve"> </w:t>
      </w:r>
      <w:r>
        <w:t>construcción.</w:t>
      </w:r>
    </w:p>
    <w:p w:rsidR="001C3A24" w:rsidRDefault="001C3A24">
      <w:pPr>
        <w:pStyle w:val="Textoindependiente"/>
        <w:spacing w:before="11"/>
        <w:ind w:left="0"/>
        <w:rPr>
          <w:sz w:val="18"/>
        </w:rPr>
      </w:pPr>
    </w:p>
    <w:p w:rsidR="001C3A24" w:rsidRDefault="00F8560D">
      <w:pPr>
        <w:pStyle w:val="Ttulo2"/>
        <w:numPr>
          <w:ilvl w:val="1"/>
          <w:numId w:val="37"/>
        </w:numPr>
        <w:tabs>
          <w:tab w:val="left" w:pos="928"/>
          <w:tab w:val="left" w:pos="929"/>
        </w:tabs>
        <w:rPr>
          <w:u w:val="none"/>
        </w:rPr>
      </w:pPr>
      <w:bookmarkStart w:id="58" w:name="_bookmark29"/>
      <w:bookmarkEnd w:id="58"/>
      <w:r>
        <w:rPr>
          <w:spacing w:val="-1"/>
        </w:rPr>
        <w:t xml:space="preserve"> </w:t>
      </w:r>
      <w:bookmarkStart w:id="59" w:name="_Toc70456966"/>
      <w:r>
        <w:t>GARITA</w:t>
      </w:r>
      <w:r>
        <w:rPr>
          <w:spacing w:val="-10"/>
        </w:rPr>
        <w:t xml:space="preserve"> </w:t>
      </w:r>
      <w:r>
        <w:t>Y</w:t>
      </w:r>
      <w:r>
        <w:rPr>
          <w:spacing w:val="2"/>
        </w:rPr>
        <w:t xml:space="preserve"> </w:t>
      </w:r>
      <w:r>
        <w:t>DORMITORIO</w:t>
      </w:r>
      <w:r>
        <w:rPr>
          <w:spacing w:val="-4"/>
        </w:rPr>
        <w:t xml:space="preserve"> </w:t>
      </w:r>
      <w:r>
        <w:t>DE</w:t>
      </w:r>
      <w:r>
        <w:rPr>
          <w:spacing w:val="-4"/>
        </w:rPr>
        <w:t xml:space="preserve"> </w:t>
      </w:r>
      <w:r>
        <w:t>NOCHERO.</w:t>
      </w:r>
      <w:bookmarkEnd w:id="59"/>
    </w:p>
    <w:p w:rsidR="001C3A24" w:rsidRDefault="00F8560D">
      <w:pPr>
        <w:pStyle w:val="Textoindependiente"/>
        <w:spacing w:before="106" w:line="276" w:lineRule="auto"/>
        <w:ind w:right="1539"/>
        <w:jc w:val="both"/>
      </w:pPr>
      <w:r>
        <w:t>Desde</w:t>
      </w:r>
      <w:r>
        <w:rPr>
          <w:spacing w:val="1"/>
        </w:rPr>
        <w:t xml:space="preserve"> </w:t>
      </w:r>
      <w:r>
        <w:t>el</w:t>
      </w:r>
      <w:r>
        <w:rPr>
          <w:spacing w:val="1"/>
        </w:rPr>
        <w:t xml:space="preserve"> </w:t>
      </w:r>
      <w:r>
        <w:t>inicio</w:t>
      </w:r>
      <w:r>
        <w:rPr>
          <w:spacing w:val="1"/>
        </w:rPr>
        <w:t xml:space="preserve"> </w:t>
      </w:r>
      <w:r>
        <w:t>de</w:t>
      </w:r>
      <w:r>
        <w:rPr>
          <w:spacing w:val="1"/>
        </w:rPr>
        <w:t xml:space="preserve"> </w:t>
      </w:r>
      <w:r>
        <w:t>las</w:t>
      </w:r>
      <w:r>
        <w:rPr>
          <w:spacing w:val="1"/>
        </w:rPr>
        <w:t xml:space="preserve"> </w:t>
      </w:r>
      <w:r>
        <w:t>obras,</w:t>
      </w:r>
      <w:r>
        <w:rPr>
          <w:spacing w:val="1"/>
        </w:rPr>
        <w:t xml:space="preserve"> </w:t>
      </w:r>
      <w:r>
        <w:t>el</w:t>
      </w:r>
      <w:r>
        <w:rPr>
          <w:spacing w:val="1"/>
        </w:rPr>
        <w:t xml:space="preserve"> </w:t>
      </w:r>
      <w:r>
        <w:t>contratista</w:t>
      </w:r>
      <w:r>
        <w:rPr>
          <w:spacing w:val="1"/>
        </w:rPr>
        <w:t xml:space="preserve"> </w:t>
      </w:r>
      <w:r>
        <w:t>asumirá</w:t>
      </w:r>
      <w:r>
        <w:rPr>
          <w:spacing w:val="1"/>
        </w:rPr>
        <w:t xml:space="preserve"> </w:t>
      </w:r>
      <w:r>
        <w:t>plena</w:t>
      </w:r>
      <w:r>
        <w:rPr>
          <w:spacing w:val="1"/>
        </w:rPr>
        <w:t xml:space="preserve"> </w:t>
      </w:r>
      <w:r>
        <w:t>responsabilidad</w:t>
      </w:r>
      <w:r>
        <w:rPr>
          <w:spacing w:val="1"/>
        </w:rPr>
        <w:t xml:space="preserve"> </w:t>
      </w:r>
      <w:r>
        <w:t>por</w:t>
      </w:r>
      <w:r>
        <w:rPr>
          <w:spacing w:val="55"/>
        </w:rPr>
        <w:t xml:space="preserve"> </w:t>
      </w:r>
      <w:r>
        <w:t>el</w:t>
      </w:r>
      <w:r>
        <w:rPr>
          <w:spacing w:val="1"/>
        </w:rPr>
        <w:t xml:space="preserve"> </w:t>
      </w:r>
      <w:r>
        <w:t>cuidado de las mismas, de todas las obras provisorias y de los daños que pudieran</w:t>
      </w:r>
      <w:r>
        <w:rPr>
          <w:spacing w:val="1"/>
        </w:rPr>
        <w:t xml:space="preserve"> </w:t>
      </w:r>
      <w:r>
        <w:t>producirse</w:t>
      </w:r>
      <w:r>
        <w:rPr>
          <w:spacing w:val="9"/>
        </w:rPr>
        <w:t xml:space="preserve"> </w:t>
      </w:r>
      <w:r>
        <w:t>en</w:t>
      </w:r>
      <w:r>
        <w:rPr>
          <w:spacing w:val="10"/>
        </w:rPr>
        <w:t xml:space="preserve"> </w:t>
      </w:r>
      <w:r>
        <w:t>ellas</w:t>
      </w:r>
      <w:r>
        <w:rPr>
          <w:spacing w:val="6"/>
        </w:rPr>
        <w:t xml:space="preserve"> </w:t>
      </w:r>
      <w:r>
        <w:t>por</w:t>
      </w:r>
      <w:r>
        <w:rPr>
          <w:spacing w:val="4"/>
        </w:rPr>
        <w:t xml:space="preserve"> </w:t>
      </w:r>
      <w:r>
        <w:t>cualquier</w:t>
      </w:r>
      <w:r>
        <w:rPr>
          <w:spacing w:val="8"/>
        </w:rPr>
        <w:t xml:space="preserve"> </w:t>
      </w:r>
      <w:r>
        <w:t>causa,</w:t>
      </w:r>
      <w:r>
        <w:rPr>
          <w:spacing w:val="5"/>
        </w:rPr>
        <w:t xml:space="preserve"> </w:t>
      </w:r>
      <w:r>
        <w:t>los</w:t>
      </w:r>
      <w:r>
        <w:rPr>
          <w:spacing w:val="6"/>
        </w:rPr>
        <w:t xml:space="preserve"> </w:t>
      </w:r>
      <w:r>
        <w:t>que</w:t>
      </w:r>
      <w:r>
        <w:rPr>
          <w:spacing w:val="10"/>
        </w:rPr>
        <w:t xml:space="preserve"> </w:t>
      </w:r>
      <w:r>
        <w:t>deberán</w:t>
      </w:r>
      <w:r>
        <w:rPr>
          <w:spacing w:val="6"/>
        </w:rPr>
        <w:t xml:space="preserve"> </w:t>
      </w:r>
      <w:r>
        <w:t>repararse</w:t>
      </w:r>
      <w:r>
        <w:rPr>
          <w:spacing w:val="9"/>
        </w:rPr>
        <w:t xml:space="preserve"> </w:t>
      </w:r>
      <w:r>
        <w:t>para</w:t>
      </w:r>
      <w:r>
        <w:rPr>
          <w:spacing w:val="7"/>
        </w:rPr>
        <w:t xml:space="preserve"> </w:t>
      </w:r>
      <w:r>
        <w:t>ser</w:t>
      </w:r>
      <w:r>
        <w:rPr>
          <w:spacing w:val="8"/>
        </w:rPr>
        <w:t xml:space="preserve"> </w:t>
      </w:r>
      <w:r>
        <w:t>restituidos</w:t>
      </w:r>
      <w:r>
        <w:rPr>
          <w:spacing w:val="-53"/>
        </w:rPr>
        <w:t xml:space="preserve"> </w:t>
      </w:r>
      <w:r>
        <w:t>a</w:t>
      </w:r>
      <w:r>
        <w:rPr>
          <w:spacing w:val="-2"/>
        </w:rPr>
        <w:t xml:space="preserve"> </w:t>
      </w:r>
      <w:r>
        <w:t>las</w:t>
      </w:r>
      <w:r>
        <w:rPr>
          <w:spacing w:val="-2"/>
        </w:rPr>
        <w:t xml:space="preserve"> </w:t>
      </w:r>
      <w:r>
        <w:t>condiciones</w:t>
      </w:r>
      <w:r>
        <w:rPr>
          <w:spacing w:val="-2"/>
        </w:rPr>
        <w:t xml:space="preserve"> </w:t>
      </w:r>
      <w:r>
        <w:t>iniciales</w:t>
      </w:r>
      <w:r>
        <w:rPr>
          <w:spacing w:val="-2"/>
        </w:rPr>
        <w:t xml:space="preserve"> </w:t>
      </w:r>
      <w:r>
        <w:t>de</w:t>
      </w:r>
      <w:r>
        <w:rPr>
          <w:spacing w:val="-2"/>
        </w:rPr>
        <w:t xml:space="preserve"> </w:t>
      </w:r>
      <w:r>
        <w:t>las</w:t>
      </w:r>
      <w:r>
        <w:rPr>
          <w:spacing w:val="-3"/>
        </w:rPr>
        <w:t xml:space="preserve"> </w:t>
      </w:r>
      <w:r>
        <w:t>obras</w:t>
      </w:r>
      <w:r>
        <w:rPr>
          <w:spacing w:val="-2"/>
        </w:rPr>
        <w:t xml:space="preserve"> </w:t>
      </w:r>
      <w:r>
        <w:t>afectadas.</w:t>
      </w:r>
    </w:p>
    <w:p w:rsidR="001C3A24" w:rsidRDefault="00F8560D">
      <w:pPr>
        <w:pStyle w:val="Textoindependiente"/>
        <w:spacing w:before="200" w:line="276" w:lineRule="auto"/>
        <w:ind w:right="1543"/>
        <w:jc w:val="both"/>
      </w:pPr>
      <w:r>
        <w:t>El contratista deberá mantener cuidadores (diurnos y nocturnos), cercos y luces de</w:t>
      </w:r>
      <w:r>
        <w:rPr>
          <w:spacing w:val="1"/>
        </w:rPr>
        <w:t xml:space="preserve"> </w:t>
      </w:r>
      <w:r>
        <w:t>alumbrado, en la cantidad suficiente para asegurar la protección de las obras, para la</w:t>
      </w:r>
      <w:r>
        <w:rPr>
          <w:spacing w:val="-53"/>
        </w:rPr>
        <w:t xml:space="preserve"> </w:t>
      </w:r>
      <w:r>
        <w:t>seguridad</w:t>
      </w:r>
      <w:r>
        <w:rPr>
          <w:spacing w:val="1"/>
        </w:rPr>
        <w:t xml:space="preserve"> </w:t>
      </w:r>
      <w:r>
        <w:t>y</w:t>
      </w:r>
      <w:r>
        <w:rPr>
          <w:spacing w:val="1"/>
        </w:rPr>
        <w:t xml:space="preserve"> </w:t>
      </w:r>
      <w:r>
        <w:t>conveniencia</w:t>
      </w:r>
      <w:r>
        <w:rPr>
          <w:spacing w:val="1"/>
        </w:rPr>
        <w:t xml:space="preserve"> </w:t>
      </w:r>
      <w:r>
        <w:t>del</w:t>
      </w:r>
      <w:r>
        <w:rPr>
          <w:spacing w:val="1"/>
        </w:rPr>
        <w:t xml:space="preserve"> </w:t>
      </w:r>
      <w:r>
        <w:t>público</w:t>
      </w:r>
      <w:r>
        <w:rPr>
          <w:spacing w:val="1"/>
        </w:rPr>
        <w:t xml:space="preserve"> </w:t>
      </w:r>
      <w:r>
        <w:t>y</w:t>
      </w:r>
      <w:r>
        <w:rPr>
          <w:spacing w:val="1"/>
        </w:rPr>
        <w:t xml:space="preserve"> </w:t>
      </w:r>
      <w:r>
        <w:t>de</w:t>
      </w:r>
      <w:r>
        <w:rPr>
          <w:spacing w:val="1"/>
        </w:rPr>
        <w:t xml:space="preserve"> </w:t>
      </w:r>
      <w:r>
        <w:t>sus</w:t>
      </w:r>
      <w:r>
        <w:rPr>
          <w:spacing w:val="1"/>
        </w:rPr>
        <w:t xml:space="preserve"> </w:t>
      </w:r>
      <w:r>
        <w:t>propios</w:t>
      </w:r>
      <w:r>
        <w:rPr>
          <w:spacing w:val="1"/>
        </w:rPr>
        <w:t xml:space="preserve"> </w:t>
      </w:r>
      <w:r>
        <w:t>trabajadores.</w:t>
      </w:r>
      <w:r>
        <w:rPr>
          <w:spacing w:val="1"/>
        </w:rPr>
        <w:t xml:space="preserve"> </w:t>
      </w:r>
      <w:r>
        <w:t>Se</w:t>
      </w:r>
      <w:r>
        <w:rPr>
          <w:spacing w:val="1"/>
        </w:rPr>
        <w:t xml:space="preserve"> </w:t>
      </w:r>
      <w:r>
        <w:t>deberá</w:t>
      </w:r>
      <w:r>
        <w:rPr>
          <w:spacing w:val="1"/>
        </w:rPr>
        <w:t xml:space="preserve"> </w:t>
      </w:r>
      <w:r>
        <w:t>contemplar</w:t>
      </w:r>
      <w:r>
        <w:rPr>
          <w:spacing w:val="-1"/>
        </w:rPr>
        <w:t xml:space="preserve"> </w:t>
      </w:r>
      <w:r>
        <w:t>una</w:t>
      </w:r>
      <w:r>
        <w:rPr>
          <w:spacing w:val="-1"/>
        </w:rPr>
        <w:t xml:space="preserve"> </w:t>
      </w:r>
      <w:r>
        <w:t>pieza</w:t>
      </w:r>
      <w:r>
        <w:rPr>
          <w:spacing w:val="-2"/>
        </w:rPr>
        <w:t xml:space="preserve"> </w:t>
      </w:r>
      <w:r>
        <w:t>o</w:t>
      </w:r>
      <w:r>
        <w:rPr>
          <w:spacing w:val="1"/>
        </w:rPr>
        <w:t xml:space="preserve"> </w:t>
      </w:r>
      <w:r>
        <w:t>área</w:t>
      </w:r>
      <w:r>
        <w:rPr>
          <w:spacing w:val="-2"/>
        </w:rPr>
        <w:t xml:space="preserve"> </w:t>
      </w:r>
      <w:r>
        <w:t>para</w:t>
      </w:r>
      <w:r>
        <w:rPr>
          <w:spacing w:val="-2"/>
        </w:rPr>
        <w:t xml:space="preserve"> </w:t>
      </w:r>
      <w:r>
        <w:t>el</w:t>
      </w:r>
      <w:r>
        <w:rPr>
          <w:spacing w:val="6"/>
        </w:rPr>
        <w:t xml:space="preserve"> </w:t>
      </w:r>
      <w:r>
        <w:t>cuidador de</w:t>
      </w:r>
      <w:r>
        <w:rPr>
          <w:spacing w:val="1"/>
        </w:rPr>
        <w:t xml:space="preserve"> </w:t>
      </w:r>
      <w:r>
        <w:t>la</w:t>
      </w:r>
      <w:r>
        <w:rPr>
          <w:spacing w:val="-2"/>
        </w:rPr>
        <w:t xml:space="preserve"> </w:t>
      </w:r>
      <w:r>
        <w:t>obra.</w:t>
      </w:r>
    </w:p>
    <w:p w:rsidR="001C3A24" w:rsidRDefault="00F8560D">
      <w:pPr>
        <w:pStyle w:val="Textoindependiente"/>
        <w:spacing w:before="201"/>
      </w:pPr>
      <w:r>
        <w:t>NOTA</w:t>
      </w:r>
    </w:p>
    <w:p w:rsidR="001C3A24" w:rsidRDefault="001C3A24">
      <w:pPr>
        <w:pStyle w:val="Textoindependiente"/>
        <w:spacing w:before="1"/>
        <w:ind w:left="0"/>
        <w:rPr>
          <w:sz w:val="19"/>
        </w:rPr>
      </w:pPr>
    </w:p>
    <w:p w:rsidR="001C3A24" w:rsidRDefault="00F8560D">
      <w:pPr>
        <w:pStyle w:val="Textoindependiente"/>
        <w:spacing w:line="278" w:lineRule="auto"/>
        <w:ind w:right="1548"/>
        <w:jc w:val="both"/>
      </w:pPr>
      <w:r>
        <w:t>Todas</w:t>
      </w:r>
      <w:r>
        <w:rPr>
          <w:spacing w:val="1"/>
        </w:rPr>
        <w:t xml:space="preserve"> </w:t>
      </w:r>
      <w:r>
        <w:t>las</w:t>
      </w:r>
      <w:r>
        <w:rPr>
          <w:spacing w:val="1"/>
        </w:rPr>
        <w:t xml:space="preserve"> </w:t>
      </w:r>
      <w:r>
        <w:t>construcciones</w:t>
      </w:r>
      <w:r>
        <w:rPr>
          <w:spacing w:val="1"/>
        </w:rPr>
        <w:t xml:space="preserve"> </w:t>
      </w:r>
      <w:r>
        <w:t>e</w:t>
      </w:r>
      <w:r>
        <w:rPr>
          <w:spacing w:val="1"/>
        </w:rPr>
        <w:t xml:space="preserve"> </w:t>
      </w:r>
      <w:r>
        <w:t>instalaciones</w:t>
      </w:r>
      <w:r>
        <w:rPr>
          <w:spacing w:val="1"/>
        </w:rPr>
        <w:t xml:space="preserve"> </w:t>
      </w:r>
      <w:r>
        <w:t>provisorias</w:t>
      </w:r>
      <w:r>
        <w:rPr>
          <w:spacing w:val="1"/>
        </w:rPr>
        <w:t xml:space="preserve"> </w:t>
      </w:r>
      <w:r>
        <w:t>deberán</w:t>
      </w:r>
      <w:r>
        <w:rPr>
          <w:spacing w:val="1"/>
        </w:rPr>
        <w:t xml:space="preserve"> </w:t>
      </w:r>
      <w:r>
        <w:t>ser</w:t>
      </w:r>
      <w:r>
        <w:rPr>
          <w:spacing w:val="1"/>
        </w:rPr>
        <w:t xml:space="preserve"> </w:t>
      </w:r>
      <w:r>
        <w:t>retiradas</w:t>
      </w:r>
      <w:r>
        <w:rPr>
          <w:spacing w:val="1"/>
        </w:rPr>
        <w:t xml:space="preserve"> </w:t>
      </w:r>
      <w:r>
        <w:t>por</w:t>
      </w:r>
      <w:r>
        <w:rPr>
          <w:spacing w:val="1"/>
        </w:rPr>
        <w:t xml:space="preserve"> </w:t>
      </w:r>
      <w:r>
        <w:t>el</w:t>
      </w:r>
      <w:r>
        <w:rPr>
          <w:spacing w:val="1"/>
        </w:rPr>
        <w:t xml:space="preserve"> </w:t>
      </w:r>
      <w:r>
        <w:t>Contratista</w:t>
      </w:r>
      <w:r>
        <w:rPr>
          <w:spacing w:val="28"/>
        </w:rPr>
        <w:t xml:space="preserve"> </w:t>
      </w:r>
      <w:r>
        <w:t>al</w:t>
      </w:r>
      <w:r>
        <w:rPr>
          <w:spacing w:val="32"/>
        </w:rPr>
        <w:t xml:space="preserve"> </w:t>
      </w:r>
      <w:r>
        <w:t>final</w:t>
      </w:r>
      <w:r>
        <w:rPr>
          <w:spacing w:val="32"/>
        </w:rPr>
        <w:t xml:space="preserve"> </w:t>
      </w:r>
      <w:r>
        <w:t>de</w:t>
      </w:r>
      <w:r>
        <w:rPr>
          <w:spacing w:val="26"/>
        </w:rPr>
        <w:t xml:space="preserve"> </w:t>
      </w:r>
      <w:r>
        <w:t>la</w:t>
      </w:r>
      <w:r>
        <w:rPr>
          <w:spacing w:val="28"/>
        </w:rPr>
        <w:t xml:space="preserve"> </w:t>
      </w:r>
      <w:r>
        <w:t>obra,</w:t>
      </w:r>
      <w:r>
        <w:rPr>
          <w:spacing w:val="25"/>
        </w:rPr>
        <w:t xml:space="preserve"> </w:t>
      </w:r>
      <w:r>
        <w:t>debiendo</w:t>
      </w:r>
      <w:r>
        <w:rPr>
          <w:spacing w:val="29"/>
        </w:rPr>
        <w:t xml:space="preserve"> </w:t>
      </w:r>
      <w:r>
        <w:t>dejar</w:t>
      </w:r>
      <w:r>
        <w:rPr>
          <w:spacing w:val="28"/>
        </w:rPr>
        <w:t xml:space="preserve"> </w:t>
      </w:r>
      <w:r>
        <w:t>los</w:t>
      </w:r>
      <w:r>
        <w:rPr>
          <w:spacing w:val="28"/>
        </w:rPr>
        <w:t xml:space="preserve"> </w:t>
      </w:r>
      <w:r>
        <w:t>sectores</w:t>
      </w:r>
      <w:r>
        <w:rPr>
          <w:spacing w:val="27"/>
        </w:rPr>
        <w:t xml:space="preserve"> </w:t>
      </w:r>
      <w:r>
        <w:t>o</w:t>
      </w:r>
      <w:r>
        <w:rPr>
          <w:spacing w:val="29"/>
        </w:rPr>
        <w:t xml:space="preserve"> </w:t>
      </w:r>
      <w:r>
        <w:t>recintos</w:t>
      </w:r>
      <w:r>
        <w:rPr>
          <w:spacing w:val="27"/>
        </w:rPr>
        <w:t xml:space="preserve"> </w:t>
      </w:r>
      <w:r>
        <w:t>utilizados</w:t>
      </w:r>
      <w:r>
        <w:rPr>
          <w:spacing w:val="31"/>
        </w:rPr>
        <w:t xml:space="preserve"> </w:t>
      </w:r>
      <w:r>
        <w:t>para</w:t>
      </w:r>
    </w:p>
    <w:p w:rsidR="001C3A24" w:rsidRDefault="001C3A24">
      <w:pPr>
        <w:spacing w:line="278"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4"/>
        <w:jc w:val="both"/>
      </w:pPr>
      <w:r>
        <w:lastRenderedPageBreak/>
        <w:t>esos fines en las mismas condiciones pre-existentes o bien en las condiciones exigidas</w:t>
      </w:r>
      <w:r>
        <w:rPr>
          <w:spacing w:val="1"/>
        </w:rPr>
        <w:t xml:space="preserve"> </w:t>
      </w:r>
      <w:r>
        <w:t>por</w:t>
      </w:r>
      <w:r>
        <w:rPr>
          <w:spacing w:val="-1"/>
        </w:rPr>
        <w:t xml:space="preserve"> </w:t>
      </w:r>
      <w:r>
        <w:t>el</w:t>
      </w:r>
      <w:r>
        <w:rPr>
          <w:spacing w:val="3"/>
        </w:rPr>
        <w:t xml:space="preserve"> </w:t>
      </w:r>
      <w:r>
        <w:t>proyecto,</w:t>
      </w:r>
      <w:r>
        <w:rPr>
          <w:spacing w:val="-4"/>
        </w:rPr>
        <w:t xml:space="preserve"> </w:t>
      </w:r>
      <w:r>
        <w:t>según</w:t>
      </w:r>
      <w:r>
        <w:rPr>
          <w:spacing w:val="1"/>
        </w:rPr>
        <w:t xml:space="preserve"> </w:t>
      </w:r>
      <w:r>
        <w:t>corresponda.</w:t>
      </w:r>
    </w:p>
    <w:p w:rsidR="001C3A24" w:rsidRDefault="001C3A24">
      <w:pPr>
        <w:pStyle w:val="Textoindependiente"/>
        <w:spacing w:before="10"/>
        <w:ind w:left="0"/>
        <w:rPr>
          <w:sz w:val="18"/>
        </w:rPr>
      </w:pPr>
    </w:p>
    <w:p w:rsidR="001C3A24" w:rsidRDefault="00F8560D">
      <w:pPr>
        <w:pStyle w:val="Ttulo2"/>
        <w:numPr>
          <w:ilvl w:val="1"/>
          <w:numId w:val="37"/>
        </w:numPr>
        <w:tabs>
          <w:tab w:val="left" w:pos="928"/>
          <w:tab w:val="left" w:pos="929"/>
        </w:tabs>
        <w:rPr>
          <w:u w:val="none"/>
        </w:rPr>
      </w:pPr>
      <w:bookmarkStart w:id="60" w:name="_bookmark30"/>
      <w:bookmarkStart w:id="61" w:name="_Toc70456967"/>
      <w:bookmarkEnd w:id="60"/>
      <w:r>
        <w:t>PRIMEROS</w:t>
      </w:r>
      <w:r>
        <w:rPr>
          <w:spacing w:val="-5"/>
        </w:rPr>
        <w:t xml:space="preserve"> </w:t>
      </w:r>
      <w:r>
        <w:t>AUXILIOS</w:t>
      </w:r>
      <w:bookmarkEnd w:id="61"/>
    </w:p>
    <w:p w:rsidR="001C3A24" w:rsidRDefault="00F8560D">
      <w:pPr>
        <w:pStyle w:val="Textoindependiente"/>
        <w:spacing w:before="107" w:line="273" w:lineRule="auto"/>
        <w:ind w:right="1543"/>
        <w:jc w:val="both"/>
      </w:pPr>
      <w:r>
        <w:t>Se deberá mantener en obra los elementos mínimos para la atención de primeros</w:t>
      </w:r>
      <w:r>
        <w:rPr>
          <w:spacing w:val="1"/>
        </w:rPr>
        <w:t xml:space="preserve"> </w:t>
      </w:r>
      <w:r>
        <w:t>auxilios,</w:t>
      </w:r>
      <w:r>
        <w:rPr>
          <w:spacing w:val="-5"/>
        </w:rPr>
        <w:t xml:space="preserve"> </w:t>
      </w:r>
      <w:r>
        <w:t>en</w:t>
      </w:r>
      <w:r>
        <w:rPr>
          <w:spacing w:val="1"/>
        </w:rPr>
        <w:t xml:space="preserve"> </w:t>
      </w:r>
      <w:r>
        <w:t>caso de</w:t>
      </w:r>
      <w:r>
        <w:rPr>
          <w:spacing w:val="1"/>
        </w:rPr>
        <w:t xml:space="preserve"> </w:t>
      </w:r>
      <w:r>
        <w:t>accidentes</w:t>
      </w:r>
    </w:p>
    <w:p w:rsidR="001C3A24" w:rsidRDefault="001C3A24">
      <w:pPr>
        <w:pStyle w:val="Textoindependiente"/>
        <w:spacing w:before="8"/>
        <w:ind w:left="0"/>
        <w:rPr>
          <w:sz w:val="19"/>
        </w:rPr>
      </w:pPr>
    </w:p>
    <w:p w:rsidR="001C3A24" w:rsidRDefault="00F8560D">
      <w:pPr>
        <w:pStyle w:val="Ttulo2"/>
        <w:numPr>
          <w:ilvl w:val="1"/>
          <w:numId w:val="37"/>
        </w:numPr>
        <w:tabs>
          <w:tab w:val="left" w:pos="928"/>
          <w:tab w:val="left" w:pos="929"/>
        </w:tabs>
        <w:rPr>
          <w:u w:val="none"/>
        </w:rPr>
      </w:pPr>
      <w:bookmarkStart w:id="62" w:name="_bookmark31"/>
      <w:bookmarkEnd w:id="62"/>
      <w:r>
        <w:rPr>
          <w:spacing w:val="-1"/>
        </w:rPr>
        <w:t xml:space="preserve"> </w:t>
      </w:r>
      <w:bookmarkStart w:id="63" w:name="_Toc70456968"/>
      <w:r>
        <w:t>CIERROS</w:t>
      </w:r>
      <w:r>
        <w:rPr>
          <w:spacing w:val="-2"/>
        </w:rPr>
        <w:t xml:space="preserve"> </w:t>
      </w:r>
      <w:r>
        <w:t>PROVISORIOS</w:t>
      </w:r>
      <w:bookmarkEnd w:id="63"/>
    </w:p>
    <w:p w:rsidR="001C3A24" w:rsidRDefault="00F8560D">
      <w:pPr>
        <w:pStyle w:val="Textoindependiente"/>
        <w:spacing w:before="102" w:line="276" w:lineRule="auto"/>
        <w:ind w:right="1534"/>
        <w:jc w:val="both"/>
      </w:pPr>
      <w:r>
        <w:t>Se deberán contemplar los cierros provisorios necesarios para aislar las zonas de riesgo</w:t>
      </w:r>
      <w:r>
        <w:rPr>
          <w:spacing w:val="1"/>
        </w:rPr>
        <w:t xml:space="preserve"> </w:t>
      </w:r>
      <w:r>
        <w:t>y/o puntos de permeabilidad de la obra, en virtud de prevenir accidentes dentro del</w:t>
      </w:r>
      <w:r>
        <w:rPr>
          <w:spacing w:val="1"/>
        </w:rPr>
        <w:t xml:space="preserve"> </w:t>
      </w:r>
      <w:r>
        <w:t>edificio, además de conservar las áreas a intervenir perfectamente ordenadas. Los</w:t>
      </w:r>
      <w:r>
        <w:rPr>
          <w:spacing w:val="1"/>
        </w:rPr>
        <w:t xml:space="preserve"> </w:t>
      </w:r>
      <w:r>
        <w:t>sectores a intervenir en las distintas etapas del proyecto deberán estar correctamente</w:t>
      </w:r>
      <w:r>
        <w:rPr>
          <w:spacing w:val="1"/>
        </w:rPr>
        <w:t xml:space="preserve"> </w:t>
      </w:r>
      <w:r>
        <w:t>aisladas</w:t>
      </w:r>
      <w:r>
        <w:rPr>
          <w:spacing w:val="1"/>
        </w:rPr>
        <w:t xml:space="preserve"> </w:t>
      </w:r>
      <w:r>
        <w:t>de</w:t>
      </w:r>
      <w:r>
        <w:rPr>
          <w:spacing w:val="1"/>
        </w:rPr>
        <w:t xml:space="preserve"> </w:t>
      </w:r>
      <w:r>
        <w:t>la</w:t>
      </w:r>
      <w:r>
        <w:rPr>
          <w:spacing w:val="1"/>
        </w:rPr>
        <w:t xml:space="preserve"> </w:t>
      </w:r>
      <w:r>
        <w:t>circulación</w:t>
      </w:r>
      <w:r>
        <w:rPr>
          <w:spacing w:val="1"/>
        </w:rPr>
        <w:t xml:space="preserve"> </w:t>
      </w:r>
      <w:r>
        <w:t>de</w:t>
      </w:r>
      <w:r>
        <w:rPr>
          <w:spacing w:val="1"/>
        </w:rPr>
        <w:t xml:space="preserve"> </w:t>
      </w:r>
      <w:r>
        <w:t>público.</w:t>
      </w:r>
      <w:r>
        <w:rPr>
          <w:spacing w:val="1"/>
        </w:rPr>
        <w:t xml:space="preserve"> </w:t>
      </w:r>
      <w:r>
        <w:t>Estos</w:t>
      </w:r>
      <w:r>
        <w:rPr>
          <w:spacing w:val="1"/>
        </w:rPr>
        <w:t xml:space="preserve"> </w:t>
      </w:r>
      <w:r>
        <w:t>cierros</w:t>
      </w:r>
      <w:r>
        <w:rPr>
          <w:spacing w:val="1"/>
        </w:rPr>
        <w:t xml:space="preserve"> </w:t>
      </w:r>
      <w:r>
        <w:t>deben</w:t>
      </w:r>
      <w:r>
        <w:rPr>
          <w:spacing w:val="1"/>
        </w:rPr>
        <w:t xml:space="preserve"> </w:t>
      </w:r>
      <w:r>
        <w:t>ser</w:t>
      </w:r>
      <w:r>
        <w:rPr>
          <w:spacing w:val="1"/>
        </w:rPr>
        <w:t xml:space="preserve"> </w:t>
      </w:r>
      <w:r>
        <w:t>opaco</w:t>
      </w:r>
      <w:r>
        <w:rPr>
          <w:spacing w:val="1"/>
        </w:rPr>
        <w:t xml:space="preserve"> </w:t>
      </w:r>
      <w:r>
        <w:t>en</w:t>
      </w:r>
      <w:r>
        <w:rPr>
          <w:spacing w:val="1"/>
        </w:rPr>
        <w:t xml:space="preserve"> </w:t>
      </w:r>
      <w:r>
        <w:t>pino</w:t>
      </w:r>
      <w:r>
        <w:rPr>
          <w:spacing w:val="1"/>
        </w:rPr>
        <w:t xml:space="preserve"> </w:t>
      </w:r>
      <w:r>
        <w:t>machihembrado o tinglado de ¾ x 4” o placas de madera terciada u OSB similar</w:t>
      </w:r>
      <w:r>
        <w:rPr>
          <w:spacing w:val="1"/>
        </w:rPr>
        <w:t xml:space="preserve"> </w:t>
      </w:r>
      <w:r>
        <w:t>espesor con</w:t>
      </w:r>
      <w:r>
        <w:rPr>
          <w:spacing w:val="1"/>
        </w:rPr>
        <w:t xml:space="preserve"> </w:t>
      </w:r>
      <w:r>
        <w:t>altura homogénea de</w:t>
      </w:r>
      <w:r>
        <w:rPr>
          <w:spacing w:val="1"/>
        </w:rPr>
        <w:t xml:space="preserve"> </w:t>
      </w:r>
      <w:r>
        <w:t>2.00 m. Se</w:t>
      </w:r>
      <w:r>
        <w:rPr>
          <w:spacing w:val="55"/>
        </w:rPr>
        <w:t xml:space="preserve"> </w:t>
      </w:r>
      <w:r>
        <w:t>consultan las entradas necesarias</w:t>
      </w:r>
      <w:r>
        <w:rPr>
          <w:spacing w:val="55"/>
        </w:rPr>
        <w:t xml:space="preserve"> </w:t>
      </w:r>
      <w:r>
        <w:t>para</w:t>
      </w:r>
      <w:r>
        <w:rPr>
          <w:spacing w:val="-53"/>
        </w:rPr>
        <w:t xml:space="preserve"> </w:t>
      </w:r>
      <w:r>
        <w:t>el</w:t>
      </w:r>
      <w:r>
        <w:rPr>
          <w:spacing w:val="1"/>
        </w:rPr>
        <w:t xml:space="preserve"> </w:t>
      </w:r>
      <w:r>
        <w:t>funcionamiento</w:t>
      </w:r>
      <w:r>
        <w:rPr>
          <w:spacing w:val="1"/>
        </w:rPr>
        <w:t xml:space="preserve"> </w:t>
      </w:r>
      <w:r>
        <w:t>de la</w:t>
      </w:r>
      <w:r>
        <w:rPr>
          <w:spacing w:val="1"/>
        </w:rPr>
        <w:t xml:space="preserve"> </w:t>
      </w:r>
      <w:r>
        <w:t>obra</w:t>
      </w:r>
      <w:r>
        <w:rPr>
          <w:spacing w:val="1"/>
        </w:rPr>
        <w:t xml:space="preserve"> </w:t>
      </w:r>
      <w:r>
        <w:t>mediante</w:t>
      </w:r>
      <w:r>
        <w:rPr>
          <w:spacing w:val="1"/>
        </w:rPr>
        <w:t xml:space="preserve"> </w:t>
      </w:r>
      <w:r>
        <w:t>puertas</w:t>
      </w:r>
      <w:r>
        <w:rPr>
          <w:spacing w:val="1"/>
        </w:rPr>
        <w:t xml:space="preserve"> </w:t>
      </w:r>
      <w:r>
        <w:t>abisagradas</w:t>
      </w:r>
      <w:r>
        <w:rPr>
          <w:spacing w:val="1"/>
        </w:rPr>
        <w:t xml:space="preserve"> </w:t>
      </w:r>
      <w:r>
        <w:t>y</w:t>
      </w:r>
      <w:r>
        <w:rPr>
          <w:spacing w:val="1"/>
        </w:rPr>
        <w:t xml:space="preserve"> </w:t>
      </w:r>
      <w:r>
        <w:t>con</w:t>
      </w:r>
      <w:r>
        <w:rPr>
          <w:spacing w:val="1"/>
        </w:rPr>
        <w:t xml:space="preserve"> </w:t>
      </w:r>
      <w:r>
        <w:t>cerradura</w:t>
      </w:r>
      <w:r>
        <w:rPr>
          <w:spacing w:val="1"/>
        </w:rPr>
        <w:t xml:space="preserve"> </w:t>
      </w:r>
      <w:r>
        <w:t>de</w:t>
      </w:r>
      <w:r>
        <w:rPr>
          <w:spacing w:val="1"/>
        </w:rPr>
        <w:t xml:space="preserve"> </w:t>
      </w:r>
      <w:r>
        <w:t>candado, y eventualmente, refuerzo o construcción de pasadas sobre acequias de</w:t>
      </w:r>
      <w:r>
        <w:rPr>
          <w:spacing w:val="1"/>
        </w:rPr>
        <w:t xml:space="preserve"> </w:t>
      </w:r>
      <w:r>
        <w:t>vereda, dimensionadas para aceptar el paso de vehículos pesados sin daño para la</w:t>
      </w:r>
      <w:r>
        <w:rPr>
          <w:spacing w:val="1"/>
        </w:rPr>
        <w:t xml:space="preserve"> </w:t>
      </w:r>
      <w:r>
        <w:t>misma.</w:t>
      </w:r>
      <w:r>
        <w:rPr>
          <w:spacing w:val="1"/>
        </w:rPr>
        <w:t xml:space="preserve"> </w:t>
      </w:r>
      <w:r>
        <w:t>Deberá</w:t>
      </w:r>
      <w:r>
        <w:rPr>
          <w:spacing w:val="1"/>
        </w:rPr>
        <w:t xml:space="preserve"> </w:t>
      </w:r>
      <w:r>
        <w:t>garantizar</w:t>
      </w:r>
      <w:r>
        <w:rPr>
          <w:spacing w:val="1"/>
        </w:rPr>
        <w:t xml:space="preserve"> </w:t>
      </w:r>
      <w:r>
        <w:t>completa</w:t>
      </w:r>
      <w:r>
        <w:rPr>
          <w:spacing w:val="1"/>
        </w:rPr>
        <w:t xml:space="preserve"> </w:t>
      </w:r>
      <w:r>
        <w:t>estabilidad</w:t>
      </w:r>
      <w:r>
        <w:rPr>
          <w:spacing w:val="1"/>
        </w:rPr>
        <w:t xml:space="preserve"> </w:t>
      </w:r>
      <w:r>
        <w:t>y</w:t>
      </w:r>
      <w:r>
        <w:rPr>
          <w:spacing w:val="1"/>
        </w:rPr>
        <w:t xml:space="preserve"> </w:t>
      </w:r>
      <w:r>
        <w:t>presentación</w:t>
      </w:r>
      <w:r>
        <w:rPr>
          <w:spacing w:val="1"/>
        </w:rPr>
        <w:t xml:space="preserve"> </w:t>
      </w:r>
      <w:r>
        <w:t>durante</w:t>
      </w:r>
      <w:r>
        <w:rPr>
          <w:spacing w:val="1"/>
        </w:rPr>
        <w:t xml:space="preserve"> </w:t>
      </w:r>
      <w:r>
        <w:t>todo</w:t>
      </w:r>
      <w:r>
        <w:rPr>
          <w:spacing w:val="55"/>
        </w:rPr>
        <w:t xml:space="preserve"> </w:t>
      </w:r>
      <w:r>
        <w:t>el</w:t>
      </w:r>
      <w:r>
        <w:rPr>
          <w:spacing w:val="1"/>
        </w:rPr>
        <w:t xml:space="preserve"> </w:t>
      </w:r>
      <w:r>
        <w:t>período</w:t>
      </w:r>
      <w:r>
        <w:rPr>
          <w:spacing w:val="-1"/>
        </w:rPr>
        <w:t xml:space="preserve"> </w:t>
      </w:r>
      <w:r>
        <w:t>de</w:t>
      </w:r>
      <w:r>
        <w:rPr>
          <w:spacing w:val="1"/>
        </w:rPr>
        <w:t xml:space="preserve"> </w:t>
      </w:r>
      <w:r>
        <w:t>construcción.</w:t>
      </w:r>
    </w:p>
    <w:p w:rsidR="001C3A24" w:rsidRDefault="00F8560D">
      <w:pPr>
        <w:pStyle w:val="Textoindependiente"/>
        <w:spacing w:before="201"/>
        <w:jc w:val="both"/>
      </w:pPr>
      <w:r>
        <w:t>Acceso,</w:t>
      </w:r>
      <w:r>
        <w:rPr>
          <w:spacing w:val="-7"/>
        </w:rPr>
        <w:t xml:space="preserve"> </w:t>
      </w:r>
      <w:r>
        <w:t>salida</w:t>
      </w:r>
      <w:r>
        <w:rPr>
          <w:spacing w:val="-4"/>
        </w:rPr>
        <w:t xml:space="preserve"> </w:t>
      </w:r>
      <w:r>
        <w:t>y</w:t>
      </w:r>
      <w:r>
        <w:rPr>
          <w:spacing w:val="-2"/>
        </w:rPr>
        <w:t xml:space="preserve"> </w:t>
      </w:r>
      <w:r>
        <w:t>vías</w:t>
      </w:r>
      <w:r>
        <w:rPr>
          <w:spacing w:val="-4"/>
        </w:rPr>
        <w:t xml:space="preserve"> </w:t>
      </w:r>
      <w:r>
        <w:t>de</w:t>
      </w:r>
      <w:r>
        <w:rPr>
          <w:spacing w:val="-2"/>
        </w:rPr>
        <w:t xml:space="preserve"> </w:t>
      </w:r>
      <w:r>
        <w:t>circulación</w:t>
      </w:r>
    </w:p>
    <w:p w:rsidR="001C3A24" w:rsidRDefault="001C3A24">
      <w:pPr>
        <w:pStyle w:val="Textoindependiente"/>
        <w:spacing w:before="6"/>
        <w:ind w:left="0"/>
        <w:rPr>
          <w:sz w:val="19"/>
        </w:rPr>
      </w:pPr>
    </w:p>
    <w:p w:rsidR="001C3A24" w:rsidRDefault="00F8560D">
      <w:pPr>
        <w:pStyle w:val="Textoindependiente"/>
        <w:spacing w:line="273" w:lineRule="auto"/>
        <w:ind w:right="1547"/>
        <w:jc w:val="both"/>
      </w:pPr>
      <w:r>
        <w:t>Se deberá definir, delimitar y señalizar en el terreno la entrada, salida y circulación de</w:t>
      </w:r>
      <w:r>
        <w:rPr>
          <w:spacing w:val="1"/>
        </w:rPr>
        <w:t xml:space="preserve"> </w:t>
      </w:r>
      <w:r>
        <w:t>los</w:t>
      </w:r>
      <w:r>
        <w:rPr>
          <w:spacing w:val="-3"/>
        </w:rPr>
        <w:t xml:space="preserve"> </w:t>
      </w:r>
      <w:r>
        <w:t>vehículos</w:t>
      </w:r>
      <w:r>
        <w:rPr>
          <w:spacing w:val="-2"/>
        </w:rPr>
        <w:t xml:space="preserve"> </w:t>
      </w:r>
      <w:r>
        <w:t>relacionados</w:t>
      </w:r>
      <w:r>
        <w:rPr>
          <w:spacing w:val="-2"/>
        </w:rPr>
        <w:t xml:space="preserve"> </w:t>
      </w:r>
      <w:r>
        <w:t>con la</w:t>
      </w:r>
      <w:r>
        <w:rPr>
          <w:spacing w:val="-4"/>
        </w:rPr>
        <w:t xml:space="preserve"> </w:t>
      </w:r>
      <w:r>
        <w:t>ejecución</w:t>
      </w:r>
      <w:r>
        <w:rPr>
          <w:spacing w:val="1"/>
        </w:rPr>
        <w:t xml:space="preserve"> </w:t>
      </w:r>
      <w:r>
        <w:t>de</w:t>
      </w:r>
      <w:r>
        <w:rPr>
          <w:spacing w:val="-2"/>
        </w:rPr>
        <w:t xml:space="preserve"> </w:t>
      </w:r>
      <w:r>
        <w:t>las</w:t>
      </w:r>
      <w:r>
        <w:rPr>
          <w:spacing w:val="-3"/>
        </w:rPr>
        <w:t xml:space="preserve"> </w:t>
      </w:r>
      <w:r>
        <w:t>obras.</w:t>
      </w:r>
    </w:p>
    <w:p w:rsidR="001C3A24" w:rsidRDefault="00F8560D">
      <w:pPr>
        <w:pStyle w:val="Textoindependiente"/>
        <w:spacing w:before="205" w:line="276" w:lineRule="auto"/>
        <w:ind w:right="1541"/>
        <w:jc w:val="both"/>
      </w:pPr>
      <w:r>
        <w:t>Deberán</w:t>
      </w:r>
      <w:r>
        <w:rPr>
          <w:spacing w:val="1"/>
        </w:rPr>
        <w:t xml:space="preserve"> </w:t>
      </w:r>
      <w:r>
        <w:t>quedar</w:t>
      </w:r>
      <w:r>
        <w:rPr>
          <w:spacing w:val="1"/>
        </w:rPr>
        <w:t xml:space="preserve"> </w:t>
      </w:r>
      <w:r>
        <w:t>claramente</w:t>
      </w:r>
      <w:r>
        <w:rPr>
          <w:spacing w:val="1"/>
        </w:rPr>
        <w:t xml:space="preserve"> </w:t>
      </w:r>
      <w:r>
        <w:t>establecidas</w:t>
      </w:r>
      <w:r>
        <w:rPr>
          <w:spacing w:val="1"/>
        </w:rPr>
        <w:t xml:space="preserve"> </w:t>
      </w:r>
      <w:r>
        <w:t>las</w:t>
      </w:r>
      <w:r>
        <w:rPr>
          <w:spacing w:val="1"/>
        </w:rPr>
        <w:t xml:space="preserve"> </w:t>
      </w:r>
      <w:r>
        <w:t>áreas</w:t>
      </w:r>
      <w:r>
        <w:rPr>
          <w:spacing w:val="1"/>
        </w:rPr>
        <w:t xml:space="preserve"> </w:t>
      </w:r>
      <w:r>
        <w:t>de</w:t>
      </w:r>
      <w:r>
        <w:rPr>
          <w:spacing w:val="1"/>
        </w:rPr>
        <w:t xml:space="preserve"> </w:t>
      </w:r>
      <w:r>
        <w:t>trabajo,</w:t>
      </w:r>
      <w:r>
        <w:rPr>
          <w:spacing w:val="1"/>
        </w:rPr>
        <w:t xml:space="preserve"> </w:t>
      </w:r>
      <w:r>
        <w:t>zonas</w:t>
      </w:r>
      <w:r>
        <w:rPr>
          <w:spacing w:val="1"/>
        </w:rPr>
        <w:t xml:space="preserve"> </w:t>
      </w:r>
      <w:r>
        <w:t>de</w:t>
      </w:r>
      <w:r>
        <w:rPr>
          <w:spacing w:val="1"/>
        </w:rPr>
        <w:t xml:space="preserve"> </w:t>
      </w:r>
      <w:r>
        <w:t>almacenamiento</w:t>
      </w:r>
      <w:r>
        <w:rPr>
          <w:spacing w:val="1"/>
        </w:rPr>
        <w:t xml:space="preserve"> </w:t>
      </w:r>
      <w:r>
        <w:t>y</w:t>
      </w:r>
      <w:r>
        <w:rPr>
          <w:spacing w:val="1"/>
        </w:rPr>
        <w:t xml:space="preserve"> </w:t>
      </w:r>
      <w:r>
        <w:t>acopio,</w:t>
      </w:r>
      <w:r>
        <w:rPr>
          <w:spacing w:val="1"/>
        </w:rPr>
        <w:t xml:space="preserve"> </w:t>
      </w:r>
      <w:r>
        <w:t>vías</w:t>
      </w:r>
      <w:r>
        <w:rPr>
          <w:spacing w:val="1"/>
        </w:rPr>
        <w:t xml:space="preserve"> </w:t>
      </w:r>
      <w:r>
        <w:t>de</w:t>
      </w:r>
      <w:r>
        <w:rPr>
          <w:spacing w:val="1"/>
        </w:rPr>
        <w:t xml:space="preserve"> </w:t>
      </w:r>
      <w:r>
        <w:t>evacuación</w:t>
      </w:r>
      <w:r>
        <w:rPr>
          <w:spacing w:val="1"/>
        </w:rPr>
        <w:t xml:space="preserve"> </w:t>
      </w:r>
      <w:r>
        <w:t>de</w:t>
      </w:r>
      <w:r>
        <w:rPr>
          <w:spacing w:val="1"/>
        </w:rPr>
        <w:t xml:space="preserve"> </w:t>
      </w:r>
      <w:r>
        <w:t>escombros</w:t>
      </w:r>
      <w:r>
        <w:rPr>
          <w:spacing w:val="1"/>
        </w:rPr>
        <w:t xml:space="preserve"> </w:t>
      </w:r>
      <w:r>
        <w:t>y</w:t>
      </w:r>
      <w:r>
        <w:rPr>
          <w:spacing w:val="1"/>
        </w:rPr>
        <w:t xml:space="preserve"> </w:t>
      </w:r>
      <w:r>
        <w:t>suministro</w:t>
      </w:r>
      <w:r>
        <w:rPr>
          <w:spacing w:val="1"/>
        </w:rPr>
        <w:t xml:space="preserve"> </w:t>
      </w:r>
      <w:r>
        <w:t>de</w:t>
      </w:r>
      <w:r>
        <w:rPr>
          <w:spacing w:val="1"/>
        </w:rPr>
        <w:t xml:space="preserve"> </w:t>
      </w:r>
      <w:r>
        <w:t>materiales.</w:t>
      </w:r>
    </w:p>
    <w:p w:rsidR="001C3A24" w:rsidRDefault="00F8560D">
      <w:pPr>
        <w:pStyle w:val="Textoindependiente"/>
        <w:spacing w:before="198" w:line="276" w:lineRule="auto"/>
        <w:ind w:right="1535"/>
        <w:jc w:val="both"/>
      </w:pPr>
      <w:r>
        <w:t>Se incluye en este Ítem la responsabilidad de proveer y ejecutar las obras que sean</w:t>
      </w:r>
      <w:r>
        <w:rPr>
          <w:spacing w:val="1"/>
        </w:rPr>
        <w:t xml:space="preserve"> </w:t>
      </w:r>
      <w:r>
        <w:t>requeridas respecto a seguridad y calidad ambiental para la correcta ejecución de la</w:t>
      </w:r>
      <w:r>
        <w:rPr>
          <w:spacing w:val="1"/>
        </w:rPr>
        <w:t xml:space="preserve"> </w:t>
      </w:r>
      <w:r>
        <w:t>obra</w:t>
      </w:r>
      <w:r>
        <w:rPr>
          <w:spacing w:val="-3"/>
        </w:rPr>
        <w:t xml:space="preserve"> </w:t>
      </w:r>
      <w:r>
        <w:t>en</w:t>
      </w:r>
      <w:r>
        <w:rPr>
          <w:spacing w:val="1"/>
        </w:rPr>
        <w:t xml:space="preserve"> </w:t>
      </w:r>
      <w:r>
        <w:t>dos</w:t>
      </w:r>
      <w:r>
        <w:rPr>
          <w:spacing w:val="-5"/>
        </w:rPr>
        <w:t xml:space="preserve"> </w:t>
      </w:r>
      <w:r>
        <w:t>etapas.</w:t>
      </w:r>
    </w:p>
    <w:p w:rsidR="001C3A24" w:rsidRDefault="001C3A24">
      <w:pPr>
        <w:pStyle w:val="Textoindependiente"/>
        <w:spacing w:before="5"/>
        <w:ind w:left="0"/>
        <w:rPr>
          <w:sz w:val="19"/>
        </w:rPr>
      </w:pPr>
    </w:p>
    <w:p w:rsidR="001C3A24" w:rsidRDefault="00F8560D">
      <w:pPr>
        <w:pStyle w:val="Ttulo2"/>
        <w:numPr>
          <w:ilvl w:val="1"/>
          <w:numId w:val="37"/>
        </w:numPr>
        <w:tabs>
          <w:tab w:val="left" w:pos="928"/>
          <w:tab w:val="left" w:pos="929"/>
        </w:tabs>
        <w:spacing w:before="1"/>
        <w:rPr>
          <w:u w:val="none"/>
        </w:rPr>
      </w:pPr>
      <w:bookmarkStart w:id="64" w:name="_bookmark32"/>
      <w:bookmarkEnd w:id="64"/>
      <w:r>
        <w:rPr>
          <w:spacing w:val="-1"/>
        </w:rPr>
        <w:t xml:space="preserve"> </w:t>
      </w:r>
      <w:bookmarkStart w:id="65" w:name="_Toc70456969"/>
      <w:r>
        <w:t>LETRERO</w:t>
      </w:r>
      <w:r>
        <w:rPr>
          <w:spacing w:val="-3"/>
        </w:rPr>
        <w:t xml:space="preserve"> </w:t>
      </w:r>
      <w:r>
        <w:t>DE</w:t>
      </w:r>
      <w:r>
        <w:rPr>
          <w:spacing w:val="-4"/>
        </w:rPr>
        <w:t xml:space="preserve"> </w:t>
      </w:r>
      <w:r>
        <w:t>OBRA</w:t>
      </w:r>
      <w:bookmarkEnd w:id="65"/>
    </w:p>
    <w:p w:rsidR="001C3A24" w:rsidRDefault="00F8560D">
      <w:pPr>
        <w:pStyle w:val="Textoindependiente"/>
        <w:spacing w:before="102" w:line="278" w:lineRule="auto"/>
        <w:ind w:right="1545"/>
        <w:jc w:val="both"/>
      </w:pPr>
      <w:r>
        <w:t>Se deberá resguardar que se cumpla lo establecido en Bases Administrativas y anexo</w:t>
      </w:r>
      <w:r>
        <w:rPr>
          <w:spacing w:val="1"/>
        </w:rPr>
        <w:t xml:space="preserve"> </w:t>
      </w:r>
      <w:r>
        <w:t>complementarios</w:t>
      </w:r>
      <w:r>
        <w:rPr>
          <w:spacing w:val="-5"/>
        </w:rPr>
        <w:t xml:space="preserve"> </w:t>
      </w:r>
      <w:r>
        <w:t>del</w:t>
      </w:r>
      <w:r>
        <w:rPr>
          <w:spacing w:val="1"/>
        </w:rPr>
        <w:t xml:space="preserve"> </w:t>
      </w:r>
      <w:r>
        <w:t>concurso</w:t>
      </w:r>
      <w:r>
        <w:rPr>
          <w:spacing w:val="-2"/>
        </w:rPr>
        <w:t xml:space="preserve"> </w:t>
      </w:r>
      <w:r>
        <w:t>en</w:t>
      </w:r>
      <w:r>
        <w:rPr>
          <w:spacing w:val="-2"/>
        </w:rPr>
        <w:t xml:space="preserve"> </w:t>
      </w:r>
      <w:r>
        <w:t>cuanto</w:t>
      </w:r>
      <w:r>
        <w:rPr>
          <w:spacing w:val="-1"/>
        </w:rPr>
        <w:t xml:space="preserve"> </w:t>
      </w:r>
      <w:r>
        <w:t>a</w:t>
      </w:r>
      <w:r>
        <w:rPr>
          <w:spacing w:val="-2"/>
        </w:rPr>
        <w:t xml:space="preserve"> </w:t>
      </w:r>
      <w:r>
        <w:t>cantidad</w:t>
      </w:r>
      <w:r>
        <w:rPr>
          <w:spacing w:val="-4"/>
        </w:rPr>
        <w:t xml:space="preserve"> </w:t>
      </w:r>
      <w:r>
        <w:t>y</w:t>
      </w:r>
      <w:r>
        <w:rPr>
          <w:spacing w:val="-1"/>
        </w:rPr>
        <w:t xml:space="preserve"> </w:t>
      </w:r>
      <w:r>
        <w:t>características de</w:t>
      </w:r>
      <w:r>
        <w:rPr>
          <w:spacing w:val="-2"/>
        </w:rPr>
        <w:t xml:space="preserve"> </w:t>
      </w:r>
      <w:r>
        <w:t>los</w:t>
      </w:r>
      <w:r>
        <w:rPr>
          <w:spacing w:val="-7"/>
        </w:rPr>
        <w:t xml:space="preserve"> </w:t>
      </w:r>
      <w:r>
        <w:t>letreros.</w:t>
      </w:r>
    </w:p>
    <w:p w:rsidR="00C06665" w:rsidRDefault="00C06665">
      <w:pPr>
        <w:pStyle w:val="Textoindependiente"/>
        <w:spacing w:before="102" w:line="278" w:lineRule="auto"/>
        <w:ind w:right="1545"/>
        <w:jc w:val="both"/>
      </w:pPr>
      <w:r w:rsidRPr="008D62E8">
        <w:t xml:space="preserve">Considerar dos letreros de 6 x 3 metros, uno con </w:t>
      </w:r>
      <w:r w:rsidR="00632C1E" w:rsidRPr="008D62E8">
        <w:t xml:space="preserve">diseño </w:t>
      </w:r>
      <w:r w:rsidRPr="008D62E8">
        <w:t xml:space="preserve">entregado por la municipalidad y otro </w:t>
      </w:r>
      <w:r w:rsidR="00632C1E" w:rsidRPr="008D62E8">
        <w:t xml:space="preserve">con diseño </w:t>
      </w:r>
      <w:r w:rsidRPr="008D62E8">
        <w:t>entregado por el GORE.</w:t>
      </w:r>
    </w:p>
    <w:p w:rsidR="001C3A24" w:rsidRDefault="001C3A24">
      <w:pPr>
        <w:pStyle w:val="Textoindependiente"/>
        <w:spacing w:before="10"/>
        <w:ind w:left="0"/>
        <w:rPr>
          <w:sz w:val="18"/>
        </w:rPr>
      </w:pPr>
    </w:p>
    <w:p w:rsidR="001C3A24" w:rsidRDefault="00F8560D">
      <w:pPr>
        <w:pStyle w:val="Ttulo2"/>
        <w:numPr>
          <w:ilvl w:val="1"/>
          <w:numId w:val="37"/>
        </w:numPr>
        <w:tabs>
          <w:tab w:val="left" w:pos="928"/>
          <w:tab w:val="left" w:pos="929"/>
        </w:tabs>
        <w:rPr>
          <w:u w:val="none"/>
        </w:rPr>
      </w:pPr>
      <w:bookmarkStart w:id="66" w:name="_bookmark33"/>
      <w:bookmarkEnd w:id="66"/>
      <w:r>
        <w:rPr>
          <w:spacing w:val="-1"/>
        </w:rPr>
        <w:t xml:space="preserve"> </w:t>
      </w:r>
      <w:bookmarkStart w:id="67" w:name="_Toc70456970"/>
      <w:r>
        <w:t>ENERGÍA</w:t>
      </w:r>
      <w:r>
        <w:rPr>
          <w:spacing w:val="-5"/>
        </w:rPr>
        <w:t xml:space="preserve"> </w:t>
      </w:r>
      <w:r>
        <w:t>Y</w:t>
      </w:r>
      <w:r>
        <w:rPr>
          <w:spacing w:val="3"/>
        </w:rPr>
        <w:t xml:space="preserve"> </w:t>
      </w:r>
      <w:r>
        <w:t>SERVICIOS</w:t>
      </w:r>
      <w:bookmarkEnd w:id="67"/>
    </w:p>
    <w:p w:rsidR="001C3A24" w:rsidRDefault="00F8560D">
      <w:pPr>
        <w:pStyle w:val="Textoindependiente"/>
        <w:spacing w:before="107" w:line="276" w:lineRule="auto"/>
        <w:ind w:right="1540"/>
        <w:jc w:val="both"/>
      </w:pPr>
      <w:r>
        <w:t>El</w:t>
      </w:r>
      <w:r>
        <w:rPr>
          <w:spacing w:val="1"/>
        </w:rPr>
        <w:t xml:space="preserve"> </w:t>
      </w:r>
      <w:r>
        <w:t>contratista</w:t>
      </w:r>
      <w:r>
        <w:rPr>
          <w:spacing w:val="1"/>
        </w:rPr>
        <w:t xml:space="preserve"> </w:t>
      </w:r>
      <w:r>
        <w:t>obtendrá</w:t>
      </w:r>
      <w:r>
        <w:rPr>
          <w:spacing w:val="1"/>
        </w:rPr>
        <w:t xml:space="preserve"> </w:t>
      </w:r>
      <w:r>
        <w:t>el</w:t>
      </w:r>
      <w:r>
        <w:rPr>
          <w:spacing w:val="1"/>
        </w:rPr>
        <w:t xml:space="preserve"> </w:t>
      </w:r>
      <w:r>
        <w:t>agua</w:t>
      </w:r>
      <w:r>
        <w:rPr>
          <w:spacing w:val="1"/>
        </w:rPr>
        <w:t xml:space="preserve"> </w:t>
      </w:r>
      <w:r>
        <w:t>y</w:t>
      </w:r>
      <w:r>
        <w:rPr>
          <w:spacing w:val="1"/>
        </w:rPr>
        <w:t xml:space="preserve"> </w:t>
      </w:r>
      <w:r>
        <w:t>la</w:t>
      </w:r>
      <w:r>
        <w:rPr>
          <w:spacing w:val="1"/>
        </w:rPr>
        <w:t xml:space="preserve"> </w:t>
      </w:r>
      <w:r>
        <w:t>energía</w:t>
      </w:r>
      <w:r>
        <w:rPr>
          <w:spacing w:val="1"/>
        </w:rPr>
        <w:t xml:space="preserve"> </w:t>
      </w:r>
      <w:r>
        <w:t>eléctrica</w:t>
      </w:r>
      <w:r>
        <w:rPr>
          <w:spacing w:val="1"/>
        </w:rPr>
        <w:t xml:space="preserve"> </w:t>
      </w:r>
      <w:r>
        <w:t>que</w:t>
      </w:r>
      <w:r>
        <w:rPr>
          <w:spacing w:val="1"/>
        </w:rPr>
        <w:t xml:space="preserve"> </w:t>
      </w:r>
      <w:r>
        <w:t>la</w:t>
      </w:r>
      <w:r>
        <w:rPr>
          <w:spacing w:val="1"/>
        </w:rPr>
        <w:t xml:space="preserve"> </w:t>
      </w:r>
      <w:r>
        <w:t>obra</w:t>
      </w:r>
      <w:r>
        <w:rPr>
          <w:spacing w:val="1"/>
        </w:rPr>
        <w:t xml:space="preserve"> </w:t>
      </w:r>
      <w:r>
        <w:t>demande</w:t>
      </w:r>
      <w:r>
        <w:rPr>
          <w:spacing w:val="1"/>
        </w:rPr>
        <w:t xml:space="preserve"> </w:t>
      </w:r>
      <w:r>
        <w:t>directamente de los Servicios Públicos existentes, mediante extensiones y empalmes</w:t>
      </w:r>
      <w:r>
        <w:rPr>
          <w:spacing w:val="1"/>
        </w:rPr>
        <w:t xml:space="preserve"> </w:t>
      </w:r>
      <w:r>
        <w:t>provisorios. Se realizarán las conexiones y extensiones necesarias para su uso. Será de</w:t>
      </w:r>
      <w:r>
        <w:rPr>
          <w:spacing w:val="1"/>
        </w:rPr>
        <w:t xml:space="preserve"> </w:t>
      </w:r>
      <w:r>
        <w:t>cargo del contratista el valor de los empalmes provisorios, el retiro de éstos al finalizar la</w:t>
      </w:r>
      <w:r>
        <w:rPr>
          <w:spacing w:val="-53"/>
        </w:rPr>
        <w:t xml:space="preserve"> </w:t>
      </w:r>
      <w:r>
        <w:t>obra</w:t>
      </w:r>
      <w:r>
        <w:rPr>
          <w:spacing w:val="-3"/>
        </w:rPr>
        <w:t xml:space="preserve"> </w:t>
      </w:r>
      <w:r>
        <w:t>y</w:t>
      </w:r>
      <w:r>
        <w:rPr>
          <w:spacing w:val="1"/>
        </w:rPr>
        <w:t xml:space="preserve"> </w:t>
      </w:r>
      <w:r>
        <w:t>los</w:t>
      </w:r>
      <w:r>
        <w:rPr>
          <w:spacing w:val="-2"/>
        </w:rPr>
        <w:t xml:space="preserve"> </w:t>
      </w:r>
      <w:r>
        <w:t>consumos</w:t>
      </w:r>
      <w:r>
        <w:rPr>
          <w:spacing w:val="-3"/>
        </w:rPr>
        <w:t xml:space="preserve"> </w:t>
      </w:r>
      <w:r>
        <w:t>durante</w:t>
      </w:r>
      <w:r>
        <w:rPr>
          <w:spacing w:val="2"/>
        </w:rPr>
        <w:t xml:space="preserve"> </w:t>
      </w:r>
      <w:r>
        <w:t>el</w:t>
      </w:r>
      <w:r>
        <w:rPr>
          <w:spacing w:val="7"/>
        </w:rPr>
        <w:t xml:space="preserve"> </w:t>
      </w:r>
      <w:r>
        <w:t>transcurso</w:t>
      </w:r>
      <w:r>
        <w:rPr>
          <w:spacing w:val="3"/>
        </w:rPr>
        <w:t xml:space="preserve"> </w:t>
      </w:r>
      <w:r>
        <w:t>de</w:t>
      </w:r>
      <w:r>
        <w:rPr>
          <w:spacing w:val="1"/>
        </w:rPr>
        <w:t xml:space="preserve"> </w:t>
      </w:r>
      <w:r>
        <w:t>ésta.</w:t>
      </w:r>
    </w:p>
    <w:p w:rsidR="001C3A24" w:rsidRDefault="00F8560D">
      <w:pPr>
        <w:pStyle w:val="Textoindependiente"/>
        <w:spacing w:before="94" w:line="276" w:lineRule="auto"/>
        <w:ind w:right="1537"/>
        <w:jc w:val="both"/>
      </w:pPr>
      <w:r>
        <w:lastRenderedPageBreak/>
        <w:t>Dentro</w:t>
      </w:r>
      <w:r>
        <w:rPr>
          <w:spacing w:val="1"/>
        </w:rPr>
        <w:t xml:space="preserve"> </w:t>
      </w:r>
      <w:r>
        <w:t>de</w:t>
      </w:r>
      <w:r>
        <w:rPr>
          <w:spacing w:val="1"/>
        </w:rPr>
        <w:t xml:space="preserve"> </w:t>
      </w:r>
      <w:r>
        <w:t>la</w:t>
      </w:r>
      <w:r>
        <w:rPr>
          <w:spacing w:val="1"/>
        </w:rPr>
        <w:t xml:space="preserve"> </w:t>
      </w:r>
      <w:r>
        <w:t>instalación</w:t>
      </w:r>
      <w:r>
        <w:rPr>
          <w:spacing w:val="1"/>
        </w:rPr>
        <w:t xml:space="preserve"> </w:t>
      </w:r>
      <w:r>
        <w:t>eléctrica</w:t>
      </w:r>
      <w:r>
        <w:rPr>
          <w:spacing w:val="1"/>
        </w:rPr>
        <w:t xml:space="preserve"> </w:t>
      </w:r>
      <w:r>
        <w:t>debe</w:t>
      </w:r>
      <w:r>
        <w:rPr>
          <w:spacing w:val="1"/>
        </w:rPr>
        <w:t xml:space="preserve"> </w:t>
      </w:r>
      <w:r>
        <w:t>considerarse</w:t>
      </w:r>
      <w:r>
        <w:rPr>
          <w:spacing w:val="1"/>
        </w:rPr>
        <w:t xml:space="preserve"> </w:t>
      </w:r>
      <w:r>
        <w:t>que</w:t>
      </w:r>
      <w:r>
        <w:rPr>
          <w:spacing w:val="1"/>
        </w:rPr>
        <w:t xml:space="preserve"> </w:t>
      </w:r>
      <w:r>
        <w:t>el</w:t>
      </w:r>
      <w:r>
        <w:rPr>
          <w:spacing w:val="1"/>
        </w:rPr>
        <w:t xml:space="preserve"> </w:t>
      </w:r>
      <w:r>
        <w:t>contratista</w:t>
      </w:r>
      <w:r>
        <w:rPr>
          <w:spacing w:val="1"/>
        </w:rPr>
        <w:t xml:space="preserve"> </w:t>
      </w:r>
      <w:r>
        <w:t>deberá</w:t>
      </w:r>
      <w:r>
        <w:rPr>
          <w:spacing w:val="1"/>
        </w:rPr>
        <w:t xml:space="preserve"> </w:t>
      </w:r>
      <w:r>
        <w:t>suministrar fuerza para la instalación y pruebas preliminares de los equipos de ascensor,</w:t>
      </w:r>
      <w:r>
        <w:rPr>
          <w:spacing w:val="-53"/>
        </w:rPr>
        <w:t xml:space="preserve"> </w:t>
      </w:r>
      <w:r>
        <w:t>iluminación y</w:t>
      </w:r>
      <w:r>
        <w:rPr>
          <w:spacing w:val="1"/>
        </w:rPr>
        <w:t xml:space="preserve"> </w:t>
      </w:r>
      <w:r>
        <w:t>climatización.</w:t>
      </w:r>
    </w:p>
    <w:p w:rsidR="002E1108" w:rsidRDefault="002E1108">
      <w:pPr>
        <w:pStyle w:val="Textoindependiente"/>
        <w:spacing w:before="94" w:line="276" w:lineRule="auto"/>
        <w:ind w:right="1537"/>
        <w:jc w:val="both"/>
      </w:pPr>
    </w:p>
    <w:p w:rsidR="00451BBD" w:rsidRPr="008D62E8" w:rsidRDefault="00451BBD" w:rsidP="00451BBD">
      <w:pPr>
        <w:pStyle w:val="Ttulo2"/>
        <w:numPr>
          <w:ilvl w:val="1"/>
          <w:numId w:val="37"/>
        </w:numPr>
        <w:tabs>
          <w:tab w:val="left" w:pos="928"/>
          <w:tab w:val="left" w:pos="929"/>
        </w:tabs>
        <w:spacing w:before="1"/>
        <w:rPr>
          <w:spacing w:val="-1"/>
        </w:rPr>
      </w:pPr>
      <w:bookmarkStart w:id="68" w:name="_Toc70456971"/>
      <w:r w:rsidRPr="008D62E8">
        <w:rPr>
          <w:spacing w:val="-1"/>
        </w:rPr>
        <w:t>PLACA RECORDATORIA GORE</w:t>
      </w:r>
      <w:bookmarkEnd w:id="68"/>
    </w:p>
    <w:p w:rsidR="00451BBD" w:rsidRPr="008D62E8" w:rsidRDefault="00451BBD" w:rsidP="00451BBD">
      <w:pPr>
        <w:pStyle w:val="Textoindependiente"/>
        <w:spacing w:before="106" w:line="273" w:lineRule="auto"/>
        <w:ind w:right="1656"/>
        <w:jc w:val="both"/>
      </w:pPr>
      <w:r w:rsidRPr="008D62E8">
        <w:t>Se proyecta placa de acero inoxidable de 1,5 mm de espesor, con letra bajo relieve. Deberá anclarse a murete de hormigón visto con cuatro Fe Ø10 de 4” de largo y fijarse con Sikadur 31. El relleno interior completo será en poliuretano expandido.  Las dimensiones y detalles se encuentran en  plano  anexo entregado por el GORE.</w:t>
      </w:r>
    </w:p>
    <w:p w:rsidR="00451BBD" w:rsidRPr="008D62E8" w:rsidRDefault="00451BBD">
      <w:pPr>
        <w:pStyle w:val="Textoindependiente"/>
        <w:spacing w:before="94" w:line="276" w:lineRule="auto"/>
        <w:ind w:right="1537"/>
        <w:jc w:val="both"/>
      </w:pPr>
    </w:p>
    <w:p w:rsidR="002E1108" w:rsidRPr="008D62E8" w:rsidRDefault="002E1108" w:rsidP="00451BBD">
      <w:pPr>
        <w:pStyle w:val="Ttulo2"/>
        <w:numPr>
          <w:ilvl w:val="1"/>
          <w:numId w:val="37"/>
        </w:numPr>
        <w:tabs>
          <w:tab w:val="left" w:pos="928"/>
          <w:tab w:val="left" w:pos="929"/>
        </w:tabs>
        <w:spacing w:before="1"/>
        <w:rPr>
          <w:u w:val="none"/>
        </w:rPr>
      </w:pPr>
      <w:bookmarkStart w:id="69" w:name="_Toc70456972"/>
      <w:r w:rsidRPr="008D62E8">
        <w:t>APORTE FONDO REEMBOLSABLE SANITARIO AFR</w:t>
      </w:r>
      <w:bookmarkEnd w:id="69"/>
    </w:p>
    <w:p w:rsidR="002E1108" w:rsidRPr="002E1108" w:rsidRDefault="002E1108" w:rsidP="00451BBD">
      <w:pPr>
        <w:pStyle w:val="Textoindependiente"/>
        <w:spacing w:before="94" w:line="276" w:lineRule="auto"/>
        <w:ind w:right="1537"/>
        <w:jc w:val="both"/>
      </w:pPr>
      <w:r w:rsidRPr="008D62E8">
        <w:t>En caso de estar esta obra afecta a AFR, el contratista no asumirá los costos de los Aportes Financieros Reembolsables. Una vez que se presente el proyecto sanitario ante la sanitaria que corresponda y este sea aprobado y se determine el monto a pagar por AFR, este será pagado directamente por el Gobierno Regional de La Araucanía a la sanitaria recibiendo a su nombre el documento de devolución que corresponda.</w:t>
      </w:r>
    </w:p>
    <w:p w:rsidR="001C3A24" w:rsidRDefault="001C3A24">
      <w:pPr>
        <w:pStyle w:val="Textoindependiente"/>
        <w:spacing w:before="5"/>
        <w:ind w:left="0"/>
        <w:rPr>
          <w:sz w:val="19"/>
        </w:rPr>
      </w:pPr>
    </w:p>
    <w:p w:rsidR="008D62E8" w:rsidRDefault="008D62E8">
      <w:pPr>
        <w:pStyle w:val="Textoindependiente"/>
        <w:spacing w:before="5"/>
        <w:ind w:left="0"/>
        <w:rPr>
          <w:sz w:val="19"/>
        </w:rPr>
      </w:pPr>
    </w:p>
    <w:p w:rsidR="001C3A24" w:rsidRDefault="00F8560D">
      <w:pPr>
        <w:pStyle w:val="Ttulo1"/>
        <w:numPr>
          <w:ilvl w:val="0"/>
          <w:numId w:val="42"/>
        </w:numPr>
        <w:tabs>
          <w:tab w:val="left" w:pos="928"/>
          <w:tab w:val="left" w:pos="929"/>
        </w:tabs>
      </w:pPr>
      <w:bookmarkStart w:id="70" w:name="_bookmark34"/>
      <w:bookmarkStart w:id="71" w:name="_Toc70456973"/>
      <w:bookmarkEnd w:id="70"/>
      <w:r>
        <w:t>TRABAJOS</w:t>
      </w:r>
      <w:r>
        <w:rPr>
          <w:spacing w:val="-15"/>
        </w:rPr>
        <w:t xml:space="preserve"> </w:t>
      </w:r>
      <w:r>
        <w:t>PRELIMINARES</w:t>
      </w:r>
      <w:bookmarkEnd w:id="71"/>
    </w:p>
    <w:p w:rsidR="001C3A24" w:rsidRDefault="001C3A24">
      <w:pPr>
        <w:pStyle w:val="Textoindependiente"/>
        <w:ind w:left="0"/>
        <w:rPr>
          <w:b/>
          <w:sz w:val="23"/>
        </w:rPr>
      </w:pPr>
    </w:p>
    <w:p w:rsidR="001C3A24" w:rsidRDefault="00F8560D">
      <w:pPr>
        <w:pStyle w:val="Ttulo2"/>
        <w:numPr>
          <w:ilvl w:val="1"/>
          <w:numId w:val="36"/>
        </w:numPr>
        <w:tabs>
          <w:tab w:val="left" w:pos="929"/>
        </w:tabs>
        <w:jc w:val="both"/>
        <w:rPr>
          <w:u w:val="none"/>
        </w:rPr>
      </w:pPr>
      <w:bookmarkStart w:id="72" w:name="_bookmark35"/>
      <w:bookmarkStart w:id="73" w:name="_Toc70456974"/>
      <w:bookmarkEnd w:id="72"/>
      <w:r>
        <w:t>INTERVENCION</w:t>
      </w:r>
      <w:r>
        <w:rPr>
          <w:spacing w:val="-10"/>
        </w:rPr>
        <w:t xml:space="preserve"> </w:t>
      </w:r>
      <w:r>
        <w:t>ARQUEOLOGICA</w:t>
      </w:r>
      <w:bookmarkEnd w:id="73"/>
    </w:p>
    <w:p w:rsidR="001C3A24" w:rsidRDefault="00F8560D">
      <w:pPr>
        <w:pStyle w:val="Textoindependiente"/>
        <w:spacing w:before="107" w:line="276" w:lineRule="auto"/>
        <w:ind w:right="1764"/>
      </w:pPr>
      <w:r>
        <w:t>En virtud de reducir en el transcurso de la ejecución de las obras, las posibilidades de</w:t>
      </w:r>
      <w:r>
        <w:rPr>
          <w:spacing w:val="-53"/>
        </w:rPr>
        <w:t xml:space="preserve"> </w:t>
      </w:r>
      <w:r>
        <w:t>evidenciar hallazgos fortuitos no identificados previamente, deberán implementarse</w:t>
      </w:r>
      <w:r>
        <w:rPr>
          <w:spacing w:val="1"/>
        </w:rPr>
        <w:t xml:space="preserve"> </w:t>
      </w:r>
      <w:r>
        <w:t>las prospecciones necesarias en el sitio del proyecto de acuerdo a los siguientes</w:t>
      </w:r>
      <w:r>
        <w:rPr>
          <w:spacing w:val="1"/>
        </w:rPr>
        <w:t xml:space="preserve"> </w:t>
      </w:r>
      <w:r>
        <w:t>criterios.</w:t>
      </w:r>
    </w:p>
    <w:p w:rsidR="001C3A24" w:rsidRDefault="00F8560D">
      <w:pPr>
        <w:pStyle w:val="Textoindependiente"/>
        <w:spacing w:before="200" w:line="273" w:lineRule="auto"/>
        <w:ind w:right="1656"/>
      </w:pPr>
      <w:r>
        <w:t>Implementar una red de pozos de sondeo en toda el área de influencia del proyecto,</w:t>
      </w:r>
      <w:r>
        <w:rPr>
          <w:spacing w:val="-53"/>
        </w:rPr>
        <w:t xml:space="preserve"> </w:t>
      </w:r>
      <w:r>
        <w:t>correspondiente</w:t>
      </w:r>
      <w:r>
        <w:rPr>
          <w:spacing w:val="1"/>
        </w:rPr>
        <w:t xml:space="preserve"> </w:t>
      </w:r>
      <w:r>
        <w:t>al</w:t>
      </w:r>
      <w:r>
        <w:rPr>
          <w:spacing w:val="2"/>
        </w:rPr>
        <w:t xml:space="preserve"> </w:t>
      </w:r>
      <w:r>
        <w:t>polígono</w:t>
      </w:r>
      <w:r>
        <w:rPr>
          <w:spacing w:val="-1"/>
        </w:rPr>
        <w:t xml:space="preserve"> </w:t>
      </w:r>
      <w:r>
        <w:t>de</w:t>
      </w:r>
      <w:r>
        <w:rPr>
          <w:spacing w:val="1"/>
        </w:rPr>
        <w:t xml:space="preserve"> </w:t>
      </w:r>
      <w:r>
        <w:t>16.425m2</w:t>
      </w:r>
      <w:r>
        <w:rPr>
          <w:spacing w:val="-4"/>
        </w:rPr>
        <w:t xml:space="preserve"> </w:t>
      </w:r>
      <w:r>
        <w:t>aproximadamente.</w:t>
      </w:r>
    </w:p>
    <w:p w:rsidR="001C3A24" w:rsidRDefault="00F8560D">
      <w:pPr>
        <w:pStyle w:val="Textoindependiente"/>
        <w:spacing w:before="205" w:line="276" w:lineRule="auto"/>
        <w:ind w:right="1764"/>
      </w:pPr>
      <w:r>
        <w:t>Los</w:t>
      </w:r>
      <w:r>
        <w:rPr>
          <w:spacing w:val="-5"/>
        </w:rPr>
        <w:t xml:space="preserve"> </w:t>
      </w:r>
      <w:r>
        <w:t>pozos</w:t>
      </w:r>
      <w:r>
        <w:rPr>
          <w:spacing w:val="-5"/>
        </w:rPr>
        <w:t xml:space="preserve"> </w:t>
      </w:r>
      <w:r>
        <w:t>de</w:t>
      </w:r>
      <w:r>
        <w:rPr>
          <w:spacing w:val="-2"/>
        </w:rPr>
        <w:t xml:space="preserve"> </w:t>
      </w:r>
      <w:r>
        <w:t>sondeo</w:t>
      </w:r>
      <w:r>
        <w:rPr>
          <w:spacing w:val="-3"/>
        </w:rPr>
        <w:t xml:space="preserve"> </w:t>
      </w:r>
      <w:r>
        <w:t>deberán</w:t>
      </w:r>
      <w:r>
        <w:rPr>
          <w:spacing w:val="-2"/>
        </w:rPr>
        <w:t xml:space="preserve"> </w:t>
      </w:r>
      <w:r>
        <w:t>ser</w:t>
      </w:r>
      <w:r>
        <w:rPr>
          <w:spacing w:val="-8"/>
        </w:rPr>
        <w:t xml:space="preserve"> </w:t>
      </w:r>
      <w:r>
        <w:t>dispuestos</w:t>
      </w:r>
      <w:r>
        <w:rPr>
          <w:spacing w:val="-5"/>
        </w:rPr>
        <w:t xml:space="preserve"> </w:t>
      </w:r>
      <w:r>
        <w:t>de</w:t>
      </w:r>
      <w:r>
        <w:rPr>
          <w:spacing w:val="-2"/>
        </w:rPr>
        <w:t xml:space="preserve"> </w:t>
      </w:r>
      <w:r>
        <w:t>manera</w:t>
      </w:r>
      <w:r>
        <w:rPr>
          <w:spacing w:val="-8"/>
        </w:rPr>
        <w:t xml:space="preserve"> </w:t>
      </w:r>
      <w:r>
        <w:t>equidistante</w:t>
      </w:r>
      <w:r>
        <w:rPr>
          <w:spacing w:val="-1"/>
        </w:rPr>
        <w:t xml:space="preserve"> </w:t>
      </w:r>
      <w:r>
        <w:t>a</w:t>
      </w:r>
      <w:r>
        <w:rPr>
          <w:spacing w:val="-3"/>
        </w:rPr>
        <w:t xml:space="preserve"> </w:t>
      </w:r>
      <w:r>
        <w:t>una</w:t>
      </w:r>
      <w:r>
        <w:rPr>
          <w:spacing w:val="-4"/>
        </w:rPr>
        <w:t xml:space="preserve"> </w:t>
      </w:r>
      <w:r>
        <w:t>distancia</w:t>
      </w:r>
      <w:r>
        <w:rPr>
          <w:spacing w:val="-52"/>
        </w:rPr>
        <w:t xml:space="preserve"> </w:t>
      </w:r>
      <w:r>
        <w:t>no mayor a 20m entre sí considerando al menos 4 ejes en dirección N-AS y 10 en</w:t>
      </w:r>
      <w:r>
        <w:rPr>
          <w:spacing w:val="1"/>
        </w:rPr>
        <w:t xml:space="preserve"> </w:t>
      </w:r>
      <w:r>
        <w:t>orientación E-W.</w:t>
      </w:r>
    </w:p>
    <w:p w:rsidR="001C3A24" w:rsidRDefault="00F8560D">
      <w:pPr>
        <w:pStyle w:val="Textoindependiente"/>
        <w:spacing w:before="198" w:line="276" w:lineRule="auto"/>
        <w:ind w:right="1764"/>
      </w:pPr>
      <w:r>
        <w:t>En el caso de que durante el desarrollo de las labores arqueológicas solicitadas se</w:t>
      </w:r>
      <w:r>
        <w:rPr>
          <w:spacing w:val="1"/>
        </w:rPr>
        <w:t xml:space="preserve"> </w:t>
      </w:r>
      <w:r>
        <w:t>evidencie</w:t>
      </w:r>
      <w:r>
        <w:rPr>
          <w:spacing w:val="-3"/>
        </w:rPr>
        <w:t xml:space="preserve"> </w:t>
      </w:r>
      <w:r>
        <w:t>una</w:t>
      </w:r>
      <w:r>
        <w:rPr>
          <w:spacing w:val="-5"/>
        </w:rPr>
        <w:t xml:space="preserve"> </w:t>
      </w:r>
      <w:r>
        <w:t>detección</w:t>
      </w:r>
      <w:r>
        <w:rPr>
          <w:spacing w:val="-2"/>
        </w:rPr>
        <w:t xml:space="preserve"> </w:t>
      </w:r>
      <w:r>
        <w:t>positiva</w:t>
      </w:r>
      <w:r>
        <w:rPr>
          <w:spacing w:val="-5"/>
        </w:rPr>
        <w:t xml:space="preserve"> </w:t>
      </w:r>
      <w:r>
        <w:t>de</w:t>
      </w:r>
      <w:r>
        <w:rPr>
          <w:spacing w:val="-2"/>
        </w:rPr>
        <w:t xml:space="preserve"> </w:t>
      </w:r>
      <w:r>
        <w:t>depósitos</w:t>
      </w:r>
      <w:r>
        <w:rPr>
          <w:spacing w:val="-6"/>
        </w:rPr>
        <w:t xml:space="preserve"> </w:t>
      </w:r>
      <w:r>
        <w:t>arqueológicos,</w:t>
      </w:r>
      <w:r>
        <w:rPr>
          <w:spacing w:val="-7"/>
        </w:rPr>
        <w:t xml:space="preserve"> </w:t>
      </w:r>
      <w:r>
        <w:t>la</w:t>
      </w:r>
      <w:r>
        <w:rPr>
          <w:spacing w:val="-5"/>
        </w:rPr>
        <w:t xml:space="preserve"> </w:t>
      </w:r>
      <w:r>
        <w:t>grilla</w:t>
      </w:r>
      <w:r>
        <w:rPr>
          <w:spacing w:val="-4"/>
        </w:rPr>
        <w:t xml:space="preserve"> </w:t>
      </w:r>
      <w:r>
        <w:t>de</w:t>
      </w:r>
      <w:r>
        <w:rPr>
          <w:spacing w:val="-3"/>
        </w:rPr>
        <w:t xml:space="preserve"> </w:t>
      </w:r>
      <w:r>
        <w:t>pozos</w:t>
      </w:r>
      <w:r>
        <w:rPr>
          <w:spacing w:val="-5"/>
        </w:rPr>
        <w:t xml:space="preserve"> </w:t>
      </w:r>
      <w:r>
        <w:t>de</w:t>
      </w:r>
      <w:r>
        <w:rPr>
          <w:spacing w:val="-53"/>
        </w:rPr>
        <w:t xml:space="preserve"> </w:t>
      </w:r>
      <w:r>
        <w:t>sondeo antes descrita deberá acotarse en torno a los hallazgos, mediante pozos</w:t>
      </w:r>
      <w:r>
        <w:rPr>
          <w:spacing w:val="1"/>
        </w:rPr>
        <w:t xml:space="preserve"> </w:t>
      </w:r>
      <w:r>
        <w:t>dispuestos</w:t>
      </w:r>
      <w:r>
        <w:rPr>
          <w:spacing w:val="-4"/>
        </w:rPr>
        <w:t xml:space="preserve"> </w:t>
      </w:r>
      <w:r>
        <w:t>de manera</w:t>
      </w:r>
      <w:r>
        <w:rPr>
          <w:spacing w:val="-2"/>
        </w:rPr>
        <w:t xml:space="preserve"> </w:t>
      </w:r>
      <w:r>
        <w:t>equidistante a</w:t>
      </w:r>
      <w:r>
        <w:rPr>
          <w:spacing w:val="-1"/>
        </w:rPr>
        <w:t xml:space="preserve"> </w:t>
      </w:r>
      <w:r>
        <w:t>una</w:t>
      </w:r>
      <w:r>
        <w:rPr>
          <w:spacing w:val="-2"/>
        </w:rPr>
        <w:t xml:space="preserve"> </w:t>
      </w:r>
      <w:r>
        <w:t>distancia</w:t>
      </w:r>
      <w:r>
        <w:rPr>
          <w:spacing w:val="-3"/>
        </w:rPr>
        <w:t xml:space="preserve"> </w:t>
      </w:r>
      <w:r>
        <w:t>no</w:t>
      </w:r>
      <w:r>
        <w:rPr>
          <w:spacing w:val="-1"/>
        </w:rPr>
        <w:t xml:space="preserve"> </w:t>
      </w:r>
      <w:r>
        <w:t>mayor</w:t>
      </w:r>
      <w:r>
        <w:rPr>
          <w:spacing w:val="-1"/>
        </w:rPr>
        <w:t xml:space="preserve"> </w:t>
      </w:r>
      <w:r>
        <w:t>a</w:t>
      </w:r>
      <w:r>
        <w:rPr>
          <w:spacing w:val="-3"/>
        </w:rPr>
        <w:t xml:space="preserve"> </w:t>
      </w:r>
      <w:r>
        <w:t>10m</w:t>
      </w:r>
      <w:r>
        <w:rPr>
          <w:spacing w:val="-1"/>
        </w:rPr>
        <w:t xml:space="preserve"> </w:t>
      </w:r>
      <w:r>
        <w:t>entre sí.</w:t>
      </w:r>
    </w:p>
    <w:p w:rsidR="001C3A24" w:rsidRDefault="00F8560D">
      <w:pPr>
        <w:pStyle w:val="Textoindependiente"/>
        <w:spacing w:before="201" w:line="278" w:lineRule="auto"/>
        <w:ind w:right="1584"/>
      </w:pPr>
      <w:r>
        <w:t>Estas actividades deberán ser realizada</w:t>
      </w:r>
      <w:r w:rsidR="00DB63F3">
        <w:t>s por un arqueólogo profesional</w:t>
      </w:r>
      <w:r>
        <w:t>, quien deberá</w:t>
      </w:r>
      <w:r>
        <w:rPr>
          <w:spacing w:val="-54"/>
        </w:rPr>
        <w:t xml:space="preserve"> </w:t>
      </w:r>
      <w:r>
        <w:t>presentar</w:t>
      </w:r>
      <w:r>
        <w:rPr>
          <w:spacing w:val="-3"/>
        </w:rPr>
        <w:t xml:space="preserve"> </w:t>
      </w:r>
      <w:r>
        <w:t>una</w:t>
      </w:r>
      <w:r>
        <w:rPr>
          <w:spacing w:val="-2"/>
        </w:rPr>
        <w:t xml:space="preserve"> </w:t>
      </w:r>
      <w:r>
        <w:t>solicitud</w:t>
      </w:r>
      <w:r>
        <w:rPr>
          <w:spacing w:val="-2"/>
        </w:rPr>
        <w:t xml:space="preserve"> </w:t>
      </w:r>
      <w:r>
        <w:t>de</w:t>
      </w:r>
      <w:r>
        <w:rPr>
          <w:spacing w:val="-1"/>
        </w:rPr>
        <w:t xml:space="preserve"> </w:t>
      </w:r>
      <w:r>
        <w:t>intervención del</w:t>
      </w:r>
      <w:r>
        <w:rPr>
          <w:spacing w:val="-2"/>
        </w:rPr>
        <w:t xml:space="preserve"> </w:t>
      </w:r>
      <w:r>
        <w:t>sitio</w:t>
      </w:r>
      <w:r>
        <w:rPr>
          <w:spacing w:val="-2"/>
        </w:rPr>
        <w:t xml:space="preserve"> </w:t>
      </w:r>
      <w:r>
        <w:t>al</w:t>
      </w:r>
      <w:r>
        <w:rPr>
          <w:spacing w:val="2"/>
        </w:rPr>
        <w:t xml:space="preserve"> </w:t>
      </w:r>
      <w:r>
        <w:t>consejo</w:t>
      </w:r>
      <w:r>
        <w:rPr>
          <w:spacing w:val="-1"/>
        </w:rPr>
        <w:t xml:space="preserve"> </w:t>
      </w:r>
      <w:r>
        <w:t>de</w:t>
      </w:r>
      <w:r>
        <w:rPr>
          <w:spacing w:val="-1"/>
        </w:rPr>
        <w:t xml:space="preserve"> </w:t>
      </w:r>
      <w:r>
        <w:t>monumentos.</w:t>
      </w:r>
    </w:p>
    <w:p w:rsidR="001C3A24" w:rsidRDefault="00F8560D">
      <w:pPr>
        <w:pStyle w:val="Textoindependiente"/>
        <w:spacing w:before="195" w:line="276" w:lineRule="auto"/>
        <w:ind w:right="1678"/>
        <w:jc w:val="both"/>
      </w:pPr>
      <w:r>
        <w:t>En cualquier caso las acciones a seguir deberán dar cumplimiento a los dispuesto en</w:t>
      </w:r>
      <w:r>
        <w:rPr>
          <w:spacing w:val="1"/>
        </w:rPr>
        <w:t xml:space="preserve"> </w:t>
      </w:r>
      <w:r>
        <w:t>el</w:t>
      </w:r>
      <w:r>
        <w:rPr>
          <w:spacing w:val="-4"/>
        </w:rPr>
        <w:t xml:space="preserve"> </w:t>
      </w:r>
      <w:r>
        <w:t>ORD.</w:t>
      </w:r>
      <w:r>
        <w:rPr>
          <w:spacing w:val="-7"/>
        </w:rPr>
        <w:t xml:space="preserve"> </w:t>
      </w:r>
      <w:r>
        <w:t>N°</w:t>
      </w:r>
      <w:r>
        <w:rPr>
          <w:spacing w:val="-3"/>
        </w:rPr>
        <w:t xml:space="preserve"> </w:t>
      </w:r>
      <w:r>
        <w:t>02540</w:t>
      </w:r>
      <w:r>
        <w:rPr>
          <w:spacing w:val="-3"/>
        </w:rPr>
        <w:t xml:space="preserve"> </w:t>
      </w:r>
      <w:r>
        <w:t>del</w:t>
      </w:r>
      <w:r>
        <w:rPr>
          <w:spacing w:val="-1"/>
        </w:rPr>
        <w:t xml:space="preserve"> </w:t>
      </w:r>
      <w:r>
        <w:t>22</w:t>
      </w:r>
      <w:r>
        <w:rPr>
          <w:spacing w:val="-3"/>
        </w:rPr>
        <w:t xml:space="preserve"> </w:t>
      </w:r>
      <w:r>
        <w:t>de</w:t>
      </w:r>
      <w:r>
        <w:rPr>
          <w:spacing w:val="-2"/>
        </w:rPr>
        <w:t xml:space="preserve"> </w:t>
      </w:r>
      <w:r>
        <w:t>julio</w:t>
      </w:r>
      <w:r>
        <w:rPr>
          <w:spacing w:val="-3"/>
        </w:rPr>
        <w:t xml:space="preserve"> </w:t>
      </w:r>
      <w:r>
        <w:t>del</w:t>
      </w:r>
      <w:r>
        <w:rPr>
          <w:spacing w:val="-4"/>
        </w:rPr>
        <w:t xml:space="preserve"> </w:t>
      </w:r>
      <w:r>
        <w:t>2016</w:t>
      </w:r>
      <w:r>
        <w:rPr>
          <w:spacing w:val="-3"/>
        </w:rPr>
        <w:t xml:space="preserve"> </w:t>
      </w:r>
      <w:r>
        <w:t>del</w:t>
      </w:r>
      <w:r>
        <w:rPr>
          <w:spacing w:val="-4"/>
        </w:rPr>
        <w:t xml:space="preserve"> </w:t>
      </w:r>
      <w:r>
        <w:t>Consejo</w:t>
      </w:r>
      <w:r>
        <w:rPr>
          <w:spacing w:val="-3"/>
        </w:rPr>
        <w:t xml:space="preserve"> </w:t>
      </w:r>
      <w:r>
        <w:t>de</w:t>
      </w:r>
      <w:r>
        <w:rPr>
          <w:spacing w:val="-2"/>
        </w:rPr>
        <w:t xml:space="preserve"> </w:t>
      </w:r>
      <w:r>
        <w:t>Monumentos</w:t>
      </w:r>
      <w:r>
        <w:rPr>
          <w:spacing w:val="-5"/>
        </w:rPr>
        <w:t xml:space="preserve"> </w:t>
      </w:r>
      <w:r>
        <w:t>Nacionales,</w:t>
      </w:r>
      <w:r>
        <w:rPr>
          <w:spacing w:val="-7"/>
        </w:rPr>
        <w:t xml:space="preserve"> </w:t>
      </w:r>
      <w:r>
        <w:t>que</w:t>
      </w:r>
      <w:r>
        <w:rPr>
          <w:spacing w:val="-53"/>
        </w:rPr>
        <w:t xml:space="preserve"> </w:t>
      </w:r>
      <w:r>
        <w:t>se adjunta en</w:t>
      </w:r>
      <w:r>
        <w:rPr>
          <w:spacing w:val="-2"/>
        </w:rPr>
        <w:t xml:space="preserve"> </w:t>
      </w:r>
      <w:r>
        <w:t>los</w:t>
      </w:r>
      <w:r>
        <w:rPr>
          <w:spacing w:val="-2"/>
        </w:rPr>
        <w:t xml:space="preserve"> </w:t>
      </w:r>
      <w:r>
        <w:t>antecedentes</w:t>
      </w:r>
      <w:r>
        <w:rPr>
          <w:spacing w:val="-3"/>
        </w:rPr>
        <w:t xml:space="preserve"> </w:t>
      </w:r>
      <w:r>
        <w:t>de</w:t>
      </w:r>
      <w:r>
        <w:rPr>
          <w:spacing w:val="-6"/>
        </w:rPr>
        <w:t xml:space="preserve"> </w:t>
      </w:r>
      <w:r>
        <w:t>la</w:t>
      </w:r>
      <w:r>
        <w:rPr>
          <w:spacing w:val="-1"/>
        </w:rPr>
        <w:t xml:space="preserve"> </w:t>
      </w:r>
      <w:r>
        <w:t>propuesta.</w:t>
      </w:r>
    </w:p>
    <w:p w:rsidR="008D62E8" w:rsidRDefault="008D62E8">
      <w:pPr>
        <w:pStyle w:val="Textoindependiente"/>
        <w:spacing w:before="195" w:line="276" w:lineRule="auto"/>
        <w:ind w:right="1678"/>
        <w:jc w:val="both"/>
      </w:pPr>
    </w:p>
    <w:p w:rsidR="001C3A24" w:rsidRDefault="001C3A24">
      <w:pPr>
        <w:pStyle w:val="Textoindependiente"/>
        <w:spacing w:before="5"/>
        <w:ind w:left="0"/>
        <w:rPr>
          <w:sz w:val="19"/>
        </w:rPr>
      </w:pPr>
    </w:p>
    <w:p w:rsidR="001C3A24" w:rsidRDefault="00F8560D">
      <w:pPr>
        <w:pStyle w:val="Ttulo2"/>
        <w:numPr>
          <w:ilvl w:val="1"/>
          <w:numId w:val="36"/>
        </w:numPr>
        <w:tabs>
          <w:tab w:val="left" w:pos="928"/>
          <w:tab w:val="left" w:pos="929"/>
        </w:tabs>
        <w:rPr>
          <w:u w:val="none"/>
        </w:rPr>
      </w:pPr>
      <w:bookmarkStart w:id="74" w:name="_bookmark36"/>
      <w:bookmarkEnd w:id="74"/>
      <w:r>
        <w:rPr>
          <w:spacing w:val="-1"/>
        </w:rPr>
        <w:lastRenderedPageBreak/>
        <w:t xml:space="preserve"> </w:t>
      </w:r>
      <w:bookmarkStart w:id="75" w:name="_Toc70456975"/>
      <w:r>
        <w:t>DEMOLICIONES</w:t>
      </w:r>
      <w:bookmarkEnd w:id="75"/>
    </w:p>
    <w:p w:rsidR="001C3A24" w:rsidRDefault="00F8560D">
      <w:pPr>
        <w:pStyle w:val="Textoindependiente"/>
        <w:spacing w:before="103" w:line="276" w:lineRule="auto"/>
        <w:ind w:right="1543"/>
        <w:jc w:val="both"/>
      </w:pPr>
      <w:r>
        <w:t>Se</w:t>
      </w:r>
      <w:r>
        <w:rPr>
          <w:spacing w:val="1"/>
        </w:rPr>
        <w:t xml:space="preserve"> </w:t>
      </w:r>
      <w:r>
        <w:t>consulta</w:t>
      </w:r>
      <w:r>
        <w:rPr>
          <w:spacing w:val="1"/>
        </w:rPr>
        <w:t xml:space="preserve"> </w:t>
      </w:r>
      <w:r>
        <w:t>la</w:t>
      </w:r>
      <w:r>
        <w:rPr>
          <w:spacing w:val="1"/>
        </w:rPr>
        <w:t xml:space="preserve"> </w:t>
      </w:r>
      <w:r>
        <w:t>demolición</w:t>
      </w:r>
      <w:r>
        <w:rPr>
          <w:spacing w:val="1"/>
        </w:rPr>
        <w:t xml:space="preserve"> </w:t>
      </w:r>
      <w:r>
        <w:t>de</w:t>
      </w:r>
      <w:r>
        <w:rPr>
          <w:spacing w:val="1"/>
        </w:rPr>
        <w:t xml:space="preserve"> </w:t>
      </w:r>
      <w:r>
        <w:t>toda</w:t>
      </w:r>
      <w:r>
        <w:rPr>
          <w:spacing w:val="1"/>
        </w:rPr>
        <w:t xml:space="preserve"> </w:t>
      </w:r>
      <w:r>
        <w:t>la</w:t>
      </w:r>
      <w:r>
        <w:rPr>
          <w:spacing w:val="1"/>
        </w:rPr>
        <w:t xml:space="preserve"> </w:t>
      </w:r>
      <w:r>
        <w:t>edificación</w:t>
      </w:r>
      <w:r>
        <w:rPr>
          <w:spacing w:val="1"/>
        </w:rPr>
        <w:t xml:space="preserve"> </w:t>
      </w:r>
      <w:r>
        <w:t>existente,</w:t>
      </w:r>
      <w:r>
        <w:rPr>
          <w:spacing w:val="1"/>
        </w:rPr>
        <w:t xml:space="preserve"> </w:t>
      </w:r>
      <w:r>
        <w:t>salvo</w:t>
      </w:r>
      <w:r>
        <w:rPr>
          <w:spacing w:val="1"/>
        </w:rPr>
        <w:t xml:space="preserve"> </w:t>
      </w:r>
      <w:r>
        <w:t>aquella</w:t>
      </w:r>
      <w:r>
        <w:rPr>
          <w:spacing w:val="1"/>
        </w:rPr>
        <w:t xml:space="preserve"> </w:t>
      </w:r>
      <w:r>
        <w:t>que</w:t>
      </w:r>
      <w:r>
        <w:rPr>
          <w:spacing w:val="1"/>
        </w:rPr>
        <w:t xml:space="preserve"> </w:t>
      </w:r>
      <w:r>
        <w:t>permanezca por instrucciones del IFO y la demolición de las obras que la contengan y</w:t>
      </w:r>
      <w:r>
        <w:rPr>
          <w:spacing w:val="1"/>
        </w:rPr>
        <w:t xml:space="preserve"> </w:t>
      </w:r>
      <w:r>
        <w:t>cualquiera otra edificación que hubiere en el predio, de acuerdo a plano topográfico</w:t>
      </w:r>
      <w:r>
        <w:rPr>
          <w:spacing w:val="1"/>
        </w:rPr>
        <w:t xml:space="preserve"> </w:t>
      </w:r>
      <w:r>
        <w:t>que se</w:t>
      </w:r>
      <w:r>
        <w:rPr>
          <w:spacing w:val="1"/>
        </w:rPr>
        <w:t xml:space="preserve"> </w:t>
      </w:r>
      <w:r>
        <w:t>adjunta.</w:t>
      </w:r>
    </w:p>
    <w:p w:rsidR="001C3A24" w:rsidRDefault="001C3A24">
      <w:pPr>
        <w:pStyle w:val="Textoindependiente"/>
        <w:spacing w:before="1"/>
        <w:ind w:left="0"/>
        <w:rPr>
          <w:sz w:val="23"/>
        </w:rPr>
      </w:pPr>
    </w:p>
    <w:p w:rsidR="001C3A24" w:rsidRDefault="00F8560D">
      <w:pPr>
        <w:pStyle w:val="Textoindependiente"/>
        <w:spacing w:line="276" w:lineRule="auto"/>
        <w:ind w:right="1543"/>
        <w:jc w:val="both"/>
      </w:pPr>
      <w:r>
        <w:t>Deberán ser demolidos todos los muros y fundaciones existentes antes de efectuar el</w:t>
      </w:r>
      <w:r>
        <w:rPr>
          <w:spacing w:val="1"/>
        </w:rPr>
        <w:t xml:space="preserve"> </w:t>
      </w:r>
      <w:r>
        <w:t>trazado</w:t>
      </w:r>
      <w:r>
        <w:rPr>
          <w:spacing w:val="1"/>
        </w:rPr>
        <w:t xml:space="preserve"> </w:t>
      </w:r>
      <w:r>
        <w:t>de</w:t>
      </w:r>
      <w:r>
        <w:rPr>
          <w:spacing w:val="1"/>
        </w:rPr>
        <w:t xml:space="preserve"> </w:t>
      </w:r>
      <w:r>
        <w:t>las</w:t>
      </w:r>
      <w:r>
        <w:rPr>
          <w:spacing w:val="1"/>
        </w:rPr>
        <w:t xml:space="preserve"> </w:t>
      </w:r>
      <w:r>
        <w:t>zonas</w:t>
      </w:r>
      <w:r>
        <w:rPr>
          <w:spacing w:val="1"/>
        </w:rPr>
        <w:t xml:space="preserve"> </w:t>
      </w:r>
      <w:r>
        <w:t>a</w:t>
      </w:r>
      <w:r>
        <w:rPr>
          <w:spacing w:val="1"/>
        </w:rPr>
        <w:t xml:space="preserve"> </w:t>
      </w:r>
      <w:r>
        <w:t>construir</w:t>
      </w:r>
      <w:r>
        <w:rPr>
          <w:spacing w:val="1"/>
        </w:rPr>
        <w:t xml:space="preserve"> </w:t>
      </w:r>
      <w:r>
        <w:t>indicadas</w:t>
      </w:r>
      <w:r>
        <w:rPr>
          <w:spacing w:val="1"/>
        </w:rPr>
        <w:t xml:space="preserve"> </w:t>
      </w:r>
      <w:r>
        <w:t>en</w:t>
      </w:r>
      <w:r>
        <w:rPr>
          <w:spacing w:val="1"/>
        </w:rPr>
        <w:t xml:space="preserve"> </w:t>
      </w:r>
      <w:r>
        <w:t>el</w:t>
      </w:r>
      <w:r>
        <w:rPr>
          <w:spacing w:val="1"/>
        </w:rPr>
        <w:t xml:space="preserve"> </w:t>
      </w:r>
      <w:r>
        <w:t>proyecto</w:t>
      </w:r>
      <w:r>
        <w:rPr>
          <w:spacing w:val="1"/>
        </w:rPr>
        <w:t xml:space="preserve"> </w:t>
      </w:r>
      <w:r>
        <w:t>de</w:t>
      </w:r>
      <w:r>
        <w:rPr>
          <w:spacing w:val="1"/>
        </w:rPr>
        <w:t xml:space="preserve"> </w:t>
      </w:r>
      <w:r>
        <w:t>arquitectura.</w:t>
      </w:r>
      <w:r>
        <w:rPr>
          <w:spacing w:val="1"/>
        </w:rPr>
        <w:t xml:space="preserve"> </w:t>
      </w:r>
      <w:r>
        <w:t>Se</w:t>
      </w:r>
      <w:r>
        <w:rPr>
          <w:spacing w:val="1"/>
        </w:rPr>
        <w:t xml:space="preserve"> </w:t>
      </w:r>
      <w:r>
        <w:t>ejecutarán los trabajos necesarios que permitan el adecuado emplazamiento de la</w:t>
      </w:r>
      <w:r>
        <w:rPr>
          <w:spacing w:val="1"/>
        </w:rPr>
        <w:t xml:space="preserve"> </w:t>
      </w:r>
      <w:r>
        <w:t>futura edificación y de las construcciones provisorias; se tomarán en consideración las</w:t>
      </w:r>
      <w:r>
        <w:rPr>
          <w:spacing w:val="1"/>
        </w:rPr>
        <w:t xml:space="preserve"> </w:t>
      </w:r>
      <w:r>
        <w:t>normas respectivas en cuanto al uso de explosivos y seguridad de demolición y en</w:t>
      </w:r>
      <w:r>
        <w:rPr>
          <w:spacing w:val="1"/>
        </w:rPr>
        <w:t xml:space="preserve"> </w:t>
      </w:r>
      <w:r>
        <w:t>cuanto a las</w:t>
      </w:r>
      <w:r>
        <w:rPr>
          <w:spacing w:val="-2"/>
        </w:rPr>
        <w:t xml:space="preserve"> </w:t>
      </w:r>
      <w:r>
        <w:t>emisiones</w:t>
      </w:r>
      <w:r>
        <w:rPr>
          <w:spacing w:val="-2"/>
        </w:rPr>
        <w:t xml:space="preserve"> </w:t>
      </w:r>
      <w:r>
        <w:t>de</w:t>
      </w:r>
      <w:r>
        <w:rPr>
          <w:spacing w:val="1"/>
        </w:rPr>
        <w:t xml:space="preserve"> </w:t>
      </w:r>
      <w:r>
        <w:t>ruido</w:t>
      </w:r>
      <w:r>
        <w:rPr>
          <w:spacing w:val="-1"/>
        </w:rPr>
        <w:t xml:space="preserve"> </w:t>
      </w:r>
      <w:r>
        <w:t>y</w:t>
      </w:r>
      <w:r>
        <w:rPr>
          <w:spacing w:val="1"/>
        </w:rPr>
        <w:t xml:space="preserve"> </w:t>
      </w:r>
      <w:r>
        <w:t>polvo.</w:t>
      </w:r>
    </w:p>
    <w:p w:rsidR="001C3A24" w:rsidRDefault="001C3A24">
      <w:pPr>
        <w:pStyle w:val="Textoindependiente"/>
        <w:spacing w:before="11"/>
        <w:ind w:left="0"/>
        <w:rPr>
          <w:sz w:val="22"/>
        </w:rPr>
      </w:pPr>
    </w:p>
    <w:p w:rsidR="001C3A24" w:rsidRDefault="00F8560D" w:rsidP="00C06665">
      <w:pPr>
        <w:pStyle w:val="Textoindependiente"/>
        <w:spacing w:line="276" w:lineRule="auto"/>
        <w:ind w:right="1547"/>
        <w:jc w:val="both"/>
      </w:pPr>
      <w:r>
        <w:t>La</w:t>
      </w:r>
      <w:r>
        <w:rPr>
          <w:spacing w:val="1"/>
        </w:rPr>
        <w:t xml:space="preserve"> </w:t>
      </w:r>
      <w:r>
        <w:t>empresa</w:t>
      </w:r>
      <w:r>
        <w:rPr>
          <w:spacing w:val="1"/>
        </w:rPr>
        <w:t xml:space="preserve"> </w:t>
      </w:r>
      <w:r>
        <w:t>constructora</w:t>
      </w:r>
      <w:r>
        <w:rPr>
          <w:spacing w:val="1"/>
        </w:rPr>
        <w:t xml:space="preserve"> </w:t>
      </w:r>
      <w:r>
        <w:t>deberá</w:t>
      </w:r>
      <w:r>
        <w:rPr>
          <w:spacing w:val="1"/>
        </w:rPr>
        <w:t xml:space="preserve"> </w:t>
      </w:r>
      <w:r>
        <w:t>acogerse</w:t>
      </w:r>
      <w:r>
        <w:rPr>
          <w:spacing w:val="1"/>
        </w:rPr>
        <w:t xml:space="preserve"> </w:t>
      </w:r>
      <w:r>
        <w:t>al</w:t>
      </w:r>
      <w:r>
        <w:rPr>
          <w:spacing w:val="1"/>
        </w:rPr>
        <w:t xml:space="preserve"> </w:t>
      </w:r>
      <w:r>
        <w:t>Título</w:t>
      </w:r>
      <w:r>
        <w:rPr>
          <w:spacing w:val="1"/>
        </w:rPr>
        <w:t xml:space="preserve"> </w:t>
      </w:r>
      <w:r>
        <w:t>5,</w:t>
      </w:r>
      <w:r>
        <w:rPr>
          <w:spacing w:val="1"/>
        </w:rPr>
        <w:t xml:space="preserve"> </w:t>
      </w:r>
      <w:r>
        <w:t>Art.</w:t>
      </w:r>
      <w:r>
        <w:rPr>
          <w:spacing w:val="1"/>
        </w:rPr>
        <w:t xml:space="preserve"> </w:t>
      </w:r>
      <w:r>
        <w:t>5.1.4.</w:t>
      </w:r>
      <w:r>
        <w:rPr>
          <w:spacing w:val="1"/>
        </w:rPr>
        <w:t xml:space="preserve"> </w:t>
      </w:r>
      <w:r>
        <w:t>de</w:t>
      </w:r>
      <w:r>
        <w:rPr>
          <w:spacing w:val="1"/>
        </w:rPr>
        <w:t xml:space="preserve"> </w:t>
      </w:r>
      <w:r>
        <w:t>la</w:t>
      </w:r>
      <w:r>
        <w:rPr>
          <w:spacing w:val="1"/>
        </w:rPr>
        <w:t xml:space="preserve"> </w:t>
      </w:r>
      <w:r>
        <w:t>O.G.U.C.,</w:t>
      </w:r>
      <w:r>
        <w:rPr>
          <w:spacing w:val="1"/>
        </w:rPr>
        <w:t xml:space="preserve"> </w:t>
      </w:r>
      <w:r>
        <w:t>debiendo dar pleno cumplimiento al Nº 4, solicitando el “Permiso de Demolición” ante</w:t>
      </w:r>
      <w:r>
        <w:rPr>
          <w:spacing w:val="1"/>
        </w:rPr>
        <w:t xml:space="preserve"> </w:t>
      </w:r>
      <w:r>
        <w:t>la</w:t>
      </w:r>
      <w:r>
        <w:rPr>
          <w:spacing w:val="13"/>
        </w:rPr>
        <w:t xml:space="preserve"> </w:t>
      </w:r>
      <w:r>
        <w:t>entidad</w:t>
      </w:r>
      <w:r>
        <w:rPr>
          <w:spacing w:val="13"/>
        </w:rPr>
        <w:t xml:space="preserve"> </w:t>
      </w:r>
      <w:r>
        <w:t>que</w:t>
      </w:r>
      <w:r>
        <w:rPr>
          <w:spacing w:val="15"/>
        </w:rPr>
        <w:t xml:space="preserve"> </w:t>
      </w:r>
      <w:r>
        <w:t>corresponda</w:t>
      </w:r>
      <w:r>
        <w:rPr>
          <w:spacing w:val="13"/>
        </w:rPr>
        <w:t xml:space="preserve"> </w:t>
      </w:r>
      <w:r>
        <w:t>y</w:t>
      </w:r>
      <w:r>
        <w:rPr>
          <w:spacing w:val="14"/>
        </w:rPr>
        <w:t xml:space="preserve"> </w:t>
      </w:r>
      <w:r>
        <w:t>cumpliendo</w:t>
      </w:r>
      <w:r>
        <w:rPr>
          <w:spacing w:val="14"/>
        </w:rPr>
        <w:t xml:space="preserve"> </w:t>
      </w:r>
      <w:r>
        <w:t>a</w:t>
      </w:r>
      <w:r>
        <w:rPr>
          <w:spacing w:val="13"/>
        </w:rPr>
        <w:t xml:space="preserve"> </w:t>
      </w:r>
      <w:r>
        <w:t>cabalidad</w:t>
      </w:r>
      <w:r>
        <w:rPr>
          <w:spacing w:val="13"/>
        </w:rPr>
        <w:t xml:space="preserve"> </w:t>
      </w:r>
      <w:r>
        <w:t>lo</w:t>
      </w:r>
      <w:r>
        <w:rPr>
          <w:spacing w:val="14"/>
        </w:rPr>
        <w:t xml:space="preserve"> </w:t>
      </w:r>
      <w:r>
        <w:t>enunciado</w:t>
      </w:r>
      <w:r>
        <w:rPr>
          <w:spacing w:val="14"/>
        </w:rPr>
        <w:t xml:space="preserve"> </w:t>
      </w:r>
      <w:r>
        <w:t>en</w:t>
      </w:r>
      <w:r>
        <w:rPr>
          <w:spacing w:val="15"/>
        </w:rPr>
        <w:t xml:space="preserve"> </w:t>
      </w:r>
      <w:r>
        <w:t>dicho</w:t>
      </w:r>
      <w:r w:rsidR="00C06665">
        <w:t xml:space="preserve"> </w:t>
      </w:r>
      <w:r>
        <w:t>capítulo. Asimismo la empresa deberá acoger el Título 5 Nº 8 “Faenas Constructivas”, y</w:t>
      </w:r>
      <w:r>
        <w:rPr>
          <w:spacing w:val="1"/>
        </w:rPr>
        <w:t xml:space="preserve"> </w:t>
      </w:r>
      <w:r>
        <w:t>en especial deberá emplear las medidas que dicta el Art. 5.8.3. y el 5.8.12. de la</w:t>
      </w:r>
      <w:r>
        <w:rPr>
          <w:spacing w:val="1"/>
        </w:rPr>
        <w:t xml:space="preserve"> </w:t>
      </w:r>
      <w:r>
        <w:t>O.G.U.C.. Los costos del permiso de demolición, tramites, faenas, etc. serán de cargo</w:t>
      </w:r>
      <w:r>
        <w:rPr>
          <w:spacing w:val="1"/>
        </w:rPr>
        <w:t xml:space="preserve"> </w:t>
      </w:r>
      <w:r>
        <w:t>de la</w:t>
      </w:r>
      <w:r>
        <w:rPr>
          <w:spacing w:val="-4"/>
        </w:rPr>
        <w:t xml:space="preserve"> </w:t>
      </w:r>
      <w:r>
        <w:t>Empresa</w:t>
      </w:r>
      <w:r>
        <w:rPr>
          <w:spacing w:val="-1"/>
        </w:rPr>
        <w:t xml:space="preserve"> </w:t>
      </w:r>
      <w:r>
        <w:t>Constructora.</w:t>
      </w:r>
    </w:p>
    <w:p w:rsidR="001C3A24" w:rsidRDefault="001C3A24">
      <w:pPr>
        <w:pStyle w:val="Textoindependiente"/>
        <w:spacing w:before="3"/>
        <w:ind w:left="0"/>
        <w:rPr>
          <w:sz w:val="19"/>
        </w:rPr>
      </w:pPr>
    </w:p>
    <w:p w:rsidR="001C3A24" w:rsidRDefault="00F8560D">
      <w:pPr>
        <w:pStyle w:val="Ttulo2"/>
        <w:numPr>
          <w:ilvl w:val="1"/>
          <w:numId w:val="36"/>
        </w:numPr>
        <w:tabs>
          <w:tab w:val="left" w:pos="928"/>
          <w:tab w:val="left" w:pos="929"/>
        </w:tabs>
        <w:rPr>
          <w:u w:val="none"/>
        </w:rPr>
      </w:pPr>
      <w:bookmarkStart w:id="76" w:name="_bookmark37"/>
      <w:bookmarkEnd w:id="76"/>
      <w:r>
        <w:rPr>
          <w:spacing w:val="-1"/>
        </w:rPr>
        <w:t xml:space="preserve"> </w:t>
      </w:r>
      <w:bookmarkStart w:id="77" w:name="_Toc70456976"/>
      <w:r>
        <w:t>DESPEJE</w:t>
      </w:r>
      <w:r>
        <w:rPr>
          <w:spacing w:val="-4"/>
        </w:rPr>
        <w:t xml:space="preserve"> </w:t>
      </w:r>
      <w:r>
        <w:t>DEL</w:t>
      </w:r>
      <w:r>
        <w:rPr>
          <w:spacing w:val="-4"/>
        </w:rPr>
        <w:t xml:space="preserve"> </w:t>
      </w:r>
      <w:r>
        <w:t>TERRENO Y</w:t>
      </w:r>
      <w:r>
        <w:rPr>
          <w:spacing w:val="3"/>
        </w:rPr>
        <w:t xml:space="preserve"> </w:t>
      </w:r>
      <w:r>
        <w:t>RETIRO</w:t>
      </w:r>
      <w:r>
        <w:rPr>
          <w:spacing w:val="-2"/>
        </w:rPr>
        <w:t xml:space="preserve"> </w:t>
      </w:r>
      <w:r>
        <w:t>DE</w:t>
      </w:r>
      <w:r>
        <w:rPr>
          <w:spacing w:val="-3"/>
        </w:rPr>
        <w:t xml:space="preserve"> </w:t>
      </w:r>
      <w:r>
        <w:t>ESCOMBROS</w:t>
      </w:r>
      <w:bookmarkEnd w:id="77"/>
    </w:p>
    <w:p w:rsidR="001C3A24" w:rsidRDefault="00F8560D">
      <w:pPr>
        <w:pStyle w:val="Textoindependiente"/>
        <w:spacing w:before="107" w:line="276" w:lineRule="auto"/>
        <w:ind w:right="1545"/>
        <w:jc w:val="both"/>
      </w:pPr>
      <w:r>
        <w:t>El terreno se limpiará y despejará totalmente de basuras, escombros, instalaciones y</w:t>
      </w:r>
      <w:r>
        <w:rPr>
          <w:spacing w:val="1"/>
        </w:rPr>
        <w:t xml:space="preserve"> </w:t>
      </w:r>
      <w:r>
        <w:t>construcciones</w:t>
      </w:r>
      <w:r>
        <w:rPr>
          <w:spacing w:val="1"/>
        </w:rPr>
        <w:t xml:space="preserve"> </w:t>
      </w:r>
      <w:r>
        <w:t>existentes,</w:t>
      </w:r>
      <w:r>
        <w:rPr>
          <w:spacing w:val="1"/>
        </w:rPr>
        <w:t xml:space="preserve"> </w:t>
      </w:r>
      <w:r>
        <w:t>cualquiera</w:t>
      </w:r>
      <w:r>
        <w:rPr>
          <w:spacing w:val="1"/>
        </w:rPr>
        <w:t xml:space="preserve"> </w:t>
      </w:r>
      <w:r>
        <w:t>sea</w:t>
      </w:r>
      <w:r>
        <w:rPr>
          <w:spacing w:val="1"/>
        </w:rPr>
        <w:t xml:space="preserve"> </w:t>
      </w:r>
      <w:r>
        <w:t>el</w:t>
      </w:r>
      <w:r>
        <w:rPr>
          <w:spacing w:val="1"/>
        </w:rPr>
        <w:t xml:space="preserve"> </w:t>
      </w:r>
      <w:r>
        <w:t>estado</w:t>
      </w:r>
      <w:r>
        <w:rPr>
          <w:spacing w:val="1"/>
        </w:rPr>
        <w:t xml:space="preserve"> </w:t>
      </w:r>
      <w:r>
        <w:t>en</w:t>
      </w:r>
      <w:r>
        <w:rPr>
          <w:spacing w:val="1"/>
        </w:rPr>
        <w:t xml:space="preserve"> </w:t>
      </w:r>
      <w:r>
        <w:t>que</w:t>
      </w:r>
      <w:r>
        <w:rPr>
          <w:spacing w:val="1"/>
        </w:rPr>
        <w:t xml:space="preserve"> </w:t>
      </w:r>
      <w:r>
        <w:t>se</w:t>
      </w:r>
      <w:r>
        <w:rPr>
          <w:spacing w:val="1"/>
        </w:rPr>
        <w:t xml:space="preserve"> </w:t>
      </w:r>
      <w:r>
        <w:t>encuentren.</w:t>
      </w:r>
      <w:r>
        <w:rPr>
          <w:spacing w:val="1"/>
        </w:rPr>
        <w:t xml:space="preserve"> </w:t>
      </w:r>
      <w:r>
        <w:t>Si</w:t>
      </w:r>
      <w:r>
        <w:rPr>
          <w:spacing w:val="1"/>
        </w:rPr>
        <w:t xml:space="preserve"> </w:t>
      </w:r>
      <w:r>
        <w:t>corresponde se consultan los destronques necesarios para dejar el terreno apto antes</w:t>
      </w:r>
      <w:r>
        <w:rPr>
          <w:spacing w:val="1"/>
        </w:rPr>
        <w:t xml:space="preserve"> </w:t>
      </w:r>
      <w:r>
        <w:t>de iniciarse</w:t>
      </w:r>
      <w:r>
        <w:rPr>
          <w:spacing w:val="1"/>
        </w:rPr>
        <w:t xml:space="preserve"> </w:t>
      </w:r>
      <w:r>
        <w:t>las</w:t>
      </w:r>
      <w:r>
        <w:rPr>
          <w:spacing w:val="-2"/>
        </w:rPr>
        <w:t xml:space="preserve"> </w:t>
      </w:r>
      <w:r>
        <w:t>faenas</w:t>
      </w:r>
      <w:r>
        <w:rPr>
          <w:spacing w:val="-2"/>
        </w:rPr>
        <w:t xml:space="preserve"> </w:t>
      </w:r>
      <w:r>
        <w:t>de</w:t>
      </w:r>
      <w:r>
        <w:rPr>
          <w:spacing w:val="1"/>
        </w:rPr>
        <w:t xml:space="preserve"> </w:t>
      </w:r>
      <w:r>
        <w:t>construcción.</w:t>
      </w:r>
    </w:p>
    <w:p w:rsidR="001C3A24" w:rsidRDefault="00F8560D">
      <w:pPr>
        <w:pStyle w:val="Textoindependiente"/>
        <w:spacing w:before="200" w:line="276" w:lineRule="auto"/>
        <w:ind w:right="1546"/>
        <w:jc w:val="both"/>
      </w:pPr>
      <w:r>
        <w:t>Todo el material desechable deberá ser retirado de la obra y llevado a botadero</w:t>
      </w:r>
      <w:r>
        <w:rPr>
          <w:spacing w:val="1"/>
        </w:rPr>
        <w:t xml:space="preserve"> </w:t>
      </w:r>
      <w:r>
        <w:t>autorizado</w:t>
      </w:r>
      <w:r>
        <w:rPr>
          <w:spacing w:val="1"/>
        </w:rPr>
        <w:t xml:space="preserve"> </w:t>
      </w:r>
      <w:r>
        <w:t>por</w:t>
      </w:r>
      <w:r>
        <w:rPr>
          <w:spacing w:val="1"/>
        </w:rPr>
        <w:t xml:space="preserve"> </w:t>
      </w:r>
      <w:r>
        <w:t>el</w:t>
      </w:r>
      <w:r>
        <w:rPr>
          <w:spacing w:val="1"/>
        </w:rPr>
        <w:t xml:space="preserve"> </w:t>
      </w:r>
      <w:r>
        <w:t>servicio</w:t>
      </w:r>
      <w:r>
        <w:rPr>
          <w:spacing w:val="1"/>
        </w:rPr>
        <w:t xml:space="preserve"> </w:t>
      </w:r>
      <w:r>
        <w:t>de</w:t>
      </w:r>
      <w:r>
        <w:rPr>
          <w:spacing w:val="1"/>
        </w:rPr>
        <w:t xml:space="preserve"> </w:t>
      </w:r>
      <w:r>
        <w:t>Salud</w:t>
      </w:r>
      <w:r>
        <w:rPr>
          <w:spacing w:val="1"/>
        </w:rPr>
        <w:t xml:space="preserve"> </w:t>
      </w:r>
      <w:r>
        <w:t>que</w:t>
      </w:r>
      <w:r>
        <w:rPr>
          <w:spacing w:val="1"/>
        </w:rPr>
        <w:t xml:space="preserve"> </w:t>
      </w:r>
      <w:r>
        <w:t>cumpla</w:t>
      </w:r>
      <w:r>
        <w:rPr>
          <w:spacing w:val="1"/>
        </w:rPr>
        <w:t xml:space="preserve"> </w:t>
      </w:r>
      <w:r>
        <w:t>con</w:t>
      </w:r>
      <w:r>
        <w:rPr>
          <w:spacing w:val="1"/>
        </w:rPr>
        <w:t xml:space="preserve"> </w:t>
      </w:r>
      <w:r>
        <w:t>los</w:t>
      </w:r>
      <w:r>
        <w:rPr>
          <w:spacing w:val="1"/>
        </w:rPr>
        <w:t xml:space="preserve"> </w:t>
      </w:r>
      <w:r>
        <w:t>requerimientos</w:t>
      </w:r>
      <w:r>
        <w:rPr>
          <w:spacing w:val="1"/>
        </w:rPr>
        <w:t xml:space="preserve"> </w:t>
      </w:r>
      <w:r>
        <w:t>medio</w:t>
      </w:r>
      <w:r>
        <w:rPr>
          <w:spacing w:val="1"/>
        </w:rPr>
        <w:t xml:space="preserve"> </w:t>
      </w:r>
      <w:r>
        <w:t>ambientales, no se permitirá la acumulación de escombros en la obra. Esto incluye la</w:t>
      </w:r>
      <w:r>
        <w:rPr>
          <w:spacing w:val="1"/>
        </w:rPr>
        <w:t xml:space="preserve"> </w:t>
      </w:r>
      <w:r>
        <w:t>limpieza general del terreno, el retiro de materiales y objetos existentes en el momento</w:t>
      </w:r>
      <w:r>
        <w:rPr>
          <w:spacing w:val="1"/>
        </w:rPr>
        <w:t xml:space="preserve"> </w:t>
      </w:r>
      <w:r>
        <w:t>de la</w:t>
      </w:r>
      <w:r>
        <w:rPr>
          <w:spacing w:val="-4"/>
        </w:rPr>
        <w:t xml:space="preserve"> </w:t>
      </w:r>
      <w:r>
        <w:t>entrega</w:t>
      </w:r>
      <w:r>
        <w:rPr>
          <w:spacing w:val="-1"/>
        </w:rPr>
        <w:t xml:space="preserve"> </w:t>
      </w:r>
      <w:r>
        <w:t>del</w:t>
      </w:r>
      <w:r>
        <w:rPr>
          <w:spacing w:val="3"/>
        </w:rPr>
        <w:t xml:space="preserve"> </w:t>
      </w:r>
      <w:r>
        <w:t>terreno.</w:t>
      </w:r>
    </w:p>
    <w:p w:rsidR="001C3A24" w:rsidRDefault="001C3A24">
      <w:pPr>
        <w:pStyle w:val="Textoindependiente"/>
        <w:spacing w:before="1"/>
        <w:ind w:left="0"/>
        <w:rPr>
          <w:sz w:val="19"/>
        </w:rPr>
      </w:pPr>
    </w:p>
    <w:p w:rsidR="001C3A24" w:rsidRDefault="00F8560D">
      <w:pPr>
        <w:pStyle w:val="Ttulo1"/>
        <w:numPr>
          <w:ilvl w:val="1"/>
          <w:numId w:val="35"/>
        </w:numPr>
        <w:tabs>
          <w:tab w:val="left" w:pos="928"/>
          <w:tab w:val="left" w:pos="929"/>
        </w:tabs>
      </w:pPr>
      <w:bookmarkStart w:id="78" w:name="_bookmark38"/>
      <w:bookmarkStart w:id="79" w:name="_Toc70456977"/>
      <w:bookmarkEnd w:id="78"/>
      <w:r>
        <w:t>OBRA</w:t>
      </w:r>
      <w:r>
        <w:rPr>
          <w:spacing w:val="-7"/>
        </w:rPr>
        <w:t xml:space="preserve"> </w:t>
      </w:r>
      <w:r>
        <w:t>GRUESA</w:t>
      </w:r>
      <w:bookmarkEnd w:id="79"/>
    </w:p>
    <w:p w:rsidR="001C3A24" w:rsidRDefault="001C3A24">
      <w:pPr>
        <w:pStyle w:val="Textoindependiente"/>
        <w:spacing w:before="4"/>
        <w:ind w:left="0"/>
        <w:rPr>
          <w:b/>
          <w:sz w:val="23"/>
        </w:rPr>
      </w:pPr>
    </w:p>
    <w:p w:rsidR="001C3A24" w:rsidRDefault="00F8560D">
      <w:pPr>
        <w:pStyle w:val="Ttulo2"/>
        <w:numPr>
          <w:ilvl w:val="1"/>
          <w:numId w:val="35"/>
        </w:numPr>
        <w:tabs>
          <w:tab w:val="left" w:pos="928"/>
          <w:tab w:val="left" w:pos="929"/>
        </w:tabs>
        <w:rPr>
          <w:u w:val="none"/>
        </w:rPr>
      </w:pPr>
      <w:bookmarkStart w:id="80" w:name="_bookmark39"/>
      <w:bookmarkStart w:id="81" w:name="_Toc70456978"/>
      <w:bookmarkEnd w:id="80"/>
      <w:r>
        <w:t>TRAZADOS</w:t>
      </w:r>
      <w:r>
        <w:rPr>
          <w:spacing w:val="-6"/>
        </w:rPr>
        <w:t xml:space="preserve"> </w:t>
      </w:r>
      <w:r>
        <w:t>Y</w:t>
      </w:r>
      <w:r>
        <w:rPr>
          <w:spacing w:val="1"/>
        </w:rPr>
        <w:t xml:space="preserve"> </w:t>
      </w:r>
      <w:r>
        <w:t>MOVIMIENTO</w:t>
      </w:r>
      <w:r>
        <w:rPr>
          <w:spacing w:val="-3"/>
        </w:rPr>
        <w:t xml:space="preserve"> </w:t>
      </w:r>
      <w:r>
        <w:t>DE</w:t>
      </w:r>
      <w:r>
        <w:rPr>
          <w:spacing w:val="-5"/>
        </w:rPr>
        <w:t xml:space="preserve"> </w:t>
      </w:r>
      <w:r>
        <w:t>TIERRA</w:t>
      </w:r>
      <w:bookmarkEnd w:id="81"/>
    </w:p>
    <w:p w:rsidR="001C3A24" w:rsidRDefault="001C3A24">
      <w:pPr>
        <w:pStyle w:val="Textoindependiente"/>
        <w:spacing w:before="10"/>
        <w:ind w:left="0"/>
        <w:rPr>
          <w:sz w:val="14"/>
        </w:rPr>
      </w:pPr>
    </w:p>
    <w:p w:rsidR="001C3A24" w:rsidRDefault="00F8560D">
      <w:pPr>
        <w:pStyle w:val="Prrafodelista"/>
        <w:numPr>
          <w:ilvl w:val="2"/>
          <w:numId w:val="35"/>
        </w:numPr>
        <w:tabs>
          <w:tab w:val="left" w:pos="928"/>
          <w:tab w:val="left" w:pos="929"/>
        </w:tabs>
        <w:spacing w:before="101"/>
        <w:rPr>
          <w:sz w:val="20"/>
        </w:rPr>
      </w:pPr>
      <w:bookmarkStart w:id="82" w:name="_bookmark40"/>
      <w:bookmarkEnd w:id="82"/>
      <w:r>
        <w:rPr>
          <w:sz w:val="20"/>
          <w:u w:val="single"/>
        </w:rPr>
        <w:t>REQUISITOS</w:t>
      </w:r>
      <w:r>
        <w:rPr>
          <w:spacing w:val="-13"/>
          <w:sz w:val="20"/>
          <w:u w:val="single"/>
        </w:rPr>
        <w:t xml:space="preserve"> </w:t>
      </w:r>
      <w:r>
        <w:rPr>
          <w:sz w:val="20"/>
          <w:u w:val="single"/>
        </w:rPr>
        <w:t>GENERALES</w:t>
      </w:r>
    </w:p>
    <w:p w:rsidR="001C3A24" w:rsidRDefault="00F8560D">
      <w:pPr>
        <w:pStyle w:val="Textoindependiente"/>
        <w:spacing w:before="99" w:line="276" w:lineRule="auto"/>
        <w:ind w:right="1543"/>
        <w:jc w:val="both"/>
      </w:pPr>
      <w:r>
        <w:t>En esta partida se debe considerar todos los movimientos de tierra necesarios para</w:t>
      </w:r>
      <w:r>
        <w:rPr>
          <w:spacing w:val="1"/>
        </w:rPr>
        <w:t xml:space="preserve"> </w:t>
      </w:r>
      <w:r>
        <w:t>dejar el terreno en su forma definitiva que indican los planos respectivos, tales como</w:t>
      </w:r>
      <w:r>
        <w:rPr>
          <w:spacing w:val="1"/>
        </w:rPr>
        <w:t xml:space="preserve"> </w:t>
      </w:r>
      <w:r>
        <w:t>excavaciones,</w:t>
      </w:r>
      <w:r>
        <w:rPr>
          <w:spacing w:val="1"/>
        </w:rPr>
        <w:t xml:space="preserve"> </w:t>
      </w:r>
      <w:r>
        <w:t>taludes,</w:t>
      </w:r>
      <w:r>
        <w:rPr>
          <w:spacing w:val="1"/>
        </w:rPr>
        <w:t xml:space="preserve"> </w:t>
      </w:r>
      <w:r>
        <w:t>drenajes,</w:t>
      </w:r>
      <w:r>
        <w:rPr>
          <w:spacing w:val="1"/>
        </w:rPr>
        <w:t xml:space="preserve"> </w:t>
      </w:r>
      <w:r>
        <w:t>extracciones,</w:t>
      </w:r>
      <w:r>
        <w:rPr>
          <w:spacing w:val="1"/>
        </w:rPr>
        <w:t xml:space="preserve"> </w:t>
      </w:r>
      <w:r>
        <w:t>rellenos,</w:t>
      </w:r>
      <w:r>
        <w:rPr>
          <w:spacing w:val="1"/>
        </w:rPr>
        <w:t xml:space="preserve"> </w:t>
      </w:r>
      <w:r>
        <w:t>tendidos</w:t>
      </w:r>
      <w:r>
        <w:rPr>
          <w:spacing w:val="1"/>
        </w:rPr>
        <w:t xml:space="preserve"> </w:t>
      </w:r>
      <w:r>
        <w:t>de</w:t>
      </w:r>
      <w:r>
        <w:rPr>
          <w:spacing w:val="1"/>
        </w:rPr>
        <w:t xml:space="preserve"> </w:t>
      </w:r>
      <w:r>
        <w:t>instalaciones,</w:t>
      </w:r>
      <w:r>
        <w:rPr>
          <w:spacing w:val="1"/>
        </w:rPr>
        <w:t xml:space="preserve"> </w:t>
      </w:r>
      <w:r>
        <w:t>rebajes</w:t>
      </w:r>
      <w:r>
        <w:rPr>
          <w:spacing w:val="-4"/>
        </w:rPr>
        <w:t xml:space="preserve"> </w:t>
      </w:r>
      <w:r>
        <w:t>y</w:t>
      </w:r>
      <w:r>
        <w:rPr>
          <w:spacing w:val="-1"/>
        </w:rPr>
        <w:t xml:space="preserve"> </w:t>
      </w:r>
      <w:r>
        <w:t>preparación de</w:t>
      </w:r>
      <w:r>
        <w:rPr>
          <w:spacing w:val="-2"/>
        </w:rPr>
        <w:t xml:space="preserve"> </w:t>
      </w:r>
      <w:r>
        <w:t>la</w:t>
      </w:r>
      <w:r>
        <w:rPr>
          <w:spacing w:val="-2"/>
        </w:rPr>
        <w:t xml:space="preserve"> </w:t>
      </w:r>
      <w:r>
        <w:t>sub-base</w:t>
      </w:r>
      <w:r>
        <w:rPr>
          <w:spacing w:val="-1"/>
        </w:rPr>
        <w:t xml:space="preserve"> </w:t>
      </w:r>
      <w:r>
        <w:t>para</w:t>
      </w:r>
      <w:r>
        <w:rPr>
          <w:spacing w:val="-3"/>
        </w:rPr>
        <w:t xml:space="preserve"> </w:t>
      </w:r>
      <w:r>
        <w:t>caminos</w:t>
      </w:r>
      <w:r>
        <w:rPr>
          <w:spacing w:val="-4"/>
        </w:rPr>
        <w:t xml:space="preserve"> </w:t>
      </w:r>
      <w:r>
        <w:t>de vehículos</w:t>
      </w:r>
      <w:r>
        <w:rPr>
          <w:spacing w:val="-4"/>
        </w:rPr>
        <w:t xml:space="preserve"> </w:t>
      </w:r>
      <w:r>
        <w:t>y peatones,</w:t>
      </w:r>
      <w:r>
        <w:rPr>
          <w:spacing w:val="-6"/>
        </w:rPr>
        <w:t xml:space="preserve"> </w:t>
      </w:r>
      <w:r>
        <w:t>etc.</w:t>
      </w:r>
    </w:p>
    <w:p w:rsidR="001C3A24" w:rsidRDefault="001C3A24">
      <w:pPr>
        <w:pStyle w:val="Textoindependiente"/>
        <w:spacing w:before="7"/>
        <w:ind w:left="0"/>
        <w:rPr>
          <w:sz w:val="19"/>
        </w:rPr>
      </w:pPr>
    </w:p>
    <w:p w:rsidR="001C3A24" w:rsidRDefault="00F8560D">
      <w:pPr>
        <w:pStyle w:val="Prrafodelista"/>
        <w:numPr>
          <w:ilvl w:val="2"/>
          <w:numId w:val="35"/>
        </w:numPr>
        <w:tabs>
          <w:tab w:val="left" w:pos="928"/>
          <w:tab w:val="left" w:pos="929"/>
        </w:tabs>
        <w:rPr>
          <w:sz w:val="20"/>
        </w:rPr>
      </w:pPr>
      <w:bookmarkStart w:id="83" w:name="_bookmark41"/>
      <w:bookmarkEnd w:id="83"/>
      <w:r>
        <w:rPr>
          <w:sz w:val="20"/>
          <w:u w:val="single"/>
        </w:rPr>
        <w:t>REPLANTEO</w:t>
      </w:r>
      <w:r>
        <w:rPr>
          <w:spacing w:val="-7"/>
          <w:sz w:val="20"/>
          <w:u w:val="single"/>
        </w:rPr>
        <w:t xml:space="preserve"> </w:t>
      </w:r>
      <w:r>
        <w:rPr>
          <w:sz w:val="20"/>
          <w:u w:val="single"/>
        </w:rPr>
        <w:t>Y</w:t>
      </w:r>
      <w:r>
        <w:rPr>
          <w:spacing w:val="2"/>
          <w:sz w:val="20"/>
          <w:u w:val="single"/>
        </w:rPr>
        <w:t xml:space="preserve"> </w:t>
      </w:r>
      <w:r>
        <w:rPr>
          <w:sz w:val="20"/>
          <w:u w:val="single"/>
        </w:rPr>
        <w:t>NIVELES</w:t>
      </w:r>
    </w:p>
    <w:p w:rsidR="001C3A24" w:rsidRDefault="00F8560D">
      <w:pPr>
        <w:pStyle w:val="Textoindependiente"/>
        <w:spacing w:before="95" w:line="276" w:lineRule="auto"/>
        <w:ind w:right="1541"/>
        <w:jc w:val="both"/>
      </w:pPr>
      <w:r>
        <w:t>Los trabajos de trazados y niveles serán dirigidos por   un profesional idóneo con Vº Bº</w:t>
      </w:r>
      <w:r>
        <w:rPr>
          <w:spacing w:val="1"/>
        </w:rPr>
        <w:t xml:space="preserve"> </w:t>
      </w:r>
      <w:r>
        <w:t>de la IFO, se requerirá de un topógrafo para el replanteo de los ejes, Se respetarán y</w:t>
      </w:r>
      <w:r>
        <w:rPr>
          <w:spacing w:val="1"/>
        </w:rPr>
        <w:t xml:space="preserve"> </w:t>
      </w:r>
      <w:r w:rsidR="00DB63F3">
        <w:lastRenderedPageBreak/>
        <w:t>verificarán</w:t>
      </w:r>
      <w:r>
        <w:t xml:space="preserve"> los</w:t>
      </w:r>
      <w:r>
        <w:rPr>
          <w:spacing w:val="-2"/>
        </w:rPr>
        <w:t xml:space="preserve"> </w:t>
      </w:r>
      <w:r>
        <w:t>PR,</w:t>
      </w:r>
      <w:r>
        <w:rPr>
          <w:spacing w:val="-5"/>
        </w:rPr>
        <w:t xml:space="preserve"> </w:t>
      </w:r>
      <w:r>
        <w:t>instalados</w:t>
      </w:r>
      <w:r>
        <w:rPr>
          <w:spacing w:val="-2"/>
        </w:rPr>
        <w:t xml:space="preserve"> </w:t>
      </w:r>
      <w:r>
        <w:t>en</w:t>
      </w:r>
      <w:r>
        <w:rPr>
          <w:spacing w:val="-3"/>
        </w:rPr>
        <w:t xml:space="preserve"> </w:t>
      </w:r>
      <w:r>
        <w:t>el levantamiento</w:t>
      </w:r>
      <w:r>
        <w:rPr>
          <w:spacing w:val="5"/>
        </w:rPr>
        <w:t xml:space="preserve"> </w:t>
      </w:r>
      <w:r>
        <w:t>topográfico.</w:t>
      </w:r>
    </w:p>
    <w:p w:rsidR="001C3A24" w:rsidRDefault="00F8560D">
      <w:pPr>
        <w:pStyle w:val="Textoindependiente"/>
        <w:spacing w:before="202" w:line="276" w:lineRule="auto"/>
        <w:ind w:right="1544"/>
        <w:jc w:val="both"/>
      </w:pPr>
      <w:r>
        <w:t>Para</w:t>
      </w:r>
      <w:r>
        <w:rPr>
          <w:spacing w:val="1"/>
        </w:rPr>
        <w:t xml:space="preserve"> </w:t>
      </w:r>
      <w:r>
        <w:t>el</w:t>
      </w:r>
      <w:r>
        <w:rPr>
          <w:spacing w:val="1"/>
        </w:rPr>
        <w:t xml:space="preserve"> </w:t>
      </w:r>
      <w:r>
        <w:t>trazado</w:t>
      </w:r>
      <w:r>
        <w:rPr>
          <w:spacing w:val="1"/>
        </w:rPr>
        <w:t xml:space="preserve"> </w:t>
      </w:r>
      <w:r>
        <w:t>de</w:t>
      </w:r>
      <w:r>
        <w:rPr>
          <w:spacing w:val="1"/>
        </w:rPr>
        <w:t xml:space="preserve"> </w:t>
      </w:r>
      <w:r>
        <w:t>los</w:t>
      </w:r>
      <w:r>
        <w:rPr>
          <w:spacing w:val="1"/>
        </w:rPr>
        <w:t xml:space="preserve"> </w:t>
      </w:r>
      <w:r>
        <w:t>ejes</w:t>
      </w:r>
      <w:r>
        <w:rPr>
          <w:spacing w:val="1"/>
        </w:rPr>
        <w:t xml:space="preserve"> </w:t>
      </w:r>
      <w:r>
        <w:t>en</w:t>
      </w:r>
      <w:r>
        <w:rPr>
          <w:spacing w:val="1"/>
        </w:rPr>
        <w:t xml:space="preserve"> </w:t>
      </w:r>
      <w:r>
        <w:t>terreno</w:t>
      </w:r>
      <w:r>
        <w:rPr>
          <w:spacing w:val="1"/>
        </w:rPr>
        <w:t xml:space="preserve"> </w:t>
      </w:r>
      <w:r>
        <w:t>se</w:t>
      </w:r>
      <w:r>
        <w:rPr>
          <w:spacing w:val="1"/>
        </w:rPr>
        <w:t xml:space="preserve"> </w:t>
      </w:r>
      <w:r>
        <w:t>construirá</w:t>
      </w:r>
      <w:r>
        <w:rPr>
          <w:spacing w:val="1"/>
        </w:rPr>
        <w:t xml:space="preserve"> </w:t>
      </w:r>
      <w:r>
        <w:t>corral</w:t>
      </w:r>
      <w:r>
        <w:rPr>
          <w:spacing w:val="1"/>
        </w:rPr>
        <w:t xml:space="preserve"> </w:t>
      </w:r>
      <w:r>
        <w:t>de</w:t>
      </w:r>
      <w:r>
        <w:rPr>
          <w:spacing w:val="1"/>
        </w:rPr>
        <w:t xml:space="preserve"> </w:t>
      </w:r>
      <w:r>
        <w:t>madera</w:t>
      </w:r>
      <w:r>
        <w:rPr>
          <w:spacing w:val="1"/>
        </w:rPr>
        <w:t xml:space="preserve"> </w:t>
      </w:r>
      <w:r>
        <w:t>cepillada</w:t>
      </w:r>
      <w:r>
        <w:rPr>
          <w:spacing w:val="1"/>
        </w:rPr>
        <w:t xml:space="preserve"> </w:t>
      </w:r>
      <w:r>
        <w:t>compuestos de cuartones</w:t>
      </w:r>
      <w:r>
        <w:rPr>
          <w:spacing w:val="1"/>
        </w:rPr>
        <w:t xml:space="preserve"> </w:t>
      </w:r>
      <w:r>
        <w:t>unidos por tabla de madera</w:t>
      </w:r>
      <w:r>
        <w:rPr>
          <w:spacing w:val="1"/>
        </w:rPr>
        <w:t xml:space="preserve"> </w:t>
      </w:r>
      <w:r>
        <w:t>de escuadrías 1 x 6” y cuyo</w:t>
      </w:r>
      <w:r>
        <w:rPr>
          <w:spacing w:val="1"/>
        </w:rPr>
        <w:t xml:space="preserve"> </w:t>
      </w:r>
      <w:r>
        <w:t>borde superior este a una altura menor a 1,40 m. sobre el nivel del terreno. Este cerco</w:t>
      </w:r>
      <w:r>
        <w:rPr>
          <w:spacing w:val="1"/>
        </w:rPr>
        <w:t xml:space="preserve"> </w:t>
      </w:r>
      <w:r>
        <w:t>estará lo suficientemente retirado para no entorpecer las faenas de excavaciones,</w:t>
      </w:r>
      <w:r>
        <w:rPr>
          <w:spacing w:val="1"/>
        </w:rPr>
        <w:t xml:space="preserve"> </w:t>
      </w:r>
      <w:r>
        <w:t>relleno</w:t>
      </w:r>
      <w:r>
        <w:rPr>
          <w:spacing w:val="-1"/>
        </w:rPr>
        <w:t xml:space="preserve"> </w:t>
      </w:r>
      <w:r>
        <w:t>de</w:t>
      </w:r>
      <w:r>
        <w:rPr>
          <w:spacing w:val="-2"/>
        </w:rPr>
        <w:t xml:space="preserve"> </w:t>
      </w:r>
      <w:r>
        <w:t>fundaciones,</w:t>
      </w:r>
      <w:r>
        <w:rPr>
          <w:spacing w:val="-4"/>
        </w:rPr>
        <w:t xml:space="preserve"> </w:t>
      </w:r>
      <w:r>
        <w:t>etc.</w:t>
      </w:r>
    </w:p>
    <w:p w:rsidR="001C3A24" w:rsidRDefault="00F8560D">
      <w:pPr>
        <w:pStyle w:val="Textoindependiente"/>
        <w:spacing w:before="198" w:line="276" w:lineRule="auto"/>
        <w:ind w:right="1533"/>
        <w:jc w:val="both"/>
      </w:pPr>
      <w:r>
        <w:t xml:space="preserve">Los ejes </w:t>
      </w:r>
      <w:r w:rsidR="00DB63F3">
        <w:t>quedarán</w:t>
      </w:r>
      <w:r>
        <w:t xml:space="preserve"> señalados</w:t>
      </w:r>
      <w:r>
        <w:rPr>
          <w:spacing w:val="1"/>
        </w:rPr>
        <w:t xml:space="preserve"> </w:t>
      </w:r>
      <w:r>
        <w:t>sobre las tablas horizontales, las alineaciones</w:t>
      </w:r>
      <w:r>
        <w:rPr>
          <w:spacing w:val="1"/>
        </w:rPr>
        <w:t xml:space="preserve"> </w:t>
      </w:r>
      <w:r>
        <w:t>y ángulos</w:t>
      </w:r>
      <w:r>
        <w:rPr>
          <w:spacing w:val="1"/>
        </w:rPr>
        <w:t xml:space="preserve"> </w:t>
      </w:r>
      <w:r>
        <w:t>serán informadas por el topógrafo y revisadas por la IFO. Lo anterior</w:t>
      </w:r>
      <w:r>
        <w:rPr>
          <w:spacing w:val="1"/>
        </w:rPr>
        <w:t xml:space="preserve"> </w:t>
      </w:r>
      <w:r>
        <w:t>también es válido</w:t>
      </w:r>
      <w:r>
        <w:rPr>
          <w:spacing w:val="1"/>
        </w:rPr>
        <w:t xml:space="preserve"> </w:t>
      </w:r>
      <w:r>
        <w:t>para</w:t>
      </w:r>
      <w:r>
        <w:rPr>
          <w:spacing w:val="-2"/>
        </w:rPr>
        <w:t xml:space="preserve"> </w:t>
      </w:r>
      <w:r>
        <w:t>las</w:t>
      </w:r>
      <w:r>
        <w:rPr>
          <w:spacing w:val="-2"/>
        </w:rPr>
        <w:t xml:space="preserve"> </w:t>
      </w:r>
      <w:r>
        <w:t>diversas</w:t>
      </w:r>
      <w:r>
        <w:rPr>
          <w:spacing w:val="-2"/>
        </w:rPr>
        <w:t xml:space="preserve"> </w:t>
      </w:r>
      <w:r>
        <w:t>obras</w:t>
      </w:r>
      <w:r>
        <w:rPr>
          <w:spacing w:val="1"/>
        </w:rPr>
        <w:t xml:space="preserve"> </w:t>
      </w:r>
      <w:r>
        <w:t>de</w:t>
      </w:r>
      <w:r>
        <w:rPr>
          <w:spacing w:val="1"/>
        </w:rPr>
        <w:t xml:space="preserve"> </w:t>
      </w:r>
      <w:r>
        <w:t>instalaciones.</w:t>
      </w:r>
    </w:p>
    <w:p w:rsidR="001C3A24" w:rsidRDefault="00F8560D">
      <w:pPr>
        <w:pStyle w:val="Textoindependiente"/>
        <w:spacing w:before="203" w:line="276" w:lineRule="auto"/>
        <w:ind w:right="1544"/>
        <w:jc w:val="both"/>
      </w:pPr>
      <w:r>
        <w:t xml:space="preserve">El </w:t>
      </w:r>
      <w:r w:rsidR="00DB63F3">
        <w:t>replanteo del trazado se deberá</w:t>
      </w:r>
      <w:r>
        <w:t xml:space="preserve"> verificar en las distintas etapas de</w:t>
      </w:r>
      <w:r>
        <w:rPr>
          <w:spacing w:val="1"/>
        </w:rPr>
        <w:t xml:space="preserve"> </w:t>
      </w:r>
      <w:r>
        <w:t>excavaciones,</w:t>
      </w:r>
      <w:r>
        <w:rPr>
          <w:spacing w:val="1"/>
        </w:rPr>
        <w:t xml:space="preserve"> </w:t>
      </w:r>
      <w:r>
        <w:t>fundaciones, plantas de piso, instalaciones y estructura de techumbre, respetando las</w:t>
      </w:r>
      <w:r>
        <w:rPr>
          <w:spacing w:val="1"/>
        </w:rPr>
        <w:t xml:space="preserve"> </w:t>
      </w:r>
      <w:r>
        <w:t>cotas</w:t>
      </w:r>
      <w:r>
        <w:rPr>
          <w:spacing w:val="-3"/>
        </w:rPr>
        <w:t xml:space="preserve"> </w:t>
      </w:r>
      <w:r>
        <w:t>indicadas en</w:t>
      </w:r>
      <w:r>
        <w:rPr>
          <w:spacing w:val="1"/>
        </w:rPr>
        <w:t xml:space="preserve"> </w:t>
      </w:r>
      <w:r>
        <w:t>el</w:t>
      </w:r>
      <w:r>
        <w:rPr>
          <w:spacing w:val="3"/>
        </w:rPr>
        <w:t xml:space="preserve"> </w:t>
      </w:r>
      <w:r>
        <w:t>proyecto.</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1"/>
          <w:numId w:val="35"/>
        </w:numPr>
        <w:tabs>
          <w:tab w:val="left" w:pos="928"/>
          <w:tab w:val="left" w:pos="929"/>
        </w:tabs>
        <w:spacing w:before="90"/>
        <w:rPr>
          <w:u w:val="none"/>
        </w:rPr>
      </w:pPr>
      <w:bookmarkStart w:id="84" w:name="_bookmark42"/>
      <w:bookmarkEnd w:id="84"/>
      <w:r>
        <w:rPr>
          <w:spacing w:val="-1"/>
        </w:rPr>
        <w:lastRenderedPageBreak/>
        <w:t xml:space="preserve"> </w:t>
      </w:r>
      <w:bookmarkStart w:id="85" w:name="_Toc70456979"/>
      <w:r>
        <w:t>MOVIMIENTOS</w:t>
      </w:r>
      <w:r>
        <w:rPr>
          <w:spacing w:val="-4"/>
        </w:rPr>
        <w:t xml:space="preserve"> </w:t>
      </w:r>
      <w:r>
        <w:t>DE</w:t>
      </w:r>
      <w:r>
        <w:rPr>
          <w:spacing w:val="-4"/>
        </w:rPr>
        <w:t xml:space="preserve"> </w:t>
      </w:r>
      <w:r>
        <w:t>TIERRA</w:t>
      </w:r>
      <w:r>
        <w:rPr>
          <w:spacing w:val="-9"/>
        </w:rPr>
        <w:t xml:space="preserve"> </w:t>
      </w:r>
      <w:r>
        <w:t>Y</w:t>
      </w:r>
      <w:r>
        <w:rPr>
          <w:spacing w:val="3"/>
        </w:rPr>
        <w:t xml:space="preserve"> </w:t>
      </w:r>
      <w:r>
        <w:t>ESCARPE</w:t>
      </w:r>
      <w:bookmarkEnd w:id="85"/>
    </w:p>
    <w:p w:rsidR="001C3A24" w:rsidRDefault="00F8560D">
      <w:pPr>
        <w:pStyle w:val="Textoindependiente"/>
        <w:spacing w:before="106" w:line="276" w:lineRule="auto"/>
        <w:ind w:right="1541"/>
        <w:jc w:val="both"/>
      </w:pPr>
      <w:r>
        <w:t>Se consultan rebajes y rellenos necesarios para dejar el terreno de acuerdo con las</w:t>
      </w:r>
      <w:r>
        <w:rPr>
          <w:spacing w:val="1"/>
        </w:rPr>
        <w:t xml:space="preserve"> </w:t>
      </w:r>
      <w:r>
        <w:t>cotas</w:t>
      </w:r>
      <w:r>
        <w:rPr>
          <w:spacing w:val="1"/>
        </w:rPr>
        <w:t xml:space="preserve"> </w:t>
      </w:r>
      <w:r>
        <w:t>de</w:t>
      </w:r>
      <w:r>
        <w:rPr>
          <w:spacing w:val="1"/>
        </w:rPr>
        <w:t xml:space="preserve"> </w:t>
      </w:r>
      <w:r>
        <w:t>nivel</w:t>
      </w:r>
      <w:r>
        <w:rPr>
          <w:spacing w:val="1"/>
        </w:rPr>
        <w:t xml:space="preserve"> </w:t>
      </w:r>
      <w:r>
        <w:t>que</w:t>
      </w:r>
      <w:r>
        <w:rPr>
          <w:spacing w:val="1"/>
        </w:rPr>
        <w:t xml:space="preserve"> </w:t>
      </w:r>
      <w:r>
        <w:t>indican</w:t>
      </w:r>
      <w:r>
        <w:rPr>
          <w:spacing w:val="1"/>
        </w:rPr>
        <w:t xml:space="preserve"> </w:t>
      </w:r>
      <w:r>
        <w:t>los</w:t>
      </w:r>
      <w:r>
        <w:rPr>
          <w:spacing w:val="1"/>
        </w:rPr>
        <w:t xml:space="preserve"> </w:t>
      </w:r>
      <w:r>
        <w:t>planos.</w:t>
      </w:r>
      <w:r>
        <w:rPr>
          <w:spacing w:val="1"/>
        </w:rPr>
        <w:t xml:space="preserve"> </w:t>
      </w:r>
      <w:r>
        <w:t>Los</w:t>
      </w:r>
      <w:r>
        <w:rPr>
          <w:spacing w:val="1"/>
        </w:rPr>
        <w:t xml:space="preserve"> </w:t>
      </w:r>
      <w:r>
        <w:t>rellenos</w:t>
      </w:r>
      <w:r>
        <w:rPr>
          <w:spacing w:val="1"/>
        </w:rPr>
        <w:t xml:space="preserve"> </w:t>
      </w:r>
      <w:r>
        <w:t>se</w:t>
      </w:r>
      <w:r>
        <w:rPr>
          <w:spacing w:val="1"/>
        </w:rPr>
        <w:t xml:space="preserve"> </w:t>
      </w:r>
      <w:r>
        <w:t>ejecutarán</w:t>
      </w:r>
      <w:r>
        <w:rPr>
          <w:spacing w:val="1"/>
        </w:rPr>
        <w:t xml:space="preserve"> </w:t>
      </w:r>
      <w:r>
        <w:t>de</w:t>
      </w:r>
      <w:r>
        <w:rPr>
          <w:spacing w:val="1"/>
        </w:rPr>
        <w:t xml:space="preserve"> </w:t>
      </w:r>
      <w:r>
        <w:t>acuerdo</w:t>
      </w:r>
      <w:r>
        <w:rPr>
          <w:spacing w:val="1"/>
        </w:rPr>
        <w:t xml:space="preserve"> </w:t>
      </w:r>
      <w:r>
        <w:t>a</w:t>
      </w:r>
      <w:r>
        <w:rPr>
          <w:spacing w:val="1"/>
        </w:rPr>
        <w:t xml:space="preserve"> </w:t>
      </w:r>
      <w:r>
        <w:t>recomendaciones indicadas en el informe de Mecánica de Suelos y detalles indicados</w:t>
      </w:r>
      <w:r>
        <w:rPr>
          <w:spacing w:val="-53"/>
        </w:rPr>
        <w:t xml:space="preserve"> </w:t>
      </w:r>
      <w:r>
        <w:t>en planos</w:t>
      </w:r>
      <w:r>
        <w:rPr>
          <w:spacing w:val="-2"/>
        </w:rPr>
        <w:t xml:space="preserve"> </w:t>
      </w:r>
      <w:r>
        <w:t>de</w:t>
      </w:r>
      <w:r>
        <w:rPr>
          <w:spacing w:val="1"/>
        </w:rPr>
        <w:t xml:space="preserve"> </w:t>
      </w:r>
      <w:r>
        <w:t>cálculo.</w:t>
      </w:r>
    </w:p>
    <w:p w:rsidR="001C3A24" w:rsidRDefault="00F8560D">
      <w:pPr>
        <w:pStyle w:val="Textoindependiente"/>
        <w:spacing w:before="201" w:line="276" w:lineRule="auto"/>
        <w:ind w:right="1544"/>
        <w:jc w:val="both"/>
      </w:pPr>
      <w:r>
        <w:t>En todos los casos será responsabilidad del contratista la verificación de los niveles del</w:t>
      </w:r>
      <w:r>
        <w:rPr>
          <w:spacing w:val="1"/>
        </w:rPr>
        <w:t xml:space="preserve"> </w:t>
      </w:r>
      <w:r>
        <w:t>terreno natural y excavado. El nivel definitivo del terreno del contorno del edificio no</w:t>
      </w:r>
      <w:r>
        <w:rPr>
          <w:spacing w:val="1"/>
        </w:rPr>
        <w:t xml:space="preserve"> </w:t>
      </w:r>
      <w:r>
        <w:t>podrá estar a otra altura que la indicada en los planos. Sin perjuicio a lo anterior, su</w:t>
      </w:r>
      <w:r>
        <w:rPr>
          <w:spacing w:val="1"/>
        </w:rPr>
        <w:t xml:space="preserve"> </w:t>
      </w:r>
      <w:r>
        <w:t>ubicación</w:t>
      </w:r>
      <w:r>
        <w:rPr>
          <w:spacing w:val="1"/>
        </w:rPr>
        <w:t xml:space="preserve"> </w:t>
      </w:r>
      <w:r>
        <w:t>final</w:t>
      </w:r>
      <w:r>
        <w:rPr>
          <w:spacing w:val="1"/>
        </w:rPr>
        <w:t xml:space="preserve"> </w:t>
      </w:r>
      <w:r>
        <w:t>podrá ser ajustada a</w:t>
      </w:r>
      <w:r>
        <w:rPr>
          <w:spacing w:val="1"/>
        </w:rPr>
        <w:t xml:space="preserve"> </w:t>
      </w:r>
      <w:r>
        <w:t>solicitud del</w:t>
      </w:r>
      <w:r>
        <w:rPr>
          <w:spacing w:val="1"/>
        </w:rPr>
        <w:t xml:space="preserve"> </w:t>
      </w:r>
      <w:r>
        <w:t>mandante</w:t>
      </w:r>
      <w:r>
        <w:rPr>
          <w:spacing w:val="1"/>
        </w:rPr>
        <w:t xml:space="preserve"> </w:t>
      </w:r>
      <w:r>
        <w:t>por motivos técnicos</w:t>
      </w:r>
      <w:r>
        <w:rPr>
          <w:spacing w:val="1"/>
        </w:rPr>
        <w:t xml:space="preserve"> </w:t>
      </w:r>
      <w:r>
        <w:t>puntuales, lo cual no significará una modificación en los montos contratados ni obras</w:t>
      </w:r>
      <w:r>
        <w:rPr>
          <w:spacing w:val="1"/>
        </w:rPr>
        <w:t xml:space="preserve"> </w:t>
      </w:r>
      <w:r>
        <w:t>extraordinarias.</w:t>
      </w:r>
    </w:p>
    <w:p w:rsidR="001C3A24" w:rsidRDefault="001C3A24">
      <w:pPr>
        <w:pStyle w:val="Textoindependiente"/>
        <w:spacing w:before="3"/>
        <w:ind w:left="0"/>
        <w:rPr>
          <w:sz w:val="19"/>
        </w:rPr>
      </w:pPr>
    </w:p>
    <w:p w:rsidR="001C3A24" w:rsidRDefault="00F8560D">
      <w:pPr>
        <w:pStyle w:val="Ttulo2"/>
        <w:numPr>
          <w:ilvl w:val="1"/>
          <w:numId w:val="35"/>
        </w:numPr>
        <w:tabs>
          <w:tab w:val="left" w:pos="928"/>
          <w:tab w:val="left" w:pos="929"/>
        </w:tabs>
        <w:rPr>
          <w:u w:val="none"/>
        </w:rPr>
      </w:pPr>
      <w:bookmarkStart w:id="86" w:name="_bookmark43"/>
      <w:bookmarkEnd w:id="86"/>
      <w:r>
        <w:rPr>
          <w:spacing w:val="-1"/>
        </w:rPr>
        <w:t xml:space="preserve"> </w:t>
      </w:r>
      <w:bookmarkStart w:id="87" w:name="_Toc70456980"/>
      <w:r>
        <w:t>EXCAVACIONES</w:t>
      </w:r>
      <w:r>
        <w:rPr>
          <w:spacing w:val="-5"/>
        </w:rPr>
        <w:t xml:space="preserve"> </w:t>
      </w:r>
      <w:r>
        <w:t>PARA</w:t>
      </w:r>
      <w:r>
        <w:rPr>
          <w:spacing w:val="-5"/>
        </w:rPr>
        <w:t xml:space="preserve"> </w:t>
      </w:r>
      <w:r>
        <w:t>FUNDACIONES</w:t>
      </w:r>
      <w:bookmarkEnd w:id="87"/>
    </w:p>
    <w:p w:rsidR="001C3A24" w:rsidRDefault="00F8560D">
      <w:pPr>
        <w:pStyle w:val="Textoindependiente"/>
        <w:spacing w:before="103" w:line="276" w:lineRule="auto"/>
        <w:ind w:right="1544"/>
        <w:jc w:val="both"/>
      </w:pPr>
      <w:r>
        <w:t>Se ejecutarán de acuerdo con los planos de fundaciones, ciñéndose estrictamente al</w:t>
      </w:r>
      <w:r>
        <w:rPr>
          <w:spacing w:val="1"/>
        </w:rPr>
        <w:t xml:space="preserve"> </w:t>
      </w:r>
      <w:r>
        <w:t>perfil diseñado y las profundidades mínimas serán las indicadas en ellos y en el estudio</w:t>
      </w:r>
      <w:r>
        <w:rPr>
          <w:spacing w:val="1"/>
        </w:rPr>
        <w:t xml:space="preserve"> </w:t>
      </w:r>
      <w:r>
        <w:t>de mecánica de suelos. También se considera las excavaciones para los proyectos de</w:t>
      </w:r>
      <w:r>
        <w:rPr>
          <w:spacing w:val="1"/>
        </w:rPr>
        <w:t xml:space="preserve"> </w:t>
      </w:r>
      <w:r>
        <w:t>instalaciones, drenajes, mallas de tierras, estanques enterrados, niveles definitivos de</w:t>
      </w:r>
      <w:r>
        <w:rPr>
          <w:spacing w:val="1"/>
        </w:rPr>
        <w:t xml:space="preserve"> </w:t>
      </w:r>
      <w:r>
        <w:t>calzadas</w:t>
      </w:r>
      <w:r>
        <w:rPr>
          <w:spacing w:val="-3"/>
        </w:rPr>
        <w:t xml:space="preserve"> </w:t>
      </w:r>
      <w:r>
        <w:t>y</w:t>
      </w:r>
      <w:r>
        <w:rPr>
          <w:spacing w:val="1"/>
        </w:rPr>
        <w:t xml:space="preserve"> </w:t>
      </w:r>
      <w:r>
        <w:t>otros</w:t>
      </w:r>
      <w:r>
        <w:rPr>
          <w:spacing w:val="-2"/>
        </w:rPr>
        <w:t xml:space="preserve"> </w:t>
      </w:r>
      <w:r>
        <w:t>elementos</w:t>
      </w:r>
      <w:r>
        <w:rPr>
          <w:spacing w:val="-3"/>
        </w:rPr>
        <w:t xml:space="preserve"> </w:t>
      </w:r>
      <w:r>
        <w:t>que</w:t>
      </w:r>
      <w:r>
        <w:rPr>
          <w:spacing w:val="1"/>
        </w:rPr>
        <w:t xml:space="preserve"> </w:t>
      </w:r>
      <w:r>
        <w:t>aparezcan</w:t>
      </w:r>
      <w:r>
        <w:rPr>
          <w:spacing w:val="1"/>
        </w:rPr>
        <w:t xml:space="preserve"> </w:t>
      </w:r>
      <w:r>
        <w:t>en</w:t>
      </w:r>
      <w:r>
        <w:rPr>
          <w:spacing w:val="-3"/>
        </w:rPr>
        <w:t xml:space="preserve"> </w:t>
      </w:r>
      <w:r>
        <w:t>los</w:t>
      </w:r>
      <w:r>
        <w:rPr>
          <w:spacing w:val="-2"/>
        </w:rPr>
        <w:t xml:space="preserve"> </w:t>
      </w:r>
      <w:r>
        <w:t>planos.</w:t>
      </w:r>
    </w:p>
    <w:p w:rsidR="001C3A24" w:rsidRDefault="00F8560D">
      <w:pPr>
        <w:pStyle w:val="Textoindependiente"/>
        <w:spacing w:before="202" w:line="276" w:lineRule="auto"/>
        <w:ind w:right="1535"/>
        <w:jc w:val="both"/>
      </w:pPr>
      <w:r>
        <w:t>Durante</w:t>
      </w:r>
      <w:r>
        <w:rPr>
          <w:spacing w:val="1"/>
        </w:rPr>
        <w:t xml:space="preserve"> </w:t>
      </w:r>
      <w:r>
        <w:t>la</w:t>
      </w:r>
      <w:r>
        <w:rPr>
          <w:spacing w:val="1"/>
        </w:rPr>
        <w:t xml:space="preserve"> </w:t>
      </w:r>
      <w:r>
        <w:t>ejecución</w:t>
      </w:r>
      <w:r>
        <w:rPr>
          <w:spacing w:val="1"/>
        </w:rPr>
        <w:t xml:space="preserve"> </w:t>
      </w:r>
      <w:r>
        <w:t>deberá</w:t>
      </w:r>
      <w:r>
        <w:rPr>
          <w:spacing w:val="1"/>
        </w:rPr>
        <w:t xml:space="preserve"> </w:t>
      </w:r>
      <w:r>
        <w:t>tomarse</w:t>
      </w:r>
      <w:r>
        <w:rPr>
          <w:spacing w:val="1"/>
        </w:rPr>
        <w:t xml:space="preserve"> </w:t>
      </w:r>
      <w:r>
        <w:t>las</w:t>
      </w:r>
      <w:r>
        <w:rPr>
          <w:spacing w:val="1"/>
        </w:rPr>
        <w:t xml:space="preserve"> </w:t>
      </w:r>
      <w:r>
        <w:t>debidas</w:t>
      </w:r>
      <w:r>
        <w:rPr>
          <w:spacing w:val="1"/>
        </w:rPr>
        <w:t xml:space="preserve"> </w:t>
      </w:r>
      <w:r>
        <w:t>precauciones</w:t>
      </w:r>
      <w:r>
        <w:rPr>
          <w:spacing w:val="1"/>
        </w:rPr>
        <w:t xml:space="preserve"> </w:t>
      </w:r>
      <w:r>
        <w:t>para</w:t>
      </w:r>
      <w:r>
        <w:rPr>
          <w:spacing w:val="1"/>
        </w:rPr>
        <w:t xml:space="preserve"> </w:t>
      </w:r>
      <w:r>
        <w:t>evitar</w:t>
      </w:r>
      <w:r>
        <w:rPr>
          <w:spacing w:val="1"/>
        </w:rPr>
        <w:t xml:space="preserve"> </w:t>
      </w:r>
      <w:r>
        <w:t>desmoronamiento</w:t>
      </w:r>
      <w:r>
        <w:rPr>
          <w:spacing w:val="1"/>
        </w:rPr>
        <w:t xml:space="preserve"> </w:t>
      </w:r>
      <w:r>
        <w:t>por</w:t>
      </w:r>
      <w:r>
        <w:rPr>
          <w:spacing w:val="1"/>
        </w:rPr>
        <w:t xml:space="preserve"> </w:t>
      </w:r>
      <w:r>
        <w:t>lluvias</w:t>
      </w:r>
      <w:r>
        <w:rPr>
          <w:spacing w:val="1"/>
        </w:rPr>
        <w:t xml:space="preserve"> </w:t>
      </w:r>
      <w:r>
        <w:t>o</w:t>
      </w:r>
      <w:r>
        <w:rPr>
          <w:spacing w:val="1"/>
        </w:rPr>
        <w:t xml:space="preserve"> </w:t>
      </w:r>
      <w:r>
        <w:t>tránsito.</w:t>
      </w:r>
      <w:r>
        <w:rPr>
          <w:spacing w:val="1"/>
        </w:rPr>
        <w:t xml:space="preserve"> </w:t>
      </w:r>
      <w:r>
        <w:t>El</w:t>
      </w:r>
      <w:r>
        <w:rPr>
          <w:spacing w:val="1"/>
        </w:rPr>
        <w:t xml:space="preserve"> </w:t>
      </w:r>
      <w:r>
        <w:t>sello</w:t>
      </w:r>
      <w:r>
        <w:rPr>
          <w:spacing w:val="1"/>
        </w:rPr>
        <w:t xml:space="preserve"> </w:t>
      </w:r>
      <w:r>
        <w:t>de</w:t>
      </w:r>
      <w:r>
        <w:rPr>
          <w:spacing w:val="1"/>
        </w:rPr>
        <w:t xml:space="preserve"> </w:t>
      </w:r>
      <w:r>
        <w:t>las</w:t>
      </w:r>
      <w:r>
        <w:rPr>
          <w:spacing w:val="1"/>
        </w:rPr>
        <w:t xml:space="preserve"> </w:t>
      </w:r>
      <w:r>
        <w:t>excavaciones</w:t>
      </w:r>
      <w:r>
        <w:rPr>
          <w:spacing w:val="1"/>
        </w:rPr>
        <w:t xml:space="preserve"> </w:t>
      </w:r>
      <w:r>
        <w:t>para</w:t>
      </w:r>
      <w:r>
        <w:rPr>
          <w:spacing w:val="1"/>
        </w:rPr>
        <w:t xml:space="preserve"> </w:t>
      </w:r>
      <w:r>
        <w:t>las</w:t>
      </w:r>
      <w:r>
        <w:rPr>
          <w:spacing w:val="1"/>
        </w:rPr>
        <w:t xml:space="preserve"> </w:t>
      </w:r>
      <w:r>
        <w:t>fundaciones</w:t>
      </w:r>
      <w:r>
        <w:rPr>
          <w:spacing w:val="1"/>
        </w:rPr>
        <w:t xml:space="preserve"> </w:t>
      </w:r>
      <w:r>
        <w:t>deberán</w:t>
      </w:r>
      <w:r>
        <w:rPr>
          <w:spacing w:val="1"/>
        </w:rPr>
        <w:t xml:space="preserve"> </w:t>
      </w:r>
      <w:r>
        <w:t>ser</w:t>
      </w:r>
      <w:r>
        <w:rPr>
          <w:spacing w:val="1"/>
        </w:rPr>
        <w:t xml:space="preserve"> </w:t>
      </w:r>
      <w:r>
        <w:t>recibidas</w:t>
      </w:r>
      <w:r>
        <w:rPr>
          <w:spacing w:val="1"/>
        </w:rPr>
        <w:t xml:space="preserve"> </w:t>
      </w:r>
      <w:r>
        <w:t>por</w:t>
      </w:r>
      <w:r>
        <w:rPr>
          <w:spacing w:val="1"/>
        </w:rPr>
        <w:t xml:space="preserve"> </w:t>
      </w:r>
      <w:r>
        <w:t>el</w:t>
      </w:r>
      <w:r>
        <w:rPr>
          <w:spacing w:val="1"/>
        </w:rPr>
        <w:t xml:space="preserve"> </w:t>
      </w:r>
      <w:r>
        <w:t>ingeniero</w:t>
      </w:r>
      <w:r>
        <w:rPr>
          <w:spacing w:val="1"/>
        </w:rPr>
        <w:t xml:space="preserve"> </w:t>
      </w:r>
      <w:r>
        <w:t>mecánico</w:t>
      </w:r>
      <w:r>
        <w:rPr>
          <w:spacing w:val="1"/>
        </w:rPr>
        <w:t xml:space="preserve"> </w:t>
      </w:r>
      <w:r>
        <w:t>de</w:t>
      </w:r>
      <w:r>
        <w:rPr>
          <w:spacing w:val="1"/>
        </w:rPr>
        <w:t xml:space="preserve"> </w:t>
      </w:r>
      <w:r>
        <w:t>suelos,</w:t>
      </w:r>
      <w:r>
        <w:rPr>
          <w:spacing w:val="1"/>
        </w:rPr>
        <w:t xml:space="preserve"> </w:t>
      </w:r>
      <w:r>
        <w:t>sus</w:t>
      </w:r>
      <w:r>
        <w:rPr>
          <w:spacing w:val="1"/>
        </w:rPr>
        <w:t xml:space="preserve"> </w:t>
      </w:r>
      <w:r>
        <w:t>correcciones</w:t>
      </w:r>
      <w:r>
        <w:rPr>
          <w:spacing w:val="1"/>
        </w:rPr>
        <w:t xml:space="preserve"> </w:t>
      </w:r>
      <w:r>
        <w:t>serán</w:t>
      </w:r>
      <w:r>
        <w:rPr>
          <w:spacing w:val="1"/>
        </w:rPr>
        <w:t xml:space="preserve"> </w:t>
      </w:r>
      <w:r>
        <w:t>obligatorias</w:t>
      </w:r>
      <w:r>
        <w:rPr>
          <w:spacing w:val="1"/>
        </w:rPr>
        <w:t xml:space="preserve"> </w:t>
      </w:r>
      <w:r>
        <w:t>para</w:t>
      </w:r>
      <w:r>
        <w:rPr>
          <w:spacing w:val="1"/>
        </w:rPr>
        <w:t xml:space="preserve"> </w:t>
      </w:r>
      <w:r>
        <w:t>el</w:t>
      </w:r>
      <w:r>
        <w:rPr>
          <w:spacing w:val="1"/>
        </w:rPr>
        <w:t xml:space="preserve"> </w:t>
      </w:r>
      <w:r>
        <w:t>contratista</w:t>
      </w:r>
      <w:r>
        <w:rPr>
          <w:spacing w:val="1"/>
        </w:rPr>
        <w:t xml:space="preserve"> </w:t>
      </w:r>
      <w:r>
        <w:t>y</w:t>
      </w:r>
      <w:r>
        <w:rPr>
          <w:spacing w:val="1"/>
        </w:rPr>
        <w:t xml:space="preserve"> </w:t>
      </w:r>
      <w:r>
        <w:t>no</w:t>
      </w:r>
      <w:r>
        <w:rPr>
          <w:spacing w:val="1"/>
        </w:rPr>
        <w:t xml:space="preserve"> </w:t>
      </w:r>
      <w:r>
        <w:t>significarán</w:t>
      </w:r>
      <w:r>
        <w:rPr>
          <w:spacing w:val="55"/>
        </w:rPr>
        <w:t xml:space="preserve"> </w:t>
      </w:r>
      <w:r>
        <w:t>aumento</w:t>
      </w:r>
      <w:r>
        <w:rPr>
          <w:spacing w:val="55"/>
        </w:rPr>
        <w:t xml:space="preserve"> </w:t>
      </w:r>
      <w:r>
        <w:t>de</w:t>
      </w:r>
      <w:r>
        <w:rPr>
          <w:spacing w:val="1"/>
        </w:rPr>
        <w:t xml:space="preserve"> </w:t>
      </w:r>
      <w:r>
        <w:t>costos.</w:t>
      </w:r>
      <w:r>
        <w:rPr>
          <w:spacing w:val="1"/>
        </w:rPr>
        <w:t xml:space="preserve"> </w:t>
      </w:r>
      <w:r>
        <w:t>Se</w:t>
      </w:r>
      <w:r>
        <w:rPr>
          <w:spacing w:val="1"/>
        </w:rPr>
        <w:t xml:space="preserve"> </w:t>
      </w:r>
      <w:r>
        <w:t>deberá</w:t>
      </w:r>
      <w:r>
        <w:rPr>
          <w:spacing w:val="1"/>
        </w:rPr>
        <w:t xml:space="preserve"> </w:t>
      </w:r>
      <w:r>
        <w:t>consultar</w:t>
      </w:r>
      <w:r>
        <w:rPr>
          <w:spacing w:val="1"/>
        </w:rPr>
        <w:t xml:space="preserve"> </w:t>
      </w:r>
      <w:r>
        <w:t>entibaciones</w:t>
      </w:r>
      <w:r>
        <w:rPr>
          <w:spacing w:val="1"/>
        </w:rPr>
        <w:t xml:space="preserve"> </w:t>
      </w:r>
      <w:r>
        <w:t>en</w:t>
      </w:r>
      <w:r>
        <w:rPr>
          <w:spacing w:val="1"/>
        </w:rPr>
        <w:t xml:space="preserve"> </w:t>
      </w:r>
      <w:r>
        <w:t>todos</w:t>
      </w:r>
      <w:r>
        <w:rPr>
          <w:spacing w:val="1"/>
        </w:rPr>
        <w:t xml:space="preserve"> </w:t>
      </w:r>
      <w:r>
        <w:t>aquellos</w:t>
      </w:r>
      <w:r>
        <w:rPr>
          <w:spacing w:val="1"/>
        </w:rPr>
        <w:t xml:space="preserve"> </w:t>
      </w:r>
      <w:r>
        <w:t>puntos</w:t>
      </w:r>
      <w:r>
        <w:rPr>
          <w:spacing w:val="1"/>
        </w:rPr>
        <w:t xml:space="preserve"> </w:t>
      </w:r>
      <w:r>
        <w:t>que</w:t>
      </w:r>
      <w:r>
        <w:rPr>
          <w:spacing w:val="55"/>
        </w:rPr>
        <w:t xml:space="preserve"> </w:t>
      </w:r>
      <w:r>
        <w:t>sean</w:t>
      </w:r>
      <w:r>
        <w:rPr>
          <w:spacing w:val="1"/>
        </w:rPr>
        <w:t xml:space="preserve"> </w:t>
      </w:r>
      <w:r>
        <w:t>necesarios</w:t>
      </w:r>
      <w:r>
        <w:rPr>
          <w:spacing w:val="-3"/>
        </w:rPr>
        <w:t xml:space="preserve"> </w:t>
      </w:r>
      <w:r>
        <w:t>y</w:t>
      </w:r>
      <w:r>
        <w:rPr>
          <w:spacing w:val="1"/>
        </w:rPr>
        <w:t xml:space="preserve"> </w:t>
      </w:r>
      <w:r>
        <w:t>según</w:t>
      </w:r>
      <w:r>
        <w:rPr>
          <w:spacing w:val="1"/>
        </w:rPr>
        <w:t xml:space="preserve"> </w:t>
      </w:r>
      <w:r>
        <w:t>indicaciones</w:t>
      </w:r>
      <w:r>
        <w:rPr>
          <w:spacing w:val="-2"/>
        </w:rPr>
        <w:t xml:space="preserve"> </w:t>
      </w:r>
      <w:r>
        <w:t>de</w:t>
      </w:r>
      <w:r>
        <w:rPr>
          <w:spacing w:val="1"/>
        </w:rPr>
        <w:t xml:space="preserve"> </w:t>
      </w:r>
      <w:r>
        <w:t>la</w:t>
      </w:r>
      <w:r>
        <w:rPr>
          <w:spacing w:val="-1"/>
        </w:rPr>
        <w:t xml:space="preserve"> </w:t>
      </w:r>
      <w:r>
        <w:t>IFO.</w:t>
      </w:r>
    </w:p>
    <w:p w:rsidR="001C3A24" w:rsidRDefault="00F8560D">
      <w:pPr>
        <w:pStyle w:val="Prrafodelista"/>
        <w:numPr>
          <w:ilvl w:val="0"/>
          <w:numId w:val="34"/>
        </w:numPr>
        <w:tabs>
          <w:tab w:val="left" w:pos="564"/>
        </w:tabs>
        <w:spacing w:before="200" w:line="276" w:lineRule="auto"/>
        <w:ind w:right="1537" w:firstLine="0"/>
        <w:jc w:val="both"/>
        <w:rPr>
          <w:sz w:val="20"/>
        </w:rPr>
      </w:pPr>
      <w:r>
        <w:rPr>
          <w:sz w:val="20"/>
        </w:rPr>
        <w:t>Las faenas de excavación para las fundaciones se efectuarán en forma manual o</w:t>
      </w:r>
      <w:r>
        <w:rPr>
          <w:spacing w:val="1"/>
          <w:sz w:val="20"/>
        </w:rPr>
        <w:t xml:space="preserve"> </w:t>
      </w:r>
      <w:r>
        <w:rPr>
          <w:sz w:val="20"/>
        </w:rPr>
        <w:t>mecanizada tratando en lo posible de evitar la sobre excavación, los últimos 10 cm se</w:t>
      </w:r>
      <w:r>
        <w:rPr>
          <w:spacing w:val="1"/>
          <w:sz w:val="20"/>
        </w:rPr>
        <w:t xml:space="preserve"> </w:t>
      </w:r>
      <w:r>
        <w:rPr>
          <w:sz w:val="20"/>
        </w:rPr>
        <w:t>deberán excavar manualmente con el objeto de no romper la estructura natural del</w:t>
      </w:r>
      <w:r>
        <w:rPr>
          <w:spacing w:val="1"/>
          <w:sz w:val="20"/>
        </w:rPr>
        <w:t xml:space="preserve"> </w:t>
      </w:r>
      <w:r>
        <w:rPr>
          <w:sz w:val="20"/>
        </w:rPr>
        <w:t>suelo.</w:t>
      </w:r>
      <w:r>
        <w:rPr>
          <w:spacing w:val="1"/>
          <w:sz w:val="20"/>
        </w:rPr>
        <w:t xml:space="preserve"> </w:t>
      </w:r>
      <w:r>
        <w:rPr>
          <w:sz w:val="20"/>
        </w:rPr>
        <w:t>Estas</w:t>
      </w:r>
      <w:r>
        <w:rPr>
          <w:spacing w:val="1"/>
          <w:sz w:val="20"/>
        </w:rPr>
        <w:t xml:space="preserve"> </w:t>
      </w:r>
      <w:r>
        <w:rPr>
          <w:sz w:val="20"/>
        </w:rPr>
        <w:t>se</w:t>
      </w:r>
      <w:r>
        <w:rPr>
          <w:spacing w:val="1"/>
          <w:sz w:val="20"/>
        </w:rPr>
        <w:t xml:space="preserve"> </w:t>
      </w:r>
      <w:r>
        <w:rPr>
          <w:sz w:val="20"/>
        </w:rPr>
        <w:t>deben</w:t>
      </w:r>
      <w:r>
        <w:rPr>
          <w:spacing w:val="1"/>
          <w:sz w:val="20"/>
        </w:rPr>
        <w:t xml:space="preserve"> </w:t>
      </w:r>
      <w:r>
        <w:rPr>
          <w:sz w:val="20"/>
        </w:rPr>
        <w:t>efectuar</w:t>
      </w:r>
      <w:r>
        <w:rPr>
          <w:spacing w:val="1"/>
          <w:sz w:val="20"/>
        </w:rPr>
        <w:t xml:space="preserve"> </w:t>
      </w:r>
      <w:r>
        <w:rPr>
          <w:sz w:val="20"/>
        </w:rPr>
        <w:t>de</w:t>
      </w:r>
      <w:r>
        <w:rPr>
          <w:spacing w:val="1"/>
          <w:sz w:val="20"/>
        </w:rPr>
        <w:t xml:space="preserve"> </w:t>
      </w:r>
      <w:r>
        <w:rPr>
          <w:sz w:val="20"/>
        </w:rPr>
        <w:t>acuerdo</w:t>
      </w:r>
      <w:r>
        <w:rPr>
          <w:spacing w:val="1"/>
          <w:sz w:val="20"/>
        </w:rPr>
        <w:t xml:space="preserve"> </w:t>
      </w:r>
      <w:r>
        <w:rPr>
          <w:sz w:val="20"/>
        </w:rPr>
        <w:t>a</w:t>
      </w:r>
      <w:r>
        <w:rPr>
          <w:spacing w:val="1"/>
          <w:sz w:val="20"/>
        </w:rPr>
        <w:t xml:space="preserve"> </w:t>
      </w:r>
      <w:r>
        <w:rPr>
          <w:sz w:val="20"/>
        </w:rPr>
        <w:t>las</w:t>
      </w:r>
      <w:r>
        <w:rPr>
          <w:spacing w:val="1"/>
          <w:sz w:val="20"/>
        </w:rPr>
        <w:t xml:space="preserve"> </w:t>
      </w:r>
      <w:r>
        <w:rPr>
          <w:sz w:val="20"/>
        </w:rPr>
        <w:t>dimensiones</w:t>
      </w:r>
      <w:r>
        <w:rPr>
          <w:spacing w:val="1"/>
          <w:sz w:val="20"/>
        </w:rPr>
        <w:t xml:space="preserve"> </w:t>
      </w:r>
      <w:r>
        <w:rPr>
          <w:sz w:val="20"/>
        </w:rPr>
        <w:t>y</w:t>
      </w:r>
      <w:r>
        <w:rPr>
          <w:spacing w:val="1"/>
          <w:sz w:val="20"/>
        </w:rPr>
        <w:t xml:space="preserve"> </w:t>
      </w:r>
      <w:r>
        <w:rPr>
          <w:sz w:val="20"/>
        </w:rPr>
        <w:t>emplazamiento</w:t>
      </w:r>
      <w:r>
        <w:rPr>
          <w:spacing w:val="1"/>
          <w:sz w:val="20"/>
        </w:rPr>
        <w:t xml:space="preserve"> </w:t>
      </w:r>
      <w:r>
        <w:rPr>
          <w:sz w:val="20"/>
        </w:rPr>
        <w:t>indicado en los planos de proyecto. Antes de su inicio se debe contar con la visación</w:t>
      </w:r>
      <w:r>
        <w:rPr>
          <w:spacing w:val="1"/>
          <w:sz w:val="20"/>
        </w:rPr>
        <w:t xml:space="preserve"> </w:t>
      </w:r>
      <w:r>
        <w:rPr>
          <w:sz w:val="20"/>
        </w:rPr>
        <w:t>de</w:t>
      </w:r>
      <w:r>
        <w:rPr>
          <w:spacing w:val="1"/>
          <w:sz w:val="20"/>
        </w:rPr>
        <w:t xml:space="preserve"> </w:t>
      </w:r>
      <w:r>
        <w:rPr>
          <w:sz w:val="20"/>
        </w:rPr>
        <w:t>la</w:t>
      </w:r>
      <w:r>
        <w:rPr>
          <w:spacing w:val="-4"/>
          <w:sz w:val="20"/>
        </w:rPr>
        <w:t xml:space="preserve"> </w:t>
      </w:r>
      <w:r>
        <w:rPr>
          <w:sz w:val="20"/>
        </w:rPr>
        <w:t>IFO.</w:t>
      </w:r>
    </w:p>
    <w:p w:rsidR="001C3A24" w:rsidRDefault="00F8560D">
      <w:pPr>
        <w:pStyle w:val="Prrafodelista"/>
        <w:numPr>
          <w:ilvl w:val="0"/>
          <w:numId w:val="34"/>
        </w:numPr>
        <w:tabs>
          <w:tab w:val="left" w:pos="756"/>
        </w:tabs>
        <w:spacing w:before="201" w:line="276" w:lineRule="auto"/>
        <w:ind w:right="1536" w:firstLine="0"/>
        <w:jc w:val="both"/>
        <w:rPr>
          <w:sz w:val="20"/>
        </w:rPr>
      </w:pPr>
      <w:r>
        <w:rPr>
          <w:sz w:val="20"/>
        </w:rPr>
        <w:t>Los</w:t>
      </w:r>
      <w:r>
        <w:rPr>
          <w:spacing w:val="1"/>
          <w:sz w:val="20"/>
        </w:rPr>
        <w:t xml:space="preserve"> </w:t>
      </w:r>
      <w:r>
        <w:rPr>
          <w:sz w:val="20"/>
        </w:rPr>
        <w:t>procedimientos</w:t>
      </w:r>
      <w:r>
        <w:rPr>
          <w:spacing w:val="1"/>
          <w:sz w:val="20"/>
        </w:rPr>
        <w:t xml:space="preserve"> </w:t>
      </w:r>
      <w:r>
        <w:rPr>
          <w:sz w:val="20"/>
        </w:rPr>
        <w:t>de</w:t>
      </w:r>
      <w:r>
        <w:rPr>
          <w:spacing w:val="1"/>
          <w:sz w:val="20"/>
        </w:rPr>
        <w:t xml:space="preserve"> </w:t>
      </w:r>
      <w:r>
        <w:rPr>
          <w:sz w:val="20"/>
        </w:rPr>
        <w:t>excavación</w:t>
      </w:r>
      <w:r>
        <w:rPr>
          <w:spacing w:val="1"/>
          <w:sz w:val="20"/>
        </w:rPr>
        <w:t xml:space="preserve"> </w:t>
      </w:r>
      <w:r>
        <w:rPr>
          <w:sz w:val="20"/>
        </w:rPr>
        <w:t>deberán</w:t>
      </w:r>
      <w:r>
        <w:rPr>
          <w:spacing w:val="1"/>
          <w:sz w:val="20"/>
        </w:rPr>
        <w:t xml:space="preserve"> </w:t>
      </w:r>
      <w:r>
        <w:rPr>
          <w:sz w:val="20"/>
        </w:rPr>
        <w:t>planificarse</w:t>
      </w:r>
      <w:r>
        <w:rPr>
          <w:spacing w:val="1"/>
          <w:sz w:val="20"/>
        </w:rPr>
        <w:t xml:space="preserve"> </w:t>
      </w:r>
      <w:r>
        <w:rPr>
          <w:sz w:val="20"/>
        </w:rPr>
        <w:t>de</w:t>
      </w:r>
      <w:r>
        <w:rPr>
          <w:spacing w:val="1"/>
          <w:sz w:val="20"/>
        </w:rPr>
        <w:t xml:space="preserve"> </w:t>
      </w:r>
      <w:r>
        <w:rPr>
          <w:sz w:val="20"/>
        </w:rPr>
        <w:t>manera</w:t>
      </w:r>
      <w:r>
        <w:rPr>
          <w:spacing w:val="1"/>
          <w:sz w:val="20"/>
        </w:rPr>
        <w:t xml:space="preserve"> </w:t>
      </w:r>
      <w:r>
        <w:rPr>
          <w:sz w:val="20"/>
        </w:rPr>
        <w:t>que</w:t>
      </w:r>
      <w:r>
        <w:rPr>
          <w:spacing w:val="1"/>
          <w:sz w:val="20"/>
        </w:rPr>
        <w:t xml:space="preserve"> </w:t>
      </w:r>
      <w:r>
        <w:rPr>
          <w:sz w:val="20"/>
        </w:rPr>
        <w:t>provoquen la menor alteración al terreno natural, a estructuras existentes y se debe</w:t>
      </w:r>
      <w:r>
        <w:rPr>
          <w:spacing w:val="1"/>
          <w:sz w:val="20"/>
        </w:rPr>
        <w:t xml:space="preserve"> </w:t>
      </w:r>
      <w:r>
        <w:rPr>
          <w:sz w:val="20"/>
        </w:rPr>
        <w:t>evitar</w:t>
      </w:r>
      <w:r>
        <w:rPr>
          <w:spacing w:val="-2"/>
          <w:sz w:val="20"/>
        </w:rPr>
        <w:t xml:space="preserve"> </w:t>
      </w:r>
      <w:r>
        <w:rPr>
          <w:sz w:val="20"/>
        </w:rPr>
        <w:t>la</w:t>
      </w:r>
      <w:r>
        <w:rPr>
          <w:spacing w:val="-1"/>
          <w:sz w:val="20"/>
        </w:rPr>
        <w:t xml:space="preserve"> </w:t>
      </w:r>
      <w:r>
        <w:rPr>
          <w:sz w:val="20"/>
        </w:rPr>
        <w:t>sobreexcavación.</w:t>
      </w:r>
    </w:p>
    <w:p w:rsidR="001C3A24" w:rsidRDefault="00F8560D">
      <w:pPr>
        <w:pStyle w:val="Prrafodelista"/>
        <w:numPr>
          <w:ilvl w:val="0"/>
          <w:numId w:val="34"/>
        </w:numPr>
        <w:tabs>
          <w:tab w:val="left" w:pos="537"/>
        </w:tabs>
        <w:spacing w:before="198" w:line="276" w:lineRule="auto"/>
        <w:ind w:right="1539" w:firstLine="0"/>
        <w:jc w:val="both"/>
        <w:rPr>
          <w:sz w:val="20"/>
        </w:rPr>
      </w:pPr>
      <w:r>
        <w:rPr>
          <w:sz w:val="20"/>
        </w:rPr>
        <w:t>Al efectuar las excavaciones se deberá enviar el material a botadero autorizado ya</w:t>
      </w:r>
      <w:r>
        <w:rPr>
          <w:spacing w:val="-53"/>
          <w:sz w:val="20"/>
        </w:rPr>
        <w:t xml:space="preserve"> </w:t>
      </w:r>
      <w:r>
        <w:rPr>
          <w:sz w:val="20"/>
        </w:rPr>
        <w:t>que no es adecuado para su utilización en rellenos salvo sectores de rellenos donde no</w:t>
      </w:r>
      <w:r>
        <w:rPr>
          <w:spacing w:val="-53"/>
          <w:sz w:val="20"/>
        </w:rPr>
        <w:t xml:space="preserve"> </w:t>
      </w:r>
      <w:r>
        <w:rPr>
          <w:sz w:val="20"/>
        </w:rPr>
        <w:t>se</w:t>
      </w:r>
      <w:r>
        <w:rPr>
          <w:spacing w:val="-1"/>
          <w:sz w:val="20"/>
        </w:rPr>
        <w:t xml:space="preserve"> </w:t>
      </w:r>
      <w:r>
        <w:rPr>
          <w:sz w:val="20"/>
        </w:rPr>
        <w:t>emplacen</w:t>
      </w:r>
      <w:r>
        <w:rPr>
          <w:spacing w:val="-3"/>
          <w:sz w:val="20"/>
        </w:rPr>
        <w:t xml:space="preserve"> </w:t>
      </w:r>
      <w:r>
        <w:rPr>
          <w:sz w:val="20"/>
        </w:rPr>
        <w:t>estructuras</w:t>
      </w:r>
      <w:r>
        <w:rPr>
          <w:spacing w:val="-2"/>
          <w:sz w:val="20"/>
        </w:rPr>
        <w:t xml:space="preserve"> </w:t>
      </w:r>
      <w:r>
        <w:rPr>
          <w:sz w:val="20"/>
        </w:rPr>
        <w:t>tales</w:t>
      </w:r>
      <w:r>
        <w:rPr>
          <w:spacing w:val="-3"/>
          <w:sz w:val="20"/>
        </w:rPr>
        <w:t xml:space="preserve"> </w:t>
      </w:r>
      <w:r>
        <w:rPr>
          <w:sz w:val="20"/>
        </w:rPr>
        <w:t>como</w:t>
      </w:r>
      <w:r>
        <w:rPr>
          <w:spacing w:val="-1"/>
          <w:sz w:val="20"/>
        </w:rPr>
        <w:t xml:space="preserve"> </w:t>
      </w:r>
      <w:r>
        <w:rPr>
          <w:sz w:val="20"/>
        </w:rPr>
        <w:t>veredones</w:t>
      </w:r>
      <w:r>
        <w:rPr>
          <w:spacing w:val="-2"/>
          <w:sz w:val="20"/>
        </w:rPr>
        <w:t xml:space="preserve"> </w:t>
      </w:r>
      <w:r>
        <w:rPr>
          <w:sz w:val="20"/>
        </w:rPr>
        <w:t>de</w:t>
      </w:r>
      <w:r>
        <w:rPr>
          <w:spacing w:val="-1"/>
          <w:sz w:val="20"/>
        </w:rPr>
        <w:t xml:space="preserve"> </w:t>
      </w:r>
      <w:r>
        <w:rPr>
          <w:sz w:val="20"/>
        </w:rPr>
        <w:t>tierra,</w:t>
      </w:r>
      <w:r>
        <w:rPr>
          <w:spacing w:val="-4"/>
          <w:sz w:val="20"/>
        </w:rPr>
        <w:t xml:space="preserve"> </w:t>
      </w:r>
      <w:r>
        <w:rPr>
          <w:sz w:val="20"/>
        </w:rPr>
        <w:t>y</w:t>
      </w:r>
      <w:r>
        <w:rPr>
          <w:spacing w:val="-1"/>
          <w:sz w:val="20"/>
        </w:rPr>
        <w:t xml:space="preserve"> </w:t>
      </w:r>
      <w:r>
        <w:rPr>
          <w:sz w:val="20"/>
        </w:rPr>
        <w:t>sectores</w:t>
      </w:r>
      <w:r>
        <w:rPr>
          <w:spacing w:val="-2"/>
          <w:sz w:val="20"/>
        </w:rPr>
        <w:t xml:space="preserve"> </w:t>
      </w:r>
      <w:r>
        <w:rPr>
          <w:sz w:val="20"/>
        </w:rPr>
        <w:t>de</w:t>
      </w:r>
      <w:r>
        <w:rPr>
          <w:spacing w:val="-1"/>
          <w:sz w:val="20"/>
        </w:rPr>
        <w:t xml:space="preserve"> </w:t>
      </w:r>
      <w:r>
        <w:rPr>
          <w:sz w:val="20"/>
        </w:rPr>
        <w:t>jardines.</w:t>
      </w:r>
    </w:p>
    <w:p w:rsidR="001C3A24" w:rsidRDefault="00F8560D">
      <w:pPr>
        <w:pStyle w:val="Prrafodelista"/>
        <w:numPr>
          <w:ilvl w:val="0"/>
          <w:numId w:val="34"/>
        </w:numPr>
        <w:tabs>
          <w:tab w:val="left" w:pos="580"/>
        </w:tabs>
        <w:spacing w:before="202" w:line="276" w:lineRule="auto"/>
        <w:ind w:right="1540" w:firstLine="0"/>
        <w:jc w:val="both"/>
        <w:rPr>
          <w:sz w:val="20"/>
        </w:rPr>
      </w:pPr>
      <w:r>
        <w:rPr>
          <w:sz w:val="20"/>
        </w:rPr>
        <w:t>El Contratista deberá velar por la conservación de los puntos de referencia (P.R.),</w:t>
      </w:r>
      <w:r>
        <w:rPr>
          <w:spacing w:val="1"/>
          <w:sz w:val="20"/>
        </w:rPr>
        <w:t xml:space="preserve"> </w:t>
      </w:r>
      <w:r>
        <w:rPr>
          <w:sz w:val="20"/>
        </w:rPr>
        <w:t>debiendo</w:t>
      </w:r>
      <w:r>
        <w:rPr>
          <w:spacing w:val="1"/>
          <w:sz w:val="20"/>
        </w:rPr>
        <w:t xml:space="preserve"> </w:t>
      </w:r>
      <w:r>
        <w:rPr>
          <w:sz w:val="20"/>
        </w:rPr>
        <w:t>proceder</w:t>
      </w:r>
      <w:r>
        <w:rPr>
          <w:spacing w:val="1"/>
          <w:sz w:val="20"/>
        </w:rPr>
        <w:t xml:space="preserve"> </w:t>
      </w:r>
      <w:r>
        <w:rPr>
          <w:sz w:val="20"/>
        </w:rPr>
        <w:t>a</w:t>
      </w:r>
      <w:r>
        <w:rPr>
          <w:spacing w:val="1"/>
          <w:sz w:val="20"/>
        </w:rPr>
        <w:t xml:space="preserve"> </w:t>
      </w:r>
      <w:r>
        <w:rPr>
          <w:sz w:val="20"/>
        </w:rPr>
        <w:t>su</w:t>
      </w:r>
      <w:r>
        <w:rPr>
          <w:spacing w:val="1"/>
          <w:sz w:val="20"/>
        </w:rPr>
        <w:t xml:space="preserve"> </w:t>
      </w:r>
      <w:r>
        <w:rPr>
          <w:sz w:val="20"/>
        </w:rPr>
        <w:t>reemplazo</w:t>
      </w:r>
      <w:r>
        <w:rPr>
          <w:spacing w:val="1"/>
          <w:sz w:val="20"/>
        </w:rPr>
        <w:t xml:space="preserve"> </w:t>
      </w:r>
      <w:r>
        <w:rPr>
          <w:sz w:val="20"/>
        </w:rPr>
        <w:t>y</w:t>
      </w:r>
      <w:r>
        <w:rPr>
          <w:spacing w:val="1"/>
          <w:sz w:val="20"/>
        </w:rPr>
        <w:t xml:space="preserve"> </w:t>
      </w:r>
      <w:r>
        <w:rPr>
          <w:sz w:val="20"/>
        </w:rPr>
        <w:t>nivelación</w:t>
      </w:r>
      <w:r>
        <w:rPr>
          <w:spacing w:val="1"/>
          <w:sz w:val="20"/>
        </w:rPr>
        <w:t xml:space="preserve"> </w:t>
      </w:r>
      <w:r>
        <w:rPr>
          <w:sz w:val="20"/>
        </w:rPr>
        <w:t>cuando</w:t>
      </w:r>
      <w:r>
        <w:rPr>
          <w:spacing w:val="1"/>
          <w:sz w:val="20"/>
        </w:rPr>
        <w:t xml:space="preserve"> </w:t>
      </w:r>
      <w:r>
        <w:rPr>
          <w:sz w:val="20"/>
        </w:rPr>
        <w:t>resulten</w:t>
      </w:r>
      <w:r>
        <w:rPr>
          <w:spacing w:val="1"/>
          <w:sz w:val="20"/>
        </w:rPr>
        <w:t xml:space="preserve"> </w:t>
      </w:r>
      <w:r>
        <w:rPr>
          <w:sz w:val="20"/>
        </w:rPr>
        <w:t>dañados</w:t>
      </w:r>
      <w:r>
        <w:rPr>
          <w:spacing w:val="1"/>
          <w:sz w:val="20"/>
        </w:rPr>
        <w:t xml:space="preserve"> </w:t>
      </w:r>
      <w:r>
        <w:rPr>
          <w:sz w:val="20"/>
        </w:rPr>
        <w:t>o</w:t>
      </w:r>
      <w:r>
        <w:rPr>
          <w:spacing w:val="1"/>
          <w:sz w:val="20"/>
        </w:rPr>
        <w:t xml:space="preserve"> </w:t>
      </w:r>
      <w:r>
        <w:rPr>
          <w:sz w:val="20"/>
        </w:rPr>
        <w:t>desplazados, informando a</w:t>
      </w:r>
      <w:r>
        <w:rPr>
          <w:spacing w:val="-4"/>
          <w:sz w:val="20"/>
        </w:rPr>
        <w:t xml:space="preserve"> </w:t>
      </w:r>
      <w:r>
        <w:rPr>
          <w:sz w:val="20"/>
        </w:rPr>
        <w:t>la</w:t>
      </w:r>
      <w:r>
        <w:rPr>
          <w:spacing w:val="-3"/>
          <w:sz w:val="20"/>
        </w:rPr>
        <w:t xml:space="preserve"> </w:t>
      </w:r>
      <w:r>
        <w:rPr>
          <w:sz w:val="20"/>
        </w:rPr>
        <w:t>IFO</w:t>
      </w:r>
      <w:r>
        <w:rPr>
          <w:spacing w:val="-1"/>
          <w:sz w:val="20"/>
        </w:rPr>
        <w:t xml:space="preserve"> </w:t>
      </w:r>
      <w:r>
        <w:rPr>
          <w:sz w:val="20"/>
        </w:rPr>
        <w:t>al</w:t>
      </w:r>
      <w:r>
        <w:rPr>
          <w:spacing w:val="3"/>
          <w:sz w:val="20"/>
        </w:rPr>
        <w:t xml:space="preserve"> </w:t>
      </w:r>
      <w:r>
        <w:rPr>
          <w:sz w:val="20"/>
        </w:rPr>
        <w:t>respecto.</w:t>
      </w:r>
    </w:p>
    <w:p w:rsidR="001C3A24" w:rsidRDefault="00F8560D">
      <w:pPr>
        <w:pStyle w:val="Prrafodelista"/>
        <w:numPr>
          <w:ilvl w:val="0"/>
          <w:numId w:val="34"/>
        </w:numPr>
        <w:tabs>
          <w:tab w:val="left" w:pos="533"/>
        </w:tabs>
        <w:spacing w:before="198"/>
        <w:ind w:left="532" w:hanging="313"/>
        <w:jc w:val="both"/>
        <w:rPr>
          <w:sz w:val="20"/>
        </w:rPr>
      </w:pPr>
      <w:r>
        <w:rPr>
          <w:sz w:val="20"/>
        </w:rPr>
        <w:t>Tratamiento</w:t>
      </w:r>
      <w:r>
        <w:rPr>
          <w:spacing w:val="-4"/>
          <w:sz w:val="20"/>
        </w:rPr>
        <w:t xml:space="preserve"> </w:t>
      </w:r>
      <w:r>
        <w:rPr>
          <w:sz w:val="20"/>
        </w:rPr>
        <w:t>del</w:t>
      </w:r>
      <w:r>
        <w:rPr>
          <w:spacing w:val="-1"/>
          <w:sz w:val="20"/>
        </w:rPr>
        <w:t xml:space="preserve"> </w:t>
      </w:r>
      <w:r>
        <w:rPr>
          <w:sz w:val="20"/>
        </w:rPr>
        <w:t>sello</w:t>
      </w:r>
      <w:r>
        <w:rPr>
          <w:spacing w:val="-5"/>
          <w:sz w:val="20"/>
        </w:rPr>
        <w:t xml:space="preserve"> </w:t>
      </w:r>
      <w:r>
        <w:rPr>
          <w:sz w:val="20"/>
        </w:rPr>
        <w:t>de</w:t>
      </w:r>
      <w:r>
        <w:rPr>
          <w:spacing w:val="-3"/>
          <w:sz w:val="20"/>
        </w:rPr>
        <w:t xml:space="preserve"> </w:t>
      </w:r>
      <w:r>
        <w:rPr>
          <w:sz w:val="20"/>
        </w:rPr>
        <w:t>fundación.</w:t>
      </w:r>
    </w:p>
    <w:p w:rsidR="001C3A24" w:rsidRDefault="001C3A24">
      <w:pPr>
        <w:jc w:val="both"/>
        <w:rPr>
          <w:sz w:val="20"/>
        </w:rPr>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36"/>
        <w:jc w:val="both"/>
      </w:pPr>
      <w:r>
        <w:lastRenderedPageBreak/>
        <w:t>Una vez excavado hasta el</w:t>
      </w:r>
      <w:r>
        <w:rPr>
          <w:spacing w:val="1"/>
        </w:rPr>
        <w:t xml:space="preserve"> </w:t>
      </w:r>
      <w:r>
        <w:t>nivel</w:t>
      </w:r>
      <w:r>
        <w:rPr>
          <w:spacing w:val="1"/>
        </w:rPr>
        <w:t xml:space="preserve"> </w:t>
      </w:r>
      <w:r>
        <w:t>de</w:t>
      </w:r>
      <w:r>
        <w:rPr>
          <w:spacing w:val="1"/>
        </w:rPr>
        <w:t xml:space="preserve"> </w:t>
      </w:r>
      <w:r>
        <w:t>sello, se</w:t>
      </w:r>
      <w:r>
        <w:rPr>
          <w:spacing w:val="1"/>
        </w:rPr>
        <w:t xml:space="preserve"> </w:t>
      </w:r>
      <w:r>
        <w:t>deberá perfilar el</w:t>
      </w:r>
      <w:r>
        <w:rPr>
          <w:spacing w:val="1"/>
        </w:rPr>
        <w:t xml:space="preserve"> </w:t>
      </w:r>
      <w:r>
        <w:t>terreno no siendo</w:t>
      </w:r>
      <w:r>
        <w:rPr>
          <w:spacing w:val="1"/>
        </w:rPr>
        <w:t xml:space="preserve"> </w:t>
      </w:r>
      <w:r>
        <w:t>necesaria su re-compactación a menos que exista material removido en cuyo caso se</w:t>
      </w:r>
      <w:r>
        <w:rPr>
          <w:spacing w:val="1"/>
        </w:rPr>
        <w:t xml:space="preserve"> </w:t>
      </w:r>
      <w:r>
        <w:t>deberán</w:t>
      </w:r>
      <w:r>
        <w:rPr>
          <w:spacing w:val="1"/>
        </w:rPr>
        <w:t xml:space="preserve"> </w:t>
      </w:r>
      <w:r>
        <w:t>rellenar</w:t>
      </w:r>
      <w:r>
        <w:rPr>
          <w:spacing w:val="1"/>
        </w:rPr>
        <w:t xml:space="preserve"> </w:t>
      </w:r>
      <w:r>
        <w:t>las</w:t>
      </w:r>
      <w:r>
        <w:rPr>
          <w:spacing w:val="1"/>
        </w:rPr>
        <w:t xml:space="preserve"> </w:t>
      </w:r>
      <w:r>
        <w:t>sobre</w:t>
      </w:r>
      <w:r>
        <w:rPr>
          <w:spacing w:val="1"/>
        </w:rPr>
        <w:t xml:space="preserve"> </w:t>
      </w:r>
      <w:r>
        <w:t>excavaciones</w:t>
      </w:r>
      <w:r>
        <w:rPr>
          <w:spacing w:val="1"/>
        </w:rPr>
        <w:t xml:space="preserve"> </w:t>
      </w:r>
      <w:r>
        <w:t>con</w:t>
      </w:r>
      <w:r>
        <w:rPr>
          <w:spacing w:val="1"/>
        </w:rPr>
        <w:t xml:space="preserve"> </w:t>
      </w:r>
      <w:r>
        <w:t>material</w:t>
      </w:r>
      <w:r>
        <w:rPr>
          <w:spacing w:val="1"/>
        </w:rPr>
        <w:t xml:space="preserve"> </w:t>
      </w:r>
      <w:r>
        <w:t>granular</w:t>
      </w:r>
      <w:r>
        <w:rPr>
          <w:spacing w:val="1"/>
        </w:rPr>
        <w:t xml:space="preserve"> </w:t>
      </w:r>
      <w:r>
        <w:t>compactado</w:t>
      </w:r>
      <w:r>
        <w:rPr>
          <w:spacing w:val="1"/>
        </w:rPr>
        <w:t xml:space="preserve"> </w:t>
      </w:r>
      <w:r>
        <w:t>mecánicamente, en ningún caso con material proveniente de la excavación. En caso</w:t>
      </w:r>
      <w:r>
        <w:rPr>
          <w:spacing w:val="1"/>
        </w:rPr>
        <w:t xml:space="preserve"> </w:t>
      </w:r>
      <w:r>
        <w:t>que corresponda se procederá a realizar el mejoramiento de suelos verificando que</w:t>
      </w:r>
      <w:r>
        <w:rPr>
          <w:spacing w:val="1"/>
        </w:rPr>
        <w:t xml:space="preserve"> </w:t>
      </w:r>
      <w:r>
        <w:t>este alcance un nivel de compactación equivalente o superior a un 95% del ensayo</w:t>
      </w:r>
      <w:r>
        <w:rPr>
          <w:spacing w:val="1"/>
        </w:rPr>
        <w:t xml:space="preserve"> </w:t>
      </w:r>
      <w:r>
        <w:t>Proctor</w:t>
      </w:r>
      <w:r>
        <w:rPr>
          <w:spacing w:val="-1"/>
        </w:rPr>
        <w:t xml:space="preserve"> </w:t>
      </w:r>
      <w:r>
        <w:t>Modificado.</w:t>
      </w:r>
    </w:p>
    <w:p w:rsidR="001C3A24" w:rsidRDefault="00F8560D">
      <w:pPr>
        <w:pStyle w:val="Textoindependiente"/>
        <w:spacing w:before="203" w:line="276" w:lineRule="auto"/>
        <w:ind w:right="1535"/>
        <w:jc w:val="both"/>
      </w:pPr>
      <w:r>
        <w:t>En</w:t>
      </w:r>
      <w:r>
        <w:rPr>
          <w:spacing w:val="22"/>
        </w:rPr>
        <w:t xml:space="preserve"> </w:t>
      </w:r>
      <w:r>
        <w:t>caso</w:t>
      </w:r>
      <w:r>
        <w:rPr>
          <w:spacing w:val="21"/>
        </w:rPr>
        <w:t xml:space="preserve"> </w:t>
      </w:r>
      <w:r>
        <w:t>de</w:t>
      </w:r>
      <w:r>
        <w:rPr>
          <w:spacing w:val="22"/>
        </w:rPr>
        <w:t xml:space="preserve"> </w:t>
      </w:r>
      <w:r>
        <w:t>lluvias</w:t>
      </w:r>
      <w:r>
        <w:rPr>
          <w:spacing w:val="19"/>
        </w:rPr>
        <w:t xml:space="preserve"> </w:t>
      </w:r>
      <w:r>
        <w:t>previo</w:t>
      </w:r>
      <w:r>
        <w:rPr>
          <w:spacing w:val="21"/>
        </w:rPr>
        <w:t xml:space="preserve"> </w:t>
      </w:r>
      <w:r>
        <w:t>a</w:t>
      </w:r>
      <w:r>
        <w:rPr>
          <w:spacing w:val="23"/>
        </w:rPr>
        <w:t xml:space="preserve"> </w:t>
      </w:r>
      <w:r>
        <w:t>la</w:t>
      </w:r>
      <w:r>
        <w:rPr>
          <w:spacing w:val="20"/>
        </w:rPr>
        <w:t xml:space="preserve"> </w:t>
      </w:r>
      <w:r>
        <w:t>colocación</w:t>
      </w:r>
      <w:r>
        <w:rPr>
          <w:spacing w:val="22"/>
        </w:rPr>
        <w:t xml:space="preserve"> </w:t>
      </w:r>
      <w:r>
        <w:t>del</w:t>
      </w:r>
      <w:r>
        <w:rPr>
          <w:spacing w:val="24"/>
        </w:rPr>
        <w:t xml:space="preserve"> </w:t>
      </w:r>
      <w:r>
        <w:t>mejoramiento</w:t>
      </w:r>
      <w:r>
        <w:rPr>
          <w:spacing w:val="21"/>
        </w:rPr>
        <w:t xml:space="preserve"> </w:t>
      </w:r>
      <w:r>
        <w:t>granular</w:t>
      </w:r>
      <w:r>
        <w:rPr>
          <w:spacing w:val="20"/>
        </w:rPr>
        <w:t xml:space="preserve"> </w:t>
      </w:r>
      <w:r>
        <w:t>o</w:t>
      </w:r>
      <w:r>
        <w:rPr>
          <w:spacing w:val="22"/>
        </w:rPr>
        <w:t xml:space="preserve"> </w:t>
      </w:r>
      <w:r>
        <w:t>emplantillado</w:t>
      </w:r>
      <w:r>
        <w:rPr>
          <w:spacing w:val="1"/>
        </w:rPr>
        <w:t xml:space="preserve"> </w:t>
      </w:r>
      <w:r>
        <w:t>de fundaciones, se deberá remover del fondo todo el lodo o material que se haya</w:t>
      </w:r>
      <w:r>
        <w:rPr>
          <w:spacing w:val="1"/>
        </w:rPr>
        <w:t xml:space="preserve"> </w:t>
      </w:r>
      <w:r>
        <w:t>depositado. El fondo dela excavación no deberá presentar una apariencia lodosa ni</w:t>
      </w:r>
      <w:r>
        <w:rPr>
          <w:spacing w:val="1"/>
        </w:rPr>
        <w:t xml:space="preserve"> </w:t>
      </w:r>
      <w:r>
        <w:t>retener</w:t>
      </w:r>
      <w:r>
        <w:rPr>
          <w:spacing w:val="-1"/>
        </w:rPr>
        <w:t xml:space="preserve"> </w:t>
      </w:r>
      <w:r>
        <w:t>agua</w:t>
      </w:r>
      <w:r>
        <w:rPr>
          <w:spacing w:val="-1"/>
        </w:rPr>
        <w:t xml:space="preserve"> </w:t>
      </w:r>
      <w:r>
        <w:t>apozada.</w:t>
      </w:r>
    </w:p>
    <w:p w:rsidR="001C3A24" w:rsidRDefault="00F8560D">
      <w:pPr>
        <w:pStyle w:val="Prrafodelista"/>
        <w:numPr>
          <w:ilvl w:val="0"/>
          <w:numId w:val="34"/>
        </w:numPr>
        <w:tabs>
          <w:tab w:val="left" w:pos="544"/>
        </w:tabs>
        <w:spacing w:before="200" w:line="276" w:lineRule="auto"/>
        <w:ind w:right="1539" w:firstLine="0"/>
        <w:jc w:val="both"/>
        <w:rPr>
          <w:sz w:val="20"/>
        </w:rPr>
      </w:pPr>
      <w:r>
        <w:rPr>
          <w:sz w:val="20"/>
        </w:rPr>
        <w:t>Los sellos de excavación deberán ser recibidos por un profesional que realizó el</w:t>
      </w:r>
      <w:r>
        <w:rPr>
          <w:spacing w:val="1"/>
          <w:sz w:val="20"/>
        </w:rPr>
        <w:t xml:space="preserve"> </w:t>
      </w:r>
      <w:r>
        <w:rPr>
          <w:sz w:val="20"/>
        </w:rPr>
        <w:t>Informe</w:t>
      </w:r>
      <w:r>
        <w:rPr>
          <w:spacing w:val="1"/>
          <w:sz w:val="20"/>
        </w:rPr>
        <w:t xml:space="preserve"> </w:t>
      </w:r>
      <w:r>
        <w:rPr>
          <w:sz w:val="20"/>
        </w:rPr>
        <w:t>de</w:t>
      </w:r>
      <w:r>
        <w:rPr>
          <w:spacing w:val="1"/>
          <w:sz w:val="20"/>
        </w:rPr>
        <w:t xml:space="preserve"> </w:t>
      </w:r>
      <w:r>
        <w:rPr>
          <w:sz w:val="20"/>
        </w:rPr>
        <w:t>Mecánica</w:t>
      </w:r>
      <w:r>
        <w:rPr>
          <w:spacing w:val="1"/>
          <w:sz w:val="20"/>
        </w:rPr>
        <w:t xml:space="preserve"> </w:t>
      </w:r>
      <w:r>
        <w:rPr>
          <w:sz w:val="20"/>
        </w:rPr>
        <w:t>de</w:t>
      </w:r>
      <w:r>
        <w:rPr>
          <w:spacing w:val="1"/>
          <w:sz w:val="20"/>
        </w:rPr>
        <w:t xml:space="preserve"> </w:t>
      </w:r>
      <w:r>
        <w:rPr>
          <w:sz w:val="20"/>
        </w:rPr>
        <w:t>Suelos</w:t>
      </w:r>
      <w:r>
        <w:rPr>
          <w:spacing w:val="1"/>
          <w:sz w:val="20"/>
        </w:rPr>
        <w:t xml:space="preserve"> </w:t>
      </w:r>
      <w:r>
        <w:rPr>
          <w:sz w:val="20"/>
        </w:rPr>
        <w:t>o</w:t>
      </w:r>
      <w:r>
        <w:rPr>
          <w:spacing w:val="1"/>
          <w:sz w:val="20"/>
        </w:rPr>
        <w:t xml:space="preserve"> </w:t>
      </w:r>
      <w:r>
        <w:rPr>
          <w:sz w:val="20"/>
        </w:rPr>
        <w:t>en</w:t>
      </w:r>
      <w:r>
        <w:rPr>
          <w:spacing w:val="1"/>
          <w:sz w:val="20"/>
        </w:rPr>
        <w:t xml:space="preserve"> </w:t>
      </w:r>
      <w:r>
        <w:rPr>
          <w:sz w:val="20"/>
        </w:rPr>
        <w:t>su</w:t>
      </w:r>
      <w:r>
        <w:rPr>
          <w:spacing w:val="1"/>
          <w:sz w:val="20"/>
        </w:rPr>
        <w:t xml:space="preserve"> </w:t>
      </w:r>
      <w:r>
        <w:rPr>
          <w:sz w:val="20"/>
        </w:rPr>
        <w:t>defecto</w:t>
      </w:r>
      <w:r>
        <w:rPr>
          <w:spacing w:val="1"/>
          <w:sz w:val="20"/>
        </w:rPr>
        <w:t xml:space="preserve"> </w:t>
      </w:r>
      <w:r>
        <w:rPr>
          <w:sz w:val="20"/>
        </w:rPr>
        <w:t>uno</w:t>
      </w:r>
      <w:r>
        <w:rPr>
          <w:spacing w:val="1"/>
          <w:sz w:val="20"/>
        </w:rPr>
        <w:t xml:space="preserve"> </w:t>
      </w:r>
      <w:r>
        <w:rPr>
          <w:sz w:val="20"/>
        </w:rPr>
        <w:t>de</w:t>
      </w:r>
      <w:r>
        <w:rPr>
          <w:spacing w:val="1"/>
          <w:sz w:val="20"/>
        </w:rPr>
        <w:t xml:space="preserve"> </w:t>
      </w:r>
      <w:r>
        <w:rPr>
          <w:sz w:val="20"/>
        </w:rPr>
        <w:t>iguales</w:t>
      </w:r>
      <w:r>
        <w:rPr>
          <w:spacing w:val="1"/>
          <w:sz w:val="20"/>
        </w:rPr>
        <w:t xml:space="preserve"> </w:t>
      </w:r>
      <w:r>
        <w:rPr>
          <w:sz w:val="20"/>
        </w:rPr>
        <w:t>competencias</w:t>
      </w:r>
      <w:r>
        <w:rPr>
          <w:spacing w:val="1"/>
          <w:sz w:val="20"/>
        </w:rPr>
        <w:t xml:space="preserve"> </w:t>
      </w:r>
      <w:r>
        <w:rPr>
          <w:sz w:val="20"/>
        </w:rPr>
        <w:t>técnicas.</w:t>
      </w:r>
    </w:p>
    <w:p w:rsidR="001C3A24" w:rsidRDefault="00F8560D">
      <w:pPr>
        <w:pStyle w:val="Prrafodelista"/>
        <w:numPr>
          <w:ilvl w:val="0"/>
          <w:numId w:val="34"/>
        </w:numPr>
        <w:tabs>
          <w:tab w:val="left" w:pos="616"/>
        </w:tabs>
        <w:spacing w:before="198" w:line="276" w:lineRule="auto"/>
        <w:ind w:right="1538" w:firstLine="0"/>
        <w:jc w:val="both"/>
        <w:rPr>
          <w:sz w:val="20"/>
        </w:rPr>
      </w:pPr>
      <w:r>
        <w:rPr>
          <w:sz w:val="20"/>
        </w:rPr>
        <w:t>Como material para mejoramiento de suelos bajo fundaciones se podrá utilizar</w:t>
      </w:r>
      <w:r>
        <w:rPr>
          <w:spacing w:val="1"/>
          <w:sz w:val="20"/>
        </w:rPr>
        <w:t xml:space="preserve"> </w:t>
      </w:r>
      <w:r>
        <w:rPr>
          <w:sz w:val="20"/>
        </w:rPr>
        <w:t>material</w:t>
      </w:r>
      <w:r>
        <w:rPr>
          <w:spacing w:val="1"/>
          <w:sz w:val="20"/>
        </w:rPr>
        <w:t xml:space="preserve"> </w:t>
      </w:r>
      <w:r>
        <w:rPr>
          <w:sz w:val="20"/>
        </w:rPr>
        <w:t>granular</w:t>
      </w:r>
      <w:r>
        <w:rPr>
          <w:spacing w:val="1"/>
          <w:sz w:val="20"/>
        </w:rPr>
        <w:t xml:space="preserve"> </w:t>
      </w:r>
      <w:r>
        <w:rPr>
          <w:sz w:val="20"/>
        </w:rPr>
        <w:t>tipo</w:t>
      </w:r>
      <w:r>
        <w:rPr>
          <w:spacing w:val="1"/>
          <w:sz w:val="20"/>
        </w:rPr>
        <w:t xml:space="preserve"> </w:t>
      </w:r>
      <w:r>
        <w:rPr>
          <w:sz w:val="20"/>
        </w:rPr>
        <w:t>relleno</w:t>
      </w:r>
      <w:r>
        <w:rPr>
          <w:spacing w:val="1"/>
          <w:sz w:val="20"/>
        </w:rPr>
        <w:t xml:space="preserve"> </w:t>
      </w:r>
      <w:r>
        <w:rPr>
          <w:sz w:val="20"/>
        </w:rPr>
        <w:t>estructural</w:t>
      </w:r>
      <w:r>
        <w:rPr>
          <w:spacing w:val="1"/>
          <w:sz w:val="20"/>
        </w:rPr>
        <w:t xml:space="preserve"> </w:t>
      </w:r>
      <w:r>
        <w:rPr>
          <w:sz w:val="20"/>
        </w:rPr>
        <w:t>cuya</w:t>
      </w:r>
      <w:r>
        <w:rPr>
          <w:spacing w:val="1"/>
          <w:sz w:val="20"/>
        </w:rPr>
        <w:t xml:space="preserve"> </w:t>
      </w:r>
      <w:r>
        <w:rPr>
          <w:sz w:val="20"/>
        </w:rPr>
        <w:t>curva</w:t>
      </w:r>
      <w:r>
        <w:rPr>
          <w:spacing w:val="1"/>
          <w:sz w:val="20"/>
        </w:rPr>
        <w:t xml:space="preserve"> </w:t>
      </w:r>
      <w:r>
        <w:rPr>
          <w:sz w:val="20"/>
        </w:rPr>
        <w:t>granulométrica</w:t>
      </w:r>
      <w:r>
        <w:rPr>
          <w:spacing w:val="1"/>
          <w:sz w:val="20"/>
        </w:rPr>
        <w:t xml:space="preserve"> </w:t>
      </w:r>
      <w:r>
        <w:rPr>
          <w:sz w:val="20"/>
        </w:rPr>
        <w:t>deberá</w:t>
      </w:r>
      <w:r>
        <w:rPr>
          <w:spacing w:val="1"/>
          <w:sz w:val="20"/>
        </w:rPr>
        <w:t xml:space="preserve"> </w:t>
      </w:r>
      <w:r>
        <w:rPr>
          <w:sz w:val="20"/>
        </w:rPr>
        <w:t>estar</w:t>
      </w:r>
      <w:r>
        <w:rPr>
          <w:spacing w:val="1"/>
          <w:sz w:val="20"/>
        </w:rPr>
        <w:t xml:space="preserve"> </w:t>
      </w:r>
      <w:r>
        <w:rPr>
          <w:sz w:val="20"/>
        </w:rPr>
        <w:t>dentro</w:t>
      </w:r>
      <w:r>
        <w:rPr>
          <w:spacing w:val="-1"/>
          <w:sz w:val="20"/>
        </w:rPr>
        <w:t xml:space="preserve"> </w:t>
      </w:r>
      <w:r>
        <w:rPr>
          <w:sz w:val="20"/>
        </w:rPr>
        <w:t>del</w:t>
      </w:r>
      <w:r>
        <w:rPr>
          <w:spacing w:val="-1"/>
          <w:sz w:val="20"/>
        </w:rPr>
        <w:t xml:space="preserve"> </w:t>
      </w:r>
      <w:r>
        <w:rPr>
          <w:sz w:val="20"/>
        </w:rPr>
        <w:t>siguiente</w:t>
      </w:r>
      <w:r>
        <w:rPr>
          <w:spacing w:val="2"/>
          <w:sz w:val="20"/>
        </w:rPr>
        <w:t xml:space="preserve"> </w:t>
      </w:r>
      <w:r>
        <w:rPr>
          <w:sz w:val="20"/>
        </w:rPr>
        <w:t>rango.</w:t>
      </w:r>
    </w:p>
    <w:p w:rsidR="001C3A24" w:rsidRDefault="001C3A24">
      <w:pPr>
        <w:pStyle w:val="Textoindependiente"/>
        <w:spacing w:before="3"/>
        <w:ind w:left="0"/>
        <w:rPr>
          <w:sz w:val="16"/>
        </w:rPr>
      </w:pPr>
    </w:p>
    <w:tbl>
      <w:tblPr>
        <w:tblW w:w="0" w:type="auto"/>
        <w:tblInd w:w="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89"/>
        <w:gridCol w:w="3565"/>
      </w:tblGrid>
      <w:tr w:rsidR="001C3A24">
        <w:trPr>
          <w:trHeight w:val="481"/>
        </w:trPr>
        <w:tc>
          <w:tcPr>
            <w:tcW w:w="2989" w:type="dxa"/>
          </w:tcPr>
          <w:p w:rsidR="001C3A24" w:rsidRDefault="00F8560D">
            <w:pPr>
              <w:pStyle w:val="TableParagraph"/>
              <w:spacing w:before="1"/>
              <w:ind w:left="71"/>
              <w:rPr>
                <w:sz w:val="20"/>
              </w:rPr>
            </w:pPr>
            <w:r>
              <w:rPr>
                <w:sz w:val="20"/>
              </w:rPr>
              <w:t>TAMIZ O</w:t>
            </w:r>
            <w:r>
              <w:rPr>
                <w:spacing w:val="-2"/>
                <w:sz w:val="20"/>
              </w:rPr>
              <w:t xml:space="preserve"> </w:t>
            </w:r>
            <w:r>
              <w:rPr>
                <w:sz w:val="20"/>
              </w:rPr>
              <w:t>CRIBA</w:t>
            </w:r>
          </w:p>
        </w:tc>
        <w:tc>
          <w:tcPr>
            <w:tcW w:w="3565" w:type="dxa"/>
          </w:tcPr>
          <w:p w:rsidR="001C3A24" w:rsidRDefault="00F8560D">
            <w:pPr>
              <w:pStyle w:val="TableParagraph"/>
              <w:spacing w:before="1"/>
              <w:ind w:left="71"/>
              <w:rPr>
                <w:sz w:val="20"/>
              </w:rPr>
            </w:pPr>
            <w:r>
              <w:rPr>
                <w:sz w:val="20"/>
              </w:rPr>
              <w:t>%</w:t>
            </w:r>
            <w:r>
              <w:rPr>
                <w:spacing w:val="-1"/>
                <w:sz w:val="20"/>
              </w:rPr>
              <w:t xml:space="preserve"> </w:t>
            </w:r>
            <w:r>
              <w:rPr>
                <w:sz w:val="20"/>
              </w:rPr>
              <w:t>PESO</w:t>
            </w:r>
            <w:r>
              <w:rPr>
                <w:spacing w:val="-2"/>
                <w:sz w:val="20"/>
              </w:rPr>
              <w:t xml:space="preserve"> </w:t>
            </w:r>
            <w:r>
              <w:rPr>
                <w:sz w:val="20"/>
              </w:rPr>
              <w:t>QUE</w:t>
            </w:r>
            <w:r>
              <w:rPr>
                <w:spacing w:val="-1"/>
                <w:sz w:val="20"/>
              </w:rPr>
              <w:t xml:space="preserve"> </w:t>
            </w:r>
            <w:r>
              <w:rPr>
                <w:sz w:val="20"/>
              </w:rPr>
              <w:t>PASA</w:t>
            </w:r>
          </w:p>
        </w:tc>
      </w:tr>
      <w:tr w:rsidR="001C3A24">
        <w:trPr>
          <w:trHeight w:val="3854"/>
        </w:trPr>
        <w:tc>
          <w:tcPr>
            <w:tcW w:w="2989" w:type="dxa"/>
          </w:tcPr>
          <w:p w:rsidR="001C3A24" w:rsidRDefault="00F8560D" w:rsidP="008D62E8">
            <w:pPr>
              <w:pStyle w:val="TableParagraph"/>
              <w:spacing w:before="1"/>
              <w:ind w:left="0"/>
              <w:jc w:val="center"/>
              <w:rPr>
                <w:sz w:val="20"/>
              </w:rPr>
            </w:pPr>
            <w:r>
              <w:rPr>
                <w:sz w:val="20"/>
              </w:rPr>
              <w:t>3”</w:t>
            </w:r>
          </w:p>
          <w:p w:rsidR="001C3A24" w:rsidRDefault="001C3A24" w:rsidP="008D62E8">
            <w:pPr>
              <w:pStyle w:val="TableParagraph"/>
              <w:spacing w:before="7"/>
              <w:ind w:left="0"/>
              <w:jc w:val="center"/>
              <w:rPr>
                <w:sz w:val="19"/>
              </w:rPr>
            </w:pPr>
          </w:p>
          <w:p w:rsidR="001C3A24" w:rsidRDefault="00F8560D" w:rsidP="008D62E8">
            <w:pPr>
              <w:pStyle w:val="TableParagraph"/>
              <w:spacing w:before="0"/>
              <w:ind w:left="71"/>
              <w:jc w:val="center"/>
              <w:rPr>
                <w:sz w:val="20"/>
              </w:rPr>
            </w:pPr>
            <w:r>
              <w:rPr>
                <w:sz w:val="20"/>
              </w:rPr>
              <w:t>1 1/2”</w:t>
            </w:r>
          </w:p>
          <w:p w:rsidR="001C3A24" w:rsidRDefault="001C3A24" w:rsidP="008D62E8">
            <w:pPr>
              <w:pStyle w:val="TableParagraph"/>
              <w:spacing w:before="1"/>
              <w:ind w:left="0"/>
              <w:jc w:val="center"/>
              <w:rPr>
                <w:sz w:val="19"/>
              </w:rPr>
            </w:pPr>
          </w:p>
          <w:p w:rsidR="001C3A24" w:rsidRDefault="00F8560D" w:rsidP="008D62E8">
            <w:pPr>
              <w:pStyle w:val="TableParagraph"/>
              <w:spacing w:before="1"/>
              <w:ind w:left="71"/>
              <w:jc w:val="center"/>
              <w:rPr>
                <w:sz w:val="20"/>
              </w:rPr>
            </w:pPr>
            <w:r>
              <w:rPr>
                <w:sz w:val="20"/>
              </w:rPr>
              <w:t>3/4”</w:t>
            </w:r>
          </w:p>
          <w:p w:rsidR="001C3A24" w:rsidRDefault="001C3A24" w:rsidP="008D62E8">
            <w:pPr>
              <w:pStyle w:val="TableParagraph"/>
              <w:spacing w:before="5"/>
              <w:ind w:left="0"/>
              <w:jc w:val="center"/>
              <w:rPr>
                <w:sz w:val="19"/>
              </w:rPr>
            </w:pPr>
          </w:p>
          <w:p w:rsidR="008D62E8" w:rsidRDefault="00F8560D" w:rsidP="008D62E8">
            <w:pPr>
              <w:pStyle w:val="TableParagraph"/>
              <w:spacing w:before="0" w:line="470" w:lineRule="auto"/>
              <w:ind w:left="71"/>
              <w:jc w:val="center"/>
              <w:rPr>
                <w:spacing w:val="-53"/>
                <w:sz w:val="20"/>
              </w:rPr>
            </w:pPr>
            <w:r>
              <w:rPr>
                <w:sz w:val="20"/>
              </w:rPr>
              <w:t>3/8”</w:t>
            </w:r>
          </w:p>
          <w:p w:rsidR="001C3A24" w:rsidRDefault="00F8560D" w:rsidP="008D62E8">
            <w:pPr>
              <w:pStyle w:val="TableParagraph"/>
              <w:spacing w:before="0" w:line="470" w:lineRule="auto"/>
              <w:ind w:left="71"/>
              <w:jc w:val="center"/>
              <w:rPr>
                <w:sz w:val="20"/>
              </w:rPr>
            </w:pPr>
            <w:r>
              <w:rPr>
                <w:sz w:val="20"/>
              </w:rPr>
              <w:t>#</w:t>
            </w:r>
            <w:r>
              <w:rPr>
                <w:spacing w:val="-1"/>
                <w:sz w:val="20"/>
              </w:rPr>
              <w:t xml:space="preserve"> </w:t>
            </w:r>
            <w:r>
              <w:rPr>
                <w:sz w:val="20"/>
              </w:rPr>
              <w:t>4</w:t>
            </w:r>
          </w:p>
          <w:p w:rsidR="001C3A24" w:rsidRDefault="00F8560D" w:rsidP="008D62E8">
            <w:pPr>
              <w:pStyle w:val="TableParagraph"/>
              <w:spacing w:before="4"/>
              <w:ind w:left="71"/>
              <w:jc w:val="center"/>
              <w:rPr>
                <w:sz w:val="20"/>
              </w:rPr>
            </w:pPr>
            <w:r>
              <w:rPr>
                <w:sz w:val="20"/>
              </w:rPr>
              <w:t># 10</w:t>
            </w:r>
          </w:p>
          <w:p w:rsidR="001C3A24" w:rsidRDefault="001C3A24" w:rsidP="008D62E8">
            <w:pPr>
              <w:pStyle w:val="TableParagraph"/>
              <w:spacing w:before="1"/>
              <w:ind w:left="0"/>
              <w:jc w:val="center"/>
              <w:rPr>
                <w:sz w:val="19"/>
              </w:rPr>
            </w:pPr>
          </w:p>
          <w:p w:rsidR="001C3A24" w:rsidRDefault="00F8560D" w:rsidP="008D62E8">
            <w:pPr>
              <w:pStyle w:val="TableParagraph"/>
              <w:spacing w:before="0"/>
              <w:ind w:left="71"/>
              <w:jc w:val="center"/>
              <w:rPr>
                <w:sz w:val="20"/>
              </w:rPr>
            </w:pPr>
            <w:r>
              <w:rPr>
                <w:sz w:val="20"/>
              </w:rPr>
              <w:t># 40</w:t>
            </w:r>
          </w:p>
          <w:p w:rsidR="001C3A24" w:rsidRDefault="001C3A24" w:rsidP="008D62E8">
            <w:pPr>
              <w:pStyle w:val="TableParagraph"/>
              <w:spacing w:before="6"/>
              <w:ind w:left="0"/>
              <w:jc w:val="center"/>
              <w:rPr>
                <w:sz w:val="19"/>
              </w:rPr>
            </w:pPr>
          </w:p>
          <w:p w:rsidR="001C3A24" w:rsidRDefault="00F8560D" w:rsidP="008D62E8">
            <w:pPr>
              <w:pStyle w:val="TableParagraph"/>
              <w:spacing w:before="0"/>
              <w:ind w:left="71"/>
              <w:jc w:val="center"/>
              <w:rPr>
                <w:sz w:val="20"/>
              </w:rPr>
            </w:pPr>
            <w:r>
              <w:rPr>
                <w:sz w:val="20"/>
              </w:rPr>
              <w:t>#</w:t>
            </w:r>
            <w:r>
              <w:rPr>
                <w:spacing w:val="-1"/>
                <w:sz w:val="20"/>
              </w:rPr>
              <w:t xml:space="preserve"> </w:t>
            </w:r>
            <w:r>
              <w:rPr>
                <w:sz w:val="20"/>
              </w:rPr>
              <w:t>200</w:t>
            </w:r>
          </w:p>
        </w:tc>
        <w:tc>
          <w:tcPr>
            <w:tcW w:w="3565" w:type="dxa"/>
          </w:tcPr>
          <w:p w:rsidR="001C3A24" w:rsidRDefault="00F8560D" w:rsidP="008D62E8">
            <w:pPr>
              <w:pStyle w:val="TableParagraph"/>
              <w:spacing w:before="1"/>
              <w:ind w:left="1274" w:right="1580"/>
              <w:jc w:val="center"/>
              <w:rPr>
                <w:sz w:val="20"/>
              </w:rPr>
            </w:pPr>
            <w:r>
              <w:rPr>
                <w:sz w:val="20"/>
              </w:rPr>
              <w:t>100</w:t>
            </w:r>
          </w:p>
          <w:p w:rsidR="001C3A24" w:rsidRDefault="001C3A24">
            <w:pPr>
              <w:pStyle w:val="TableParagraph"/>
              <w:spacing w:before="7"/>
              <w:ind w:left="0"/>
              <w:rPr>
                <w:sz w:val="19"/>
              </w:rPr>
            </w:pPr>
          </w:p>
          <w:p w:rsidR="001C3A24" w:rsidRDefault="00F8560D" w:rsidP="008D62E8">
            <w:pPr>
              <w:pStyle w:val="TableParagraph"/>
              <w:spacing w:before="0"/>
              <w:ind w:left="71"/>
              <w:jc w:val="center"/>
              <w:rPr>
                <w:sz w:val="20"/>
              </w:rPr>
            </w:pPr>
            <w:r>
              <w:rPr>
                <w:sz w:val="20"/>
              </w:rPr>
              <w:t>66</w:t>
            </w:r>
            <w:r>
              <w:rPr>
                <w:spacing w:val="1"/>
                <w:sz w:val="20"/>
              </w:rPr>
              <w:t xml:space="preserve"> </w:t>
            </w:r>
            <w:r>
              <w:rPr>
                <w:sz w:val="20"/>
              </w:rPr>
              <w:t>-100</w:t>
            </w:r>
          </w:p>
          <w:p w:rsidR="001C3A24" w:rsidRDefault="001C3A24" w:rsidP="008D62E8">
            <w:pPr>
              <w:pStyle w:val="TableParagraph"/>
              <w:spacing w:before="1"/>
              <w:ind w:left="0"/>
              <w:jc w:val="center"/>
              <w:rPr>
                <w:sz w:val="19"/>
              </w:rPr>
            </w:pPr>
          </w:p>
          <w:p w:rsidR="001C3A24" w:rsidRDefault="00F8560D" w:rsidP="008D62E8">
            <w:pPr>
              <w:pStyle w:val="TableParagraph"/>
              <w:spacing w:before="1"/>
              <w:ind w:left="71"/>
              <w:jc w:val="center"/>
              <w:rPr>
                <w:sz w:val="20"/>
              </w:rPr>
            </w:pPr>
            <w:r>
              <w:rPr>
                <w:sz w:val="20"/>
              </w:rPr>
              <w:t>45</w:t>
            </w:r>
            <w:r>
              <w:rPr>
                <w:spacing w:val="3"/>
                <w:sz w:val="20"/>
              </w:rPr>
              <w:t xml:space="preserve"> </w:t>
            </w:r>
            <w:r>
              <w:rPr>
                <w:sz w:val="20"/>
              </w:rPr>
              <w:t>–</w:t>
            </w:r>
            <w:r>
              <w:rPr>
                <w:spacing w:val="2"/>
                <w:sz w:val="20"/>
              </w:rPr>
              <w:t xml:space="preserve"> </w:t>
            </w:r>
            <w:r>
              <w:rPr>
                <w:sz w:val="20"/>
              </w:rPr>
              <w:t>92</w:t>
            </w:r>
          </w:p>
          <w:p w:rsidR="001C3A24" w:rsidRDefault="001C3A24" w:rsidP="008D62E8">
            <w:pPr>
              <w:pStyle w:val="TableParagraph"/>
              <w:spacing w:before="5"/>
              <w:ind w:left="0"/>
              <w:jc w:val="center"/>
              <w:rPr>
                <w:sz w:val="19"/>
              </w:rPr>
            </w:pPr>
          </w:p>
          <w:p w:rsidR="001C3A24" w:rsidRDefault="00F8560D" w:rsidP="008D62E8">
            <w:pPr>
              <w:pStyle w:val="TableParagraph"/>
              <w:spacing w:before="0"/>
              <w:ind w:left="71"/>
              <w:jc w:val="center"/>
              <w:rPr>
                <w:sz w:val="20"/>
              </w:rPr>
            </w:pPr>
            <w:r>
              <w:rPr>
                <w:sz w:val="20"/>
              </w:rPr>
              <w:t>39</w:t>
            </w:r>
            <w:r>
              <w:rPr>
                <w:spacing w:val="3"/>
                <w:sz w:val="20"/>
              </w:rPr>
              <w:t xml:space="preserve"> </w:t>
            </w:r>
            <w:r>
              <w:rPr>
                <w:sz w:val="20"/>
              </w:rPr>
              <w:t>–</w:t>
            </w:r>
            <w:r>
              <w:rPr>
                <w:spacing w:val="2"/>
                <w:sz w:val="20"/>
              </w:rPr>
              <w:t xml:space="preserve"> </w:t>
            </w:r>
            <w:r>
              <w:rPr>
                <w:sz w:val="20"/>
              </w:rPr>
              <w:t>78</w:t>
            </w:r>
          </w:p>
          <w:p w:rsidR="001C3A24" w:rsidRDefault="001C3A24" w:rsidP="008D62E8">
            <w:pPr>
              <w:pStyle w:val="TableParagraph"/>
              <w:ind w:left="0"/>
              <w:jc w:val="center"/>
              <w:rPr>
                <w:sz w:val="19"/>
              </w:rPr>
            </w:pPr>
          </w:p>
          <w:p w:rsidR="001C3A24" w:rsidRDefault="00F8560D" w:rsidP="008D62E8">
            <w:pPr>
              <w:pStyle w:val="TableParagraph"/>
              <w:spacing w:before="0"/>
              <w:ind w:left="71"/>
              <w:jc w:val="center"/>
              <w:rPr>
                <w:sz w:val="20"/>
              </w:rPr>
            </w:pPr>
            <w:r>
              <w:rPr>
                <w:sz w:val="20"/>
              </w:rPr>
              <w:t>22</w:t>
            </w:r>
            <w:r>
              <w:rPr>
                <w:spacing w:val="3"/>
                <w:sz w:val="20"/>
              </w:rPr>
              <w:t xml:space="preserve"> </w:t>
            </w:r>
            <w:r>
              <w:rPr>
                <w:sz w:val="20"/>
              </w:rPr>
              <w:t>–</w:t>
            </w:r>
            <w:r>
              <w:rPr>
                <w:spacing w:val="2"/>
                <w:sz w:val="20"/>
              </w:rPr>
              <w:t xml:space="preserve"> </w:t>
            </w:r>
            <w:r>
              <w:rPr>
                <w:sz w:val="20"/>
              </w:rPr>
              <w:t>64</w:t>
            </w:r>
          </w:p>
          <w:p w:rsidR="001C3A24" w:rsidRDefault="001C3A24" w:rsidP="008D62E8">
            <w:pPr>
              <w:pStyle w:val="TableParagraph"/>
              <w:spacing w:before="6"/>
              <w:ind w:left="0"/>
              <w:jc w:val="center"/>
              <w:rPr>
                <w:sz w:val="19"/>
              </w:rPr>
            </w:pPr>
          </w:p>
          <w:p w:rsidR="001C3A24" w:rsidRDefault="00F8560D" w:rsidP="008D62E8">
            <w:pPr>
              <w:pStyle w:val="TableParagraph"/>
              <w:spacing w:before="0"/>
              <w:ind w:left="71"/>
              <w:jc w:val="center"/>
              <w:rPr>
                <w:sz w:val="20"/>
              </w:rPr>
            </w:pPr>
            <w:r>
              <w:rPr>
                <w:sz w:val="20"/>
              </w:rPr>
              <w:t>15</w:t>
            </w:r>
            <w:r>
              <w:rPr>
                <w:spacing w:val="3"/>
                <w:sz w:val="20"/>
              </w:rPr>
              <w:t xml:space="preserve"> </w:t>
            </w:r>
            <w:r>
              <w:rPr>
                <w:sz w:val="20"/>
              </w:rPr>
              <w:t>–</w:t>
            </w:r>
            <w:r>
              <w:rPr>
                <w:spacing w:val="2"/>
                <w:sz w:val="20"/>
              </w:rPr>
              <w:t xml:space="preserve"> </w:t>
            </w:r>
            <w:r>
              <w:rPr>
                <w:sz w:val="20"/>
              </w:rPr>
              <w:t>49</w:t>
            </w:r>
          </w:p>
          <w:p w:rsidR="001C3A24" w:rsidRDefault="001C3A24" w:rsidP="008D62E8">
            <w:pPr>
              <w:pStyle w:val="TableParagraph"/>
              <w:ind w:left="0"/>
              <w:jc w:val="center"/>
              <w:rPr>
                <w:sz w:val="19"/>
              </w:rPr>
            </w:pPr>
          </w:p>
          <w:p w:rsidR="001C3A24" w:rsidRDefault="00F8560D" w:rsidP="008D62E8">
            <w:pPr>
              <w:pStyle w:val="TableParagraph"/>
              <w:spacing w:before="0"/>
              <w:ind w:left="71"/>
              <w:jc w:val="center"/>
              <w:rPr>
                <w:sz w:val="20"/>
              </w:rPr>
            </w:pPr>
            <w:r>
              <w:rPr>
                <w:sz w:val="20"/>
              </w:rPr>
              <w:t>10</w:t>
            </w:r>
            <w:r>
              <w:rPr>
                <w:spacing w:val="3"/>
                <w:sz w:val="20"/>
              </w:rPr>
              <w:t xml:space="preserve"> </w:t>
            </w:r>
            <w:r>
              <w:rPr>
                <w:sz w:val="20"/>
              </w:rPr>
              <w:t>–</w:t>
            </w:r>
            <w:r>
              <w:rPr>
                <w:spacing w:val="2"/>
                <w:sz w:val="20"/>
              </w:rPr>
              <w:t xml:space="preserve"> </w:t>
            </w:r>
            <w:r>
              <w:rPr>
                <w:sz w:val="20"/>
              </w:rPr>
              <w:t>28</w:t>
            </w:r>
          </w:p>
          <w:p w:rsidR="001C3A24" w:rsidRDefault="001C3A24" w:rsidP="008D62E8">
            <w:pPr>
              <w:pStyle w:val="TableParagraph"/>
              <w:spacing w:before="6"/>
              <w:ind w:left="0"/>
              <w:jc w:val="center"/>
              <w:rPr>
                <w:sz w:val="19"/>
              </w:rPr>
            </w:pPr>
          </w:p>
          <w:p w:rsidR="001C3A24" w:rsidRDefault="00F8560D" w:rsidP="008D62E8">
            <w:pPr>
              <w:pStyle w:val="TableParagraph"/>
              <w:spacing w:before="0"/>
              <w:ind w:left="71"/>
              <w:jc w:val="center"/>
              <w:rPr>
                <w:sz w:val="20"/>
              </w:rPr>
            </w:pPr>
            <w:r>
              <w:rPr>
                <w:sz w:val="20"/>
              </w:rPr>
              <w:t>0</w:t>
            </w:r>
            <w:r>
              <w:rPr>
                <w:spacing w:val="2"/>
                <w:sz w:val="20"/>
              </w:rPr>
              <w:t xml:space="preserve"> </w:t>
            </w:r>
            <w:r>
              <w:rPr>
                <w:sz w:val="20"/>
              </w:rPr>
              <w:t>-</w:t>
            </w:r>
            <w:r>
              <w:rPr>
                <w:spacing w:val="2"/>
                <w:sz w:val="20"/>
              </w:rPr>
              <w:t xml:space="preserve"> </w:t>
            </w:r>
            <w:r>
              <w:rPr>
                <w:sz w:val="20"/>
              </w:rPr>
              <w:t>6</w:t>
            </w:r>
          </w:p>
        </w:tc>
      </w:tr>
    </w:tbl>
    <w:p w:rsidR="001C3A24" w:rsidRDefault="001C3A24">
      <w:pPr>
        <w:pStyle w:val="Textoindependiente"/>
        <w:ind w:left="0"/>
        <w:rPr>
          <w:sz w:val="24"/>
        </w:rPr>
      </w:pPr>
    </w:p>
    <w:p w:rsidR="001C3A24" w:rsidRDefault="00F8560D">
      <w:pPr>
        <w:pStyle w:val="Textoindependiente"/>
        <w:spacing w:before="192"/>
      </w:pPr>
      <w:r>
        <w:t>Cumplirán,</w:t>
      </w:r>
      <w:r>
        <w:rPr>
          <w:spacing w:val="-6"/>
        </w:rPr>
        <w:t xml:space="preserve"> </w:t>
      </w:r>
      <w:r>
        <w:t>además,</w:t>
      </w:r>
      <w:r>
        <w:rPr>
          <w:spacing w:val="-5"/>
        </w:rPr>
        <w:t xml:space="preserve"> </w:t>
      </w:r>
      <w:r>
        <w:t>con</w:t>
      </w:r>
      <w:r>
        <w:rPr>
          <w:spacing w:val="-1"/>
        </w:rPr>
        <w:t xml:space="preserve"> </w:t>
      </w:r>
      <w:r>
        <w:t>los</w:t>
      </w:r>
      <w:r>
        <w:rPr>
          <w:spacing w:val="-4"/>
        </w:rPr>
        <w:t xml:space="preserve"> </w:t>
      </w:r>
      <w:r>
        <w:t>siguientes</w:t>
      </w:r>
      <w:r>
        <w:rPr>
          <w:spacing w:val="-4"/>
        </w:rPr>
        <w:t xml:space="preserve"> </w:t>
      </w:r>
      <w:r>
        <w:t>requisitos:</w:t>
      </w:r>
    </w:p>
    <w:p w:rsidR="001C3A24" w:rsidRDefault="001C3A24">
      <w:pPr>
        <w:pStyle w:val="Textoindependiente"/>
        <w:spacing w:before="6"/>
        <w:ind w:left="0"/>
        <w:rPr>
          <w:sz w:val="19"/>
        </w:rPr>
      </w:pPr>
    </w:p>
    <w:p w:rsidR="001C3A24" w:rsidRDefault="00F8560D">
      <w:pPr>
        <w:pStyle w:val="Textoindependiente"/>
        <w:spacing w:before="1" w:line="470" w:lineRule="auto"/>
        <w:ind w:right="1764"/>
      </w:pPr>
      <w:r>
        <w:t>Límite</w:t>
      </w:r>
      <w:r>
        <w:rPr>
          <w:spacing w:val="-5"/>
        </w:rPr>
        <w:t xml:space="preserve"> </w:t>
      </w:r>
      <w:r>
        <w:t>líquido</w:t>
      </w:r>
      <w:r>
        <w:rPr>
          <w:spacing w:val="-2"/>
        </w:rPr>
        <w:t xml:space="preserve"> </w:t>
      </w:r>
      <w:r>
        <w:t>menor</w:t>
      </w:r>
      <w:r>
        <w:rPr>
          <w:spacing w:val="-2"/>
        </w:rPr>
        <w:t xml:space="preserve"> </w:t>
      </w:r>
      <w:r>
        <w:t>que</w:t>
      </w:r>
      <w:r>
        <w:rPr>
          <w:spacing w:val="-1"/>
        </w:rPr>
        <w:t xml:space="preserve"> </w:t>
      </w:r>
      <w:r>
        <w:t>25%</w:t>
      </w:r>
      <w:r>
        <w:rPr>
          <w:spacing w:val="-2"/>
        </w:rPr>
        <w:t xml:space="preserve"> </w:t>
      </w:r>
      <w:r>
        <w:t>bajo</w:t>
      </w:r>
      <w:r>
        <w:rPr>
          <w:spacing w:val="-2"/>
        </w:rPr>
        <w:t xml:space="preserve"> </w:t>
      </w:r>
      <w:r>
        <w:t>malla</w:t>
      </w:r>
      <w:r>
        <w:rPr>
          <w:spacing w:val="-6"/>
        </w:rPr>
        <w:t xml:space="preserve"> </w:t>
      </w:r>
      <w:r>
        <w:t>N°40</w:t>
      </w:r>
      <w:r>
        <w:rPr>
          <w:spacing w:val="-2"/>
        </w:rPr>
        <w:t xml:space="preserve"> </w:t>
      </w:r>
      <w:r>
        <w:t>según</w:t>
      </w:r>
      <w:r>
        <w:rPr>
          <w:spacing w:val="-2"/>
        </w:rPr>
        <w:t xml:space="preserve"> </w:t>
      </w:r>
      <w:r>
        <w:t>Método</w:t>
      </w:r>
      <w:r>
        <w:rPr>
          <w:spacing w:val="-5"/>
        </w:rPr>
        <w:t xml:space="preserve"> </w:t>
      </w:r>
      <w:r>
        <w:t>NCh</w:t>
      </w:r>
      <w:r>
        <w:rPr>
          <w:spacing w:val="-4"/>
        </w:rPr>
        <w:t xml:space="preserve"> </w:t>
      </w:r>
      <w:r>
        <w:t>1517/1</w:t>
      </w:r>
      <w:r>
        <w:rPr>
          <w:spacing w:val="-1"/>
        </w:rPr>
        <w:t xml:space="preserve"> </w:t>
      </w:r>
      <w:r>
        <w:t>Of.</w:t>
      </w:r>
      <w:r>
        <w:rPr>
          <w:spacing w:val="-6"/>
        </w:rPr>
        <w:t xml:space="preserve"> </w:t>
      </w:r>
      <w:r>
        <w:t>1979.</w:t>
      </w:r>
      <w:r>
        <w:rPr>
          <w:spacing w:val="-52"/>
        </w:rPr>
        <w:t xml:space="preserve"> </w:t>
      </w:r>
      <w:r>
        <w:t>Índice de plasticidad</w:t>
      </w:r>
      <w:r>
        <w:rPr>
          <w:spacing w:val="-2"/>
        </w:rPr>
        <w:t xml:space="preserve"> </w:t>
      </w:r>
      <w:r>
        <w:t>entre 0</w:t>
      </w:r>
      <w:r>
        <w:rPr>
          <w:spacing w:val="1"/>
        </w:rPr>
        <w:t xml:space="preserve"> </w:t>
      </w:r>
      <w:r>
        <w:t>y</w:t>
      </w:r>
      <w:r>
        <w:rPr>
          <w:spacing w:val="-4"/>
        </w:rPr>
        <w:t xml:space="preserve"> </w:t>
      </w:r>
      <w:r>
        <w:t>6 según Método</w:t>
      </w:r>
      <w:r>
        <w:rPr>
          <w:spacing w:val="-1"/>
        </w:rPr>
        <w:t xml:space="preserve"> </w:t>
      </w:r>
      <w:r>
        <w:t>NCh1517/2</w:t>
      </w:r>
      <w:r>
        <w:rPr>
          <w:spacing w:val="-3"/>
        </w:rPr>
        <w:t xml:space="preserve"> </w:t>
      </w:r>
      <w:r>
        <w:t>Of.</w:t>
      </w:r>
      <w:r>
        <w:rPr>
          <w:spacing w:val="-5"/>
        </w:rPr>
        <w:t xml:space="preserve"> </w:t>
      </w:r>
      <w:r>
        <w:t>1979.</w:t>
      </w:r>
    </w:p>
    <w:p w:rsidR="001C3A24" w:rsidRDefault="00F8560D">
      <w:pPr>
        <w:pStyle w:val="Textoindependiente"/>
        <w:spacing w:before="2"/>
      </w:pPr>
      <w:r>
        <w:t>Gravedad</w:t>
      </w:r>
      <w:r>
        <w:rPr>
          <w:spacing w:val="-5"/>
        </w:rPr>
        <w:t xml:space="preserve"> </w:t>
      </w:r>
      <w:r>
        <w:t>específica</w:t>
      </w:r>
      <w:r>
        <w:rPr>
          <w:spacing w:val="-4"/>
        </w:rPr>
        <w:t xml:space="preserve"> </w:t>
      </w:r>
      <w:r>
        <w:t>mayor</w:t>
      </w:r>
      <w:r>
        <w:rPr>
          <w:spacing w:val="-4"/>
        </w:rPr>
        <w:t xml:space="preserve"> </w:t>
      </w:r>
      <w:r>
        <w:t>que</w:t>
      </w:r>
      <w:r>
        <w:rPr>
          <w:spacing w:val="-2"/>
        </w:rPr>
        <w:t xml:space="preserve"> </w:t>
      </w:r>
      <w:r>
        <w:t>2.6.</w:t>
      </w:r>
    </w:p>
    <w:p w:rsidR="001C3A24" w:rsidRDefault="001C3A24">
      <w:pPr>
        <w:pStyle w:val="Textoindependiente"/>
        <w:spacing w:before="2"/>
        <w:ind w:left="0"/>
        <w:rPr>
          <w:sz w:val="19"/>
        </w:rPr>
      </w:pPr>
    </w:p>
    <w:p w:rsidR="001C3A24" w:rsidRDefault="00F8560D">
      <w:pPr>
        <w:pStyle w:val="Textoindependiente"/>
        <w:spacing w:line="278" w:lineRule="auto"/>
        <w:ind w:right="1539"/>
        <w:jc w:val="both"/>
      </w:pPr>
      <w:r>
        <w:t>Se podrán proponer otros materiales los cuales deberán contar con la aprobación del</w:t>
      </w:r>
      <w:r>
        <w:rPr>
          <w:spacing w:val="1"/>
        </w:rPr>
        <w:t xml:space="preserve"> </w:t>
      </w:r>
      <w:r>
        <w:t>ingeniero</w:t>
      </w:r>
      <w:r>
        <w:rPr>
          <w:spacing w:val="-1"/>
        </w:rPr>
        <w:t xml:space="preserve"> </w:t>
      </w:r>
      <w:r>
        <w:t>mecánico de</w:t>
      </w:r>
      <w:r>
        <w:rPr>
          <w:spacing w:val="1"/>
        </w:rPr>
        <w:t xml:space="preserve"> </w:t>
      </w:r>
      <w:r>
        <w:t>suelos.</w:t>
      </w:r>
    </w:p>
    <w:p w:rsidR="001C3A24" w:rsidRDefault="001C3A24">
      <w:pPr>
        <w:spacing w:line="278" w:lineRule="auto"/>
        <w:jc w:val="both"/>
        <w:sectPr w:rsidR="001C3A24">
          <w:pgSz w:w="11910" w:h="16840"/>
          <w:pgMar w:top="1420" w:right="160" w:bottom="2320" w:left="1480" w:header="707" w:footer="2101" w:gutter="0"/>
          <w:cols w:space="720"/>
        </w:sectPr>
      </w:pPr>
    </w:p>
    <w:p w:rsidR="001C3A24" w:rsidRDefault="00F8560D">
      <w:pPr>
        <w:pStyle w:val="Prrafodelista"/>
        <w:numPr>
          <w:ilvl w:val="0"/>
          <w:numId w:val="34"/>
        </w:numPr>
        <w:tabs>
          <w:tab w:val="left" w:pos="532"/>
        </w:tabs>
        <w:spacing w:before="94" w:line="278" w:lineRule="auto"/>
        <w:ind w:right="1543" w:firstLine="0"/>
        <w:jc w:val="both"/>
        <w:rPr>
          <w:sz w:val="20"/>
        </w:rPr>
      </w:pPr>
      <w:r>
        <w:rPr>
          <w:sz w:val="20"/>
        </w:rPr>
        <w:lastRenderedPageBreak/>
        <w:t>Este material deberá estar libre de materia orgánica, terrones de arcilla y productos</w:t>
      </w:r>
      <w:r>
        <w:rPr>
          <w:spacing w:val="-53"/>
          <w:sz w:val="20"/>
        </w:rPr>
        <w:t xml:space="preserve"> </w:t>
      </w:r>
      <w:r>
        <w:rPr>
          <w:sz w:val="20"/>
        </w:rPr>
        <w:t>de desecho.</w:t>
      </w:r>
    </w:p>
    <w:p w:rsidR="001C3A24" w:rsidRDefault="00F8560D">
      <w:pPr>
        <w:pStyle w:val="Prrafodelista"/>
        <w:numPr>
          <w:ilvl w:val="0"/>
          <w:numId w:val="34"/>
        </w:numPr>
        <w:tabs>
          <w:tab w:val="left" w:pos="453"/>
        </w:tabs>
        <w:spacing w:before="195" w:line="276" w:lineRule="auto"/>
        <w:ind w:right="1539" w:firstLine="0"/>
        <w:jc w:val="both"/>
        <w:rPr>
          <w:sz w:val="20"/>
        </w:rPr>
      </w:pPr>
      <w:r>
        <w:rPr>
          <w:sz w:val="20"/>
        </w:rPr>
        <w:t>El material a utilizar deberá ser esparcido en capas horizontales de espesor uniforme</w:t>
      </w:r>
      <w:r>
        <w:rPr>
          <w:spacing w:val="1"/>
          <w:sz w:val="20"/>
        </w:rPr>
        <w:t xml:space="preserve"> </w:t>
      </w:r>
      <w:r>
        <w:rPr>
          <w:sz w:val="20"/>
        </w:rPr>
        <w:t>y se deberá humedecer hasta la humedad óptima del ensayo Proctor Modificado +/-</w:t>
      </w:r>
      <w:r>
        <w:rPr>
          <w:spacing w:val="1"/>
          <w:sz w:val="20"/>
        </w:rPr>
        <w:t xml:space="preserve"> </w:t>
      </w:r>
      <w:r>
        <w:rPr>
          <w:sz w:val="20"/>
        </w:rPr>
        <w:t>2%, para luego compactarse hasta alcanzar un grado de compactación no inferior al</w:t>
      </w:r>
      <w:r>
        <w:rPr>
          <w:spacing w:val="1"/>
          <w:sz w:val="20"/>
        </w:rPr>
        <w:t xml:space="preserve"> </w:t>
      </w:r>
      <w:r>
        <w:rPr>
          <w:sz w:val="20"/>
        </w:rPr>
        <w:t>95</w:t>
      </w:r>
      <w:r>
        <w:rPr>
          <w:spacing w:val="-1"/>
          <w:sz w:val="20"/>
        </w:rPr>
        <w:t xml:space="preserve"> </w:t>
      </w:r>
      <w:r>
        <w:rPr>
          <w:sz w:val="20"/>
        </w:rPr>
        <w:t>%</w:t>
      </w:r>
      <w:r>
        <w:rPr>
          <w:spacing w:val="1"/>
          <w:sz w:val="20"/>
        </w:rPr>
        <w:t xml:space="preserve"> </w:t>
      </w:r>
      <w:r>
        <w:rPr>
          <w:sz w:val="20"/>
        </w:rPr>
        <w:t>de</w:t>
      </w:r>
      <w:r>
        <w:rPr>
          <w:spacing w:val="-6"/>
          <w:sz w:val="20"/>
        </w:rPr>
        <w:t xml:space="preserve"> </w:t>
      </w:r>
      <w:r>
        <w:rPr>
          <w:sz w:val="20"/>
        </w:rPr>
        <w:t>la</w:t>
      </w:r>
      <w:r>
        <w:rPr>
          <w:spacing w:val="-1"/>
          <w:sz w:val="20"/>
        </w:rPr>
        <w:t xml:space="preserve"> </w:t>
      </w:r>
      <w:r>
        <w:rPr>
          <w:sz w:val="20"/>
        </w:rPr>
        <w:t>D.M.C.S.</w:t>
      </w:r>
    </w:p>
    <w:p w:rsidR="001C3A24" w:rsidRDefault="00F8560D">
      <w:pPr>
        <w:pStyle w:val="Prrafodelista"/>
        <w:numPr>
          <w:ilvl w:val="0"/>
          <w:numId w:val="34"/>
        </w:numPr>
        <w:tabs>
          <w:tab w:val="left" w:pos="553"/>
        </w:tabs>
        <w:spacing w:before="201" w:line="276" w:lineRule="auto"/>
        <w:ind w:right="1543" w:firstLine="0"/>
        <w:jc w:val="both"/>
        <w:rPr>
          <w:sz w:val="20"/>
        </w:rPr>
      </w:pPr>
      <w:r>
        <w:rPr>
          <w:sz w:val="20"/>
        </w:rPr>
        <w:t>El</w:t>
      </w:r>
      <w:r>
        <w:rPr>
          <w:spacing w:val="1"/>
          <w:sz w:val="20"/>
        </w:rPr>
        <w:t xml:space="preserve"> </w:t>
      </w:r>
      <w:r>
        <w:rPr>
          <w:sz w:val="20"/>
        </w:rPr>
        <w:t>espesor</w:t>
      </w:r>
      <w:r>
        <w:rPr>
          <w:spacing w:val="1"/>
          <w:sz w:val="20"/>
        </w:rPr>
        <w:t xml:space="preserve"> </w:t>
      </w:r>
      <w:r>
        <w:rPr>
          <w:sz w:val="20"/>
        </w:rPr>
        <w:t>de las</w:t>
      </w:r>
      <w:r>
        <w:rPr>
          <w:spacing w:val="1"/>
          <w:sz w:val="20"/>
        </w:rPr>
        <w:t xml:space="preserve"> </w:t>
      </w:r>
      <w:r>
        <w:rPr>
          <w:sz w:val="20"/>
        </w:rPr>
        <w:t>capas</w:t>
      </w:r>
      <w:r>
        <w:rPr>
          <w:spacing w:val="1"/>
          <w:sz w:val="20"/>
        </w:rPr>
        <w:t xml:space="preserve"> </w:t>
      </w:r>
      <w:r>
        <w:rPr>
          <w:sz w:val="20"/>
        </w:rPr>
        <w:t>será</w:t>
      </w:r>
      <w:r>
        <w:rPr>
          <w:spacing w:val="1"/>
          <w:sz w:val="20"/>
        </w:rPr>
        <w:t xml:space="preserve"> </w:t>
      </w:r>
      <w:r>
        <w:rPr>
          <w:sz w:val="20"/>
        </w:rPr>
        <w:t>establecido</w:t>
      </w:r>
      <w:r>
        <w:rPr>
          <w:spacing w:val="1"/>
          <w:sz w:val="20"/>
        </w:rPr>
        <w:t xml:space="preserve"> </w:t>
      </w:r>
      <w:r>
        <w:rPr>
          <w:sz w:val="20"/>
        </w:rPr>
        <w:t>de</w:t>
      </w:r>
      <w:r>
        <w:rPr>
          <w:spacing w:val="1"/>
          <w:sz w:val="20"/>
        </w:rPr>
        <w:t xml:space="preserve"> </w:t>
      </w:r>
      <w:r>
        <w:rPr>
          <w:sz w:val="20"/>
        </w:rPr>
        <w:t>forma</w:t>
      </w:r>
      <w:r>
        <w:rPr>
          <w:spacing w:val="1"/>
          <w:sz w:val="20"/>
        </w:rPr>
        <w:t xml:space="preserve"> </w:t>
      </w:r>
      <w:r>
        <w:rPr>
          <w:sz w:val="20"/>
        </w:rPr>
        <w:t>tal, que</w:t>
      </w:r>
      <w:r>
        <w:rPr>
          <w:spacing w:val="1"/>
          <w:sz w:val="20"/>
        </w:rPr>
        <w:t xml:space="preserve"> </w:t>
      </w:r>
      <w:r>
        <w:rPr>
          <w:sz w:val="20"/>
        </w:rPr>
        <w:t>pueda</w:t>
      </w:r>
      <w:r>
        <w:rPr>
          <w:spacing w:val="1"/>
          <w:sz w:val="20"/>
        </w:rPr>
        <w:t xml:space="preserve"> </w:t>
      </w:r>
      <w:r>
        <w:rPr>
          <w:sz w:val="20"/>
        </w:rPr>
        <w:t>lograrse la</w:t>
      </w:r>
      <w:r>
        <w:rPr>
          <w:spacing w:val="1"/>
          <w:sz w:val="20"/>
        </w:rPr>
        <w:t xml:space="preserve"> </w:t>
      </w:r>
      <w:r>
        <w:rPr>
          <w:sz w:val="20"/>
        </w:rPr>
        <w:t>densidad especificada en todo su espesor con el equipo de compactación que se</w:t>
      </w:r>
      <w:r>
        <w:rPr>
          <w:spacing w:val="1"/>
          <w:sz w:val="20"/>
        </w:rPr>
        <w:t xml:space="preserve"> </w:t>
      </w:r>
      <w:r>
        <w:rPr>
          <w:sz w:val="20"/>
        </w:rPr>
        <w:t>utilizará,</w:t>
      </w:r>
      <w:r>
        <w:rPr>
          <w:spacing w:val="-5"/>
          <w:sz w:val="20"/>
        </w:rPr>
        <w:t xml:space="preserve"> </w:t>
      </w:r>
      <w:r>
        <w:rPr>
          <w:sz w:val="20"/>
        </w:rPr>
        <w:t>en</w:t>
      </w:r>
      <w:r>
        <w:rPr>
          <w:spacing w:val="1"/>
          <w:sz w:val="20"/>
        </w:rPr>
        <w:t xml:space="preserve"> </w:t>
      </w:r>
      <w:r>
        <w:rPr>
          <w:sz w:val="20"/>
        </w:rPr>
        <w:t>todo</w:t>
      </w:r>
      <w:r>
        <w:rPr>
          <w:spacing w:val="-1"/>
          <w:sz w:val="20"/>
        </w:rPr>
        <w:t xml:space="preserve"> </w:t>
      </w:r>
      <w:r>
        <w:rPr>
          <w:sz w:val="20"/>
        </w:rPr>
        <w:t>caso éste</w:t>
      </w:r>
      <w:r>
        <w:rPr>
          <w:spacing w:val="-2"/>
          <w:sz w:val="20"/>
        </w:rPr>
        <w:t xml:space="preserve"> </w:t>
      </w:r>
      <w:r>
        <w:rPr>
          <w:sz w:val="20"/>
        </w:rPr>
        <w:t>no</w:t>
      </w:r>
      <w:r>
        <w:rPr>
          <w:spacing w:val="-1"/>
          <w:sz w:val="20"/>
        </w:rPr>
        <w:t xml:space="preserve"> </w:t>
      </w:r>
      <w:r>
        <w:rPr>
          <w:sz w:val="20"/>
        </w:rPr>
        <w:t>podrá</w:t>
      </w:r>
      <w:r>
        <w:rPr>
          <w:spacing w:val="-1"/>
          <w:sz w:val="20"/>
        </w:rPr>
        <w:t xml:space="preserve"> </w:t>
      </w:r>
      <w:r>
        <w:rPr>
          <w:sz w:val="20"/>
        </w:rPr>
        <w:t>ser superior</w:t>
      </w:r>
      <w:r>
        <w:rPr>
          <w:spacing w:val="-1"/>
          <w:sz w:val="20"/>
        </w:rPr>
        <w:t xml:space="preserve"> </w:t>
      </w:r>
      <w:r>
        <w:rPr>
          <w:sz w:val="20"/>
        </w:rPr>
        <w:t>a</w:t>
      </w:r>
      <w:r>
        <w:rPr>
          <w:spacing w:val="-1"/>
          <w:sz w:val="20"/>
        </w:rPr>
        <w:t xml:space="preserve"> </w:t>
      </w:r>
      <w:r>
        <w:rPr>
          <w:sz w:val="20"/>
        </w:rPr>
        <w:t>20</w:t>
      </w:r>
      <w:r>
        <w:rPr>
          <w:spacing w:val="-1"/>
          <w:sz w:val="20"/>
        </w:rPr>
        <w:t xml:space="preserve"> </w:t>
      </w:r>
      <w:r>
        <w:rPr>
          <w:sz w:val="20"/>
        </w:rPr>
        <w:t>cm suelto.</w:t>
      </w:r>
    </w:p>
    <w:p w:rsidR="001C3A24" w:rsidRDefault="00F8560D">
      <w:pPr>
        <w:pStyle w:val="Prrafodelista"/>
        <w:numPr>
          <w:ilvl w:val="0"/>
          <w:numId w:val="34"/>
        </w:numPr>
        <w:tabs>
          <w:tab w:val="left" w:pos="640"/>
        </w:tabs>
        <w:spacing w:before="202" w:line="273" w:lineRule="auto"/>
        <w:ind w:right="1543" w:firstLine="0"/>
        <w:jc w:val="both"/>
        <w:rPr>
          <w:sz w:val="20"/>
        </w:rPr>
      </w:pPr>
      <w:r>
        <w:rPr>
          <w:sz w:val="20"/>
        </w:rPr>
        <w:t>El</w:t>
      </w:r>
      <w:r>
        <w:rPr>
          <w:spacing w:val="1"/>
          <w:sz w:val="20"/>
        </w:rPr>
        <w:t xml:space="preserve"> </w:t>
      </w:r>
      <w:r>
        <w:rPr>
          <w:sz w:val="20"/>
        </w:rPr>
        <w:t>avance</w:t>
      </w:r>
      <w:r>
        <w:rPr>
          <w:spacing w:val="1"/>
          <w:sz w:val="20"/>
        </w:rPr>
        <w:t xml:space="preserve"> </w:t>
      </w:r>
      <w:r>
        <w:rPr>
          <w:sz w:val="20"/>
        </w:rPr>
        <w:t>deberá</w:t>
      </w:r>
      <w:r>
        <w:rPr>
          <w:spacing w:val="1"/>
          <w:sz w:val="20"/>
        </w:rPr>
        <w:t xml:space="preserve"> </w:t>
      </w:r>
      <w:r>
        <w:rPr>
          <w:sz w:val="20"/>
        </w:rPr>
        <w:t>ser</w:t>
      </w:r>
      <w:r>
        <w:rPr>
          <w:spacing w:val="1"/>
          <w:sz w:val="20"/>
        </w:rPr>
        <w:t xml:space="preserve"> </w:t>
      </w:r>
      <w:r>
        <w:rPr>
          <w:sz w:val="20"/>
        </w:rPr>
        <w:t>parejo,</w:t>
      </w:r>
      <w:r>
        <w:rPr>
          <w:spacing w:val="1"/>
          <w:sz w:val="20"/>
        </w:rPr>
        <w:t xml:space="preserve"> </w:t>
      </w:r>
      <w:r>
        <w:rPr>
          <w:sz w:val="20"/>
        </w:rPr>
        <w:t>de</w:t>
      </w:r>
      <w:r>
        <w:rPr>
          <w:spacing w:val="1"/>
          <w:sz w:val="20"/>
        </w:rPr>
        <w:t xml:space="preserve"> </w:t>
      </w:r>
      <w:r>
        <w:rPr>
          <w:sz w:val="20"/>
        </w:rPr>
        <w:t>modo</w:t>
      </w:r>
      <w:r>
        <w:rPr>
          <w:spacing w:val="1"/>
          <w:sz w:val="20"/>
        </w:rPr>
        <w:t xml:space="preserve"> </w:t>
      </w:r>
      <w:r>
        <w:rPr>
          <w:sz w:val="20"/>
        </w:rPr>
        <w:t>tal</w:t>
      </w:r>
      <w:r>
        <w:rPr>
          <w:spacing w:val="1"/>
          <w:sz w:val="20"/>
        </w:rPr>
        <w:t xml:space="preserve"> </w:t>
      </w:r>
      <w:r>
        <w:rPr>
          <w:sz w:val="20"/>
        </w:rPr>
        <w:t>que</w:t>
      </w:r>
      <w:r>
        <w:rPr>
          <w:spacing w:val="1"/>
          <w:sz w:val="20"/>
        </w:rPr>
        <w:t xml:space="preserve"> </w:t>
      </w:r>
      <w:r>
        <w:rPr>
          <w:sz w:val="20"/>
        </w:rPr>
        <w:t>no</w:t>
      </w:r>
      <w:r>
        <w:rPr>
          <w:spacing w:val="1"/>
          <w:sz w:val="20"/>
        </w:rPr>
        <w:t xml:space="preserve"> </w:t>
      </w:r>
      <w:r>
        <w:rPr>
          <w:sz w:val="20"/>
        </w:rPr>
        <w:t>se</w:t>
      </w:r>
      <w:r>
        <w:rPr>
          <w:spacing w:val="1"/>
          <w:sz w:val="20"/>
        </w:rPr>
        <w:t xml:space="preserve"> </w:t>
      </w:r>
      <w:r>
        <w:rPr>
          <w:sz w:val="20"/>
        </w:rPr>
        <w:t>produzcan</w:t>
      </w:r>
      <w:r>
        <w:rPr>
          <w:spacing w:val="1"/>
          <w:sz w:val="20"/>
        </w:rPr>
        <w:t xml:space="preserve"> </w:t>
      </w:r>
      <w:r>
        <w:rPr>
          <w:sz w:val="20"/>
        </w:rPr>
        <w:t>desniveles</w:t>
      </w:r>
      <w:r>
        <w:rPr>
          <w:spacing w:val="1"/>
          <w:sz w:val="20"/>
        </w:rPr>
        <w:t xml:space="preserve"> </w:t>
      </w:r>
      <w:r>
        <w:rPr>
          <w:sz w:val="20"/>
        </w:rPr>
        <w:t>superiores</w:t>
      </w:r>
      <w:r>
        <w:rPr>
          <w:spacing w:val="-3"/>
          <w:sz w:val="20"/>
        </w:rPr>
        <w:t xml:space="preserve"> </w:t>
      </w:r>
      <w:r>
        <w:rPr>
          <w:sz w:val="20"/>
        </w:rPr>
        <w:t>a 0.50 m entre sectores</w:t>
      </w:r>
      <w:r>
        <w:rPr>
          <w:spacing w:val="-2"/>
          <w:sz w:val="20"/>
        </w:rPr>
        <w:t xml:space="preserve"> </w:t>
      </w:r>
      <w:r>
        <w:rPr>
          <w:sz w:val="20"/>
        </w:rPr>
        <w:t>contiguos.</w:t>
      </w:r>
    </w:p>
    <w:p w:rsidR="001C3A24" w:rsidRDefault="00F8560D">
      <w:pPr>
        <w:pStyle w:val="Prrafodelista"/>
        <w:numPr>
          <w:ilvl w:val="0"/>
          <w:numId w:val="34"/>
        </w:numPr>
        <w:tabs>
          <w:tab w:val="left" w:pos="445"/>
        </w:tabs>
        <w:spacing w:before="205"/>
        <w:ind w:left="444" w:hanging="225"/>
        <w:jc w:val="both"/>
        <w:rPr>
          <w:sz w:val="20"/>
        </w:rPr>
      </w:pPr>
      <w:r>
        <w:rPr>
          <w:sz w:val="20"/>
        </w:rPr>
        <w:t>rellenos</w:t>
      </w:r>
      <w:r>
        <w:rPr>
          <w:spacing w:val="-5"/>
          <w:sz w:val="20"/>
        </w:rPr>
        <w:t xml:space="preserve"> </w:t>
      </w:r>
      <w:r>
        <w:rPr>
          <w:sz w:val="20"/>
        </w:rPr>
        <w:t>bajo</w:t>
      </w:r>
      <w:r>
        <w:rPr>
          <w:spacing w:val="-5"/>
          <w:sz w:val="20"/>
        </w:rPr>
        <w:t xml:space="preserve"> </w:t>
      </w:r>
      <w:r>
        <w:rPr>
          <w:sz w:val="20"/>
        </w:rPr>
        <w:t>fundaciones.</w:t>
      </w:r>
    </w:p>
    <w:p w:rsidR="001C3A24" w:rsidRDefault="001C3A24">
      <w:pPr>
        <w:pStyle w:val="Textoindependiente"/>
        <w:spacing w:before="2"/>
        <w:ind w:left="0"/>
        <w:rPr>
          <w:sz w:val="19"/>
        </w:rPr>
      </w:pPr>
    </w:p>
    <w:p w:rsidR="001C3A24" w:rsidRDefault="00F8560D">
      <w:pPr>
        <w:pStyle w:val="Prrafodelista"/>
        <w:numPr>
          <w:ilvl w:val="0"/>
          <w:numId w:val="34"/>
        </w:numPr>
        <w:tabs>
          <w:tab w:val="left" w:pos="717"/>
        </w:tabs>
        <w:spacing w:line="278" w:lineRule="auto"/>
        <w:ind w:right="1536" w:firstLine="0"/>
        <w:jc w:val="both"/>
        <w:rPr>
          <w:sz w:val="20"/>
        </w:rPr>
      </w:pPr>
      <w:r>
        <w:rPr>
          <w:sz w:val="20"/>
        </w:rPr>
        <w:t>Cada</w:t>
      </w:r>
      <w:r>
        <w:rPr>
          <w:spacing w:val="1"/>
          <w:sz w:val="20"/>
        </w:rPr>
        <w:t xml:space="preserve"> </w:t>
      </w:r>
      <w:r>
        <w:rPr>
          <w:sz w:val="20"/>
        </w:rPr>
        <w:t>capa</w:t>
      </w:r>
      <w:r>
        <w:rPr>
          <w:spacing w:val="1"/>
          <w:sz w:val="20"/>
        </w:rPr>
        <w:t xml:space="preserve"> </w:t>
      </w:r>
      <w:r>
        <w:rPr>
          <w:sz w:val="20"/>
        </w:rPr>
        <w:t>no</w:t>
      </w:r>
      <w:r>
        <w:rPr>
          <w:spacing w:val="1"/>
          <w:sz w:val="20"/>
        </w:rPr>
        <w:t xml:space="preserve"> </w:t>
      </w:r>
      <w:r>
        <w:rPr>
          <w:sz w:val="20"/>
        </w:rPr>
        <w:t>podrá</w:t>
      </w:r>
      <w:r>
        <w:rPr>
          <w:spacing w:val="1"/>
          <w:sz w:val="20"/>
        </w:rPr>
        <w:t xml:space="preserve"> </w:t>
      </w:r>
      <w:r>
        <w:rPr>
          <w:sz w:val="20"/>
        </w:rPr>
        <w:t>ser</w:t>
      </w:r>
      <w:r>
        <w:rPr>
          <w:spacing w:val="1"/>
          <w:sz w:val="20"/>
        </w:rPr>
        <w:t xml:space="preserve"> </w:t>
      </w:r>
      <w:r>
        <w:rPr>
          <w:sz w:val="20"/>
        </w:rPr>
        <w:t>recubierta</w:t>
      </w:r>
      <w:r>
        <w:rPr>
          <w:spacing w:val="1"/>
          <w:sz w:val="20"/>
        </w:rPr>
        <w:t xml:space="preserve"> </w:t>
      </w:r>
      <w:r>
        <w:rPr>
          <w:sz w:val="20"/>
        </w:rPr>
        <w:t>antes</w:t>
      </w:r>
      <w:r>
        <w:rPr>
          <w:spacing w:val="1"/>
          <w:sz w:val="20"/>
        </w:rPr>
        <w:t xml:space="preserve"> </w:t>
      </w:r>
      <w:r>
        <w:rPr>
          <w:sz w:val="20"/>
        </w:rPr>
        <w:t>que</w:t>
      </w:r>
      <w:r>
        <w:rPr>
          <w:spacing w:val="1"/>
          <w:sz w:val="20"/>
        </w:rPr>
        <w:t xml:space="preserve"> </w:t>
      </w:r>
      <w:r>
        <w:rPr>
          <w:sz w:val="20"/>
        </w:rPr>
        <w:t>la</w:t>
      </w:r>
      <w:r>
        <w:rPr>
          <w:spacing w:val="1"/>
          <w:sz w:val="20"/>
        </w:rPr>
        <w:t xml:space="preserve"> </w:t>
      </w:r>
      <w:r>
        <w:rPr>
          <w:sz w:val="20"/>
        </w:rPr>
        <w:t>IFO</w:t>
      </w:r>
      <w:r>
        <w:rPr>
          <w:spacing w:val="1"/>
          <w:sz w:val="20"/>
        </w:rPr>
        <w:t xml:space="preserve"> </w:t>
      </w:r>
      <w:r>
        <w:rPr>
          <w:sz w:val="20"/>
        </w:rPr>
        <w:t>de</w:t>
      </w:r>
      <w:r>
        <w:rPr>
          <w:spacing w:val="1"/>
          <w:sz w:val="20"/>
        </w:rPr>
        <w:t xml:space="preserve"> </w:t>
      </w:r>
      <w:r>
        <w:rPr>
          <w:sz w:val="20"/>
        </w:rPr>
        <w:t>por</w:t>
      </w:r>
      <w:r>
        <w:rPr>
          <w:spacing w:val="1"/>
          <w:sz w:val="20"/>
        </w:rPr>
        <w:t xml:space="preserve"> </w:t>
      </w:r>
      <w:r>
        <w:rPr>
          <w:sz w:val="20"/>
        </w:rPr>
        <w:t>aceptada</w:t>
      </w:r>
      <w:r>
        <w:rPr>
          <w:spacing w:val="1"/>
          <w:sz w:val="20"/>
        </w:rPr>
        <w:t xml:space="preserve"> </w:t>
      </w:r>
      <w:r>
        <w:rPr>
          <w:sz w:val="20"/>
        </w:rPr>
        <w:t>la</w:t>
      </w:r>
      <w:r>
        <w:rPr>
          <w:spacing w:val="1"/>
          <w:sz w:val="20"/>
        </w:rPr>
        <w:t xml:space="preserve"> </w:t>
      </w:r>
      <w:r>
        <w:rPr>
          <w:sz w:val="20"/>
        </w:rPr>
        <w:t>densidad.</w:t>
      </w:r>
    </w:p>
    <w:p w:rsidR="001C3A24" w:rsidRDefault="00F8560D">
      <w:pPr>
        <w:pStyle w:val="Prrafodelista"/>
        <w:numPr>
          <w:ilvl w:val="0"/>
          <w:numId w:val="34"/>
        </w:numPr>
        <w:tabs>
          <w:tab w:val="left" w:pos="528"/>
        </w:tabs>
        <w:spacing w:before="195" w:line="276" w:lineRule="auto"/>
        <w:ind w:right="1541" w:firstLine="0"/>
        <w:jc w:val="both"/>
        <w:rPr>
          <w:sz w:val="20"/>
        </w:rPr>
      </w:pPr>
      <w:r>
        <w:rPr>
          <w:sz w:val="20"/>
        </w:rPr>
        <w:t>Los controles de densidades de mejoramientos de suelo bajo fundación se deberán</w:t>
      </w:r>
      <w:r>
        <w:rPr>
          <w:spacing w:val="-53"/>
          <w:sz w:val="20"/>
        </w:rPr>
        <w:t xml:space="preserve"> </w:t>
      </w:r>
      <w:r>
        <w:rPr>
          <w:sz w:val="20"/>
        </w:rPr>
        <w:t>efectuar al menos uno por cada50 m2 con un mínimo de 10. Para rellenos laterales y</w:t>
      </w:r>
      <w:r>
        <w:rPr>
          <w:spacing w:val="1"/>
          <w:sz w:val="20"/>
        </w:rPr>
        <w:t xml:space="preserve"> </w:t>
      </w:r>
      <w:r>
        <w:rPr>
          <w:sz w:val="20"/>
        </w:rPr>
        <w:t>bajo radieres los controles de densidad serán cada 100 m2 pudiendo distanciarse aún</w:t>
      </w:r>
      <w:r>
        <w:rPr>
          <w:spacing w:val="1"/>
          <w:sz w:val="20"/>
        </w:rPr>
        <w:t xml:space="preserve"> </w:t>
      </w:r>
      <w:r>
        <w:rPr>
          <w:sz w:val="20"/>
        </w:rPr>
        <w:t>más en caso que no se observen deficiencias de compactación lo cual deberá ser</w:t>
      </w:r>
      <w:r>
        <w:rPr>
          <w:spacing w:val="1"/>
          <w:sz w:val="20"/>
        </w:rPr>
        <w:t xml:space="preserve"> </w:t>
      </w:r>
      <w:r>
        <w:rPr>
          <w:sz w:val="20"/>
        </w:rPr>
        <w:t>evaluado</w:t>
      </w:r>
      <w:r>
        <w:rPr>
          <w:spacing w:val="1"/>
          <w:sz w:val="20"/>
        </w:rPr>
        <w:t xml:space="preserve"> </w:t>
      </w:r>
      <w:r>
        <w:rPr>
          <w:sz w:val="20"/>
        </w:rPr>
        <w:t>por</w:t>
      </w:r>
      <w:r>
        <w:rPr>
          <w:spacing w:val="1"/>
          <w:sz w:val="20"/>
        </w:rPr>
        <w:t xml:space="preserve"> </w:t>
      </w:r>
      <w:r>
        <w:rPr>
          <w:sz w:val="20"/>
        </w:rPr>
        <w:t>la</w:t>
      </w:r>
      <w:r>
        <w:rPr>
          <w:spacing w:val="1"/>
          <w:sz w:val="20"/>
        </w:rPr>
        <w:t xml:space="preserve"> </w:t>
      </w:r>
      <w:r>
        <w:rPr>
          <w:sz w:val="20"/>
        </w:rPr>
        <w:t>IFO.</w:t>
      </w:r>
      <w:r>
        <w:rPr>
          <w:spacing w:val="1"/>
          <w:sz w:val="20"/>
        </w:rPr>
        <w:t xml:space="preserve"> </w:t>
      </w:r>
      <w:r>
        <w:rPr>
          <w:sz w:val="20"/>
        </w:rPr>
        <w:t>Se</w:t>
      </w:r>
      <w:r>
        <w:rPr>
          <w:spacing w:val="1"/>
          <w:sz w:val="20"/>
        </w:rPr>
        <w:t xml:space="preserve"> </w:t>
      </w:r>
      <w:r>
        <w:rPr>
          <w:sz w:val="20"/>
        </w:rPr>
        <w:t>deberá</w:t>
      </w:r>
      <w:r>
        <w:rPr>
          <w:spacing w:val="1"/>
          <w:sz w:val="20"/>
        </w:rPr>
        <w:t xml:space="preserve"> </w:t>
      </w:r>
      <w:r>
        <w:rPr>
          <w:sz w:val="20"/>
        </w:rPr>
        <w:t>contar</w:t>
      </w:r>
      <w:r>
        <w:rPr>
          <w:spacing w:val="1"/>
          <w:sz w:val="20"/>
        </w:rPr>
        <w:t xml:space="preserve"> </w:t>
      </w:r>
      <w:r>
        <w:rPr>
          <w:sz w:val="20"/>
        </w:rPr>
        <w:t>con</w:t>
      </w:r>
      <w:r>
        <w:rPr>
          <w:spacing w:val="1"/>
          <w:sz w:val="20"/>
        </w:rPr>
        <w:t xml:space="preserve"> </w:t>
      </w:r>
      <w:r>
        <w:rPr>
          <w:sz w:val="20"/>
        </w:rPr>
        <w:t>un</w:t>
      </w:r>
      <w:r>
        <w:rPr>
          <w:spacing w:val="1"/>
          <w:sz w:val="20"/>
        </w:rPr>
        <w:t xml:space="preserve"> </w:t>
      </w:r>
      <w:r>
        <w:rPr>
          <w:sz w:val="20"/>
        </w:rPr>
        <w:t>laboratorio</w:t>
      </w:r>
      <w:r>
        <w:rPr>
          <w:spacing w:val="1"/>
          <w:sz w:val="20"/>
        </w:rPr>
        <w:t xml:space="preserve"> </w:t>
      </w:r>
      <w:r>
        <w:rPr>
          <w:sz w:val="20"/>
        </w:rPr>
        <w:t>especializado</w:t>
      </w:r>
      <w:r>
        <w:rPr>
          <w:spacing w:val="55"/>
          <w:sz w:val="20"/>
        </w:rPr>
        <w:t xml:space="preserve"> </w:t>
      </w:r>
      <w:r>
        <w:rPr>
          <w:sz w:val="20"/>
        </w:rPr>
        <w:t>de</w:t>
      </w:r>
      <w:r>
        <w:rPr>
          <w:spacing w:val="1"/>
          <w:sz w:val="20"/>
        </w:rPr>
        <w:t xml:space="preserve"> </w:t>
      </w:r>
      <w:r>
        <w:rPr>
          <w:sz w:val="20"/>
        </w:rPr>
        <w:t>reconocida</w:t>
      </w:r>
      <w:r>
        <w:rPr>
          <w:spacing w:val="-2"/>
          <w:sz w:val="20"/>
        </w:rPr>
        <w:t xml:space="preserve"> </w:t>
      </w:r>
      <w:r>
        <w:rPr>
          <w:sz w:val="20"/>
        </w:rPr>
        <w:t>calidad,</w:t>
      </w:r>
      <w:r>
        <w:rPr>
          <w:spacing w:val="-5"/>
          <w:sz w:val="20"/>
        </w:rPr>
        <w:t xml:space="preserve"> </w:t>
      </w:r>
      <w:r>
        <w:rPr>
          <w:sz w:val="20"/>
        </w:rPr>
        <w:t>que</w:t>
      </w:r>
      <w:r>
        <w:rPr>
          <w:spacing w:val="1"/>
          <w:sz w:val="20"/>
        </w:rPr>
        <w:t xml:space="preserve"> </w:t>
      </w:r>
      <w:r>
        <w:rPr>
          <w:sz w:val="20"/>
        </w:rPr>
        <w:t>cuente</w:t>
      </w:r>
      <w:r>
        <w:rPr>
          <w:spacing w:val="1"/>
          <w:sz w:val="20"/>
        </w:rPr>
        <w:t xml:space="preserve"> </w:t>
      </w:r>
      <w:r>
        <w:rPr>
          <w:sz w:val="20"/>
        </w:rPr>
        <w:t>con</w:t>
      </w:r>
      <w:r>
        <w:rPr>
          <w:spacing w:val="-2"/>
          <w:sz w:val="20"/>
        </w:rPr>
        <w:t xml:space="preserve"> </w:t>
      </w:r>
      <w:r>
        <w:rPr>
          <w:sz w:val="20"/>
        </w:rPr>
        <w:t>la</w:t>
      </w:r>
      <w:r>
        <w:rPr>
          <w:spacing w:val="-2"/>
          <w:sz w:val="20"/>
        </w:rPr>
        <w:t xml:space="preserve"> </w:t>
      </w:r>
      <w:r>
        <w:rPr>
          <w:sz w:val="20"/>
        </w:rPr>
        <w:t>aprobación previa</w:t>
      </w:r>
      <w:r>
        <w:rPr>
          <w:spacing w:val="-1"/>
          <w:sz w:val="20"/>
        </w:rPr>
        <w:t xml:space="preserve"> </w:t>
      </w:r>
      <w:r>
        <w:rPr>
          <w:sz w:val="20"/>
        </w:rPr>
        <w:t>de la</w:t>
      </w:r>
      <w:r>
        <w:rPr>
          <w:spacing w:val="-2"/>
          <w:sz w:val="20"/>
        </w:rPr>
        <w:t xml:space="preserve"> </w:t>
      </w:r>
      <w:r>
        <w:rPr>
          <w:sz w:val="20"/>
        </w:rPr>
        <w:t>IFO.</w:t>
      </w:r>
    </w:p>
    <w:p w:rsidR="001C3A24" w:rsidRDefault="00F8560D">
      <w:pPr>
        <w:pStyle w:val="Textoindependiente"/>
        <w:spacing w:before="201" w:line="278" w:lineRule="auto"/>
        <w:ind w:right="1551"/>
        <w:jc w:val="both"/>
      </w:pPr>
      <w:r>
        <w:t>NOTA: El</w:t>
      </w:r>
      <w:r>
        <w:rPr>
          <w:spacing w:val="1"/>
        </w:rPr>
        <w:t xml:space="preserve"> </w:t>
      </w:r>
      <w:r>
        <w:t>costo de la visita</w:t>
      </w:r>
      <w:r>
        <w:rPr>
          <w:spacing w:val="1"/>
        </w:rPr>
        <w:t xml:space="preserve"> </w:t>
      </w:r>
      <w:r>
        <w:t>del</w:t>
      </w:r>
      <w:r>
        <w:rPr>
          <w:spacing w:val="1"/>
        </w:rPr>
        <w:t xml:space="preserve"> </w:t>
      </w:r>
      <w:r>
        <w:t>ingeniero mecánico de</w:t>
      </w:r>
      <w:r>
        <w:rPr>
          <w:spacing w:val="55"/>
        </w:rPr>
        <w:t xml:space="preserve"> </w:t>
      </w:r>
      <w:r>
        <w:t>suelos para la recepción de</w:t>
      </w:r>
      <w:r>
        <w:rPr>
          <w:spacing w:val="1"/>
        </w:rPr>
        <w:t xml:space="preserve"> </w:t>
      </w:r>
      <w:r>
        <w:t>sellos</w:t>
      </w:r>
      <w:r>
        <w:rPr>
          <w:spacing w:val="-3"/>
        </w:rPr>
        <w:t xml:space="preserve"> </w:t>
      </w:r>
      <w:r>
        <w:t>de</w:t>
      </w:r>
      <w:r>
        <w:rPr>
          <w:spacing w:val="-1"/>
        </w:rPr>
        <w:t xml:space="preserve"> </w:t>
      </w:r>
      <w:r>
        <w:t>fundación</w:t>
      </w:r>
      <w:r>
        <w:rPr>
          <w:spacing w:val="1"/>
        </w:rPr>
        <w:t xml:space="preserve"> </w:t>
      </w:r>
      <w:r>
        <w:t>será</w:t>
      </w:r>
      <w:r>
        <w:rPr>
          <w:spacing w:val="-2"/>
        </w:rPr>
        <w:t xml:space="preserve"> </w:t>
      </w:r>
      <w:r>
        <w:t>de</w:t>
      </w:r>
      <w:r>
        <w:rPr>
          <w:spacing w:val="1"/>
        </w:rPr>
        <w:t xml:space="preserve"> </w:t>
      </w:r>
      <w:r>
        <w:t>cargo del</w:t>
      </w:r>
      <w:r>
        <w:rPr>
          <w:spacing w:val="2"/>
        </w:rPr>
        <w:t xml:space="preserve"> </w:t>
      </w:r>
      <w:r>
        <w:t>contratista.</w:t>
      </w:r>
    </w:p>
    <w:p w:rsidR="001C3A24" w:rsidRDefault="001C3A24">
      <w:pPr>
        <w:pStyle w:val="Textoindependiente"/>
        <w:spacing w:before="10"/>
        <w:ind w:left="0"/>
        <w:rPr>
          <w:sz w:val="18"/>
        </w:rPr>
      </w:pPr>
    </w:p>
    <w:p w:rsidR="001C3A24" w:rsidRDefault="00F8560D">
      <w:pPr>
        <w:pStyle w:val="Ttulo2"/>
        <w:numPr>
          <w:ilvl w:val="1"/>
          <w:numId w:val="35"/>
        </w:numPr>
        <w:tabs>
          <w:tab w:val="left" w:pos="929"/>
        </w:tabs>
        <w:jc w:val="both"/>
        <w:rPr>
          <w:u w:val="none"/>
        </w:rPr>
      </w:pPr>
      <w:bookmarkStart w:id="88" w:name="_bookmark44"/>
      <w:bookmarkEnd w:id="88"/>
      <w:r>
        <w:rPr>
          <w:spacing w:val="-1"/>
        </w:rPr>
        <w:t xml:space="preserve"> </w:t>
      </w:r>
      <w:bookmarkStart w:id="89" w:name="_Toc70456981"/>
      <w:r>
        <w:t>RELLENO</w:t>
      </w:r>
      <w:r>
        <w:rPr>
          <w:spacing w:val="-11"/>
        </w:rPr>
        <w:t xml:space="preserve"> </w:t>
      </w:r>
      <w:r>
        <w:t>ESTRUCTURAL</w:t>
      </w:r>
      <w:bookmarkEnd w:id="89"/>
    </w:p>
    <w:p w:rsidR="001C3A24" w:rsidRDefault="00F8560D">
      <w:pPr>
        <w:pStyle w:val="Textoindependiente"/>
        <w:spacing w:before="106" w:line="276" w:lineRule="auto"/>
        <w:ind w:right="1540"/>
        <w:jc w:val="both"/>
      </w:pPr>
      <w:r>
        <w:t>El material que se empleará y su colocación deberán atenerse a lo indicado en el</w:t>
      </w:r>
      <w:r>
        <w:rPr>
          <w:spacing w:val="1"/>
        </w:rPr>
        <w:t xml:space="preserve"> </w:t>
      </w:r>
      <w:r>
        <w:t>informe de Mecánica de Suelos y en los planos de cálculo y deberá tener el visto</w:t>
      </w:r>
      <w:r>
        <w:rPr>
          <w:spacing w:val="1"/>
        </w:rPr>
        <w:t xml:space="preserve"> </w:t>
      </w:r>
      <w:r>
        <w:t>bueno de la IFO. En todo caso no contendrá arcilla, materias orgánicas, corrosivas o</w:t>
      </w:r>
      <w:r>
        <w:rPr>
          <w:spacing w:val="1"/>
        </w:rPr>
        <w:t xml:space="preserve"> </w:t>
      </w:r>
      <w:r>
        <w:t>higroscópicas, será a base de revuelto de río, apisonado por capas no mayores a 20</w:t>
      </w:r>
      <w:r>
        <w:rPr>
          <w:spacing w:val="1"/>
        </w:rPr>
        <w:t xml:space="preserve"> </w:t>
      </w:r>
      <w:r>
        <w:t>cm., debidamente compactada y regada. La capa final será apropiada para colocar</w:t>
      </w:r>
      <w:r>
        <w:rPr>
          <w:spacing w:val="-53"/>
        </w:rPr>
        <w:t xml:space="preserve"> </w:t>
      </w:r>
      <w:r>
        <w:t>la</w:t>
      </w:r>
      <w:r>
        <w:rPr>
          <w:spacing w:val="-2"/>
        </w:rPr>
        <w:t xml:space="preserve"> </w:t>
      </w:r>
      <w:r>
        <w:t>barrera</w:t>
      </w:r>
      <w:r>
        <w:rPr>
          <w:spacing w:val="-1"/>
        </w:rPr>
        <w:t xml:space="preserve"> </w:t>
      </w:r>
      <w:r>
        <w:t>de</w:t>
      </w:r>
      <w:r>
        <w:rPr>
          <w:spacing w:val="-4"/>
        </w:rPr>
        <w:t xml:space="preserve"> </w:t>
      </w:r>
      <w:r>
        <w:t>humedad</w:t>
      </w:r>
      <w:r>
        <w:rPr>
          <w:spacing w:val="-1"/>
        </w:rPr>
        <w:t xml:space="preserve"> </w:t>
      </w:r>
      <w:r>
        <w:t>y</w:t>
      </w:r>
      <w:r>
        <w:rPr>
          <w:spacing w:val="-4"/>
        </w:rPr>
        <w:t xml:space="preserve"> </w:t>
      </w:r>
      <w:r>
        <w:t>el</w:t>
      </w:r>
      <w:r>
        <w:rPr>
          <w:spacing w:val="3"/>
        </w:rPr>
        <w:t xml:space="preserve"> </w:t>
      </w:r>
      <w:r>
        <w:t>radier.</w:t>
      </w:r>
      <w:r>
        <w:rPr>
          <w:spacing w:val="-5"/>
        </w:rPr>
        <w:t xml:space="preserve"> </w:t>
      </w:r>
      <w:r>
        <w:t>Se</w:t>
      </w:r>
      <w:r>
        <w:rPr>
          <w:spacing w:val="5"/>
        </w:rPr>
        <w:t xml:space="preserve"> </w:t>
      </w:r>
      <w:r>
        <w:t>exigirán ensayos</w:t>
      </w:r>
      <w:r>
        <w:rPr>
          <w:spacing w:val="-2"/>
        </w:rPr>
        <w:t xml:space="preserve"> </w:t>
      </w:r>
      <w:r>
        <w:t>de</w:t>
      </w:r>
      <w:r>
        <w:rPr>
          <w:spacing w:val="-2"/>
        </w:rPr>
        <w:t xml:space="preserve"> </w:t>
      </w:r>
      <w:r>
        <w:t>laboratorio.</w:t>
      </w:r>
    </w:p>
    <w:p w:rsidR="001C3A24" w:rsidRDefault="00F8560D">
      <w:pPr>
        <w:pStyle w:val="Textoindependiente"/>
        <w:spacing w:before="201" w:line="273" w:lineRule="auto"/>
        <w:ind w:right="1543"/>
        <w:jc w:val="both"/>
      </w:pPr>
      <w:r>
        <w:t>a) Previo al inicio de las obras se deberá realizar un escarpe de todos los sectores de</w:t>
      </w:r>
      <w:r>
        <w:rPr>
          <w:spacing w:val="1"/>
        </w:rPr>
        <w:t xml:space="preserve"> </w:t>
      </w:r>
      <w:r>
        <w:t>suelo</w:t>
      </w:r>
      <w:r>
        <w:rPr>
          <w:spacing w:val="-1"/>
        </w:rPr>
        <w:t xml:space="preserve"> </w:t>
      </w:r>
      <w:r>
        <w:t>vegetal,</w:t>
      </w:r>
      <w:r>
        <w:rPr>
          <w:spacing w:val="-4"/>
        </w:rPr>
        <w:t xml:space="preserve"> </w:t>
      </w:r>
      <w:r>
        <w:t>rellenos</w:t>
      </w:r>
      <w:r>
        <w:rPr>
          <w:spacing w:val="-2"/>
        </w:rPr>
        <w:t xml:space="preserve"> </w:t>
      </w:r>
      <w:r>
        <w:t>de</w:t>
      </w:r>
      <w:r>
        <w:rPr>
          <w:spacing w:val="1"/>
        </w:rPr>
        <w:t xml:space="preserve"> </w:t>
      </w:r>
      <w:r>
        <w:t>basuras,</w:t>
      </w:r>
      <w:r>
        <w:rPr>
          <w:spacing w:val="-4"/>
        </w:rPr>
        <w:t xml:space="preserve"> </w:t>
      </w:r>
      <w:r>
        <w:t>escombros,</w:t>
      </w:r>
      <w:r>
        <w:rPr>
          <w:spacing w:val="-5"/>
        </w:rPr>
        <w:t xml:space="preserve"> </w:t>
      </w:r>
      <w:r>
        <w:t>etc.</w:t>
      </w:r>
    </w:p>
    <w:p w:rsidR="001C3A24" w:rsidRDefault="00F8560D">
      <w:pPr>
        <w:pStyle w:val="Textoindependiente"/>
        <w:spacing w:before="205" w:line="276" w:lineRule="auto"/>
        <w:ind w:right="1543"/>
        <w:jc w:val="both"/>
      </w:pPr>
      <w:r>
        <w:t>Todo el material obtenido de esta faena deberá ser llevado a botadero autorizado o a</w:t>
      </w:r>
      <w:r>
        <w:rPr>
          <w:spacing w:val="-53"/>
        </w:rPr>
        <w:t xml:space="preserve"> </w:t>
      </w:r>
      <w:r>
        <w:t>sectores como áreas verdes, no se permitirá su uso como material de relleno en otros</w:t>
      </w:r>
      <w:r>
        <w:rPr>
          <w:spacing w:val="1"/>
        </w:rPr>
        <w:t xml:space="preserve"> </w:t>
      </w:r>
      <w:r>
        <w:t>sectores</w:t>
      </w:r>
      <w:r>
        <w:rPr>
          <w:spacing w:val="-1"/>
        </w:rPr>
        <w:t xml:space="preserve"> </w:t>
      </w:r>
      <w:r>
        <w:t>distintos</w:t>
      </w:r>
      <w:r>
        <w:rPr>
          <w:spacing w:val="-2"/>
        </w:rPr>
        <w:t xml:space="preserve"> </w:t>
      </w:r>
      <w:r>
        <w:t>a los</w:t>
      </w:r>
      <w:r>
        <w:rPr>
          <w:spacing w:val="-2"/>
        </w:rPr>
        <w:t xml:space="preserve"> </w:t>
      </w:r>
      <w:r>
        <w:t>especificados.</w:t>
      </w:r>
    </w:p>
    <w:p w:rsidR="001C3A24" w:rsidRDefault="001C3A24">
      <w:pPr>
        <w:pStyle w:val="Textoindependiente"/>
        <w:spacing w:before="1"/>
        <w:ind w:left="0"/>
        <w:rPr>
          <w:sz w:val="19"/>
        </w:rPr>
      </w:pPr>
    </w:p>
    <w:p w:rsidR="001C3A24" w:rsidRDefault="00F8560D">
      <w:pPr>
        <w:pStyle w:val="Ttulo2"/>
        <w:numPr>
          <w:ilvl w:val="1"/>
          <w:numId w:val="35"/>
        </w:numPr>
        <w:tabs>
          <w:tab w:val="left" w:pos="929"/>
        </w:tabs>
        <w:jc w:val="both"/>
        <w:rPr>
          <w:u w:val="none"/>
        </w:rPr>
      </w:pPr>
      <w:bookmarkStart w:id="90" w:name="_bookmark45"/>
      <w:bookmarkStart w:id="91" w:name="_Toc70456982"/>
      <w:bookmarkEnd w:id="90"/>
      <w:r>
        <w:t>PROCEDIMIENTO</w:t>
      </w:r>
      <w:r>
        <w:rPr>
          <w:spacing w:val="-5"/>
        </w:rPr>
        <w:t xml:space="preserve"> </w:t>
      </w:r>
      <w:r>
        <w:t>DE</w:t>
      </w:r>
      <w:r>
        <w:rPr>
          <w:spacing w:val="-6"/>
        </w:rPr>
        <w:t xml:space="preserve"> </w:t>
      </w:r>
      <w:r>
        <w:t>RELLENOS</w:t>
      </w:r>
      <w:r>
        <w:rPr>
          <w:spacing w:val="-6"/>
        </w:rPr>
        <w:t xml:space="preserve"> </w:t>
      </w:r>
      <w:r>
        <w:t>MASIVOS</w:t>
      </w:r>
      <w:bookmarkEnd w:id="91"/>
    </w:p>
    <w:p w:rsidR="001C3A24" w:rsidRDefault="00F8560D">
      <w:pPr>
        <w:pStyle w:val="Prrafodelista"/>
        <w:numPr>
          <w:ilvl w:val="0"/>
          <w:numId w:val="33"/>
        </w:numPr>
        <w:tabs>
          <w:tab w:val="left" w:pos="549"/>
        </w:tabs>
        <w:spacing w:before="106" w:line="273" w:lineRule="auto"/>
        <w:ind w:right="1544" w:firstLine="0"/>
        <w:jc w:val="both"/>
        <w:rPr>
          <w:sz w:val="20"/>
        </w:rPr>
      </w:pPr>
      <w:r>
        <w:rPr>
          <w:sz w:val="20"/>
        </w:rPr>
        <w:t>Una</w:t>
      </w:r>
      <w:r>
        <w:rPr>
          <w:spacing w:val="1"/>
          <w:sz w:val="20"/>
        </w:rPr>
        <w:t xml:space="preserve"> </w:t>
      </w:r>
      <w:r>
        <w:rPr>
          <w:sz w:val="20"/>
        </w:rPr>
        <w:t>vez</w:t>
      </w:r>
      <w:r>
        <w:rPr>
          <w:spacing w:val="1"/>
          <w:sz w:val="20"/>
        </w:rPr>
        <w:t xml:space="preserve"> </w:t>
      </w:r>
      <w:r>
        <w:rPr>
          <w:sz w:val="20"/>
        </w:rPr>
        <w:t>realizado</w:t>
      </w:r>
      <w:r>
        <w:rPr>
          <w:spacing w:val="1"/>
          <w:sz w:val="20"/>
        </w:rPr>
        <w:t xml:space="preserve"> </w:t>
      </w:r>
      <w:r>
        <w:rPr>
          <w:sz w:val="20"/>
        </w:rPr>
        <w:t>el</w:t>
      </w:r>
      <w:r>
        <w:rPr>
          <w:spacing w:val="1"/>
          <w:sz w:val="20"/>
        </w:rPr>
        <w:t xml:space="preserve"> </w:t>
      </w:r>
      <w:r>
        <w:rPr>
          <w:sz w:val="20"/>
        </w:rPr>
        <w:t>escarpe</w:t>
      </w:r>
      <w:r>
        <w:rPr>
          <w:spacing w:val="1"/>
          <w:sz w:val="20"/>
        </w:rPr>
        <w:t xml:space="preserve"> </w:t>
      </w:r>
      <w:r>
        <w:rPr>
          <w:sz w:val="20"/>
        </w:rPr>
        <w:t>se</w:t>
      </w:r>
      <w:r>
        <w:rPr>
          <w:spacing w:val="1"/>
          <w:sz w:val="20"/>
        </w:rPr>
        <w:t xml:space="preserve"> </w:t>
      </w:r>
      <w:r>
        <w:rPr>
          <w:sz w:val="20"/>
        </w:rPr>
        <w:t>deberá</w:t>
      </w:r>
      <w:r>
        <w:rPr>
          <w:spacing w:val="1"/>
          <w:sz w:val="20"/>
        </w:rPr>
        <w:t xml:space="preserve"> </w:t>
      </w:r>
      <w:r>
        <w:rPr>
          <w:sz w:val="20"/>
        </w:rPr>
        <w:t>escarificar,</w:t>
      </w:r>
      <w:r>
        <w:rPr>
          <w:spacing w:val="1"/>
          <w:sz w:val="20"/>
        </w:rPr>
        <w:t xml:space="preserve"> </w:t>
      </w:r>
      <w:r>
        <w:rPr>
          <w:sz w:val="20"/>
        </w:rPr>
        <w:t>regar</w:t>
      </w:r>
      <w:r>
        <w:rPr>
          <w:spacing w:val="1"/>
          <w:sz w:val="20"/>
        </w:rPr>
        <w:t xml:space="preserve"> </w:t>
      </w:r>
      <w:r>
        <w:rPr>
          <w:sz w:val="20"/>
        </w:rPr>
        <w:t>y</w:t>
      </w:r>
      <w:r>
        <w:rPr>
          <w:spacing w:val="1"/>
          <w:sz w:val="20"/>
        </w:rPr>
        <w:t xml:space="preserve"> </w:t>
      </w:r>
      <w:r>
        <w:rPr>
          <w:sz w:val="20"/>
        </w:rPr>
        <w:t>compactar</w:t>
      </w:r>
      <w:r>
        <w:rPr>
          <w:spacing w:val="1"/>
          <w:sz w:val="20"/>
        </w:rPr>
        <w:t xml:space="preserve"> </w:t>
      </w:r>
      <w:r>
        <w:rPr>
          <w:sz w:val="20"/>
        </w:rPr>
        <w:t>hasta</w:t>
      </w:r>
      <w:r>
        <w:rPr>
          <w:spacing w:val="1"/>
          <w:sz w:val="20"/>
        </w:rPr>
        <w:t xml:space="preserve"> </w:t>
      </w:r>
      <w:r>
        <w:rPr>
          <w:sz w:val="20"/>
        </w:rPr>
        <w:t>alcanzar</w:t>
      </w:r>
      <w:r>
        <w:rPr>
          <w:spacing w:val="27"/>
          <w:sz w:val="20"/>
        </w:rPr>
        <w:t xml:space="preserve"> </w:t>
      </w:r>
      <w:r>
        <w:rPr>
          <w:sz w:val="20"/>
        </w:rPr>
        <w:t>la</w:t>
      </w:r>
      <w:r>
        <w:rPr>
          <w:spacing w:val="32"/>
          <w:sz w:val="20"/>
        </w:rPr>
        <w:t xml:space="preserve"> </w:t>
      </w:r>
      <w:r>
        <w:rPr>
          <w:sz w:val="20"/>
        </w:rPr>
        <w:t>densidad</w:t>
      </w:r>
      <w:r>
        <w:rPr>
          <w:spacing w:val="32"/>
          <w:sz w:val="20"/>
        </w:rPr>
        <w:t xml:space="preserve"> </w:t>
      </w:r>
      <w:r>
        <w:rPr>
          <w:sz w:val="20"/>
        </w:rPr>
        <w:t>requerida</w:t>
      </w:r>
      <w:r>
        <w:rPr>
          <w:spacing w:val="32"/>
          <w:sz w:val="20"/>
        </w:rPr>
        <w:t xml:space="preserve"> </w:t>
      </w:r>
      <w:r>
        <w:rPr>
          <w:sz w:val="20"/>
        </w:rPr>
        <w:t>en</w:t>
      </w:r>
      <w:r>
        <w:rPr>
          <w:spacing w:val="30"/>
          <w:sz w:val="20"/>
        </w:rPr>
        <w:t xml:space="preserve"> </w:t>
      </w:r>
      <w:r>
        <w:rPr>
          <w:sz w:val="20"/>
        </w:rPr>
        <w:t>los</w:t>
      </w:r>
      <w:r>
        <w:rPr>
          <w:spacing w:val="31"/>
          <w:sz w:val="20"/>
        </w:rPr>
        <w:t xml:space="preserve"> </w:t>
      </w:r>
      <w:r>
        <w:rPr>
          <w:sz w:val="20"/>
        </w:rPr>
        <w:t>0.20</w:t>
      </w:r>
      <w:r>
        <w:rPr>
          <w:spacing w:val="33"/>
          <w:sz w:val="20"/>
        </w:rPr>
        <w:t xml:space="preserve"> </w:t>
      </w:r>
      <w:r>
        <w:rPr>
          <w:sz w:val="20"/>
        </w:rPr>
        <w:t>m</w:t>
      </w:r>
      <w:r>
        <w:rPr>
          <w:spacing w:val="33"/>
          <w:sz w:val="20"/>
        </w:rPr>
        <w:t xml:space="preserve"> </w:t>
      </w:r>
      <w:r>
        <w:rPr>
          <w:sz w:val="20"/>
        </w:rPr>
        <w:t>superiores,</w:t>
      </w:r>
      <w:r>
        <w:rPr>
          <w:spacing w:val="29"/>
          <w:sz w:val="20"/>
        </w:rPr>
        <w:t xml:space="preserve"> </w:t>
      </w:r>
      <w:r>
        <w:rPr>
          <w:sz w:val="20"/>
        </w:rPr>
        <w:t>conjuntamente</w:t>
      </w:r>
      <w:r>
        <w:rPr>
          <w:spacing w:val="35"/>
          <w:sz w:val="20"/>
        </w:rPr>
        <w:t xml:space="preserve"> </w:t>
      </w:r>
      <w:r>
        <w:rPr>
          <w:sz w:val="20"/>
        </w:rPr>
        <w:t>se</w:t>
      </w:r>
      <w:r>
        <w:rPr>
          <w:spacing w:val="33"/>
          <w:sz w:val="20"/>
        </w:rPr>
        <w:t xml:space="preserve"> </w:t>
      </w:r>
      <w:r>
        <w:rPr>
          <w:sz w:val="20"/>
        </w:rPr>
        <w:t>perfilará</w:t>
      </w:r>
    </w:p>
    <w:p w:rsidR="001C3A24" w:rsidRDefault="001C3A24">
      <w:pPr>
        <w:spacing w:line="273" w:lineRule="auto"/>
        <w:jc w:val="both"/>
        <w:rPr>
          <w:sz w:val="20"/>
        </w:rPr>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43"/>
        <w:jc w:val="both"/>
      </w:pPr>
      <w:r>
        <w:lastRenderedPageBreak/>
        <w:t>superficialmente de manera de obtener una superficie relativamente plana con una</w:t>
      </w:r>
      <w:r>
        <w:rPr>
          <w:spacing w:val="1"/>
        </w:rPr>
        <w:t xml:space="preserve"> </w:t>
      </w:r>
      <w:r>
        <w:t>pendiente mínima del 2% de tal forma de evitar la acumulación de aguas lluvias. En</w:t>
      </w:r>
      <w:r>
        <w:rPr>
          <w:spacing w:val="1"/>
        </w:rPr>
        <w:t xml:space="preserve"> </w:t>
      </w:r>
      <w:r>
        <w:t>caso</w:t>
      </w:r>
      <w:r>
        <w:rPr>
          <w:spacing w:val="1"/>
        </w:rPr>
        <w:t xml:space="preserve"> </w:t>
      </w:r>
      <w:r>
        <w:t>de</w:t>
      </w:r>
      <w:r>
        <w:rPr>
          <w:spacing w:val="1"/>
        </w:rPr>
        <w:t xml:space="preserve"> </w:t>
      </w:r>
      <w:r>
        <w:t>saturación</w:t>
      </w:r>
      <w:r>
        <w:rPr>
          <w:spacing w:val="1"/>
        </w:rPr>
        <w:t xml:space="preserve"> </w:t>
      </w:r>
      <w:r>
        <w:t>del</w:t>
      </w:r>
      <w:r>
        <w:rPr>
          <w:spacing w:val="1"/>
        </w:rPr>
        <w:t xml:space="preserve"> </w:t>
      </w:r>
      <w:r>
        <w:t>suelo</w:t>
      </w:r>
      <w:r>
        <w:rPr>
          <w:spacing w:val="1"/>
        </w:rPr>
        <w:t xml:space="preserve"> </w:t>
      </w:r>
      <w:r>
        <w:t>deberá</w:t>
      </w:r>
      <w:r>
        <w:rPr>
          <w:spacing w:val="1"/>
        </w:rPr>
        <w:t xml:space="preserve"> </w:t>
      </w:r>
      <w:r>
        <w:t>removerse</w:t>
      </w:r>
      <w:r>
        <w:rPr>
          <w:spacing w:val="1"/>
        </w:rPr>
        <w:t xml:space="preserve"> </w:t>
      </w:r>
      <w:r>
        <w:t>el</w:t>
      </w:r>
      <w:r>
        <w:rPr>
          <w:spacing w:val="1"/>
        </w:rPr>
        <w:t xml:space="preserve"> </w:t>
      </w:r>
      <w:r>
        <w:t>área</w:t>
      </w:r>
      <w:r>
        <w:rPr>
          <w:spacing w:val="1"/>
        </w:rPr>
        <w:t xml:space="preserve"> </w:t>
      </w:r>
      <w:r>
        <w:t>saturada</w:t>
      </w:r>
      <w:r>
        <w:rPr>
          <w:spacing w:val="1"/>
        </w:rPr>
        <w:t xml:space="preserve"> </w:t>
      </w:r>
      <w:r>
        <w:t>y</w:t>
      </w:r>
      <w:r>
        <w:rPr>
          <w:spacing w:val="1"/>
        </w:rPr>
        <w:t xml:space="preserve"> </w:t>
      </w:r>
      <w:r>
        <w:t>colocar</w:t>
      </w:r>
      <w:r>
        <w:rPr>
          <w:spacing w:val="55"/>
        </w:rPr>
        <w:t xml:space="preserve"> </w:t>
      </w:r>
      <w:r>
        <w:t>una</w:t>
      </w:r>
      <w:r>
        <w:rPr>
          <w:spacing w:val="1"/>
        </w:rPr>
        <w:t xml:space="preserve"> </w:t>
      </w:r>
      <w:r>
        <w:t>primera</w:t>
      </w:r>
      <w:r>
        <w:rPr>
          <w:spacing w:val="-2"/>
        </w:rPr>
        <w:t xml:space="preserve"> </w:t>
      </w:r>
      <w:r>
        <w:t>capa</w:t>
      </w:r>
      <w:r>
        <w:rPr>
          <w:spacing w:val="-2"/>
        </w:rPr>
        <w:t xml:space="preserve"> </w:t>
      </w:r>
      <w:r>
        <w:t>de</w:t>
      </w:r>
      <w:r>
        <w:rPr>
          <w:spacing w:val="1"/>
        </w:rPr>
        <w:t xml:space="preserve"> </w:t>
      </w:r>
      <w:r>
        <w:t>material</w:t>
      </w:r>
      <w:r>
        <w:rPr>
          <w:spacing w:val="2"/>
        </w:rPr>
        <w:t xml:space="preserve"> </w:t>
      </w:r>
      <w:r>
        <w:t>granular</w:t>
      </w:r>
      <w:r>
        <w:rPr>
          <w:spacing w:val="-1"/>
        </w:rPr>
        <w:t xml:space="preserve"> </w:t>
      </w:r>
      <w:r>
        <w:t>grueso como plataforma</w:t>
      </w:r>
      <w:r>
        <w:rPr>
          <w:spacing w:val="-1"/>
        </w:rPr>
        <w:t xml:space="preserve"> </w:t>
      </w:r>
      <w:r>
        <w:t>de</w:t>
      </w:r>
      <w:r>
        <w:rPr>
          <w:spacing w:val="-2"/>
        </w:rPr>
        <w:t xml:space="preserve"> </w:t>
      </w:r>
      <w:r>
        <w:t>trabajo.</w:t>
      </w:r>
    </w:p>
    <w:p w:rsidR="001C3A24" w:rsidRDefault="00F8560D">
      <w:pPr>
        <w:pStyle w:val="Prrafodelista"/>
        <w:numPr>
          <w:ilvl w:val="0"/>
          <w:numId w:val="33"/>
        </w:numPr>
        <w:tabs>
          <w:tab w:val="left" w:pos="497"/>
        </w:tabs>
        <w:spacing w:before="200" w:line="276" w:lineRule="auto"/>
        <w:ind w:right="1538" w:firstLine="0"/>
        <w:jc w:val="both"/>
        <w:rPr>
          <w:sz w:val="20"/>
        </w:rPr>
      </w:pPr>
      <w:r>
        <w:rPr>
          <w:sz w:val="20"/>
        </w:rPr>
        <w:t>Una vez realizada la extracción del escarpe, compactación y perfilado del terreno</w:t>
      </w:r>
      <w:r>
        <w:rPr>
          <w:spacing w:val="1"/>
          <w:sz w:val="20"/>
        </w:rPr>
        <w:t xml:space="preserve"> </w:t>
      </w:r>
      <w:r>
        <w:rPr>
          <w:sz w:val="20"/>
        </w:rPr>
        <w:t>de fundación de los rellenos proyectados, se irá depositando los materiales de relleno</w:t>
      </w:r>
      <w:r>
        <w:rPr>
          <w:spacing w:val="1"/>
          <w:sz w:val="20"/>
        </w:rPr>
        <w:t xml:space="preserve"> </w:t>
      </w:r>
      <w:r>
        <w:rPr>
          <w:sz w:val="20"/>
        </w:rPr>
        <w:t>en los sectores preparados para recibir</w:t>
      </w:r>
      <w:r>
        <w:rPr>
          <w:spacing w:val="1"/>
          <w:sz w:val="20"/>
        </w:rPr>
        <w:t xml:space="preserve"> </w:t>
      </w:r>
      <w:r>
        <w:rPr>
          <w:sz w:val="20"/>
        </w:rPr>
        <w:t>el</w:t>
      </w:r>
      <w:r>
        <w:rPr>
          <w:spacing w:val="1"/>
          <w:sz w:val="20"/>
        </w:rPr>
        <w:t xml:space="preserve"> </w:t>
      </w:r>
      <w:r>
        <w:rPr>
          <w:sz w:val="20"/>
        </w:rPr>
        <w:t>material</w:t>
      </w:r>
      <w:r>
        <w:rPr>
          <w:spacing w:val="1"/>
          <w:sz w:val="20"/>
        </w:rPr>
        <w:t xml:space="preserve"> </w:t>
      </w:r>
      <w:r>
        <w:rPr>
          <w:sz w:val="20"/>
        </w:rPr>
        <w:t>según lo</w:t>
      </w:r>
      <w:r>
        <w:rPr>
          <w:spacing w:val="1"/>
          <w:sz w:val="20"/>
        </w:rPr>
        <w:t xml:space="preserve"> </w:t>
      </w:r>
      <w:r>
        <w:rPr>
          <w:sz w:val="20"/>
        </w:rPr>
        <w:t>indicado en el</w:t>
      </w:r>
      <w:r>
        <w:rPr>
          <w:spacing w:val="1"/>
          <w:sz w:val="20"/>
        </w:rPr>
        <w:t xml:space="preserve"> </w:t>
      </w:r>
      <w:r>
        <w:rPr>
          <w:sz w:val="20"/>
        </w:rPr>
        <w:t>punto</w:t>
      </w:r>
      <w:r>
        <w:rPr>
          <w:spacing w:val="1"/>
          <w:sz w:val="20"/>
        </w:rPr>
        <w:t xml:space="preserve"> </w:t>
      </w:r>
      <w:r>
        <w:rPr>
          <w:sz w:val="20"/>
        </w:rPr>
        <w:t>anterior.</w:t>
      </w:r>
    </w:p>
    <w:p w:rsidR="001C3A24" w:rsidRDefault="00F8560D">
      <w:pPr>
        <w:pStyle w:val="Textoindependiente"/>
        <w:spacing w:before="201" w:line="276" w:lineRule="auto"/>
        <w:ind w:right="1539"/>
        <w:jc w:val="both"/>
      </w:pPr>
      <w:r>
        <w:t>Las faenas de relleno deberán coordinarse de tal</w:t>
      </w:r>
      <w:r>
        <w:rPr>
          <w:spacing w:val="1"/>
        </w:rPr>
        <w:t xml:space="preserve"> </w:t>
      </w:r>
      <w:r>
        <w:t>forma que permitan realizar las</w:t>
      </w:r>
      <w:r>
        <w:rPr>
          <w:spacing w:val="1"/>
        </w:rPr>
        <w:t xml:space="preserve"> </w:t>
      </w:r>
      <w:r>
        <w:t>compactaciones por capas, dichas capas tendrán un espesor máximo de 30 cm y</w:t>
      </w:r>
      <w:r>
        <w:rPr>
          <w:spacing w:val="1"/>
        </w:rPr>
        <w:t xml:space="preserve"> </w:t>
      </w:r>
      <w:r>
        <w:t>deberán alcanzar un nivel de compactación según lo indicado en el punto 24 de las</w:t>
      </w:r>
      <w:r>
        <w:rPr>
          <w:spacing w:val="1"/>
        </w:rPr>
        <w:t xml:space="preserve"> </w:t>
      </w:r>
      <w:r>
        <w:t>presentes especificaciones. No se aceptará la colocación de capas superiores sobre</w:t>
      </w:r>
      <w:r>
        <w:rPr>
          <w:spacing w:val="1"/>
        </w:rPr>
        <w:t xml:space="preserve"> </w:t>
      </w:r>
      <w:r>
        <w:t>capas</w:t>
      </w:r>
      <w:r>
        <w:rPr>
          <w:spacing w:val="-3"/>
        </w:rPr>
        <w:t xml:space="preserve"> </w:t>
      </w:r>
      <w:r>
        <w:t>no</w:t>
      </w:r>
      <w:r>
        <w:rPr>
          <w:spacing w:val="-1"/>
        </w:rPr>
        <w:t xml:space="preserve"> </w:t>
      </w:r>
      <w:r>
        <w:t>controladas</w:t>
      </w:r>
      <w:r>
        <w:rPr>
          <w:spacing w:val="-3"/>
        </w:rPr>
        <w:t xml:space="preserve"> </w:t>
      </w:r>
      <w:r>
        <w:t>ni</w:t>
      </w:r>
      <w:r>
        <w:rPr>
          <w:spacing w:val="-6"/>
        </w:rPr>
        <w:t xml:space="preserve"> </w:t>
      </w:r>
      <w:r>
        <w:t>que no</w:t>
      </w:r>
      <w:r>
        <w:rPr>
          <w:spacing w:val="-1"/>
        </w:rPr>
        <w:t xml:space="preserve"> </w:t>
      </w:r>
      <w:r>
        <w:t>hayan</w:t>
      </w:r>
      <w:r>
        <w:rPr>
          <w:spacing w:val="-2"/>
        </w:rPr>
        <w:t xml:space="preserve"> </w:t>
      </w:r>
      <w:r>
        <w:t>alcanzado</w:t>
      </w:r>
      <w:r>
        <w:rPr>
          <w:spacing w:val="-1"/>
        </w:rPr>
        <w:t xml:space="preserve"> </w:t>
      </w:r>
      <w:r>
        <w:t>la</w:t>
      </w:r>
      <w:r>
        <w:rPr>
          <w:spacing w:val="-2"/>
        </w:rPr>
        <w:t xml:space="preserve"> </w:t>
      </w:r>
      <w:r>
        <w:t>densidad</w:t>
      </w:r>
      <w:r>
        <w:rPr>
          <w:spacing w:val="-2"/>
        </w:rPr>
        <w:t xml:space="preserve"> </w:t>
      </w:r>
      <w:r>
        <w:t>especificada.</w:t>
      </w:r>
    </w:p>
    <w:p w:rsidR="001C3A24" w:rsidRDefault="00F8560D">
      <w:pPr>
        <w:pStyle w:val="Textoindependiente"/>
        <w:spacing w:before="202" w:line="273" w:lineRule="auto"/>
        <w:ind w:right="1548"/>
        <w:jc w:val="both"/>
      </w:pPr>
      <w:r>
        <w:t>Los</w:t>
      </w:r>
      <w:r>
        <w:rPr>
          <w:spacing w:val="1"/>
        </w:rPr>
        <w:t xml:space="preserve"> </w:t>
      </w:r>
      <w:r>
        <w:t>equipos</w:t>
      </w:r>
      <w:r>
        <w:rPr>
          <w:spacing w:val="1"/>
        </w:rPr>
        <w:t xml:space="preserve"> </w:t>
      </w:r>
      <w:r>
        <w:t>de</w:t>
      </w:r>
      <w:r>
        <w:rPr>
          <w:spacing w:val="1"/>
        </w:rPr>
        <w:t xml:space="preserve"> </w:t>
      </w:r>
      <w:r>
        <w:t>compactación</w:t>
      </w:r>
      <w:r>
        <w:rPr>
          <w:spacing w:val="1"/>
        </w:rPr>
        <w:t xml:space="preserve"> </w:t>
      </w:r>
      <w:r>
        <w:t>a</w:t>
      </w:r>
      <w:r>
        <w:rPr>
          <w:spacing w:val="1"/>
        </w:rPr>
        <w:t xml:space="preserve"> </w:t>
      </w:r>
      <w:r>
        <w:t>utilizar</w:t>
      </w:r>
      <w:r>
        <w:rPr>
          <w:spacing w:val="1"/>
        </w:rPr>
        <w:t xml:space="preserve"> </w:t>
      </w:r>
      <w:r>
        <w:t>serán</w:t>
      </w:r>
      <w:r>
        <w:rPr>
          <w:spacing w:val="1"/>
        </w:rPr>
        <w:t xml:space="preserve"> </w:t>
      </w:r>
      <w:r>
        <w:t>acordes</w:t>
      </w:r>
      <w:r>
        <w:rPr>
          <w:spacing w:val="1"/>
        </w:rPr>
        <w:t xml:space="preserve"> </w:t>
      </w:r>
      <w:r>
        <w:t>con</w:t>
      </w:r>
      <w:r>
        <w:rPr>
          <w:spacing w:val="1"/>
        </w:rPr>
        <w:t xml:space="preserve"> </w:t>
      </w:r>
      <w:r>
        <w:t>el</w:t>
      </w:r>
      <w:r>
        <w:rPr>
          <w:spacing w:val="1"/>
        </w:rPr>
        <w:t xml:space="preserve"> </w:t>
      </w:r>
      <w:r>
        <w:t>tipo</w:t>
      </w:r>
      <w:r>
        <w:rPr>
          <w:spacing w:val="1"/>
        </w:rPr>
        <w:t xml:space="preserve"> </w:t>
      </w:r>
      <w:r>
        <w:t>de</w:t>
      </w:r>
      <w:r>
        <w:rPr>
          <w:spacing w:val="1"/>
        </w:rPr>
        <w:t xml:space="preserve"> </w:t>
      </w:r>
      <w:r>
        <w:t>suelo</w:t>
      </w:r>
      <w:r>
        <w:rPr>
          <w:spacing w:val="1"/>
        </w:rPr>
        <w:t xml:space="preserve"> </w:t>
      </w:r>
      <w:r>
        <w:t>a</w:t>
      </w:r>
      <w:r>
        <w:rPr>
          <w:spacing w:val="1"/>
        </w:rPr>
        <w:t xml:space="preserve"> </w:t>
      </w:r>
      <w:r>
        <w:t>compactar,</w:t>
      </w:r>
      <w:r>
        <w:rPr>
          <w:spacing w:val="-6"/>
        </w:rPr>
        <w:t xml:space="preserve"> </w:t>
      </w:r>
      <w:r>
        <w:t>en este</w:t>
      </w:r>
      <w:r>
        <w:rPr>
          <w:spacing w:val="-3"/>
        </w:rPr>
        <w:t xml:space="preserve"> </w:t>
      </w:r>
      <w:r>
        <w:t>caso</w:t>
      </w:r>
      <w:r>
        <w:rPr>
          <w:spacing w:val="-1"/>
        </w:rPr>
        <w:t xml:space="preserve"> </w:t>
      </w:r>
      <w:r>
        <w:t>se recomienda</w:t>
      </w:r>
      <w:r>
        <w:rPr>
          <w:spacing w:val="-5"/>
        </w:rPr>
        <w:t xml:space="preserve"> </w:t>
      </w:r>
      <w:r>
        <w:t>el</w:t>
      </w:r>
      <w:r>
        <w:rPr>
          <w:spacing w:val="-2"/>
        </w:rPr>
        <w:t xml:space="preserve"> </w:t>
      </w:r>
      <w:r>
        <w:t>uso</w:t>
      </w:r>
      <w:r>
        <w:rPr>
          <w:spacing w:val="-1"/>
        </w:rPr>
        <w:t xml:space="preserve"> </w:t>
      </w:r>
      <w:r>
        <w:t>de rodillos</w:t>
      </w:r>
      <w:r>
        <w:rPr>
          <w:spacing w:val="-3"/>
        </w:rPr>
        <w:t xml:space="preserve"> </w:t>
      </w:r>
      <w:r>
        <w:t>del</w:t>
      </w:r>
      <w:r>
        <w:rPr>
          <w:spacing w:val="1"/>
        </w:rPr>
        <w:t xml:space="preserve"> </w:t>
      </w:r>
      <w:r>
        <w:t>tipo</w:t>
      </w:r>
      <w:r>
        <w:rPr>
          <w:spacing w:val="-1"/>
        </w:rPr>
        <w:t xml:space="preserve"> </w:t>
      </w:r>
      <w:r>
        <w:t>vibratorio.</w:t>
      </w:r>
    </w:p>
    <w:p w:rsidR="001C3A24" w:rsidRDefault="00F8560D">
      <w:pPr>
        <w:pStyle w:val="Textoindependiente"/>
        <w:spacing w:before="205" w:line="276" w:lineRule="auto"/>
        <w:ind w:right="1544"/>
        <w:jc w:val="both"/>
      </w:pPr>
      <w:r>
        <w:t>Durante la compactación los materiales deberán estar homogéneamente húmedos y</w:t>
      </w:r>
      <w:r>
        <w:rPr>
          <w:spacing w:val="1"/>
        </w:rPr>
        <w:t xml:space="preserve"> </w:t>
      </w:r>
      <w:r>
        <w:t>su</w:t>
      </w:r>
      <w:r>
        <w:rPr>
          <w:spacing w:val="1"/>
        </w:rPr>
        <w:t xml:space="preserve"> </w:t>
      </w:r>
      <w:r>
        <w:t>contenido</w:t>
      </w:r>
      <w:r>
        <w:rPr>
          <w:spacing w:val="1"/>
        </w:rPr>
        <w:t xml:space="preserve"> </w:t>
      </w:r>
      <w:r>
        <w:t>ser</w:t>
      </w:r>
      <w:r>
        <w:rPr>
          <w:spacing w:val="1"/>
        </w:rPr>
        <w:t xml:space="preserve"> </w:t>
      </w:r>
      <w:r>
        <w:t>cercano</w:t>
      </w:r>
      <w:r>
        <w:rPr>
          <w:spacing w:val="1"/>
        </w:rPr>
        <w:t xml:space="preserve"> </w:t>
      </w:r>
      <w:r>
        <w:t>al</w:t>
      </w:r>
      <w:r>
        <w:rPr>
          <w:spacing w:val="1"/>
        </w:rPr>
        <w:t xml:space="preserve"> </w:t>
      </w:r>
      <w:r>
        <w:t>óptimo</w:t>
      </w:r>
      <w:r>
        <w:rPr>
          <w:spacing w:val="1"/>
        </w:rPr>
        <w:t xml:space="preserve"> </w:t>
      </w:r>
      <w:r>
        <w:t>para</w:t>
      </w:r>
      <w:r>
        <w:rPr>
          <w:spacing w:val="1"/>
        </w:rPr>
        <w:t xml:space="preserve"> </w:t>
      </w:r>
      <w:r>
        <w:t>lograr</w:t>
      </w:r>
      <w:r>
        <w:rPr>
          <w:spacing w:val="1"/>
        </w:rPr>
        <w:t xml:space="preserve"> </w:t>
      </w:r>
      <w:r>
        <w:t>los</w:t>
      </w:r>
      <w:r>
        <w:rPr>
          <w:spacing w:val="1"/>
        </w:rPr>
        <w:t xml:space="preserve"> </w:t>
      </w:r>
      <w:r>
        <w:t>niveles</w:t>
      </w:r>
      <w:r>
        <w:rPr>
          <w:spacing w:val="1"/>
        </w:rPr>
        <w:t xml:space="preserve"> </w:t>
      </w:r>
      <w:r>
        <w:t>de</w:t>
      </w:r>
      <w:r>
        <w:rPr>
          <w:spacing w:val="1"/>
        </w:rPr>
        <w:t xml:space="preserve"> </w:t>
      </w:r>
      <w:r>
        <w:t>compactación</w:t>
      </w:r>
      <w:r>
        <w:rPr>
          <w:spacing w:val="1"/>
        </w:rPr>
        <w:t xml:space="preserve"> </w:t>
      </w:r>
      <w:r>
        <w:t>especificados.</w:t>
      </w:r>
    </w:p>
    <w:p w:rsidR="001C3A24" w:rsidRDefault="00F8560D">
      <w:pPr>
        <w:pStyle w:val="Textoindependiente"/>
        <w:spacing w:before="198" w:line="276" w:lineRule="auto"/>
        <w:ind w:right="1542"/>
        <w:jc w:val="both"/>
      </w:pPr>
      <w:r>
        <w:t>En</w:t>
      </w:r>
      <w:r>
        <w:rPr>
          <w:spacing w:val="1"/>
        </w:rPr>
        <w:t xml:space="preserve"> </w:t>
      </w:r>
      <w:r>
        <w:t>las</w:t>
      </w:r>
      <w:r>
        <w:rPr>
          <w:spacing w:val="1"/>
        </w:rPr>
        <w:t xml:space="preserve"> </w:t>
      </w:r>
      <w:r>
        <w:t>capas</w:t>
      </w:r>
      <w:r>
        <w:rPr>
          <w:spacing w:val="1"/>
        </w:rPr>
        <w:t xml:space="preserve"> </w:t>
      </w:r>
      <w:r>
        <w:t>superiores</w:t>
      </w:r>
      <w:r>
        <w:rPr>
          <w:spacing w:val="1"/>
        </w:rPr>
        <w:t xml:space="preserve"> </w:t>
      </w:r>
      <w:r>
        <w:t>del</w:t>
      </w:r>
      <w:r>
        <w:rPr>
          <w:spacing w:val="1"/>
        </w:rPr>
        <w:t xml:space="preserve"> </w:t>
      </w:r>
      <w:r>
        <w:t>relleno</w:t>
      </w:r>
      <w:r>
        <w:rPr>
          <w:spacing w:val="1"/>
        </w:rPr>
        <w:t xml:space="preserve"> </w:t>
      </w:r>
      <w:r>
        <w:t>controlado</w:t>
      </w:r>
      <w:r>
        <w:rPr>
          <w:spacing w:val="1"/>
        </w:rPr>
        <w:t xml:space="preserve"> </w:t>
      </w:r>
      <w:r>
        <w:t>correspondientes</w:t>
      </w:r>
      <w:r>
        <w:rPr>
          <w:spacing w:val="1"/>
        </w:rPr>
        <w:t xml:space="preserve"> </w:t>
      </w:r>
      <w:r>
        <w:t>a</w:t>
      </w:r>
      <w:r>
        <w:rPr>
          <w:spacing w:val="1"/>
        </w:rPr>
        <w:t xml:space="preserve"> </w:t>
      </w:r>
      <w:r>
        <w:t>la</w:t>
      </w:r>
      <w:r>
        <w:rPr>
          <w:spacing w:val="1"/>
        </w:rPr>
        <w:t xml:space="preserve"> </w:t>
      </w:r>
      <w:r>
        <w:t>altura</w:t>
      </w:r>
      <w:r>
        <w:rPr>
          <w:spacing w:val="1"/>
        </w:rPr>
        <w:t xml:space="preserve"> </w:t>
      </w:r>
      <w:r>
        <w:t>de</w:t>
      </w:r>
      <w:r>
        <w:rPr>
          <w:spacing w:val="1"/>
        </w:rPr>
        <w:t xml:space="preserve"> </w:t>
      </w:r>
      <w:r>
        <w:t>la</w:t>
      </w:r>
      <w:r>
        <w:rPr>
          <w:spacing w:val="1"/>
        </w:rPr>
        <w:t xml:space="preserve"> </w:t>
      </w:r>
      <w:r>
        <w:t>fundación no se permitirá material granular grueso sobre 3” de tal forma de conformar</w:t>
      </w:r>
      <w:r>
        <w:rPr>
          <w:spacing w:val="1"/>
        </w:rPr>
        <w:t xml:space="preserve"> </w:t>
      </w:r>
      <w:r>
        <w:t>excavaciones</w:t>
      </w:r>
      <w:r>
        <w:rPr>
          <w:spacing w:val="-4"/>
        </w:rPr>
        <w:t xml:space="preserve"> </w:t>
      </w:r>
      <w:r>
        <w:t>regulares</w:t>
      </w:r>
      <w:r>
        <w:rPr>
          <w:spacing w:val="-4"/>
        </w:rPr>
        <w:t xml:space="preserve"> </w:t>
      </w:r>
      <w:r>
        <w:t>para</w:t>
      </w:r>
      <w:r>
        <w:rPr>
          <w:spacing w:val="-4"/>
        </w:rPr>
        <w:t xml:space="preserve"> </w:t>
      </w:r>
      <w:r>
        <w:t>las</w:t>
      </w:r>
      <w:r>
        <w:rPr>
          <w:spacing w:val="-4"/>
        </w:rPr>
        <w:t xml:space="preserve"> </w:t>
      </w:r>
      <w:r>
        <w:t>fundaciones</w:t>
      </w:r>
      <w:r>
        <w:rPr>
          <w:spacing w:val="-4"/>
        </w:rPr>
        <w:t xml:space="preserve"> </w:t>
      </w:r>
      <w:r>
        <w:t>sin</w:t>
      </w:r>
      <w:r>
        <w:rPr>
          <w:spacing w:val="5"/>
        </w:rPr>
        <w:t xml:space="preserve"> </w:t>
      </w:r>
      <w:r>
        <w:t>sobre excavaciones</w:t>
      </w:r>
      <w:r>
        <w:rPr>
          <w:spacing w:val="-4"/>
        </w:rPr>
        <w:t xml:space="preserve"> </w:t>
      </w:r>
      <w:r>
        <w:t>importantes.</w:t>
      </w:r>
    </w:p>
    <w:p w:rsidR="001C3A24" w:rsidRDefault="00F8560D">
      <w:pPr>
        <w:pStyle w:val="Prrafodelista"/>
        <w:numPr>
          <w:ilvl w:val="0"/>
          <w:numId w:val="33"/>
        </w:numPr>
        <w:tabs>
          <w:tab w:val="left" w:pos="636"/>
        </w:tabs>
        <w:spacing w:before="203" w:line="276" w:lineRule="auto"/>
        <w:ind w:right="1541" w:firstLine="0"/>
        <w:jc w:val="both"/>
        <w:rPr>
          <w:sz w:val="20"/>
        </w:rPr>
      </w:pPr>
      <w:r>
        <w:rPr>
          <w:sz w:val="20"/>
        </w:rPr>
        <w:t>El</w:t>
      </w:r>
      <w:r>
        <w:rPr>
          <w:spacing w:val="1"/>
          <w:sz w:val="20"/>
        </w:rPr>
        <w:t xml:space="preserve"> </w:t>
      </w:r>
      <w:r>
        <w:rPr>
          <w:sz w:val="20"/>
        </w:rPr>
        <w:t>trabajo de colocación de los rellenos comenzará desde las zonas</w:t>
      </w:r>
      <w:r>
        <w:rPr>
          <w:spacing w:val="1"/>
          <w:sz w:val="20"/>
        </w:rPr>
        <w:t xml:space="preserve"> </w:t>
      </w:r>
      <w:r>
        <w:rPr>
          <w:sz w:val="20"/>
        </w:rPr>
        <w:t>interiores</w:t>
      </w:r>
      <w:r>
        <w:rPr>
          <w:spacing w:val="1"/>
          <w:sz w:val="20"/>
        </w:rPr>
        <w:t xml:space="preserve"> </w:t>
      </w:r>
      <w:r>
        <w:rPr>
          <w:sz w:val="20"/>
        </w:rPr>
        <w:t>avanzando hacia afuera con pasadas paralelas de rodillo traslapadas en por lo menos</w:t>
      </w:r>
      <w:r>
        <w:rPr>
          <w:spacing w:val="-53"/>
          <w:sz w:val="20"/>
        </w:rPr>
        <w:t xml:space="preserve"> </w:t>
      </w:r>
      <w:r>
        <w:rPr>
          <w:sz w:val="20"/>
        </w:rPr>
        <w:t>la mitad del ancho del tambor compactador, en todo caso siempre la compactación</w:t>
      </w:r>
      <w:r>
        <w:rPr>
          <w:spacing w:val="1"/>
          <w:sz w:val="20"/>
        </w:rPr>
        <w:t xml:space="preserve"> </w:t>
      </w:r>
      <w:r>
        <w:rPr>
          <w:sz w:val="20"/>
        </w:rPr>
        <w:t>comenzará</w:t>
      </w:r>
      <w:r>
        <w:rPr>
          <w:spacing w:val="-2"/>
          <w:sz w:val="20"/>
        </w:rPr>
        <w:t xml:space="preserve"> </w:t>
      </w:r>
      <w:r>
        <w:rPr>
          <w:sz w:val="20"/>
        </w:rPr>
        <w:t>por</w:t>
      </w:r>
      <w:r>
        <w:rPr>
          <w:spacing w:val="-4"/>
          <w:sz w:val="20"/>
        </w:rPr>
        <w:t xml:space="preserve"> </w:t>
      </w:r>
      <w:r>
        <w:rPr>
          <w:sz w:val="20"/>
        </w:rPr>
        <w:t>las</w:t>
      </w:r>
      <w:r>
        <w:rPr>
          <w:spacing w:val="-3"/>
          <w:sz w:val="20"/>
        </w:rPr>
        <w:t xml:space="preserve"> </w:t>
      </w:r>
      <w:r>
        <w:rPr>
          <w:sz w:val="20"/>
        </w:rPr>
        <w:t>partes</w:t>
      </w:r>
      <w:r>
        <w:rPr>
          <w:spacing w:val="-2"/>
          <w:sz w:val="20"/>
        </w:rPr>
        <w:t xml:space="preserve"> </w:t>
      </w:r>
      <w:r>
        <w:rPr>
          <w:sz w:val="20"/>
        </w:rPr>
        <w:t>más</w:t>
      </w:r>
      <w:r>
        <w:rPr>
          <w:spacing w:val="-2"/>
          <w:sz w:val="20"/>
        </w:rPr>
        <w:t xml:space="preserve"> </w:t>
      </w:r>
      <w:r>
        <w:rPr>
          <w:sz w:val="20"/>
        </w:rPr>
        <w:t>bajas avanzando hacia</w:t>
      </w:r>
      <w:r>
        <w:rPr>
          <w:spacing w:val="-2"/>
          <w:sz w:val="20"/>
        </w:rPr>
        <w:t xml:space="preserve"> </w:t>
      </w:r>
      <w:r>
        <w:rPr>
          <w:sz w:val="20"/>
        </w:rPr>
        <w:t>las</w:t>
      </w:r>
      <w:r>
        <w:rPr>
          <w:spacing w:val="-2"/>
          <w:sz w:val="20"/>
        </w:rPr>
        <w:t xml:space="preserve"> </w:t>
      </w:r>
      <w:r>
        <w:rPr>
          <w:sz w:val="20"/>
        </w:rPr>
        <w:t>más</w:t>
      </w:r>
      <w:r>
        <w:rPr>
          <w:spacing w:val="-2"/>
          <w:sz w:val="20"/>
        </w:rPr>
        <w:t xml:space="preserve"> </w:t>
      </w:r>
      <w:r>
        <w:rPr>
          <w:sz w:val="20"/>
        </w:rPr>
        <w:t>altas.</w:t>
      </w:r>
    </w:p>
    <w:p w:rsidR="001C3A24" w:rsidRDefault="00F8560D">
      <w:pPr>
        <w:pStyle w:val="Textoindependiente"/>
        <w:spacing w:before="200" w:line="273" w:lineRule="auto"/>
        <w:ind w:right="1546"/>
        <w:jc w:val="both"/>
      </w:pPr>
      <w:r>
        <w:t>Toda la superficie deberá recibir el número suficiente de pasadas de tal forma de</w:t>
      </w:r>
      <w:r>
        <w:rPr>
          <w:spacing w:val="1"/>
        </w:rPr>
        <w:t xml:space="preserve"> </w:t>
      </w:r>
      <w:r>
        <w:t>obtener</w:t>
      </w:r>
      <w:r>
        <w:rPr>
          <w:spacing w:val="-1"/>
        </w:rPr>
        <w:t xml:space="preserve"> </w:t>
      </w:r>
      <w:r>
        <w:t>una</w:t>
      </w:r>
      <w:r>
        <w:rPr>
          <w:spacing w:val="-1"/>
        </w:rPr>
        <w:t xml:space="preserve"> </w:t>
      </w:r>
      <w:r>
        <w:t>compactación</w:t>
      </w:r>
      <w:r>
        <w:rPr>
          <w:spacing w:val="1"/>
        </w:rPr>
        <w:t xml:space="preserve"> </w:t>
      </w:r>
      <w:r>
        <w:t>uniforme.</w:t>
      </w:r>
    </w:p>
    <w:p w:rsidR="001C3A24" w:rsidRDefault="00F8560D">
      <w:pPr>
        <w:pStyle w:val="Prrafodelista"/>
        <w:numPr>
          <w:ilvl w:val="0"/>
          <w:numId w:val="33"/>
        </w:numPr>
        <w:tabs>
          <w:tab w:val="left" w:pos="608"/>
        </w:tabs>
        <w:spacing w:before="205" w:line="273" w:lineRule="auto"/>
        <w:ind w:right="1548" w:firstLine="0"/>
        <w:jc w:val="both"/>
        <w:rPr>
          <w:sz w:val="20"/>
        </w:rPr>
      </w:pPr>
      <w:r>
        <w:rPr>
          <w:sz w:val="20"/>
        </w:rPr>
        <w:t>El escarpe y sobreecavación en terrenos inadecuados, deberá abarcar toda la</w:t>
      </w:r>
      <w:r>
        <w:rPr>
          <w:spacing w:val="1"/>
          <w:sz w:val="20"/>
        </w:rPr>
        <w:t xml:space="preserve"> </w:t>
      </w:r>
      <w:r>
        <w:rPr>
          <w:sz w:val="20"/>
        </w:rPr>
        <w:t>zona</w:t>
      </w:r>
      <w:r>
        <w:rPr>
          <w:spacing w:val="-2"/>
          <w:sz w:val="20"/>
        </w:rPr>
        <w:t xml:space="preserve"> </w:t>
      </w:r>
      <w:r>
        <w:rPr>
          <w:sz w:val="20"/>
        </w:rPr>
        <w:t>a rellenar independiente</w:t>
      </w:r>
      <w:r>
        <w:rPr>
          <w:spacing w:val="1"/>
          <w:sz w:val="20"/>
        </w:rPr>
        <w:t xml:space="preserve"> </w:t>
      </w:r>
      <w:r>
        <w:rPr>
          <w:sz w:val="20"/>
        </w:rPr>
        <w:t>del espesor del</w:t>
      </w:r>
      <w:r>
        <w:rPr>
          <w:spacing w:val="-2"/>
          <w:sz w:val="20"/>
        </w:rPr>
        <w:t xml:space="preserve"> </w:t>
      </w:r>
      <w:r>
        <w:rPr>
          <w:sz w:val="20"/>
        </w:rPr>
        <w:t>relleno.</w:t>
      </w:r>
    </w:p>
    <w:p w:rsidR="001C3A24" w:rsidRDefault="00F8560D">
      <w:pPr>
        <w:pStyle w:val="Prrafodelista"/>
        <w:numPr>
          <w:ilvl w:val="0"/>
          <w:numId w:val="33"/>
        </w:numPr>
        <w:tabs>
          <w:tab w:val="left" w:pos="564"/>
        </w:tabs>
        <w:spacing w:before="205" w:line="273" w:lineRule="auto"/>
        <w:ind w:right="1549" w:firstLine="0"/>
        <w:jc w:val="both"/>
        <w:rPr>
          <w:sz w:val="20"/>
        </w:rPr>
      </w:pPr>
      <w:r>
        <w:rPr>
          <w:sz w:val="20"/>
        </w:rPr>
        <w:t>Para los materiales de rellenos bajo fundaciones y vías de circulación vehicular, la</w:t>
      </w:r>
      <w:r>
        <w:rPr>
          <w:spacing w:val="1"/>
          <w:sz w:val="20"/>
        </w:rPr>
        <w:t xml:space="preserve"> </w:t>
      </w:r>
      <w:r>
        <w:rPr>
          <w:sz w:val="20"/>
        </w:rPr>
        <w:t>compactación</w:t>
      </w:r>
      <w:r>
        <w:rPr>
          <w:spacing w:val="-2"/>
          <w:sz w:val="20"/>
        </w:rPr>
        <w:t xml:space="preserve"> </w:t>
      </w:r>
      <w:r>
        <w:rPr>
          <w:sz w:val="20"/>
        </w:rPr>
        <w:t>deberá</w:t>
      </w:r>
      <w:r>
        <w:rPr>
          <w:spacing w:val="-3"/>
          <w:sz w:val="20"/>
        </w:rPr>
        <w:t xml:space="preserve"> </w:t>
      </w:r>
      <w:r>
        <w:rPr>
          <w:sz w:val="20"/>
        </w:rPr>
        <w:t>alcanzar</w:t>
      </w:r>
      <w:r>
        <w:rPr>
          <w:spacing w:val="-2"/>
          <w:sz w:val="20"/>
        </w:rPr>
        <w:t xml:space="preserve"> </w:t>
      </w:r>
      <w:r>
        <w:rPr>
          <w:sz w:val="20"/>
        </w:rPr>
        <w:t>como</w:t>
      </w:r>
      <w:r>
        <w:rPr>
          <w:spacing w:val="-5"/>
          <w:sz w:val="20"/>
        </w:rPr>
        <w:t xml:space="preserve"> </w:t>
      </w:r>
      <w:r>
        <w:rPr>
          <w:sz w:val="20"/>
        </w:rPr>
        <w:t>mínimo</w:t>
      </w:r>
      <w:r>
        <w:rPr>
          <w:spacing w:val="-1"/>
          <w:sz w:val="20"/>
        </w:rPr>
        <w:t xml:space="preserve"> </w:t>
      </w:r>
      <w:r>
        <w:rPr>
          <w:sz w:val="20"/>
        </w:rPr>
        <w:t>el</w:t>
      </w:r>
      <w:r>
        <w:rPr>
          <w:spacing w:val="1"/>
          <w:sz w:val="20"/>
        </w:rPr>
        <w:t xml:space="preserve"> </w:t>
      </w:r>
      <w:r>
        <w:rPr>
          <w:sz w:val="20"/>
        </w:rPr>
        <w:t>95%</w:t>
      </w:r>
      <w:r>
        <w:rPr>
          <w:spacing w:val="-2"/>
          <w:sz w:val="20"/>
        </w:rPr>
        <w:t xml:space="preserve"> </w:t>
      </w:r>
      <w:r>
        <w:rPr>
          <w:sz w:val="20"/>
        </w:rPr>
        <w:t>de la</w:t>
      </w:r>
      <w:r>
        <w:rPr>
          <w:spacing w:val="-3"/>
          <w:sz w:val="20"/>
        </w:rPr>
        <w:t xml:space="preserve"> </w:t>
      </w:r>
      <w:r>
        <w:rPr>
          <w:sz w:val="20"/>
        </w:rPr>
        <w:t>D.M.C.S</w:t>
      </w:r>
      <w:r>
        <w:rPr>
          <w:spacing w:val="-2"/>
          <w:sz w:val="20"/>
        </w:rPr>
        <w:t xml:space="preserve"> </w:t>
      </w:r>
      <w:r>
        <w:rPr>
          <w:sz w:val="20"/>
        </w:rPr>
        <w:t>o</w:t>
      </w:r>
      <w:r>
        <w:rPr>
          <w:spacing w:val="-2"/>
          <w:sz w:val="20"/>
        </w:rPr>
        <w:t xml:space="preserve"> </w:t>
      </w:r>
      <w:r>
        <w:rPr>
          <w:sz w:val="20"/>
        </w:rPr>
        <w:t>el</w:t>
      </w:r>
      <w:r>
        <w:rPr>
          <w:spacing w:val="1"/>
          <w:sz w:val="20"/>
        </w:rPr>
        <w:t xml:space="preserve"> </w:t>
      </w:r>
      <w:r>
        <w:rPr>
          <w:sz w:val="20"/>
        </w:rPr>
        <w:t>75%</w:t>
      </w:r>
      <w:r>
        <w:rPr>
          <w:spacing w:val="-2"/>
          <w:sz w:val="20"/>
        </w:rPr>
        <w:t xml:space="preserve"> </w:t>
      </w:r>
      <w:r>
        <w:rPr>
          <w:sz w:val="20"/>
        </w:rPr>
        <w:t>de</w:t>
      </w:r>
      <w:r>
        <w:rPr>
          <w:spacing w:val="-4"/>
          <w:sz w:val="20"/>
        </w:rPr>
        <w:t xml:space="preserve"> </w:t>
      </w:r>
      <w:r>
        <w:rPr>
          <w:sz w:val="20"/>
        </w:rPr>
        <w:t>la</w:t>
      </w:r>
      <w:r>
        <w:rPr>
          <w:spacing w:val="-6"/>
          <w:sz w:val="20"/>
        </w:rPr>
        <w:t xml:space="preserve"> </w:t>
      </w:r>
      <w:r>
        <w:rPr>
          <w:sz w:val="20"/>
        </w:rPr>
        <w:t>D.R.</w:t>
      </w:r>
    </w:p>
    <w:p w:rsidR="001C3A24" w:rsidRDefault="00F8560D">
      <w:pPr>
        <w:pStyle w:val="Prrafodelista"/>
        <w:numPr>
          <w:ilvl w:val="0"/>
          <w:numId w:val="33"/>
        </w:numPr>
        <w:tabs>
          <w:tab w:val="left" w:pos="520"/>
        </w:tabs>
        <w:spacing w:before="205" w:line="276" w:lineRule="auto"/>
        <w:ind w:right="1540" w:firstLine="0"/>
        <w:jc w:val="both"/>
        <w:rPr>
          <w:sz w:val="20"/>
        </w:rPr>
      </w:pPr>
      <w:r>
        <w:rPr>
          <w:sz w:val="20"/>
        </w:rPr>
        <w:t>El espesor de las capas de relleno podrá aumentarse si se verifica que es posible</w:t>
      </w:r>
      <w:r>
        <w:rPr>
          <w:spacing w:val="1"/>
          <w:sz w:val="20"/>
        </w:rPr>
        <w:t xml:space="preserve"> </w:t>
      </w:r>
      <w:r>
        <w:rPr>
          <w:sz w:val="20"/>
        </w:rPr>
        <w:t>alcanzar la densidad especificada en todo el espesor de la capa con el equipo a</w:t>
      </w:r>
      <w:r>
        <w:rPr>
          <w:spacing w:val="1"/>
          <w:sz w:val="20"/>
        </w:rPr>
        <w:t xml:space="preserve"> </w:t>
      </w:r>
      <w:r>
        <w:rPr>
          <w:sz w:val="20"/>
        </w:rPr>
        <w:t>utilizar,</w:t>
      </w:r>
      <w:r>
        <w:rPr>
          <w:spacing w:val="-6"/>
          <w:sz w:val="20"/>
        </w:rPr>
        <w:t xml:space="preserve"> </w:t>
      </w:r>
      <w:r>
        <w:rPr>
          <w:sz w:val="20"/>
        </w:rPr>
        <w:t>para</w:t>
      </w:r>
      <w:r>
        <w:rPr>
          <w:spacing w:val="-4"/>
          <w:sz w:val="20"/>
        </w:rPr>
        <w:t xml:space="preserve"> </w:t>
      </w:r>
      <w:r>
        <w:rPr>
          <w:sz w:val="20"/>
        </w:rPr>
        <w:t>lo</w:t>
      </w:r>
      <w:r>
        <w:rPr>
          <w:spacing w:val="-2"/>
          <w:sz w:val="20"/>
        </w:rPr>
        <w:t xml:space="preserve"> </w:t>
      </w:r>
      <w:r>
        <w:rPr>
          <w:sz w:val="20"/>
        </w:rPr>
        <w:t>cual</w:t>
      </w:r>
      <w:r>
        <w:rPr>
          <w:spacing w:val="1"/>
          <w:sz w:val="20"/>
        </w:rPr>
        <w:t xml:space="preserve"> </w:t>
      </w:r>
      <w:r>
        <w:rPr>
          <w:sz w:val="20"/>
        </w:rPr>
        <w:t>se</w:t>
      </w:r>
      <w:r>
        <w:rPr>
          <w:spacing w:val="-1"/>
          <w:sz w:val="20"/>
        </w:rPr>
        <w:t xml:space="preserve"> </w:t>
      </w:r>
      <w:r>
        <w:rPr>
          <w:sz w:val="20"/>
        </w:rPr>
        <w:t>deberán</w:t>
      </w:r>
      <w:r>
        <w:rPr>
          <w:spacing w:val="-1"/>
          <w:sz w:val="20"/>
        </w:rPr>
        <w:t xml:space="preserve"> </w:t>
      </w:r>
      <w:r>
        <w:rPr>
          <w:sz w:val="20"/>
        </w:rPr>
        <w:t>realizar</w:t>
      </w:r>
      <w:r>
        <w:rPr>
          <w:spacing w:val="-2"/>
          <w:sz w:val="20"/>
        </w:rPr>
        <w:t xml:space="preserve"> </w:t>
      </w:r>
      <w:r>
        <w:rPr>
          <w:sz w:val="20"/>
        </w:rPr>
        <w:t>los</w:t>
      </w:r>
      <w:r>
        <w:rPr>
          <w:spacing w:val="-4"/>
          <w:sz w:val="20"/>
        </w:rPr>
        <w:t xml:space="preserve"> </w:t>
      </w:r>
      <w:r>
        <w:rPr>
          <w:sz w:val="20"/>
        </w:rPr>
        <w:t>ensayos</w:t>
      </w:r>
      <w:r>
        <w:rPr>
          <w:spacing w:val="-3"/>
          <w:sz w:val="20"/>
        </w:rPr>
        <w:t xml:space="preserve"> </w:t>
      </w:r>
      <w:r>
        <w:rPr>
          <w:sz w:val="20"/>
        </w:rPr>
        <w:t>de</w:t>
      </w:r>
      <w:r>
        <w:rPr>
          <w:spacing w:val="4"/>
          <w:sz w:val="20"/>
        </w:rPr>
        <w:t xml:space="preserve"> </w:t>
      </w:r>
      <w:r>
        <w:rPr>
          <w:sz w:val="20"/>
        </w:rPr>
        <w:t>densidad</w:t>
      </w:r>
      <w:r>
        <w:rPr>
          <w:spacing w:val="-3"/>
          <w:sz w:val="20"/>
        </w:rPr>
        <w:t xml:space="preserve"> </w:t>
      </w:r>
      <w:r>
        <w:rPr>
          <w:sz w:val="20"/>
        </w:rPr>
        <w:t>in</w:t>
      </w:r>
      <w:r>
        <w:rPr>
          <w:spacing w:val="-1"/>
          <w:sz w:val="20"/>
        </w:rPr>
        <w:t xml:space="preserve"> </w:t>
      </w:r>
      <w:r>
        <w:rPr>
          <w:sz w:val="20"/>
        </w:rPr>
        <w:t>situ</w:t>
      </w:r>
      <w:r>
        <w:rPr>
          <w:spacing w:val="-4"/>
          <w:sz w:val="20"/>
        </w:rPr>
        <w:t xml:space="preserve"> </w:t>
      </w:r>
      <w:r>
        <w:rPr>
          <w:sz w:val="20"/>
        </w:rPr>
        <w:t>respectivos.</w:t>
      </w:r>
    </w:p>
    <w:p w:rsidR="001C3A24" w:rsidRDefault="00F8560D">
      <w:pPr>
        <w:pStyle w:val="Prrafodelista"/>
        <w:numPr>
          <w:ilvl w:val="0"/>
          <w:numId w:val="33"/>
        </w:numPr>
        <w:tabs>
          <w:tab w:val="left" w:pos="584"/>
        </w:tabs>
        <w:spacing w:before="198" w:line="276" w:lineRule="auto"/>
        <w:ind w:right="1540" w:firstLine="0"/>
        <w:jc w:val="both"/>
        <w:rPr>
          <w:sz w:val="20"/>
        </w:rPr>
      </w:pPr>
      <w:r>
        <w:rPr>
          <w:sz w:val="20"/>
        </w:rPr>
        <w:t>Para todos los rellenos bajo estructuras y vialidad los controles de densidad serán</w:t>
      </w:r>
      <w:r>
        <w:rPr>
          <w:spacing w:val="1"/>
          <w:sz w:val="20"/>
        </w:rPr>
        <w:t xml:space="preserve"> </w:t>
      </w:r>
      <w:r>
        <w:rPr>
          <w:sz w:val="20"/>
        </w:rPr>
        <w:t>cada</w:t>
      </w:r>
      <w:r>
        <w:rPr>
          <w:spacing w:val="1"/>
          <w:sz w:val="20"/>
        </w:rPr>
        <w:t xml:space="preserve"> </w:t>
      </w:r>
      <w:r>
        <w:rPr>
          <w:sz w:val="20"/>
        </w:rPr>
        <w:t>200</w:t>
      </w:r>
      <w:r>
        <w:rPr>
          <w:spacing w:val="1"/>
          <w:sz w:val="20"/>
        </w:rPr>
        <w:t xml:space="preserve"> </w:t>
      </w:r>
      <w:r>
        <w:rPr>
          <w:sz w:val="20"/>
        </w:rPr>
        <w:t>m2</w:t>
      </w:r>
      <w:r>
        <w:rPr>
          <w:spacing w:val="1"/>
          <w:sz w:val="20"/>
        </w:rPr>
        <w:t xml:space="preserve"> </w:t>
      </w:r>
      <w:r>
        <w:rPr>
          <w:sz w:val="20"/>
        </w:rPr>
        <w:t>en</w:t>
      </w:r>
      <w:r>
        <w:rPr>
          <w:spacing w:val="1"/>
          <w:sz w:val="20"/>
        </w:rPr>
        <w:t xml:space="preserve"> </w:t>
      </w:r>
      <w:r>
        <w:rPr>
          <w:sz w:val="20"/>
        </w:rPr>
        <w:t>la</w:t>
      </w:r>
      <w:r>
        <w:rPr>
          <w:spacing w:val="1"/>
          <w:sz w:val="20"/>
        </w:rPr>
        <w:t xml:space="preserve"> </w:t>
      </w:r>
      <w:r>
        <w:rPr>
          <w:sz w:val="20"/>
        </w:rPr>
        <w:t>primera</w:t>
      </w:r>
      <w:r>
        <w:rPr>
          <w:spacing w:val="1"/>
          <w:sz w:val="20"/>
        </w:rPr>
        <w:t xml:space="preserve"> </w:t>
      </w:r>
      <w:r>
        <w:rPr>
          <w:sz w:val="20"/>
        </w:rPr>
        <w:t>capa</w:t>
      </w:r>
      <w:r>
        <w:rPr>
          <w:spacing w:val="1"/>
          <w:sz w:val="20"/>
        </w:rPr>
        <w:t xml:space="preserve"> </w:t>
      </w:r>
      <w:r>
        <w:rPr>
          <w:sz w:val="20"/>
        </w:rPr>
        <w:t>y</w:t>
      </w:r>
      <w:r>
        <w:rPr>
          <w:spacing w:val="1"/>
          <w:sz w:val="20"/>
        </w:rPr>
        <w:t xml:space="preserve"> </w:t>
      </w:r>
      <w:r>
        <w:rPr>
          <w:sz w:val="20"/>
        </w:rPr>
        <w:t>luego</w:t>
      </w:r>
      <w:r>
        <w:rPr>
          <w:spacing w:val="1"/>
          <w:sz w:val="20"/>
        </w:rPr>
        <w:t xml:space="preserve"> </w:t>
      </w:r>
      <w:r>
        <w:rPr>
          <w:sz w:val="20"/>
        </w:rPr>
        <w:t>cada</w:t>
      </w:r>
      <w:r>
        <w:rPr>
          <w:spacing w:val="1"/>
          <w:sz w:val="20"/>
        </w:rPr>
        <w:t xml:space="preserve"> </w:t>
      </w:r>
      <w:r>
        <w:rPr>
          <w:sz w:val="20"/>
        </w:rPr>
        <w:t>300</w:t>
      </w:r>
      <w:r>
        <w:rPr>
          <w:spacing w:val="1"/>
          <w:sz w:val="20"/>
        </w:rPr>
        <w:t xml:space="preserve"> </w:t>
      </w:r>
      <w:r>
        <w:rPr>
          <w:sz w:val="20"/>
        </w:rPr>
        <w:t>m2</w:t>
      </w:r>
      <w:r>
        <w:rPr>
          <w:spacing w:val="1"/>
          <w:sz w:val="20"/>
        </w:rPr>
        <w:t xml:space="preserve"> </w:t>
      </w:r>
      <w:r>
        <w:rPr>
          <w:sz w:val="20"/>
        </w:rPr>
        <w:t>en</w:t>
      </w:r>
      <w:r>
        <w:rPr>
          <w:spacing w:val="1"/>
          <w:sz w:val="20"/>
        </w:rPr>
        <w:t xml:space="preserve"> </w:t>
      </w:r>
      <w:r>
        <w:rPr>
          <w:sz w:val="20"/>
        </w:rPr>
        <w:t>la</w:t>
      </w:r>
      <w:r>
        <w:rPr>
          <w:spacing w:val="1"/>
          <w:sz w:val="20"/>
        </w:rPr>
        <w:t xml:space="preserve"> </w:t>
      </w:r>
      <w:r>
        <w:rPr>
          <w:sz w:val="20"/>
        </w:rPr>
        <w:t>segunda</w:t>
      </w:r>
      <w:r>
        <w:rPr>
          <w:spacing w:val="1"/>
          <w:sz w:val="20"/>
        </w:rPr>
        <w:t xml:space="preserve"> </w:t>
      </w:r>
      <w:r>
        <w:rPr>
          <w:sz w:val="20"/>
        </w:rPr>
        <w:t>capa,</w:t>
      </w:r>
      <w:r>
        <w:rPr>
          <w:spacing w:val="1"/>
          <w:sz w:val="20"/>
        </w:rPr>
        <w:t xml:space="preserve"> </w:t>
      </w:r>
      <w:r>
        <w:rPr>
          <w:sz w:val="20"/>
        </w:rPr>
        <w:t>posteriormente</w:t>
      </w:r>
      <w:r>
        <w:rPr>
          <w:spacing w:val="6"/>
          <w:sz w:val="20"/>
        </w:rPr>
        <w:t xml:space="preserve"> </w:t>
      </w:r>
      <w:r>
        <w:rPr>
          <w:sz w:val="20"/>
        </w:rPr>
        <w:t>podrán</w:t>
      </w:r>
      <w:r>
        <w:rPr>
          <w:spacing w:val="6"/>
          <w:sz w:val="20"/>
        </w:rPr>
        <w:t xml:space="preserve"> </w:t>
      </w:r>
      <w:r>
        <w:rPr>
          <w:sz w:val="20"/>
        </w:rPr>
        <w:t>distanciarse</w:t>
      </w:r>
      <w:r>
        <w:rPr>
          <w:spacing w:val="7"/>
          <w:sz w:val="20"/>
        </w:rPr>
        <w:t xml:space="preserve"> </w:t>
      </w:r>
      <w:r>
        <w:rPr>
          <w:sz w:val="20"/>
        </w:rPr>
        <w:t>aún</w:t>
      </w:r>
      <w:r>
        <w:rPr>
          <w:spacing w:val="10"/>
          <w:sz w:val="20"/>
        </w:rPr>
        <w:t xml:space="preserve"> </w:t>
      </w:r>
      <w:r>
        <w:rPr>
          <w:sz w:val="20"/>
        </w:rPr>
        <w:t>más</w:t>
      </w:r>
      <w:r>
        <w:rPr>
          <w:spacing w:val="3"/>
          <w:sz w:val="20"/>
        </w:rPr>
        <w:t xml:space="preserve"> </w:t>
      </w:r>
      <w:r>
        <w:rPr>
          <w:sz w:val="20"/>
        </w:rPr>
        <w:t>en</w:t>
      </w:r>
      <w:r>
        <w:rPr>
          <w:spacing w:val="6"/>
          <w:sz w:val="20"/>
        </w:rPr>
        <w:t xml:space="preserve"> </w:t>
      </w:r>
      <w:r>
        <w:rPr>
          <w:sz w:val="20"/>
        </w:rPr>
        <w:t>caso</w:t>
      </w:r>
      <w:r>
        <w:rPr>
          <w:spacing w:val="9"/>
          <w:sz w:val="20"/>
        </w:rPr>
        <w:t xml:space="preserve"> </w:t>
      </w:r>
      <w:r>
        <w:rPr>
          <w:sz w:val="20"/>
        </w:rPr>
        <w:t>que</w:t>
      </w:r>
      <w:r>
        <w:rPr>
          <w:spacing w:val="7"/>
          <w:sz w:val="20"/>
        </w:rPr>
        <w:t xml:space="preserve"> </w:t>
      </w:r>
      <w:r>
        <w:rPr>
          <w:sz w:val="20"/>
        </w:rPr>
        <w:t>no</w:t>
      </w:r>
      <w:r>
        <w:rPr>
          <w:spacing w:val="5"/>
          <w:sz w:val="20"/>
        </w:rPr>
        <w:t xml:space="preserve"> </w:t>
      </w:r>
      <w:r>
        <w:rPr>
          <w:sz w:val="20"/>
        </w:rPr>
        <w:t>se</w:t>
      </w:r>
      <w:r>
        <w:rPr>
          <w:spacing w:val="7"/>
          <w:sz w:val="20"/>
        </w:rPr>
        <w:t xml:space="preserve"> </w:t>
      </w:r>
      <w:r>
        <w:rPr>
          <w:sz w:val="20"/>
        </w:rPr>
        <w:t>observen</w:t>
      </w:r>
      <w:r>
        <w:rPr>
          <w:spacing w:val="6"/>
          <w:sz w:val="20"/>
        </w:rPr>
        <w:t xml:space="preserve"> </w:t>
      </w:r>
      <w:r>
        <w:rPr>
          <w:sz w:val="20"/>
        </w:rPr>
        <w:t>deficiencias</w:t>
      </w:r>
    </w:p>
    <w:p w:rsidR="001C3A24" w:rsidRDefault="001C3A24">
      <w:pPr>
        <w:spacing w:line="276" w:lineRule="auto"/>
        <w:jc w:val="both"/>
        <w:rPr>
          <w:sz w:val="20"/>
        </w:rPr>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37"/>
        <w:jc w:val="both"/>
      </w:pPr>
      <w:r>
        <w:lastRenderedPageBreak/>
        <w:t>de compactación lo cual deberá ser evaluado por la IFO. Se deberá contar con un</w:t>
      </w:r>
      <w:r>
        <w:rPr>
          <w:spacing w:val="1"/>
        </w:rPr>
        <w:t xml:space="preserve"> </w:t>
      </w:r>
      <w:r>
        <w:t>laboratorio</w:t>
      </w:r>
      <w:r>
        <w:rPr>
          <w:spacing w:val="1"/>
        </w:rPr>
        <w:t xml:space="preserve"> </w:t>
      </w:r>
      <w:r>
        <w:t>autorizado.</w:t>
      </w:r>
    </w:p>
    <w:p w:rsidR="001C3A24" w:rsidRDefault="00F8560D">
      <w:pPr>
        <w:pStyle w:val="Prrafodelista"/>
        <w:numPr>
          <w:ilvl w:val="0"/>
          <w:numId w:val="33"/>
        </w:numPr>
        <w:tabs>
          <w:tab w:val="left" w:pos="652"/>
        </w:tabs>
        <w:spacing w:before="195" w:line="276" w:lineRule="auto"/>
        <w:ind w:right="1539" w:firstLine="0"/>
        <w:jc w:val="both"/>
        <w:rPr>
          <w:sz w:val="20"/>
        </w:rPr>
      </w:pPr>
      <w:r>
        <w:rPr>
          <w:sz w:val="20"/>
        </w:rPr>
        <w:t>En</w:t>
      </w:r>
      <w:r>
        <w:rPr>
          <w:spacing w:val="1"/>
          <w:sz w:val="20"/>
        </w:rPr>
        <w:t xml:space="preserve"> </w:t>
      </w:r>
      <w:r>
        <w:rPr>
          <w:sz w:val="20"/>
        </w:rPr>
        <w:t>la</w:t>
      </w:r>
      <w:r>
        <w:rPr>
          <w:spacing w:val="1"/>
          <w:sz w:val="20"/>
        </w:rPr>
        <w:t xml:space="preserve"> </w:t>
      </w:r>
      <w:r>
        <w:rPr>
          <w:sz w:val="20"/>
        </w:rPr>
        <w:t>última</w:t>
      </w:r>
      <w:r>
        <w:rPr>
          <w:spacing w:val="1"/>
          <w:sz w:val="20"/>
        </w:rPr>
        <w:t xml:space="preserve"> </w:t>
      </w:r>
      <w:r>
        <w:rPr>
          <w:sz w:val="20"/>
        </w:rPr>
        <w:t>capa</w:t>
      </w:r>
      <w:r>
        <w:rPr>
          <w:spacing w:val="1"/>
          <w:sz w:val="20"/>
        </w:rPr>
        <w:t xml:space="preserve"> </w:t>
      </w:r>
      <w:r>
        <w:rPr>
          <w:sz w:val="20"/>
        </w:rPr>
        <w:t>de</w:t>
      </w:r>
      <w:r>
        <w:rPr>
          <w:spacing w:val="1"/>
          <w:sz w:val="20"/>
        </w:rPr>
        <w:t xml:space="preserve"> </w:t>
      </w:r>
      <w:r>
        <w:rPr>
          <w:sz w:val="20"/>
        </w:rPr>
        <w:t>los</w:t>
      </w:r>
      <w:r>
        <w:rPr>
          <w:spacing w:val="1"/>
          <w:sz w:val="20"/>
        </w:rPr>
        <w:t xml:space="preserve"> </w:t>
      </w:r>
      <w:r>
        <w:rPr>
          <w:sz w:val="20"/>
        </w:rPr>
        <w:t>rellenos</w:t>
      </w:r>
      <w:r>
        <w:rPr>
          <w:spacing w:val="1"/>
          <w:sz w:val="20"/>
        </w:rPr>
        <w:t xml:space="preserve"> </w:t>
      </w:r>
      <w:r>
        <w:rPr>
          <w:sz w:val="20"/>
        </w:rPr>
        <w:t>se</w:t>
      </w:r>
      <w:r>
        <w:rPr>
          <w:spacing w:val="1"/>
          <w:sz w:val="20"/>
        </w:rPr>
        <w:t xml:space="preserve"> </w:t>
      </w:r>
      <w:r>
        <w:rPr>
          <w:sz w:val="20"/>
        </w:rPr>
        <w:t>realizará</w:t>
      </w:r>
      <w:r>
        <w:rPr>
          <w:spacing w:val="1"/>
          <w:sz w:val="20"/>
        </w:rPr>
        <w:t xml:space="preserve"> </w:t>
      </w:r>
      <w:r>
        <w:rPr>
          <w:sz w:val="20"/>
        </w:rPr>
        <w:t>control</w:t>
      </w:r>
      <w:r>
        <w:rPr>
          <w:spacing w:val="1"/>
          <w:sz w:val="20"/>
        </w:rPr>
        <w:t xml:space="preserve"> </w:t>
      </w:r>
      <w:r>
        <w:rPr>
          <w:sz w:val="20"/>
        </w:rPr>
        <w:t>de</w:t>
      </w:r>
      <w:r>
        <w:rPr>
          <w:spacing w:val="1"/>
          <w:sz w:val="20"/>
        </w:rPr>
        <w:t xml:space="preserve"> </w:t>
      </w:r>
      <w:r>
        <w:rPr>
          <w:sz w:val="20"/>
        </w:rPr>
        <w:t>ahuellamiento,</w:t>
      </w:r>
      <w:r>
        <w:rPr>
          <w:spacing w:val="1"/>
          <w:sz w:val="20"/>
        </w:rPr>
        <w:t xml:space="preserve"> </w:t>
      </w:r>
      <w:r>
        <w:rPr>
          <w:sz w:val="20"/>
        </w:rPr>
        <w:t>esta</w:t>
      </w:r>
      <w:r>
        <w:rPr>
          <w:spacing w:val="1"/>
          <w:sz w:val="20"/>
        </w:rPr>
        <w:t xml:space="preserve"> </w:t>
      </w:r>
      <w:r>
        <w:rPr>
          <w:sz w:val="20"/>
        </w:rPr>
        <w:t>consistirá en que una vez pasado el rodillo de compactación no queden huellas a</w:t>
      </w:r>
      <w:r>
        <w:rPr>
          <w:spacing w:val="1"/>
          <w:sz w:val="20"/>
        </w:rPr>
        <w:t xml:space="preserve"> </w:t>
      </w:r>
      <w:r>
        <w:rPr>
          <w:sz w:val="20"/>
        </w:rPr>
        <w:t>simple vista.</w:t>
      </w:r>
    </w:p>
    <w:p w:rsidR="001C3A24" w:rsidRDefault="00F8560D">
      <w:pPr>
        <w:pStyle w:val="Prrafodelista"/>
        <w:numPr>
          <w:ilvl w:val="0"/>
          <w:numId w:val="33"/>
        </w:numPr>
        <w:tabs>
          <w:tab w:val="left" w:pos="453"/>
        </w:tabs>
        <w:spacing w:before="203" w:line="276" w:lineRule="auto"/>
        <w:ind w:right="1543" w:firstLine="0"/>
        <w:jc w:val="both"/>
        <w:rPr>
          <w:sz w:val="20"/>
        </w:rPr>
      </w:pPr>
      <w:r>
        <w:rPr>
          <w:sz w:val="20"/>
        </w:rPr>
        <w:t>El contratista será responsable por la estabilidad de los rellenos y deberá efectuar, a</w:t>
      </w:r>
      <w:r>
        <w:rPr>
          <w:spacing w:val="1"/>
          <w:sz w:val="20"/>
        </w:rPr>
        <w:t xml:space="preserve"> </w:t>
      </w:r>
      <w:r>
        <w:rPr>
          <w:sz w:val="20"/>
        </w:rPr>
        <w:t>su cargo, los trabajos que sean necesarios para reponer total o parcialmente aquellos</w:t>
      </w:r>
      <w:r>
        <w:rPr>
          <w:spacing w:val="1"/>
          <w:sz w:val="20"/>
        </w:rPr>
        <w:t xml:space="preserve"> </w:t>
      </w:r>
      <w:r>
        <w:rPr>
          <w:sz w:val="20"/>
        </w:rPr>
        <w:t>que</w:t>
      </w:r>
      <w:r>
        <w:rPr>
          <w:spacing w:val="1"/>
          <w:sz w:val="20"/>
        </w:rPr>
        <w:t xml:space="preserve"> </w:t>
      </w:r>
      <w:r>
        <w:rPr>
          <w:sz w:val="20"/>
        </w:rPr>
        <w:t>hubiesen</w:t>
      </w:r>
      <w:r>
        <w:rPr>
          <w:spacing w:val="1"/>
          <w:sz w:val="20"/>
        </w:rPr>
        <w:t xml:space="preserve"> </w:t>
      </w:r>
      <w:r>
        <w:rPr>
          <w:sz w:val="20"/>
        </w:rPr>
        <w:t>quedado</w:t>
      </w:r>
      <w:r>
        <w:rPr>
          <w:spacing w:val="1"/>
          <w:sz w:val="20"/>
        </w:rPr>
        <w:t xml:space="preserve"> </w:t>
      </w:r>
      <w:r>
        <w:rPr>
          <w:sz w:val="20"/>
        </w:rPr>
        <w:t>mal</w:t>
      </w:r>
      <w:r>
        <w:rPr>
          <w:spacing w:val="1"/>
          <w:sz w:val="20"/>
        </w:rPr>
        <w:t xml:space="preserve"> </w:t>
      </w:r>
      <w:r>
        <w:rPr>
          <w:sz w:val="20"/>
        </w:rPr>
        <w:t>construidos</w:t>
      </w:r>
      <w:r>
        <w:rPr>
          <w:spacing w:val="1"/>
          <w:sz w:val="20"/>
        </w:rPr>
        <w:t xml:space="preserve"> </w:t>
      </w:r>
      <w:r>
        <w:rPr>
          <w:sz w:val="20"/>
        </w:rPr>
        <w:t>o</w:t>
      </w:r>
      <w:r>
        <w:rPr>
          <w:spacing w:val="1"/>
          <w:sz w:val="20"/>
        </w:rPr>
        <w:t xml:space="preserve"> </w:t>
      </w:r>
      <w:r>
        <w:rPr>
          <w:sz w:val="20"/>
        </w:rPr>
        <w:t>que</w:t>
      </w:r>
      <w:r>
        <w:rPr>
          <w:spacing w:val="1"/>
          <w:sz w:val="20"/>
        </w:rPr>
        <w:t xml:space="preserve"> </w:t>
      </w:r>
      <w:r>
        <w:rPr>
          <w:sz w:val="20"/>
        </w:rPr>
        <w:t>resultaren</w:t>
      </w:r>
      <w:r>
        <w:rPr>
          <w:spacing w:val="1"/>
          <w:sz w:val="20"/>
        </w:rPr>
        <w:t xml:space="preserve"> </w:t>
      </w:r>
      <w:r>
        <w:rPr>
          <w:sz w:val="20"/>
        </w:rPr>
        <w:t>dañados</w:t>
      </w:r>
      <w:r>
        <w:rPr>
          <w:spacing w:val="1"/>
          <w:sz w:val="20"/>
        </w:rPr>
        <w:t xml:space="preserve"> </w:t>
      </w:r>
      <w:r>
        <w:rPr>
          <w:sz w:val="20"/>
        </w:rPr>
        <w:t>por</w:t>
      </w:r>
      <w:r>
        <w:rPr>
          <w:spacing w:val="1"/>
          <w:sz w:val="20"/>
        </w:rPr>
        <w:t xml:space="preserve"> </w:t>
      </w:r>
      <w:r>
        <w:rPr>
          <w:sz w:val="20"/>
        </w:rPr>
        <w:t>descuido,</w:t>
      </w:r>
      <w:r>
        <w:rPr>
          <w:spacing w:val="1"/>
          <w:sz w:val="20"/>
        </w:rPr>
        <w:t xml:space="preserve"> </w:t>
      </w:r>
      <w:r>
        <w:rPr>
          <w:sz w:val="20"/>
        </w:rPr>
        <w:t>negligencia o por no haberse tomado las debidas precauciones. La reparación de</w:t>
      </w:r>
      <w:r>
        <w:rPr>
          <w:spacing w:val="1"/>
          <w:sz w:val="20"/>
        </w:rPr>
        <w:t xml:space="preserve"> </w:t>
      </w:r>
      <w:r>
        <w:rPr>
          <w:sz w:val="20"/>
        </w:rPr>
        <w:t>daños</w:t>
      </w:r>
      <w:r>
        <w:rPr>
          <w:spacing w:val="-4"/>
          <w:sz w:val="20"/>
        </w:rPr>
        <w:t xml:space="preserve"> </w:t>
      </w:r>
      <w:r>
        <w:rPr>
          <w:sz w:val="20"/>
        </w:rPr>
        <w:t>producidos</w:t>
      </w:r>
      <w:r>
        <w:rPr>
          <w:spacing w:val="-3"/>
          <w:sz w:val="20"/>
        </w:rPr>
        <w:t xml:space="preserve"> </w:t>
      </w:r>
      <w:r>
        <w:rPr>
          <w:sz w:val="20"/>
        </w:rPr>
        <w:t>por</w:t>
      </w:r>
      <w:r>
        <w:rPr>
          <w:spacing w:val="-1"/>
          <w:sz w:val="20"/>
        </w:rPr>
        <w:t xml:space="preserve"> </w:t>
      </w:r>
      <w:r>
        <w:rPr>
          <w:sz w:val="20"/>
        </w:rPr>
        <w:t>aguas</w:t>
      </w:r>
      <w:r>
        <w:rPr>
          <w:spacing w:val="-3"/>
          <w:sz w:val="20"/>
        </w:rPr>
        <w:t xml:space="preserve"> </w:t>
      </w:r>
      <w:r>
        <w:rPr>
          <w:sz w:val="20"/>
        </w:rPr>
        <w:t>lluvias,</w:t>
      </w:r>
      <w:r>
        <w:rPr>
          <w:spacing w:val="-5"/>
          <w:sz w:val="20"/>
        </w:rPr>
        <w:t xml:space="preserve"> </w:t>
      </w:r>
      <w:r>
        <w:rPr>
          <w:sz w:val="20"/>
        </w:rPr>
        <w:t>será</w:t>
      </w:r>
      <w:r>
        <w:rPr>
          <w:spacing w:val="1"/>
          <w:sz w:val="20"/>
        </w:rPr>
        <w:t xml:space="preserve"> </w:t>
      </w:r>
      <w:r>
        <w:rPr>
          <w:sz w:val="20"/>
        </w:rPr>
        <w:t>de exclusivo</w:t>
      </w:r>
      <w:r>
        <w:rPr>
          <w:spacing w:val="-1"/>
          <w:sz w:val="20"/>
        </w:rPr>
        <w:t xml:space="preserve"> </w:t>
      </w:r>
      <w:r>
        <w:rPr>
          <w:sz w:val="20"/>
        </w:rPr>
        <w:t>cargo</w:t>
      </w:r>
      <w:r>
        <w:rPr>
          <w:spacing w:val="-1"/>
          <w:sz w:val="20"/>
        </w:rPr>
        <w:t xml:space="preserve"> </w:t>
      </w:r>
      <w:r>
        <w:rPr>
          <w:sz w:val="20"/>
        </w:rPr>
        <w:t>del</w:t>
      </w:r>
      <w:r>
        <w:rPr>
          <w:spacing w:val="2"/>
          <w:sz w:val="20"/>
        </w:rPr>
        <w:t xml:space="preserve"> </w:t>
      </w:r>
      <w:r>
        <w:rPr>
          <w:sz w:val="20"/>
        </w:rPr>
        <w:t>contratista.</w:t>
      </w:r>
    </w:p>
    <w:p w:rsidR="001C3A24" w:rsidRDefault="00F8560D">
      <w:pPr>
        <w:pStyle w:val="Textoindependiente"/>
        <w:spacing w:before="198" w:line="276" w:lineRule="auto"/>
        <w:ind w:right="1543"/>
        <w:jc w:val="both"/>
      </w:pPr>
      <w:r>
        <w:t>Se consultan los rellenos necesarios para alcanzar los niveles indicados en planos de</w:t>
      </w:r>
      <w:r>
        <w:rPr>
          <w:spacing w:val="1"/>
        </w:rPr>
        <w:t xml:space="preserve"> </w:t>
      </w:r>
      <w:r>
        <w:t>arquitectura. Los</w:t>
      </w:r>
      <w:r>
        <w:rPr>
          <w:spacing w:val="1"/>
        </w:rPr>
        <w:t xml:space="preserve"> </w:t>
      </w:r>
      <w:r>
        <w:t>trabajos</w:t>
      </w:r>
      <w:r>
        <w:rPr>
          <w:spacing w:val="1"/>
        </w:rPr>
        <w:t xml:space="preserve"> </w:t>
      </w:r>
      <w:r>
        <w:t>de</w:t>
      </w:r>
      <w:r>
        <w:rPr>
          <w:spacing w:val="1"/>
        </w:rPr>
        <w:t xml:space="preserve"> </w:t>
      </w:r>
      <w:r>
        <w:t>relleno se harán</w:t>
      </w:r>
      <w:r>
        <w:rPr>
          <w:spacing w:val="1"/>
        </w:rPr>
        <w:t xml:space="preserve"> </w:t>
      </w:r>
      <w:r>
        <w:t>con</w:t>
      </w:r>
      <w:r>
        <w:rPr>
          <w:spacing w:val="1"/>
        </w:rPr>
        <w:t xml:space="preserve"> </w:t>
      </w:r>
      <w:r>
        <w:t>material</w:t>
      </w:r>
      <w:r>
        <w:rPr>
          <w:spacing w:val="1"/>
        </w:rPr>
        <w:t xml:space="preserve"> </w:t>
      </w:r>
      <w:r>
        <w:t>con</w:t>
      </w:r>
      <w:r>
        <w:rPr>
          <w:spacing w:val="1"/>
        </w:rPr>
        <w:t xml:space="preserve"> </w:t>
      </w:r>
      <w:r>
        <w:t>características de</w:t>
      </w:r>
      <w:r>
        <w:rPr>
          <w:spacing w:val="1"/>
        </w:rPr>
        <w:t xml:space="preserve"> </w:t>
      </w:r>
      <w:r>
        <w:t>estabilizado</w:t>
      </w:r>
      <w:r>
        <w:rPr>
          <w:spacing w:val="1"/>
        </w:rPr>
        <w:t xml:space="preserve"> </w:t>
      </w:r>
      <w:r>
        <w:t>de</w:t>
      </w:r>
      <w:r>
        <w:rPr>
          <w:spacing w:val="1"/>
        </w:rPr>
        <w:t xml:space="preserve"> </w:t>
      </w:r>
      <w:r>
        <w:t>planta.</w:t>
      </w:r>
      <w:r>
        <w:rPr>
          <w:spacing w:val="1"/>
        </w:rPr>
        <w:t xml:space="preserve"> </w:t>
      </w:r>
      <w:r>
        <w:t>Con</w:t>
      </w:r>
      <w:r>
        <w:rPr>
          <w:spacing w:val="1"/>
        </w:rPr>
        <w:t xml:space="preserve"> </w:t>
      </w:r>
      <w:r>
        <w:t>autorización</w:t>
      </w:r>
      <w:r>
        <w:rPr>
          <w:spacing w:val="1"/>
        </w:rPr>
        <w:t xml:space="preserve"> </w:t>
      </w:r>
      <w:r>
        <w:t>del</w:t>
      </w:r>
      <w:r>
        <w:rPr>
          <w:spacing w:val="1"/>
        </w:rPr>
        <w:t xml:space="preserve"> </w:t>
      </w:r>
      <w:r>
        <w:t>ingeniero</w:t>
      </w:r>
      <w:r>
        <w:rPr>
          <w:spacing w:val="1"/>
        </w:rPr>
        <w:t xml:space="preserve"> </w:t>
      </w:r>
      <w:r>
        <w:t>se</w:t>
      </w:r>
      <w:r>
        <w:rPr>
          <w:spacing w:val="1"/>
        </w:rPr>
        <w:t xml:space="preserve"> </w:t>
      </w:r>
      <w:r>
        <w:t>podrá</w:t>
      </w:r>
      <w:r>
        <w:rPr>
          <w:spacing w:val="1"/>
        </w:rPr>
        <w:t xml:space="preserve"> </w:t>
      </w:r>
      <w:r>
        <w:t>usar</w:t>
      </w:r>
      <w:r>
        <w:rPr>
          <w:spacing w:val="1"/>
        </w:rPr>
        <w:t xml:space="preserve"> </w:t>
      </w:r>
      <w:r>
        <w:t>material</w:t>
      </w:r>
      <w:r>
        <w:rPr>
          <w:spacing w:val="1"/>
        </w:rPr>
        <w:t xml:space="preserve"> </w:t>
      </w:r>
      <w:r>
        <w:t>proveniente de las excavaciones, siempre que cumpla con las indicaciones expresas</w:t>
      </w:r>
      <w:r>
        <w:rPr>
          <w:spacing w:val="1"/>
        </w:rPr>
        <w:t xml:space="preserve"> </w:t>
      </w:r>
      <w:r>
        <w:t>del</w:t>
      </w:r>
      <w:r>
        <w:rPr>
          <w:spacing w:val="-1"/>
        </w:rPr>
        <w:t xml:space="preserve"> </w:t>
      </w:r>
      <w:r>
        <w:t>Informe de Mecánica</w:t>
      </w:r>
      <w:r>
        <w:rPr>
          <w:spacing w:val="-1"/>
        </w:rPr>
        <w:t xml:space="preserve"> </w:t>
      </w:r>
      <w:r>
        <w:t>de Suelos</w:t>
      </w:r>
      <w:r>
        <w:rPr>
          <w:spacing w:val="1"/>
        </w:rPr>
        <w:t xml:space="preserve"> </w:t>
      </w:r>
      <w:r>
        <w:t>para</w:t>
      </w:r>
      <w:r>
        <w:rPr>
          <w:spacing w:val="-5"/>
        </w:rPr>
        <w:t xml:space="preserve"> </w:t>
      </w:r>
      <w:r>
        <w:t>la</w:t>
      </w:r>
      <w:r>
        <w:rPr>
          <w:spacing w:val="-2"/>
        </w:rPr>
        <w:t xml:space="preserve"> </w:t>
      </w:r>
      <w:r>
        <w:t>ejecución de</w:t>
      </w:r>
      <w:r>
        <w:rPr>
          <w:spacing w:val="1"/>
        </w:rPr>
        <w:t xml:space="preserve"> </w:t>
      </w:r>
      <w:r>
        <w:t>rellenos.</w:t>
      </w:r>
    </w:p>
    <w:p w:rsidR="001C3A24" w:rsidRDefault="00DB63F3">
      <w:pPr>
        <w:pStyle w:val="Textoindependiente"/>
        <w:spacing w:before="202" w:line="273" w:lineRule="auto"/>
        <w:ind w:right="1544"/>
        <w:jc w:val="both"/>
      </w:pPr>
      <w:r>
        <w:t>Además,</w:t>
      </w:r>
      <w:r w:rsidR="00F8560D">
        <w:t xml:space="preserve"> se consultan</w:t>
      </w:r>
      <w:r w:rsidR="00F8560D">
        <w:rPr>
          <w:spacing w:val="1"/>
        </w:rPr>
        <w:t xml:space="preserve"> </w:t>
      </w:r>
      <w:r w:rsidR="00F8560D">
        <w:t>los rellenos para terrazas y jardineras exteriores con material</w:t>
      </w:r>
      <w:r w:rsidR="00F8560D">
        <w:rPr>
          <w:spacing w:val="1"/>
        </w:rPr>
        <w:t xml:space="preserve"> </w:t>
      </w:r>
      <w:r w:rsidR="00F8560D">
        <w:t>estabilizado</w:t>
      </w:r>
      <w:r w:rsidR="00F8560D">
        <w:rPr>
          <w:spacing w:val="-1"/>
        </w:rPr>
        <w:t xml:space="preserve"> </w:t>
      </w:r>
      <w:r w:rsidR="00F8560D">
        <w:t>para</w:t>
      </w:r>
      <w:r w:rsidR="00F8560D">
        <w:rPr>
          <w:spacing w:val="-2"/>
        </w:rPr>
        <w:t xml:space="preserve"> </w:t>
      </w:r>
      <w:r w:rsidR="00F8560D">
        <w:t>lo</w:t>
      </w:r>
      <w:r w:rsidR="00F8560D">
        <w:rPr>
          <w:spacing w:val="-1"/>
        </w:rPr>
        <w:t xml:space="preserve"> </w:t>
      </w:r>
      <w:r w:rsidR="00F8560D">
        <w:t>primero y</w:t>
      </w:r>
      <w:r w:rsidR="00F8560D">
        <w:rPr>
          <w:spacing w:val="1"/>
        </w:rPr>
        <w:t xml:space="preserve"> </w:t>
      </w:r>
      <w:r w:rsidR="00F8560D">
        <w:t>vegetal</w:t>
      </w:r>
      <w:r w:rsidR="00F8560D">
        <w:rPr>
          <w:spacing w:val="-1"/>
        </w:rPr>
        <w:t xml:space="preserve"> </w:t>
      </w:r>
      <w:r w:rsidR="00F8560D">
        <w:t>para</w:t>
      </w:r>
      <w:r w:rsidR="00F8560D">
        <w:rPr>
          <w:spacing w:val="-1"/>
        </w:rPr>
        <w:t xml:space="preserve"> </w:t>
      </w:r>
      <w:r w:rsidR="00F8560D">
        <w:t>lo segundo</w:t>
      </w:r>
    </w:p>
    <w:p w:rsidR="001C3A24" w:rsidRDefault="001C3A24">
      <w:pPr>
        <w:pStyle w:val="Textoindependiente"/>
        <w:spacing w:before="8"/>
        <w:ind w:left="0"/>
        <w:rPr>
          <w:sz w:val="19"/>
        </w:rPr>
      </w:pPr>
    </w:p>
    <w:p w:rsidR="001C3A24" w:rsidRDefault="00F8560D">
      <w:pPr>
        <w:pStyle w:val="Ttulo2"/>
        <w:numPr>
          <w:ilvl w:val="1"/>
          <w:numId w:val="35"/>
        </w:numPr>
        <w:tabs>
          <w:tab w:val="left" w:pos="928"/>
          <w:tab w:val="left" w:pos="929"/>
        </w:tabs>
        <w:rPr>
          <w:u w:val="none"/>
        </w:rPr>
      </w:pPr>
      <w:bookmarkStart w:id="92" w:name="_bookmark46"/>
      <w:bookmarkStart w:id="93" w:name="_Toc70456983"/>
      <w:bookmarkEnd w:id="92"/>
      <w:r>
        <w:t>RETIRO</w:t>
      </w:r>
      <w:r>
        <w:rPr>
          <w:spacing w:val="-3"/>
        </w:rPr>
        <w:t xml:space="preserve"> </w:t>
      </w:r>
      <w:r>
        <w:t>DE</w:t>
      </w:r>
      <w:r>
        <w:rPr>
          <w:spacing w:val="-6"/>
        </w:rPr>
        <w:t xml:space="preserve"> </w:t>
      </w:r>
      <w:r>
        <w:t>EXCEDENTES</w:t>
      </w:r>
      <w:r>
        <w:rPr>
          <w:spacing w:val="-2"/>
        </w:rPr>
        <w:t xml:space="preserve"> </w:t>
      </w:r>
      <w:r>
        <w:t>Y</w:t>
      </w:r>
      <w:r>
        <w:rPr>
          <w:spacing w:val="1"/>
        </w:rPr>
        <w:t xml:space="preserve"> </w:t>
      </w:r>
      <w:r>
        <w:t>ESCOMBROS</w:t>
      </w:r>
      <w:bookmarkEnd w:id="93"/>
    </w:p>
    <w:p w:rsidR="001C3A24" w:rsidRDefault="00F8560D">
      <w:pPr>
        <w:pStyle w:val="Textoindependiente"/>
        <w:spacing w:before="103" w:line="276" w:lineRule="auto"/>
        <w:ind w:right="1542"/>
        <w:jc w:val="both"/>
      </w:pPr>
      <w:r>
        <w:t>Debe</w:t>
      </w:r>
      <w:r>
        <w:rPr>
          <w:spacing w:val="1"/>
        </w:rPr>
        <w:t xml:space="preserve"> </w:t>
      </w:r>
      <w:r>
        <w:t>considerarse</w:t>
      </w:r>
      <w:r>
        <w:rPr>
          <w:spacing w:val="1"/>
        </w:rPr>
        <w:t xml:space="preserve"> </w:t>
      </w:r>
      <w:r>
        <w:t>la</w:t>
      </w:r>
      <w:r>
        <w:rPr>
          <w:spacing w:val="1"/>
        </w:rPr>
        <w:t xml:space="preserve"> </w:t>
      </w:r>
      <w:r>
        <w:t>extracción</w:t>
      </w:r>
      <w:r>
        <w:rPr>
          <w:spacing w:val="1"/>
        </w:rPr>
        <w:t xml:space="preserve"> </w:t>
      </w:r>
      <w:r>
        <w:t>en</w:t>
      </w:r>
      <w:r>
        <w:rPr>
          <w:spacing w:val="1"/>
        </w:rPr>
        <w:t xml:space="preserve"> </w:t>
      </w:r>
      <w:r>
        <w:t>forma</w:t>
      </w:r>
      <w:r>
        <w:rPr>
          <w:spacing w:val="1"/>
        </w:rPr>
        <w:t xml:space="preserve"> </w:t>
      </w:r>
      <w:r>
        <w:t>cuidadosa</w:t>
      </w:r>
      <w:r>
        <w:rPr>
          <w:spacing w:val="1"/>
        </w:rPr>
        <w:t xml:space="preserve"> </w:t>
      </w:r>
      <w:r>
        <w:t>de</w:t>
      </w:r>
      <w:r>
        <w:rPr>
          <w:spacing w:val="1"/>
        </w:rPr>
        <w:t xml:space="preserve"> </w:t>
      </w:r>
      <w:r>
        <w:t>los</w:t>
      </w:r>
      <w:r>
        <w:rPr>
          <w:spacing w:val="1"/>
        </w:rPr>
        <w:t xml:space="preserve"> </w:t>
      </w:r>
      <w:r>
        <w:t>escombros</w:t>
      </w:r>
      <w:r>
        <w:rPr>
          <w:spacing w:val="1"/>
        </w:rPr>
        <w:t xml:space="preserve"> </w:t>
      </w:r>
      <w:r>
        <w:t>que</w:t>
      </w:r>
      <w:r>
        <w:rPr>
          <w:spacing w:val="1"/>
        </w:rPr>
        <w:t xml:space="preserve"> </w:t>
      </w:r>
      <w:r>
        <w:t>se</w:t>
      </w:r>
      <w:r>
        <w:rPr>
          <w:spacing w:val="1"/>
        </w:rPr>
        <w:t xml:space="preserve"> </w:t>
      </w:r>
      <w:r>
        <w:t>produzcan</w:t>
      </w:r>
      <w:r>
        <w:rPr>
          <w:spacing w:val="1"/>
        </w:rPr>
        <w:t xml:space="preserve"> </w:t>
      </w:r>
      <w:r>
        <w:t>durante</w:t>
      </w:r>
      <w:r>
        <w:rPr>
          <w:spacing w:val="1"/>
        </w:rPr>
        <w:t xml:space="preserve"> </w:t>
      </w:r>
      <w:r>
        <w:t>el</w:t>
      </w:r>
      <w:r>
        <w:rPr>
          <w:spacing w:val="1"/>
        </w:rPr>
        <w:t xml:space="preserve"> </w:t>
      </w:r>
      <w:r>
        <w:t>período</w:t>
      </w:r>
      <w:r>
        <w:rPr>
          <w:spacing w:val="1"/>
        </w:rPr>
        <w:t xml:space="preserve"> </w:t>
      </w:r>
      <w:r>
        <w:t>de</w:t>
      </w:r>
      <w:r>
        <w:rPr>
          <w:spacing w:val="1"/>
        </w:rPr>
        <w:t xml:space="preserve"> </w:t>
      </w:r>
      <w:r>
        <w:t>la</w:t>
      </w:r>
      <w:r>
        <w:rPr>
          <w:spacing w:val="1"/>
        </w:rPr>
        <w:t xml:space="preserve"> </w:t>
      </w:r>
      <w:r>
        <w:t>construcción,</w:t>
      </w:r>
      <w:r>
        <w:rPr>
          <w:spacing w:val="1"/>
        </w:rPr>
        <w:t xml:space="preserve"> </w:t>
      </w:r>
      <w:r>
        <w:t>los</w:t>
      </w:r>
      <w:r>
        <w:rPr>
          <w:spacing w:val="1"/>
        </w:rPr>
        <w:t xml:space="preserve"> </w:t>
      </w:r>
      <w:r>
        <w:t>cuales</w:t>
      </w:r>
      <w:r>
        <w:rPr>
          <w:spacing w:val="1"/>
        </w:rPr>
        <w:t xml:space="preserve"> </w:t>
      </w:r>
      <w:r>
        <w:t>deberán</w:t>
      </w:r>
      <w:r>
        <w:rPr>
          <w:spacing w:val="1"/>
        </w:rPr>
        <w:t xml:space="preserve"> </w:t>
      </w:r>
      <w:r>
        <w:t>retirarse</w:t>
      </w:r>
      <w:r>
        <w:rPr>
          <w:spacing w:val="1"/>
        </w:rPr>
        <w:t xml:space="preserve"> </w:t>
      </w:r>
      <w:r>
        <w:t>y</w:t>
      </w:r>
      <w:r>
        <w:rPr>
          <w:spacing w:val="1"/>
        </w:rPr>
        <w:t xml:space="preserve"> </w:t>
      </w:r>
      <w:r>
        <w:t>llevarlos a botaderos autorizados. Los escombros y materiales extraídos no podrán ser</w:t>
      </w:r>
      <w:r>
        <w:rPr>
          <w:spacing w:val="1"/>
        </w:rPr>
        <w:t xml:space="preserve"> </w:t>
      </w:r>
      <w:r>
        <w:t>acumulados</w:t>
      </w:r>
      <w:r>
        <w:rPr>
          <w:spacing w:val="-3"/>
        </w:rPr>
        <w:t xml:space="preserve"> </w:t>
      </w:r>
      <w:r>
        <w:t>ni</w:t>
      </w:r>
      <w:r>
        <w:rPr>
          <w:spacing w:val="-5"/>
        </w:rPr>
        <w:t xml:space="preserve"> </w:t>
      </w:r>
      <w:r>
        <w:t>utilizados</w:t>
      </w:r>
      <w:r>
        <w:rPr>
          <w:spacing w:val="-2"/>
        </w:rPr>
        <w:t xml:space="preserve"> </w:t>
      </w:r>
      <w:r>
        <w:t>en</w:t>
      </w:r>
      <w:r>
        <w:rPr>
          <w:spacing w:val="5"/>
        </w:rPr>
        <w:t xml:space="preserve"> </w:t>
      </w:r>
      <w:r>
        <w:t>la</w:t>
      </w:r>
      <w:r>
        <w:rPr>
          <w:spacing w:val="-1"/>
        </w:rPr>
        <w:t xml:space="preserve"> </w:t>
      </w:r>
      <w:r>
        <w:t>construcción.</w:t>
      </w:r>
    </w:p>
    <w:p w:rsidR="001C3A24" w:rsidRDefault="001C3A24">
      <w:pPr>
        <w:pStyle w:val="Textoindependiente"/>
        <w:spacing w:before="3"/>
        <w:ind w:left="0"/>
        <w:rPr>
          <w:sz w:val="19"/>
        </w:rPr>
      </w:pPr>
    </w:p>
    <w:p w:rsidR="001C3A24" w:rsidRDefault="00F8560D">
      <w:pPr>
        <w:pStyle w:val="Ttulo1"/>
        <w:numPr>
          <w:ilvl w:val="1"/>
          <w:numId w:val="32"/>
        </w:numPr>
        <w:tabs>
          <w:tab w:val="left" w:pos="996"/>
          <w:tab w:val="left" w:pos="997"/>
        </w:tabs>
      </w:pPr>
      <w:bookmarkStart w:id="94" w:name="_bookmark47"/>
      <w:bookmarkStart w:id="95" w:name="_Toc70456984"/>
      <w:bookmarkEnd w:id="94"/>
      <w:r>
        <w:t>HORMIGONES</w:t>
      </w:r>
      <w:bookmarkEnd w:id="95"/>
    </w:p>
    <w:p w:rsidR="001C3A24" w:rsidRDefault="001C3A24">
      <w:pPr>
        <w:pStyle w:val="Textoindependiente"/>
        <w:spacing w:before="3"/>
        <w:ind w:left="0"/>
        <w:rPr>
          <w:b/>
          <w:sz w:val="23"/>
        </w:rPr>
      </w:pPr>
    </w:p>
    <w:p w:rsidR="001C3A24" w:rsidRDefault="00F8560D">
      <w:pPr>
        <w:pStyle w:val="Ttulo2"/>
        <w:numPr>
          <w:ilvl w:val="1"/>
          <w:numId w:val="32"/>
        </w:numPr>
        <w:tabs>
          <w:tab w:val="left" w:pos="928"/>
          <w:tab w:val="left" w:pos="929"/>
        </w:tabs>
        <w:spacing w:before="1"/>
        <w:ind w:left="929" w:hanging="709"/>
        <w:rPr>
          <w:u w:val="none"/>
        </w:rPr>
      </w:pPr>
      <w:bookmarkStart w:id="96" w:name="_bookmark48"/>
      <w:bookmarkStart w:id="97" w:name="_Toc70456985"/>
      <w:bookmarkEnd w:id="96"/>
      <w:r>
        <w:t>REQUISITOS</w:t>
      </w:r>
      <w:r>
        <w:rPr>
          <w:spacing w:val="-13"/>
        </w:rPr>
        <w:t xml:space="preserve"> </w:t>
      </w:r>
      <w:r>
        <w:t>GENERALES</w:t>
      </w:r>
      <w:bookmarkEnd w:id="97"/>
    </w:p>
    <w:p w:rsidR="001C3A24" w:rsidRDefault="00F8560D">
      <w:pPr>
        <w:pStyle w:val="Textoindependiente"/>
        <w:spacing w:before="103" w:line="276" w:lineRule="auto"/>
        <w:ind w:right="1545"/>
        <w:jc w:val="both"/>
      </w:pPr>
      <w:r>
        <w:t>Todos los hormigones y sus componentes, incluso el agua, deberán previamente ser</w:t>
      </w:r>
      <w:r>
        <w:rPr>
          <w:spacing w:val="1"/>
        </w:rPr>
        <w:t xml:space="preserve"> </w:t>
      </w:r>
      <w:r>
        <w:t>inspeccionados por la IFO y cumplir con las especificaciones técnicas indicadas en el</w:t>
      </w:r>
      <w:r>
        <w:rPr>
          <w:spacing w:val="1"/>
        </w:rPr>
        <w:t xml:space="preserve"> </w:t>
      </w:r>
      <w:r>
        <w:t>proyecto de</w:t>
      </w:r>
      <w:r>
        <w:rPr>
          <w:spacing w:val="-2"/>
        </w:rPr>
        <w:t xml:space="preserve"> </w:t>
      </w:r>
      <w:r>
        <w:t>estructura</w:t>
      </w:r>
      <w:r>
        <w:rPr>
          <w:spacing w:val="-1"/>
        </w:rPr>
        <w:t xml:space="preserve"> </w:t>
      </w:r>
      <w:r>
        <w:t>y</w:t>
      </w:r>
      <w:r>
        <w:rPr>
          <w:spacing w:val="1"/>
        </w:rPr>
        <w:t xml:space="preserve"> </w:t>
      </w:r>
      <w:r>
        <w:t>sus</w:t>
      </w:r>
      <w:r>
        <w:rPr>
          <w:spacing w:val="-2"/>
        </w:rPr>
        <w:t xml:space="preserve"> </w:t>
      </w:r>
      <w:r>
        <w:t>normas.</w:t>
      </w:r>
    </w:p>
    <w:p w:rsidR="001C3A24" w:rsidRDefault="00F8560D">
      <w:pPr>
        <w:pStyle w:val="Textoindependiente"/>
        <w:spacing w:before="201" w:line="276" w:lineRule="auto"/>
        <w:ind w:right="1537"/>
        <w:jc w:val="both"/>
      </w:pPr>
      <w:r>
        <w:t>El contratista deberá coordinar con los subcontratistas de especialidades, las zonas en</w:t>
      </w:r>
      <w:r>
        <w:rPr>
          <w:spacing w:val="1"/>
        </w:rPr>
        <w:t xml:space="preserve"> </w:t>
      </w:r>
      <w:r>
        <w:t>que verterá el hormigón con el objeto de impedir posteriores rupturas y picados del</w:t>
      </w:r>
      <w:r>
        <w:rPr>
          <w:spacing w:val="1"/>
        </w:rPr>
        <w:t xml:space="preserve"> </w:t>
      </w:r>
      <w:r>
        <w:t>concreto</w:t>
      </w:r>
      <w:r>
        <w:rPr>
          <w:spacing w:val="1"/>
        </w:rPr>
        <w:t xml:space="preserve"> </w:t>
      </w:r>
      <w:r>
        <w:t>por</w:t>
      </w:r>
      <w:r>
        <w:rPr>
          <w:spacing w:val="1"/>
        </w:rPr>
        <w:t xml:space="preserve"> </w:t>
      </w:r>
      <w:r>
        <w:t>no haber</w:t>
      </w:r>
      <w:r>
        <w:rPr>
          <w:spacing w:val="1"/>
        </w:rPr>
        <w:t xml:space="preserve"> </w:t>
      </w:r>
      <w:r>
        <w:t>colocado</w:t>
      </w:r>
      <w:r>
        <w:rPr>
          <w:spacing w:val="1"/>
        </w:rPr>
        <w:t xml:space="preserve"> </w:t>
      </w:r>
      <w:r>
        <w:t>oportunamente</w:t>
      </w:r>
      <w:r>
        <w:rPr>
          <w:spacing w:val="1"/>
        </w:rPr>
        <w:t xml:space="preserve"> </w:t>
      </w:r>
      <w:r>
        <w:t>los</w:t>
      </w:r>
      <w:r>
        <w:rPr>
          <w:spacing w:val="1"/>
        </w:rPr>
        <w:t xml:space="preserve"> </w:t>
      </w:r>
      <w:r>
        <w:t>ductos, cañerías, anclajes</w:t>
      </w:r>
      <w:r>
        <w:rPr>
          <w:spacing w:val="1"/>
        </w:rPr>
        <w:t xml:space="preserve"> </w:t>
      </w:r>
      <w:r>
        <w:t>o</w:t>
      </w:r>
      <w:r>
        <w:rPr>
          <w:spacing w:val="1"/>
        </w:rPr>
        <w:t xml:space="preserve"> </w:t>
      </w:r>
      <w:r>
        <w:t>cualquier</w:t>
      </w:r>
      <w:r>
        <w:rPr>
          <w:spacing w:val="-1"/>
        </w:rPr>
        <w:t xml:space="preserve"> </w:t>
      </w:r>
      <w:r>
        <w:t>elemento que debe</w:t>
      </w:r>
      <w:r>
        <w:rPr>
          <w:spacing w:val="1"/>
        </w:rPr>
        <w:t xml:space="preserve"> </w:t>
      </w:r>
      <w:r>
        <w:t>quedar</w:t>
      </w:r>
      <w:r>
        <w:rPr>
          <w:spacing w:val="3"/>
        </w:rPr>
        <w:t xml:space="preserve"> </w:t>
      </w:r>
      <w:r>
        <w:t>embutido en él.</w:t>
      </w:r>
    </w:p>
    <w:p w:rsidR="001C3A24" w:rsidRDefault="001C3A24">
      <w:pPr>
        <w:pStyle w:val="Textoindependiente"/>
        <w:spacing w:before="4"/>
        <w:ind w:left="0"/>
        <w:rPr>
          <w:sz w:val="19"/>
        </w:rPr>
      </w:pPr>
    </w:p>
    <w:p w:rsidR="001C3A24" w:rsidRDefault="00F8560D">
      <w:pPr>
        <w:pStyle w:val="Ttulo2"/>
        <w:numPr>
          <w:ilvl w:val="1"/>
          <w:numId w:val="32"/>
        </w:numPr>
        <w:tabs>
          <w:tab w:val="left" w:pos="928"/>
          <w:tab w:val="left" w:pos="929"/>
        </w:tabs>
        <w:ind w:left="929" w:hanging="709"/>
        <w:rPr>
          <w:u w:val="none"/>
        </w:rPr>
      </w:pPr>
      <w:bookmarkStart w:id="98" w:name="_bookmark49"/>
      <w:bookmarkEnd w:id="98"/>
      <w:r>
        <w:rPr>
          <w:spacing w:val="-1"/>
        </w:rPr>
        <w:t xml:space="preserve"> </w:t>
      </w:r>
      <w:bookmarkStart w:id="99" w:name="_Toc70456986"/>
      <w:r>
        <w:t>HORMIGÓN</w:t>
      </w:r>
      <w:r>
        <w:rPr>
          <w:spacing w:val="-9"/>
        </w:rPr>
        <w:t xml:space="preserve"> </w:t>
      </w:r>
      <w:r>
        <w:t>PARA</w:t>
      </w:r>
      <w:r>
        <w:rPr>
          <w:spacing w:val="-8"/>
        </w:rPr>
        <w:t xml:space="preserve"> </w:t>
      </w:r>
      <w:r>
        <w:t>EMPLANTILLADO</w:t>
      </w:r>
      <w:bookmarkEnd w:id="99"/>
    </w:p>
    <w:p w:rsidR="001C3A24" w:rsidRDefault="00F8560D">
      <w:pPr>
        <w:pStyle w:val="Textoindependiente"/>
        <w:spacing w:before="102" w:line="276" w:lineRule="auto"/>
        <w:ind w:right="1538"/>
        <w:jc w:val="both"/>
      </w:pPr>
      <w:r>
        <w:t>Sobre el sello de fundación debidamente compactado se aplicará un emplantillado</w:t>
      </w:r>
      <w:r>
        <w:rPr>
          <w:spacing w:val="1"/>
        </w:rPr>
        <w:t xml:space="preserve"> </w:t>
      </w:r>
      <w:r>
        <w:t>de hormigón de espesor constante de 5 cm en hormigón H5 con min 170 kg/m3 de</w:t>
      </w:r>
      <w:r>
        <w:rPr>
          <w:spacing w:val="1"/>
        </w:rPr>
        <w:t xml:space="preserve"> </w:t>
      </w:r>
      <w:r>
        <w:t xml:space="preserve">cemento y se </w:t>
      </w:r>
      <w:r w:rsidR="00DB63F3">
        <w:t>aplicará</w:t>
      </w:r>
      <w:r>
        <w:t xml:space="preserve"> para compensar cualquier sobre excavación que se produzca</w:t>
      </w:r>
      <w:r>
        <w:rPr>
          <w:spacing w:val="1"/>
        </w:rPr>
        <w:t xml:space="preserve"> </w:t>
      </w:r>
      <w:r>
        <w:t>según informe</w:t>
      </w:r>
      <w:r>
        <w:rPr>
          <w:spacing w:val="-2"/>
        </w:rPr>
        <w:t xml:space="preserve"> </w:t>
      </w:r>
      <w:r>
        <w:t>mecánica</w:t>
      </w:r>
      <w:r>
        <w:rPr>
          <w:spacing w:val="2"/>
        </w:rPr>
        <w:t xml:space="preserve"> </w:t>
      </w:r>
      <w:r>
        <w:t>de</w:t>
      </w:r>
      <w:r>
        <w:rPr>
          <w:spacing w:val="1"/>
        </w:rPr>
        <w:t xml:space="preserve"> </w:t>
      </w:r>
      <w:r>
        <w:t>suelos</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1"/>
          <w:numId w:val="32"/>
        </w:numPr>
        <w:tabs>
          <w:tab w:val="left" w:pos="928"/>
          <w:tab w:val="left" w:pos="929"/>
        </w:tabs>
        <w:spacing w:before="90"/>
        <w:ind w:left="929" w:hanging="709"/>
        <w:rPr>
          <w:u w:val="none"/>
        </w:rPr>
      </w:pPr>
      <w:bookmarkStart w:id="100" w:name="_bookmark50"/>
      <w:bookmarkStart w:id="101" w:name="_Toc70456987"/>
      <w:bookmarkEnd w:id="100"/>
      <w:r>
        <w:lastRenderedPageBreak/>
        <w:t>HORMIGÓN</w:t>
      </w:r>
      <w:r>
        <w:rPr>
          <w:spacing w:val="-10"/>
        </w:rPr>
        <w:t xml:space="preserve"> </w:t>
      </w:r>
      <w:r>
        <w:t>FUNDACIONES</w:t>
      </w:r>
      <w:bookmarkEnd w:id="101"/>
    </w:p>
    <w:p w:rsidR="001C3A24" w:rsidRDefault="00F8560D">
      <w:pPr>
        <w:pStyle w:val="Textoindependiente"/>
        <w:spacing w:before="106" w:line="276" w:lineRule="auto"/>
        <w:ind w:right="1538"/>
        <w:jc w:val="both"/>
      </w:pPr>
      <w:r>
        <w:t>Serán de hormigón armado y se ejecutarán de acuerdo a lo indicado en los planos de</w:t>
      </w:r>
      <w:r>
        <w:rPr>
          <w:spacing w:val="-53"/>
        </w:rPr>
        <w:t xml:space="preserve"> </w:t>
      </w:r>
      <w:r>
        <w:t>cálculo, en cuanto a dosificación de hormigón, dimensión y tipo de enfierraduras. Esta</w:t>
      </w:r>
      <w:r>
        <w:rPr>
          <w:spacing w:val="1"/>
        </w:rPr>
        <w:t xml:space="preserve"> </w:t>
      </w:r>
      <w:r>
        <w:t>especificación se complementa con las especificaciones estructurales entregadas por</w:t>
      </w:r>
      <w:r>
        <w:rPr>
          <w:spacing w:val="1"/>
        </w:rPr>
        <w:t xml:space="preserve"> </w:t>
      </w:r>
      <w:r>
        <w:t>el ingeniero calculista en la Memoria y Planos de Cálculo, que forma parte de los</w:t>
      </w:r>
      <w:r>
        <w:rPr>
          <w:spacing w:val="1"/>
        </w:rPr>
        <w:t xml:space="preserve"> </w:t>
      </w:r>
      <w:r>
        <w:t>antecedentes</w:t>
      </w:r>
      <w:r>
        <w:rPr>
          <w:spacing w:val="1"/>
        </w:rPr>
        <w:t xml:space="preserve"> </w:t>
      </w:r>
      <w:r>
        <w:t>del</w:t>
      </w:r>
      <w:r>
        <w:rPr>
          <w:spacing w:val="1"/>
        </w:rPr>
        <w:t xml:space="preserve"> </w:t>
      </w:r>
      <w:r>
        <w:t>presente</w:t>
      </w:r>
      <w:r>
        <w:rPr>
          <w:spacing w:val="1"/>
        </w:rPr>
        <w:t xml:space="preserve"> </w:t>
      </w:r>
      <w:r>
        <w:t>proyecto.</w:t>
      </w:r>
      <w:r>
        <w:rPr>
          <w:spacing w:val="1"/>
        </w:rPr>
        <w:t xml:space="preserve"> </w:t>
      </w:r>
      <w:r>
        <w:t>El</w:t>
      </w:r>
      <w:r>
        <w:rPr>
          <w:spacing w:val="1"/>
        </w:rPr>
        <w:t xml:space="preserve"> </w:t>
      </w:r>
      <w:r>
        <w:t>hormigonado</w:t>
      </w:r>
      <w:r>
        <w:rPr>
          <w:spacing w:val="1"/>
        </w:rPr>
        <w:t xml:space="preserve"> </w:t>
      </w:r>
      <w:r>
        <w:t>de</w:t>
      </w:r>
      <w:r>
        <w:rPr>
          <w:spacing w:val="1"/>
        </w:rPr>
        <w:t xml:space="preserve"> </w:t>
      </w:r>
      <w:r>
        <w:t>fundaciones</w:t>
      </w:r>
      <w:r>
        <w:rPr>
          <w:spacing w:val="1"/>
        </w:rPr>
        <w:t xml:space="preserve"> </w:t>
      </w:r>
      <w:r>
        <w:t>sólo</w:t>
      </w:r>
      <w:r>
        <w:rPr>
          <w:spacing w:val="55"/>
        </w:rPr>
        <w:t xml:space="preserve"> </w:t>
      </w:r>
      <w:r>
        <w:t>se</w:t>
      </w:r>
      <w:r>
        <w:rPr>
          <w:spacing w:val="1"/>
        </w:rPr>
        <w:t xml:space="preserve"> </w:t>
      </w:r>
      <w:r>
        <w:t>ejecutará</w:t>
      </w:r>
      <w:r>
        <w:rPr>
          <w:spacing w:val="1"/>
        </w:rPr>
        <w:t xml:space="preserve"> </w:t>
      </w:r>
      <w:r>
        <w:t>con</w:t>
      </w:r>
      <w:r>
        <w:rPr>
          <w:spacing w:val="1"/>
        </w:rPr>
        <w:t xml:space="preserve"> </w:t>
      </w:r>
      <w:r>
        <w:t>la</w:t>
      </w:r>
      <w:r>
        <w:rPr>
          <w:spacing w:val="1"/>
        </w:rPr>
        <w:t xml:space="preserve"> </w:t>
      </w:r>
      <w:r>
        <w:t>autorización</w:t>
      </w:r>
      <w:r>
        <w:rPr>
          <w:spacing w:val="1"/>
        </w:rPr>
        <w:t xml:space="preserve"> </w:t>
      </w:r>
      <w:r>
        <w:t>expresa</w:t>
      </w:r>
      <w:r>
        <w:rPr>
          <w:spacing w:val="1"/>
        </w:rPr>
        <w:t xml:space="preserve"> </w:t>
      </w:r>
      <w:r>
        <w:t>del</w:t>
      </w:r>
      <w:r>
        <w:rPr>
          <w:spacing w:val="1"/>
        </w:rPr>
        <w:t xml:space="preserve"> </w:t>
      </w:r>
      <w:r>
        <w:t>IFO, previa</w:t>
      </w:r>
      <w:r>
        <w:rPr>
          <w:spacing w:val="1"/>
        </w:rPr>
        <w:t xml:space="preserve"> </w:t>
      </w:r>
      <w:r>
        <w:t>recepción</w:t>
      </w:r>
      <w:r>
        <w:rPr>
          <w:spacing w:val="1"/>
        </w:rPr>
        <w:t xml:space="preserve"> </w:t>
      </w:r>
      <w:r>
        <w:t>conforme</w:t>
      </w:r>
      <w:r>
        <w:rPr>
          <w:spacing w:val="1"/>
        </w:rPr>
        <w:t xml:space="preserve"> </w:t>
      </w:r>
      <w:r>
        <w:t>de</w:t>
      </w:r>
      <w:r>
        <w:rPr>
          <w:spacing w:val="1"/>
        </w:rPr>
        <w:t xml:space="preserve"> </w:t>
      </w:r>
      <w:r>
        <w:t>las</w:t>
      </w:r>
      <w:r>
        <w:rPr>
          <w:spacing w:val="1"/>
        </w:rPr>
        <w:t xml:space="preserve"> </w:t>
      </w:r>
      <w:r>
        <w:t>excavaciones, moldajes, enfierradura, elementos insertos o pasadas</w:t>
      </w:r>
      <w:r>
        <w:rPr>
          <w:spacing w:val="1"/>
        </w:rPr>
        <w:t xml:space="preserve"> </w:t>
      </w:r>
      <w:r>
        <w:t>de los que se</w:t>
      </w:r>
      <w:r>
        <w:rPr>
          <w:spacing w:val="1"/>
        </w:rPr>
        <w:t xml:space="preserve"> </w:t>
      </w:r>
      <w:r>
        <w:t>dejará expresa constancia en el libro de obra, lo cual deberá ser solicitado con la</w:t>
      </w:r>
      <w:r>
        <w:rPr>
          <w:spacing w:val="1"/>
        </w:rPr>
        <w:t xml:space="preserve"> </w:t>
      </w:r>
      <w:r>
        <w:t>debida</w:t>
      </w:r>
      <w:r>
        <w:rPr>
          <w:spacing w:val="-2"/>
        </w:rPr>
        <w:t xml:space="preserve"> </w:t>
      </w:r>
      <w:r>
        <w:t>antelación</w:t>
      </w:r>
      <w:r>
        <w:rPr>
          <w:spacing w:val="1"/>
        </w:rPr>
        <w:t xml:space="preserve"> </w:t>
      </w:r>
      <w:r>
        <w:t>por la</w:t>
      </w:r>
      <w:r>
        <w:rPr>
          <w:spacing w:val="-4"/>
        </w:rPr>
        <w:t xml:space="preserve"> </w:t>
      </w:r>
      <w:r>
        <w:t>empresa</w:t>
      </w:r>
      <w:r>
        <w:rPr>
          <w:spacing w:val="-2"/>
        </w:rPr>
        <w:t xml:space="preserve"> </w:t>
      </w:r>
      <w:r>
        <w:t>constructora.</w:t>
      </w:r>
    </w:p>
    <w:p w:rsidR="001C3A24" w:rsidRDefault="001C3A24">
      <w:pPr>
        <w:pStyle w:val="Textoindependiente"/>
        <w:spacing w:before="6"/>
        <w:ind w:left="0"/>
        <w:rPr>
          <w:sz w:val="19"/>
        </w:rPr>
      </w:pPr>
    </w:p>
    <w:p w:rsidR="001C3A24" w:rsidRDefault="00F8560D">
      <w:pPr>
        <w:pStyle w:val="Prrafodelista"/>
        <w:numPr>
          <w:ilvl w:val="2"/>
          <w:numId w:val="32"/>
        </w:numPr>
        <w:tabs>
          <w:tab w:val="left" w:pos="928"/>
          <w:tab w:val="left" w:pos="929"/>
        </w:tabs>
        <w:rPr>
          <w:sz w:val="20"/>
        </w:rPr>
      </w:pPr>
      <w:bookmarkStart w:id="102" w:name="_bookmark51"/>
      <w:bookmarkEnd w:id="102"/>
      <w:r>
        <w:rPr>
          <w:sz w:val="20"/>
          <w:u w:val="single"/>
        </w:rPr>
        <w:t xml:space="preserve"> FUNDACIONES</w:t>
      </w:r>
      <w:r>
        <w:rPr>
          <w:spacing w:val="-8"/>
          <w:sz w:val="20"/>
          <w:u w:val="single"/>
        </w:rPr>
        <w:t xml:space="preserve"> </w:t>
      </w:r>
      <w:r>
        <w:rPr>
          <w:sz w:val="20"/>
          <w:u w:val="single"/>
        </w:rPr>
        <w:t>CORRIDAS</w:t>
      </w:r>
      <w:r>
        <w:rPr>
          <w:spacing w:val="-7"/>
          <w:sz w:val="20"/>
          <w:u w:val="single"/>
        </w:rPr>
        <w:t xml:space="preserve"> </w:t>
      </w:r>
      <w:r>
        <w:rPr>
          <w:sz w:val="20"/>
          <w:u w:val="single"/>
        </w:rPr>
        <w:t>Y</w:t>
      </w:r>
      <w:r>
        <w:rPr>
          <w:spacing w:val="-2"/>
          <w:sz w:val="20"/>
          <w:u w:val="single"/>
        </w:rPr>
        <w:t xml:space="preserve"> </w:t>
      </w:r>
      <w:r>
        <w:rPr>
          <w:sz w:val="20"/>
          <w:u w:val="single"/>
        </w:rPr>
        <w:t>AISLADAS</w:t>
      </w:r>
    </w:p>
    <w:p w:rsidR="001C3A24" w:rsidRDefault="00F8560D">
      <w:pPr>
        <w:pStyle w:val="Textoindependiente"/>
        <w:spacing w:before="99" w:line="276" w:lineRule="auto"/>
        <w:ind w:right="1544"/>
        <w:jc w:val="both"/>
      </w:pPr>
      <w:r>
        <w:t>Se ejecutarán en estricto rigor de acuerdo a lo indicado en los planos de fundaciones</w:t>
      </w:r>
      <w:r>
        <w:rPr>
          <w:spacing w:val="1"/>
        </w:rPr>
        <w:t xml:space="preserve"> </w:t>
      </w:r>
      <w:r>
        <w:t>del proyecto de Cálculo. Sus fondos serán horizontales. Antes de proceder a llenar los</w:t>
      </w:r>
      <w:r>
        <w:rPr>
          <w:spacing w:val="1"/>
        </w:rPr>
        <w:t xml:space="preserve"> </w:t>
      </w:r>
      <w:r>
        <w:t>heridos, el sello de fundación deberá ser recibido por</w:t>
      </w:r>
      <w:r>
        <w:rPr>
          <w:spacing w:val="1"/>
        </w:rPr>
        <w:t xml:space="preserve"> </w:t>
      </w:r>
      <w:r>
        <w:t>el Ingeniero de Mecánica de</w:t>
      </w:r>
      <w:r>
        <w:rPr>
          <w:spacing w:val="1"/>
        </w:rPr>
        <w:t xml:space="preserve"> </w:t>
      </w:r>
      <w:r>
        <w:t>suelos.</w:t>
      </w:r>
    </w:p>
    <w:p w:rsidR="001C3A24" w:rsidRDefault="00F8560D">
      <w:pPr>
        <w:pStyle w:val="Textoindependiente"/>
        <w:spacing w:before="200" w:line="273" w:lineRule="auto"/>
        <w:ind w:right="1544"/>
        <w:jc w:val="both"/>
      </w:pPr>
      <w:r>
        <w:t>Los hormigones de fundación serán convenientemente vibrados y se cuidará que las</w:t>
      </w:r>
      <w:r>
        <w:rPr>
          <w:spacing w:val="1"/>
        </w:rPr>
        <w:t xml:space="preserve"> </w:t>
      </w:r>
      <w:r>
        <w:t>armaduras</w:t>
      </w:r>
      <w:r>
        <w:rPr>
          <w:spacing w:val="-4"/>
        </w:rPr>
        <w:t xml:space="preserve"> </w:t>
      </w:r>
      <w:r>
        <w:t>queden protegidas</w:t>
      </w:r>
      <w:r>
        <w:rPr>
          <w:spacing w:val="-3"/>
        </w:rPr>
        <w:t xml:space="preserve"> </w:t>
      </w:r>
      <w:r>
        <w:t>de acuerdo</w:t>
      </w:r>
      <w:r>
        <w:rPr>
          <w:spacing w:val="-1"/>
        </w:rPr>
        <w:t xml:space="preserve"> </w:t>
      </w:r>
      <w:r>
        <w:t>a</w:t>
      </w:r>
      <w:r>
        <w:rPr>
          <w:spacing w:val="-1"/>
        </w:rPr>
        <w:t xml:space="preserve"> </w:t>
      </w:r>
      <w:r>
        <w:t>lo</w:t>
      </w:r>
      <w:r>
        <w:rPr>
          <w:spacing w:val="-1"/>
        </w:rPr>
        <w:t xml:space="preserve"> </w:t>
      </w:r>
      <w:r>
        <w:t>indicado</w:t>
      </w:r>
      <w:r>
        <w:rPr>
          <w:spacing w:val="-1"/>
        </w:rPr>
        <w:t xml:space="preserve"> </w:t>
      </w:r>
      <w:r>
        <w:t>por</w:t>
      </w:r>
      <w:r>
        <w:rPr>
          <w:spacing w:val="-1"/>
        </w:rPr>
        <w:t xml:space="preserve"> </w:t>
      </w:r>
      <w:r>
        <w:t>el</w:t>
      </w:r>
      <w:r>
        <w:rPr>
          <w:spacing w:val="-2"/>
        </w:rPr>
        <w:t xml:space="preserve"> </w:t>
      </w:r>
      <w:r>
        <w:t>calculista.</w:t>
      </w:r>
    </w:p>
    <w:p w:rsidR="001C3A24" w:rsidRDefault="00F8560D">
      <w:pPr>
        <w:pStyle w:val="Textoindependiente"/>
        <w:spacing w:before="205" w:line="273" w:lineRule="auto"/>
        <w:ind w:right="1542"/>
        <w:jc w:val="both"/>
      </w:pPr>
      <w:r>
        <w:t xml:space="preserve">Se tendrá especial cuidado en dejar las pasadas de las tuberías. No se </w:t>
      </w:r>
      <w:r w:rsidR="00DB63F3">
        <w:t>aceptarán</w:t>
      </w:r>
      <w:r>
        <w:rPr>
          <w:spacing w:val="1"/>
        </w:rPr>
        <w:t xml:space="preserve"> </w:t>
      </w:r>
      <w:r>
        <w:t>picados</w:t>
      </w:r>
      <w:r>
        <w:rPr>
          <w:spacing w:val="-3"/>
        </w:rPr>
        <w:t xml:space="preserve"> </w:t>
      </w:r>
      <w:r>
        <w:t>posteriores.</w:t>
      </w:r>
    </w:p>
    <w:p w:rsidR="001C3A24" w:rsidRDefault="00F8560D">
      <w:pPr>
        <w:pStyle w:val="Textoindependiente"/>
        <w:spacing w:before="205" w:line="273" w:lineRule="auto"/>
        <w:ind w:right="1543"/>
        <w:jc w:val="both"/>
      </w:pPr>
      <w:r>
        <w:t>Los sellos de fundación deberán ser recibidos por el Ingeniero Civil de Mecánica de</w:t>
      </w:r>
      <w:r>
        <w:rPr>
          <w:spacing w:val="1"/>
        </w:rPr>
        <w:t xml:space="preserve"> </w:t>
      </w:r>
      <w:r>
        <w:t>Suelos.</w:t>
      </w:r>
    </w:p>
    <w:p w:rsidR="001C3A24" w:rsidRDefault="001C3A24">
      <w:pPr>
        <w:pStyle w:val="Textoindependiente"/>
        <w:spacing w:before="8"/>
        <w:ind w:left="0"/>
        <w:rPr>
          <w:sz w:val="19"/>
        </w:rPr>
      </w:pPr>
    </w:p>
    <w:p w:rsidR="001C3A24" w:rsidRDefault="00F8560D">
      <w:pPr>
        <w:pStyle w:val="Ttulo2"/>
        <w:numPr>
          <w:ilvl w:val="1"/>
          <w:numId w:val="32"/>
        </w:numPr>
        <w:tabs>
          <w:tab w:val="left" w:pos="928"/>
          <w:tab w:val="left" w:pos="929"/>
        </w:tabs>
        <w:ind w:left="929" w:hanging="709"/>
        <w:rPr>
          <w:u w:val="none"/>
        </w:rPr>
      </w:pPr>
      <w:bookmarkStart w:id="103" w:name="_bookmark52"/>
      <w:bookmarkEnd w:id="103"/>
      <w:r>
        <w:rPr>
          <w:spacing w:val="-1"/>
        </w:rPr>
        <w:t xml:space="preserve"> </w:t>
      </w:r>
      <w:bookmarkStart w:id="104" w:name="_Toc70456988"/>
      <w:r>
        <w:t>HORMIGON</w:t>
      </w:r>
      <w:r>
        <w:rPr>
          <w:spacing w:val="-10"/>
        </w:rPr>
        <w:t xml:space="preserve"> </w:t>
      </w:r>
      <w:r>
        <w:t>ESTRUCTURAL</w:t>
      </w:r>
      <w:bookmarkEnd w:id="104"/>
    </w:p>
    <w:p w:rsidR="001C3A24" w:rsidRDefault="00F8560D">
      <w:pPr>
        <w:pStyle w:val="Textoindependiente"/>
        <w:spacing w:before="103" w:line="278" w:lineRule="auto"/>
        <w:ind w:right="1546"/>
        <w:jc w:val="both"/>
      </w:pPr>
      <w:r>
        <w:t>Se consultan de acuerdo a lo indicado en planos de cálculo y memoria de cálculo</w:t>
      </w:r>
      <w:r>
        <w:rPr>
          <w:spacing w:val="1"/>
        </w:rPr>
        <w:t xml:space="preserve"> </w:t>
      </w:r>
      <w:r>
        <w:t>para</w:t>
      </w:r>
      <w:r>
        <w:rPr>
          <w:spacing w:val="-2"/>
        </w:rPr>
        <w:t xml:space="preserve"> </w:t>
      </w:r>
      <w:r>
        <w:t>su</w:t>
      </w:r>
      <w:r>
        <w:rPr>
          <w:spacing w:val="-2"/>
        </w:rPr>
        <w:t xml:space="preserve"> </w:t>
      </w:r>
      <w:r>
        <w:t>resistencia,</w:t>
      </w:r>
      <w:r>
        <w:rPr>
          <w:spacing w:val="-4"/>
        </w:rPr>
        <w:t xml:space="preserve"> </w:t>
      </w:r>
      <w:r>
        <w:t>colocación</w:t>
      </w:r>
      <w:r>
        <w:rPr>
          <w:spacing w:val="1"/>
        </w:rPr>
        <w:t xml:space="preserve"> </w:t>
      </w:r>
      <w:r>
        <w:t>y</w:t>
      </w:r>
      <w:r>
        <w:rPr>
          <w:spacing w:val="1"/>
        </w:rPr>
        <w:t xml:space="preserve"> </w:t>
      </w:r>
      <w:r>
        <w:t>curado.</w:t>
      </w:r>
    </w:p>
    <w:p w:rsidR="001C3A24" w:rsidRDefault="00F8560D">
      <w:pPr>
        <w:pStyle w:val="Textoindependiente"/>
        <w:spacing w:before="195" w:line="278" w:lineRule="auto"/>
        <w:ind w:right="1545"/>
        <w:jc w:val="both"/>
      </w:pPr>
      <w:r>
        <w:t>El tipo y la calidad de los materiales integrantes de los hormigones será el que indiquen</w:t>
      </w:r>
      <w:r>
        <w:rPr>
          <w:spacing w:val="-53"/>
        </w:rPr>
        <w:t xml:space="preserve"> </w:t>
      </w:r>
      <w:r>
        <w:t>los</w:t>
      </w:r>
      <w:r>
        <w:rPr>
          <w:spacing w:val="-3"/>
        </w:rPr>
        <w:t xml:space="preserve"> </w:t>
      </w:r>
      <w:r>
        <w:t>planos</w:t>
      </w:r>
      <w:r>
        <w:rPr>
          <w:spacing w:val="-3"/>
        </w:rPr>
        <w:t xml:space="preserve"> </w:t>
      </w:r>
      <w:r>
        <w:t>de</w:t>
      </w:r>
      <w:r>
        <w:rPr>
          <w:spacing w:val="-3"/>
        </w:rPr>
        <w:t xml:space="preserve"> </w:t>
      </w:r>
      <w:r>
        <w:t>Cálculo</w:t>
      </w:r>
      <w:r>
        <w:rPr>
          <w:spacing w:val="-4"/>
        </w:rPr>
        <w:t xml:space="preserve"> </w:t>
      </w:r>
      <w:r>
        <w:t>y</w:t>
      </w:r>
      <w:r>
        <w:rPr>
          <w:spacing w:val="-3"/>
        </w:rPr>
        <w:t xml:space="preserve"> </w:t>
      </w:r>
      <w:r>
        <w:t>las</w:t>
      </w:r>
      <w:r>
        <w:rPr>
          <w:spacing w:val="-3"/>
        </w:rPr>
        <w:t xml:space="preserve"> </w:t>
      </w:r>
      <w:r>
        <w:t>especificaciones</w:t>
      </w:r>
      <w:r>
        <w:rPr>
          <w:spacing w:val="-2"/>
        </w:rPr>
        <w:t xml:space="preserve"> </w:t>
      </w:r>
      <w:r>
        <w:t>al</w:t>
      </w:r>
      <w:r>
        <w:rPr>
          <w:spacing w:val="2"/>
        </w:rPr>
        <w:t xml:space="preserve"> </w:t>
      </w:r>
      <w:r>
        <w:t>margen</w:t>
      </w:r>
      <w:r>
        <w:rPr>
          <w:spacing w:val="1"/>
        </w:rPr>
        <w:t xml:space="preserve"> </w:t>
      </w:r>
      <w:r>
        <w:t>de</w:t>
      </w:r>
      <w:r>
        <w:rPr>
          <w:spacing w:val="-3"/>
        </w:rPr>
        <w:t xml:space="preserve"> </w:t>
      </w:r>
      <w:r>
        <w:t>los</w:t>
      </w:r>
      <w:r>
        <w:rPr>
          <w:spacing w:val="-2"/>
        </w:rPr>
        <w:t xml:space="preserve"> </w:t>
      </w:r>
      <w:r>
        <w:t>mismos.</w:t>
      </w:r>
    </w:p>
    <w:p w:rsidR="001C3A24" w:rsidRDefault="00F8560D">
      <w:pPr>
        <w:pStyle w:val="Textoindependiente"/>
        <w:spacing w:before="195" w:line="276" w:lineRule="auto"/>
        <w:ind w:right="1542"/>
        <w:jc w:val="both"/>
      </w:pPr>
      <w:r>
        <w:t>Todos</w:t>
      </w:r>
      <w:r>
        <w:rPr>
          <w:spacing w:val="1"/>
        </w:rPr>
        <w:t xml:space="preserve"> </w:t>
      </w:r>
      <w:r>
        <w:t>los</w:t>
      </w:r>
      <w:r>
        <w:rPr>
          <w:spacing w:val="1"/>
        </w:rPr>
        <w:t xml:space="preserve"> </w:t>
      </w:r>
      <w:r>
        <w:t>aditivos,</w:t>
      </w:r>
      <w:r>
        <w:rPr>
          <w:spacing w:val="1"/>
        </w:rPr>
        <w:t xml:space="preserve"> </w:t>
      </w:r>
      <w:r>
        <w:t>aceleradores</w:t>
      </w:r>
      <w:r>
        <w:rPr>
          <w:spacing w:val="1"/>
        </w:rPr>
        <w:t xml:space="preserve"> </w:t>
      </w:r>
      <w:r>
        <w:t>y</w:t>
      </w:r>
      <w:r>
        <w:rPr>
          <w:spacing w:val="1"/>
        </w:rPr>
        <w:t xml:space="preserve"> </w:t>
      </w:r>
      <w:r>
        <w:t>retardadores</w:t>
      </w:r>
      <w:r>
        <w:rPr>
          <w:spacing w:val="1"/>
        </w:rPr>
        <w:t xml:space="preserve"> </w:t>
      </w:r>
      <w:r>
        <w:t>de</w:t>
      </w:r>
      <w:r>
        <w:rPr>
          <w:spacing w:val="1"/>
        </w:rPr>
        <w:t xml:space="preserve"> </w:t>
      </w:r>
      <w:r>
        <w:t>fraguado,</w:t>
      </w:r>
      <w:r>
        <w:rPr>
          <w:spacing w:val="1"/>
        </w:rPr>
        <w:t xml:space="preserve"> </w:t>
      </w:r>
      <w:r>
        <w:t>aireantes,</w:t>
      </w:r>
      <w:r>
        <w:rPr>
          <w:spacing w:val="1"/>
        </w:rPr>
        <w:t xml:space="preserve"> </w:t>
      </w:r>
      <w:r>
        <w:t>impermeabilizantes, etc, se usarán solamente de acuerdo a los planos de Estructuras</w:t>
      </w:r>
      <w:r>
        <w:rPr>
          <w:spacing w:val="1"/>
        </w:rPr>
        <w:t xml:space="preserve"> </w:t>
      </w:r>
      <w:r>
        <w:t>y/o</w:t>
      </w:r>
      <w:r>
        <w:rPr>
          <w:spacing w:val="1"/>
        </w:rPr>
        <w:t xml:space="preserve"> </w:t>
      </w:r>
      <w:r>
        <w:t>las</w:t>
      </w:r>
      <w:r>
        <w:rPr>
          <w:spacing w:val="1"/>
        </w:rPr>
        <w:t xml:space="preserve"> </w:t>
      </w:r>
      <w:r>
        <w:t>especificaciones</w:t>
      </w:r>
      <w:r>
        <w:rPr>
          <w:spacing w:val="1"/>
        </w:rPr>
        <w:t xml:space="preserve"> </w:t>
      </w:r>
      <w:r>
        <w:t>propias</w:t>
      </w:r>
      <w:r>
        <w:rPr>
          <w:spacing w:val="1"/>
        </w:rPr>
        <w:t xml:space="preserve"> </w:t>
      </w:r>
      <w:r>
        <w:t>de</w:t>
      </w:r>
      <w:r>
        <w:rPr>
          <w:spacing w:val="1"/>
        </w:rPr>
        <w:t xml:space="preserve"> </w:t>
      </w:r>
      <w:r>
        <w:t>la</w:t>
      </w:r>
      <w:r>
        <w:rPr>
          <w:spacing w:val="1"/>
        </w:rPr>
        <w:t xml:space="preserve"> </w:t>
      </w:r>
      <w:r>
        <w:t>obra</w:t>
      </w:r>
      <w:r>
        <w:rPr>
          <w:spacing w:val="1"/>
        </w:rPr>
        <w:t xml:space="preserve"> </w:t>
      </w:r>
      <w:r>
        <w:t>en</w:t>
      </w:r>
      <w:r>
        <w:rPr>
          <w:spacing w:val="1"/>
        </w:rPr>
        <w:t xml:space="preserve"> </w:t>
      </w:r>
      <w:r>
        <w:t>cuanto</w:t>
      </w:r>
      <w:r>
        <w:rPr>
          <w:spacing w:val="1"/>
        </w:rPr>
        <w:t xml:space="preserve"> </w:t>
      </w:r>
      <w:r>
        <w:t>a</w:t>
      </w:r>
      <w:r>
        <w:rPr>
          <w:spacing w:val="1"/>
        </w:rPr>
        <w:t xml:space="preserve"> </w:t>
      </w:r>
      <w:r>
        <w:t>tipo,</w:t>
      </w:r>
      <w:r>
        <w:rPr>
          <w:spacing w:val="1"/>
        </w:rPr>
        <w:t xml:space="preserve"> </w:t>
      </w:r>
      <w:r>
        <w:t>dosificación,</w:t>
      </w:r>
      <w:r>
        <w:rPr>
          <w:spacing w:val="1"/>
        </w:rPr>
        <w:t xml:space="preserve"> </w:t>
      </w:r>
      <w:r>
        <w:t>procedimiento de</w:t>
      </w:r>
      <w:r>
        <w:rPr>
          <w:spacing w:val="1"/>
        </w:rPr>
        <w:t xml:space="preserve"> </w:t>
      </w:r>
      <w:r>
        <w:t>aplicación</w:t>
      </w:r>
      <w:r>
        <w:rPr>
          <w:spacing w:val="1"/>
        </w:rPr>
        <w:t xml:space="preserve"> </w:t>
      </w:r>
      <w:r>
        <w:t>y controles.</w:t>
      </w:r>
    </w:p>
    <w:p w:rsidR="001C3A24" w:rsidRDefault="00F8560D">
      <w:pPr>
        <w:pStyle w:val="Textoindependiente"/>
        <w:spacing w:before="201" w:line="276" w:lineRule="auto"/>
        <w:ind w:right="1544"/>
        <w:jc w:val="both"/>
      </w:pPr>
      <w:r>
        <w:t>La</w:t>
      </w:r>
      <w:r>
        <w:rPr>
          <w:spacing w:val="1"/>
        </w:rPr>
        <w:t xml:space="preserve"> </w:t>
      </w:r>
      <w:r>
        <w:t>Empresa</w:t>
      </w:r>
      <w:r>
        <w:rPr>
          <w:spacing w:val="1"/>
        </w:rPr>
        <w:t xml:space="preserve"> </w:t>
      </w:r>
      <w:r>
        <w:t>Constructora</w:t>
      </w:r>
      <w:r>
        <w:rPr>
          <w:spacing w:val="1"/>
        </w:rPr>
        <w:t xml:space="preserve"> </w:t>
      </w:r>
      <w:r>
        <w:t>deberá</w:t>
      </w:r>
      <w:r>
        <w:rPr>
          <w:spacing w:val="1"/>
        </w:rPr>
        <w:t xml:space="preserve"> </w:t>
      </w:r>
      <w:r>
        <w:t>comprobar</w:t>
      </w:r>
      <w:r>
        <w:rPr>
          <w:spacing w:val="1"/>
        </w:rPr>
        <w:t xml:space="preserve"> </w:t>
      </w:r>
      <w:r>
        <w:t>las</w:t>
      </w:r>
      <w:r>
        <w:rPr>
          <w:spacing w:val="1"/>
        </w:rPr>
        <w:t xml:space="preserve"> </w:t>
      </w:r>
      <w:r>
        <w:t>resistencias</w:t>
      </w:r>
      <w:r>
        <w:rPr>
          <w:spacing w:val="1"/>
        </w:rPr>
        <w:t xml:space="preserve"> </w:t>
      </w:r>
      <w:r>
        <w:t>con</w:t>
      </w:r>
      <w:r>
        <w:rPr>
          <w:spacing w:val="1"/>
        </w:rPr>
        <w:t xml:space="preserve"> </w:t>
      </w:r>
      <w:r>
        <w:t>ensayos</w:t>
      </w:r>
      <w:r>
        <w:rPr>
          <w:spacing w:val="1"/>
        </w:rPr>
        <w:t xml:space="preserve"> </w:t>
      </w:r>
      <w:r>
        <w:t>en</w:t>
      </w:r>
      <w:r>
        <w:rPr>
          <w:spacing w:val="1"/>
        </w:rPr>
        <w:t xml:space="preserve"> </w:t>
      </w:r>
      <w:r>
        <w:t>un</w:t>
      </w:r>
      <w:r>
        <w:rPr>
          <w:spacing w:val="1"/>
        </w:rPr>
        <w:t xml:space="preserve"> </w:t>
      </w:r>
      <w:r>
        <w:t xml:space="preserve">laboratorio autorizado durante el transcurso de la obra gruesa. Se </w:t>
      </w:r>
      <w:r w:rsidR="00DB63F3">
        <w:t>realizarán</w:t>
      </w:r>
      <w:r>
        <w:t xml:space="preserve"> 3 pruebas</w:t>
      </w:r>
      <w:r>
        <w:rPr>
          <w:spacing w:val="1"/>
        </w:rPr>
        <w:t xml:space="preserve"> </w:t>
      </w:r>
      <w:r>
        <w:t>de resistencia</w:t>
      </w:r>
      <w:r>
        <w:rPr>
          <w:spacing w:val="3"/>
        </w:rPr>
        <w:t xml:space="preserve"> </w:t>
      </w:r>
      <w:r>
        <w:t>cúbica, una</w:t>
      </w:r>
      <w:r>
        <w:rPr>
          <w:spacing w:val="-1"/>
        </w:rPr>
        <w:t xml:space="preserve"> </w:t>
      </w:r>
      <w:r>
        <w:t>a los</w:t>
      </w:r>
      <w:r>
        <w:rPr>
          <w:spacing w:val="-3"/>
        </w:rPr>
        <w:t xml:space="preserve"> </w:t>
      </w:r>
      <w:r>
        <w:t>7</w:t>
      </w:r>
      <w:r>
        <w:rPr>
          <w:spacing w:val="1"/>
        </w:rPr>
        <w:t xml:space="preserve"> </w:t>
      </w:r>
      <w:r>
        <w:t>días</w:t>
      </w:r>
      <w:r>
        <w:rPr>
          <w:spacing w:val="-3"/>
        </w:rPr>
        <w:t xml:space="preserve"> </w:t>
      </w:r>
      <w:r>
        <w:t>y</w:t>
      </w:r>
      <w:r>
        <w:rPr>
          <w:spacing w:val="1"/>
        </w:rPr>
        <w:t xml:space="preserve"> </w:t>
      </w:r>
      <w:r>
        <w:t>dos</w:t>
      </w:r>
      <w:r>
        <w:rPr>
          <w:spacing w:val="-2"/>
        </w:rPr>
        <w:t xml:space="preserve"> </w:t>
      </w:r>
      <w:r>
        <w:t>a</w:t>
      </w:r>
      <w:r>
        <w:rPr>
          <w:spacing w:val="-1"/>
        </w:rPr>
        <w:t xml:space="preserve"> </w:t>
      </w:r>
      <w:r>
        <w:t>los</w:t>
      </w:r>
      <w:r>
        <w:rPr>
          <w:spacing w:val="-2"/>
        </w:rPr>
        <w:t xml:space="preserve"> </w:t>
      </w:r>
      <w:r>
        <w:t>28</w:t>
      </w:r>
      <w:r>
        <w:rPr>
          <w:spacing w:val="6"/>
        </w:rPr>
        <w:t xml:space="preserve"> </w:t>
      </w:r>
      <w:r>
        <w:t>días.</w:t>
      </w:r>
    </w:p>
    <w:p w:rsidR="001C3A24" w:rsidRDefault="00F8560D">
      <w:pPr>
        <w:pStyle w:val="Textoindependiente"/>
        <w:spacing w:before="202" w:line="276" w:lineRule="auto"/>
        <w:ind w:right="1538"/>
        <w:jc w:val="both"/>
      </w:pPr>
      <w:r>
        <w:t>La extracción de las muestras, (ref. NCh171), la confección y curado (ref. NCh1017) y</w:t>
      </w:r>
      <w:r>
        <w:rPr>
          <w:spacing w:val="1"/>
        </w:rPr>
        <w:t xml:space="preserve"> </w:t>
      </w:r>
      <w:r>
        <w:t>los ensayos (ref. 1037) se harán en conformidad a la normativa vigente al momento de</w:t>
      </w:r>
      <w:r>
        <w:rPr>
          <w:spacing w:val="-53"/>
        </w:rPr>
        <w:t xml:space="preserve"> </w:t>
      </w:r>
      <w:r>
        <w:t>la</w:t>
      </w:r>
      <w:r>
        <w:rPr>
          <w:spacing w:val="1"/>
        </w:rPr>
        <w:t xml:space="preserve"> </w:t>
      </w:r>
      <w:r>
        <w:t>construcción.</w:t>
      </w:r>
      <w:r>
        <w:rPr>
          <w:spacing w:val="1"/>
        </w:rPr>
        <w:t xml:space="preserve"> </w:t>
      </w:r>
      <w:r>
        <w:t>Las</w:t>
      </w:r>
      <w:r>
        <w:rPr>
          <w:spacing w:val="1"/>
        </w:rPr>
        <w:t xml:space="preserve"> </w:t>
      </w:r>
      <w:r>
        <w:t>muestras</w:t>
      </w:r>
      <w:r>
        <w:rPr>
          <w:spacing w:val="1"/>
        </w:rPr>
        <w:t xml:space="preserve"> </w:t>
      </w:r>
      <w:r>
        <w:t>son</w:t>
      </w:r>
      <w:r>
        <w:rPr>
          <w:spacing w:val="1"/>
        </w:rPr>
        <w:t xml:space="preserve"> </w:t>
      </w:r>
      <w:r>
        <w:t>consideradas</w:t>
      </w:r>
      <w:r>
        <w:rPr>
          <w:spacing w:val="1"/>
        </w:rPr>
        <w:t xml:space="preserve"> </w:t>
      </w:r>
      <w:r>
        <w:t>mínimas,</w:t>
      </w:r>
      <w:r>
        <w:rPr>
          <w:spacing w:val="1"/>
        </w:rPr>
        <w:t xml:space="preserve"> </w:t>
      </w:r>
      <w:r>
        <w:t>por</w:t>
      </w:r>
      <w:r>
        <w:rPr>
          <w:spacing w:val="1"/>
        </w:rPr>
        <w:t xml:space="preserve"> </w:t>
      </w:r>
      <w:r>
        <w:t>lo</w:t>
      </w:r>
      <w:r>
        <w:rPr>
          <w:spacing w:val="1"/>
        </w:rPr>
        <w:t xml:space="preserve"> </w:t>
      </w:r>
      <w:r>
        <w:t>que</w:t>
      </w:r>
      <w:r>
        <w:rPr>
          <w:spacing w:val="1"/>
        </w:rPr>
        <w:t xml:space="preserve"> </w:t>
      </w:r>
      <w:r>
        <w:t>la</w:t>
      </w:r>
      <w:r>
        <w:rPr>
          <w:spacing w:val="1"/>
        </w:rPr>
        <w:t xml:space="preserve"> </w:t>
      </w:r>
      <w:r>
        <w:t>IFO</w:t>
      </w:r>
      <w:r>
        <w:rPr>
          <w:spacing w:val="1"/>
        </w:rPr>
        <w:t xml:space="preserve"> </w:t>
      </w:r>
      <w:r>
        <w:t>podrá</w:t>
      </w:r>
      <w:r>
        <w:rPr>
          <w:spacing w:val="-53"/>
        </w:rPr>
        <w:t xml:space="preserve"> </w:t>
      </w:r>
      <w:r>
        <w:t>solicitar todos los ensayos que requiera según las dudas que surjan en terreno. Del</w:t>
      </w:r>
      <w:r>
        <w:rPr>
          <w:spacing w:val="1"/>
        </w:rPr>
        <w:t xml:space="preserve"> </w:t>
      </w:r>
      <w:r>
        <w:t>mismo</w:t>
      </w:r>
      <w:r>
        <w:rPr>
          <w:spacing w:val="33"/>
        </w:rPr>
        <w:t xml:space="preserve"> </w:t>
      </w:r>
      <w:r>
        <w:t>modo,</w:t>
      </w:r>
      <w:r>
        <w:rPr>
          <w:spacing w:val="29"/>
        </w:rPr>
        <w:t xml:space="preserve"> </w:t>
      </w:r>
      <w:r>
        <w:t>la</w:t>
      </w:r>
      <w:r>
        <w:rPr>
          <w:spacing w:val="34"/>
        </w:rPr>
        <w:t xml:space="preserve"> </w:t>
      </w:r>
      <w:r>
        <w:t>IFO</w:t>
      </w:r>
      <w:r>
        <w:rPr>
          <w:spacing w:val="31"/>
        </w:rPr>
        <w:t xml:space="preserve"> </w:t>
      </w:r>
      <w:r>
        <w:t>está</w:t>
      </w:r>
      <w:r>
        <w:rPr>
          <w:spacing w:val="32"/>
        </w:rPr>
        <w:t xml:space="preserve"> </w:t>
      </w:r>
      <w:r>
        <w:t>facultada</w:t>
      </w:r>
      <w:r>
        <w:rPr>
          <w:spacing w:val="32"/>
        </w:rPr>
        <w:t xml:space="preserve"> </w:t>
      </w:r>
      <w:r>
        <w:t>para</w:t>
      </w:r>
      <w:r>
        <w:rPr>
          <w:spacing w:val="31"/>
        </w:rPr>
        <w:t xml:space="preserve"> </w:t>
      </w:r>
      <w:r>
        <w:t>solicitar</w:t>
      </w:r>
      <w:r>
        <w:rPr>
          <w:spacing w:val="35"/>
        </w:rPr>
        <w:t xml:space="preserve"> </w:t>
      </w:r>
      <w:r>
        <w:t>al</w:t>
      </w:r>
      <w:r>
        <w:rPr>
          <w:spacing w:val="36"/>
        </w:rPr>
        <w:t xml:space="preserve"> </w:t>
      </w:r>
      <w:r>
        <w:t>Contratista</w:t>
      </w:r>
      <w:r>
        <w:rPr>
          <w:spacing w:val="32"/>
        </w:rPr>
        <w:t xml:space="preserve"> </w:t>
      </w:r>
      <w:r>
        <w:t>otras</w:t>
      </w:r>
      <w:r>
        <w:rPr>
          <w:spacing w:val="30"/>
        </w:rPr>
        <w:t xml:space="preserve"> </w:t>
      </w:r>
      <w:r>
        <w:t>muestras</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6"/>
        <w:jc w:val="both"/>
      </w:pPr>
      <w:r>
        <w:lastRenderedPageBreak/>
        <w:t>especiales para</w:t>
      </w:r>
      <w:r>
        <w:rPr>
          <w:spacing w:val="1"/>
        </w:rPr>
        <w:t xml:space="preserve"> </w:t>
      </w:r>
      <w:r>
        <w:t>verificar</w:t>
      </w:r>
      <w:r>
        <w:rPr>
          <w:spacing w:val="1"/>
        </w:rPr>
        <w:t xml:space="preserve"> </w:t>
      </w:r>
      <w:r>
        <w:t>plazo</w:t>
      </w:r>
      <w:r>
        <w:rPr>
          <w:spacing w:val="1"/>
        </w:rPr>
        <w:t xml:space="preserve"> </w:t>
      </w:r>
      <w:r>
        <w:t>de</w:t>
      </w:r>
      <w:r>
        <w:rPr>
          <w:spacing w:val="1"/>
        </w:rPr>
        <w:t xml:space="preserve"> </w:t>
      </w:r>
      <w:r>
        <w:t>desmolde, efectividad</w:t>
      </w:r>
      <w:r>
        <w:rPr>
          <w:spacing w:val="1"/>
        </w:rPr>
        <w:t xml:space="preserve"> </w:t>
      </w:r>
      <w:r>
        <w:t>de</w:t>
      </w:r>
      <w:r>
        <w:rPr>
          <w:spacing w:val="1"/>
        </w:rPr>
        <w:t xml:space="preserve"> </w:t>
      </w:r>
      <w:r>
        <w:t>curado,</w:t>
      </w:r>
      <w:r>
        <w:rPr>
          <w:spacing w:val="55"/>
        </w:rPr>
        <w:t xml:space="preserve"> </w:t>
      </w:r>
      <w:r>
        <w:t>protecciones,</w:t>
      </w:r>
      <w:r>
        <w:rPr>
          <w:spacing w:val="-53"/>
        </w:rPr>
        <w:t xml:space="preserve"> </w:t>
      </w:r>
      <w:r>
        <w:t>etc.</w:t>
      </w:r>
    </w:p>
    <w:p w:rsidR="001C3A24" w:rsidRDefault="00F8560D">
      <w:pPr>
        <w:pStyle w:val="Textoindependiente"/>
        <w:spacing w:before="195" w:line="278" w:lineRule="auto"/>
        <w:ind w:right="1546"/>
        <w:jc w:val="both"/>
      </w:pPr>
      <w:r>
        <w:t>Los</w:t>
      </w:r>
      <w:r>
        <w:rPr>
          <w:spacing w:val="1"/>
        </w:rPr>
        <w:t xml:space="preserve"> </w:t>
      </w:r>
      <w:r>
        <w:t>ensayos</w:t>
      </w:r>
      <w:r>
        <w:rPr>
          <w:spacing w:val="1"/>
        </w:rPr>
        <w:t xml:space="preserve"> </w:t>
      </w:r>
      <w:r>
        <w:t>deberán</w:t>
      </w:r>
      <w:r>
        <w:rPr>
          <w:spacing w:val="1"/>
        </w:rPr>
        <w:t xml:space="preserve"> </w:t>
      </w:r>
      <w:r>
        <w:t>ser</w:t>
      </w:r>
      <w:r>
        <w:rPr>
          <w:spacing w:val="1"/>
        </w:rPr>
        <w:t xml:space="preserve"> </w:t>
      </w:r>
      <w:r>
        <w:t>certificados</w:t>
      </w:r>
      <w:r>
        <w:rPr>
          <w:spacing w:val="1"/>
        </w:rPr>
        <w:t xml:space="preserve"> </w:t>
      </w:r>
      <w:r>
        <w:t>por</w:t>
      </w:r>
      <w:r>
        <w:rPr>
          <w:spacing w:val="1"/>
        </w:rPr>
        <w:t xml:space="preserve"> </w:t>
      </w:r>
      <w:r>
        <w:t>un</w:t>
      </w:r>
      <w:r>
        <w:rPr>
          <w:spacing w:val="1"/>
        </w:rPr>
        <w:t xml:space="preserve"> </w:t>
      </w:r>
      <w:r>
        <w:t>laboratorio</w:t>
      </w:r>
      <w:r>
        <w:rPr>
          <w:spacing w:val="1"/>
        </w:rPr>
        <w:t xml:space="preserve"> </w:t>
      </w:r>
      <w:r>
        <w:t>especializado</w:t>
      </w:r>
      <w:r>
        <w:rPr>
          <w:spacing w:val="1"/>
        </w:rPr>
        <w:t xml:space="preserve"> </w:t>
      </w:r>
      <w:r>
        <w:t>tales</w:t>
      </w:r>
      <w:r>
        <w:rPr>
          <w:spacing w:val="1"/>
        </w:rPr>
        <w:t xml:space="preserve"> </w:t>
      </w:r>
      <w:r>
        <w:t>como</w:t>
      </w:r>
      <w:r>
        <w:rPr>
          <w:spacing w:val="-53"/>
        </w:rPr>
        <w:t xml:space="preserve"> </w:t>
      </w:r>
      <w:r>
        <w:t>IDIEM,</w:t>
      </w:r>
      <w:r>
        <w:rPr>
          <w:spacing w:val="-5"/>
        </w:rPr>
        <w:t xml:space="preserve"> </w:t>
      </w:r>
      <w:r>
        <w:t>DICTUC,</w:t>
      </w:r>
      <w:r>
        <w:rPr>
          <w:spacing w:val="-4"/>
        </w:rPr>
        <w:t xml:space="preserve"> </w:t>
      </w:r>
      <w:r>
        <w:t>PETRUS u</w:t>
      </w:r>
      <w:r>
        <w:rPr>
          <w:spacing w:val="-2"/>
        </w:rPr>
        <w:t xml:space="preserve"> </w:t>
      </w:r>
      <w:r>
        <w:t>otro aprobado por</w:t>
      </w:r>
      <w:r>
        <w:rPr>
          <w:spacing w:val="4"/>
        </w:rPr>
        <w:t xml:space="preserve"> </w:t>
      </w:r>
      <w:r>
        <w:t>la</w:t>
      </w:r>
      <w:r>
        <w:rPr>
          <w:spacing w:val="-4"/>
        </w:rPr>
        <w:t xml:space="preserve"> </w:t>
      </w:r>
      <w:r>
        <w:t>IFO.</w:t>
      </w:r>
    </w:p>
    <w:p w:rsidR="001C3A24" w:rsidRDefault="00F8560D">
      <w:pPr>
        <w:pStyle w:val="Textoindependiente"/>
        <w:spacing w:before="195" w:line="276" w:lineRule="auto"/>
        <w:ind w:right="1546"/>
        <w:jc w:val="both"/>
      </w:pPr>
      <w:r>
        <w:t>El</w:t>
      </w:r>
      <w:r>
        <w:rPr>
          <w:spacing w:val="13"/>
        </w:rPr>
        <w:t xml:space="preserve"> </w:t>
      </w:r>
      <w:r>
        <w:t>Contratista</w:t>
      </w:r>
      <w:r>
        <w:rPr>
          <w:spacing w:val="13"/>
        </w:rPr>
        <w:t xml:space="preserve"> </w:t>
      </w:r>
      <w:r>
        <w:t>llevará</w:t>
      </w:r>
      <w:r>
        <w:rPr>
          <w:spacing w:val="13"/>
        </w:rPr>
        <w:t xml:space="preserve"> </w:t>
      </w:r>
      <w:r>
        <w:t>una</w:t>
      </w:r>
      <w:r>
        <w:rPr>
          <w:spacing w:val="8"/>
        </w:rPr>
        <w:t xml:space="preserve"> </w:t>
      </w:r>
      <w:r>
        <w:t>estadística</w:t>
      </w:r>
      <w:r>
        <w:rPr>
          <w:spacing w:val="13"/>
        </w:rPr>
        <w:t xml:space="preserve"> </w:t>
      </w:r>
      <w:r>
        <w:t>de</w:t>
      </w:r>
      <w:r>
        <w:rPr>
          <w:spacing w:val="15"/>
        </w:rPr>
        <w:t xml:space="preserve"> </w:t>
      </w:r>
      <w:r>
        <w:t>las</w:t>
      </w:r>
      <w:r>
        <w:rPr>
          <w:spacing w:val="12"/>
        </w:rPr>
        <w:t xml:space="preserve"> </w:t>
      </w:r>
      <w:r>
        <w:t>resistencias</w:t>
      </w:r>
      <w:r>
        <w:rPr>
          <w:spacing w:val="11"/>
        </w:rPr>
        <w:t xml:space="preserve"> </w:t>
      </w:r>
      <w:r>
        <w:t>obtenidas</w:t>
      </w:r>
      <w:r>
        <w:rPr>
          <w:spacing w:val="15"/>
        </w:rPr>
        <w:t xml:space="preserve"> </w:t>
      </w:r>
      <w:r>
        <w:t>conforme</w:t>
      </w:r>
      <w:r>
        <w:rPr>
          <w:spacing w:val="16"/>
        </w:rPr>
        <w:t xml:space="preserve"> </w:t>
      </w:r>
      <w:r>
        <w:t>a</w:t>
      </w:r>
      <w:r>
        <w:rPr>
          <w:spacing w:val="12"/>
        </w:rPr>
        <w:t xml:space="preserve"> </w:t>
      </w:r>
      <w:r>
        <w:t>Normas</w:t>
      </w:r>
      <w:r>
        <w:rPr>
          <w:spacing w:val="-53"/>
        </w:rPr>
        <w:t xml:space="preserve"> </w:t>
      </w:r>
      <w:r>
        <w:t>e</w:t>
      </w:r>
      <w:r>
        <w:rPr>
          <w:spacing w:val="1"/>
        </w:rPr>
        <w:t xml:space="preserve"> </w:t>
      </w:r>
      <w:r>
        <w:t>informará</w:t>
      </w:r>
      <w:r>
        <w:rPr>
          <w:spacing w:val="1"/>
        </w:rPr>
        <w:t xml:space="preserve"> </w:t>
      </w:r>
      <w:r>
        <w:t>a</w:t>
      </w:r>
      <w:r>
        <w:rPr>
          <w:spacing w:val="1"/>
        </w:rPr>
        <w:t xml:space="preserve"> </w:t>
      </w:r>
      <w:r>
        <w:t>la</w:t>
      </w:r>
      <w:r>
        <w:rPr>
          <w:spacing w:val="1"/>
        </w:rPr>
        <w:t xml:space="preserve"> </w:t>
      </w:r>
      <w:r>
        <w:t>IFO</w:t>
      </w:r>
      <w:r>
        <w:rPr>
          <w:spacing w:val="1"/>
        </w:rPr>
        <w:t xml:space="preserve"> </w:t>
      </w:r>
      <w:r>
        <w:t>todas</w:t>
      </w:r>
      <w:r>
        <w:rPr>
          <w:spacing w:val="1"/>
        </w:rPr>
        <w:t xml:space="preserve"> </w:t>
      </w:r>
      <w:r>
        <w:t>las</w:t>
      </w:r>
      <w:r>
        <w:rPr>
          <w:spacing w:val="1"/>
        </w:rPr>
        <w:t xml:space="preserve"> </w:t>
      </w:r>
      <w:r>
        <w:t>semanas.</w:t>
      </w:r>
      <w:r>
        <w:rPr>
          <w:spacing w:val="1"/>
        </w:rPr>
        <w:t xml:space="preserve"> </w:t>
      </w:r>
      <w:r>
        <w:t>Todos</w:t>
      </w:r>
      <w:r>
        <w:rPr>
          <w:spacing w:val="1"/>
        </w:rPr>
        <w:t xml:space="preserve"> </w:t>
      </w:r>
      <w:r>
        <w:t>los</w:t>
      </w:r>
      <w:r>
        <w:rPr>
          <w:spacing w:val="1"/>
        </w:rPr>
        <w:t xml:space="preserve"> </w:t>
      </w:r>
      <w:r>
        <w:t>hormigones</w:t>
      </w:r>
      <w:r>
        <w:rPr>
          <w:spacing w:val="1"/>
        </w:rPr>
        <w:t xml:space="preserve"> </w:t>
      </w:r>
      <w:r>
        <w:t>serán</w:t>
      </w:r>
      <w:r>
        <w:rPr>
          <w:spacing w:val="1"/>
        </w:rPr>
        <w:t xml:space="preserve"> </w:t>
      </w:r>
      <w:r>
        <w:t>del</w:t>
      </w:r>
      <w:r>
        <w:rPr>
          <w:spacing w:val="1"/>
        </w:rPr>
        <w:t xml:space="preserve"> </w:t>
      </w:r>
      <w:r>
        <w:t>tipo</w:t>
      </w:r>
      <w:r>
        <w:rPr>
          <w:spacing w:val="1"/>
        </w:rPr>
        <w:t xml:space="preserve"> </w:t>
      </w:r>
      <w:r>
        <w:t>premezclado.</w:t>
      </w:r>
      <w:r>
        <w:rPr>
          <w:spacing w:val="-5"/>
        </w:rPr>
        <w:t xml:space="preserve"> </w:t>
      </w:r>
      <w:r>
        <w:t>No</w:t>
      </w:r>
      <w:r>
        <w:rPr>
          <w:spacing w:val="-1"/>
        </w:rPr>
        <w:t xml:space="preserve"> </w:t>
      </w:r>
      <w:r>
        <w:t>se</w:t>
      </w:r>
      <w:r>
        <w:rPr>
          <w:spacing w:val="1"/>
        </w:rPr>
        <w:t xml:space="preserve"> </w:t>
      </w:r>
      <w:r>
        <w:t>admitirán hormigones</w:t>
      </w:r>
      <w:r>
        <w:rPr>
          <w:spacing w:val="-2"/>
        </w:rPr>
        <w:t xml:space="preserve"> </w:t>
      </w:r>
      <w:r>
        <w:t>estructurales</w:t>
      </w:r>
      <w:r>
        <w:rPr>
          <w:spacing w:val="-3"/>
        </w:rPr>
        <w:t xml:space="preserve"> </w:t>
      </w:r>
      <w:r>
        <w:t>hechos</w:t>
      </w:r>
      <w:r>
        <w:rPr>
          <w:spacing w:val="-6"/>
        </w:rPr>
        <w:t xml:space="preserve"> </w:t>
      </w:r>
      <w:r>
        <w:t>en</w:t>
      </w:r>
      <w:r>
        <w:rPr>
          <w:spacing w:val="1"/>
        </w:rPr>
        <w:t xml:space="preserve"> </w:t>
      </w:r>
      <w:r>
        <w:t>obra.</w:t>
      </w:r>
    </w:p>
    <w:p w:rsidR="001C3A24" w:rsidRDefault="00F8560D">
      <w:pPr>
        <w:pStyle w:val="Textoindependiente"/>
        <w:spacing w:before="203" w:line="276" w:lineRule="auto"/>
        <w:ind w:right="1541"/>
        <w:jc w:val="both"/>
      </w:pPr>
      <w:r>
        <w:t>Se deberán considerar todas las pasadas de instalaciones e insertos en los elementos</w:t>
      </w:r>
      <w:r>
        <w:rPr>
          <w:spacing w:val="1"/>
        </w:rPr>
        <w:t xml:space="preserve"> </w:t>
      </w:r>
      <w:r>
        <w:t>de hormigón armado previo a hormigonado en coordinación con los instaladores de</w:t>
      </w:r>
      <w:r>
        <w:rPr>
          <w:spacing w:val="1"/>
        </w:rPr>
        <w:t xml:space="preserve"> </w:t>
      </w:r>
      <w:r>
        <w:t>especialidades</w:t>
      </w:r>
      <w:r>
        <w:rPr>
          <w:spacing w:val="-3"/>
        </w:rPr>
        <w:t xml:space="preserve"> </w:t>
      </w:r>
      <w:r>
        <w:t>y</w:t>
      </w:r>
      <w:r>
        <w:rPr>
          <w:spacing w:val="1"/>
        </w:rPr>
        <w:t xml:space="preserve"> </w:t>
      </w:r>
      <w:r>
        <w:t>proyecto de</w:t>
      </w:r>
      <w:r>
        <w:rPr>
          <w:spacing w:val="1"/>
        </w:rPr>
        <w:t xml:space="preserve"> </w:t>
      </w:r>
      <w:r>
        <w:t>cálculo</w:t>
      </w:r>
      <w:r>
        <w:rPr>
          <w:spacing w:val="-3"/>
        </w:rPr>
        <w:t xml:space="preserve"> </w:t>
      </w:r>
      <w:r>
        <w:t>estructural.</w:t>
      </w:r>
    </w:p>
    <w:p w:rsidR="001C3A24" w:rsidRDefault="00F8560D">
      <w:pPr>
        <w:pStyle w:val="Textoindependiente"/>
        <w:spacing w:before="198" w:line="276" w:lineRule="auto"/>
        <w:ind w:right="1541"/>
        <w:jc w:val="both"/>
      </w:pPr>
      <w:r>
        <w:t>Los</w:t>
      </w:r>
      <w:r>
        <w:rPr>
          <w:spacing w:val="1"/>
        </w:rPr>
        <w:t xml:space="preserve"> </w:t>
      </w:r>
      <w:r>
        <w:t>elementos</w:t>
      </w:r>
      <w:r>
        <w:rPr>
          <w:spacing w:val="1"/>
        </w:rPr>
        <w:t xml:space="preserve"> </w:t>
      </w:r>
      <w:r>
        <w:t>de</w:t>
      </w:r>
      <w:r>
        <w:rPr>
          <w:spacing w:val="1"/>
        </w:rPr>
        <w:t xml:space="preserve"> </w:t>
      </w:r>
      <w:r>
        <w:t>hormigón</w:t>
      </w:r>
      <w:r>
        <w:rPr>
          <w:spacing w:val="1"/>
        </w:rPr>
        <w:t xml:space="preserve"> </w:t>
      </w:r>
      <w:r>
        <w:t>que</w:t>
      </w:r>
      <w:r>
        <w:rPr>
          <w:spacing w:val="1"/>
        </w:rPr>
        <w:t xml:space="preserve"> </w:t>
      </w:r>
      <w:r>
        <w:t>necesiten</w:t>
      </w:r>
      <w:r>
        <w:rPr>
          <w:spacing w:val="1"/>
        </w:rPr>
        <w:t xml:space="preserve"> </w:t>
      </w:r>
      <w:r>
        <w:t>rugosidad</w:t>
      </w:r>
      <w:r>
        <w:rPr>
          <w:spacing w:val="1"/>
        </w:rPr>
        <w:t xml:space="preserve"> </w:t>
      </w:r>
      <w:r>
        <w:t>para</w:t>
      </w:r>
      <w:r>
        <w:rPr>
          <w:spacing w:val="1"/>
        </w:rPr>
        <w:t xml:space="preserve"> </w:t>
      </w:r>
      <w:r>
        <w:t>aplicar</w:t>
      </w:r>
      <w:r>
        <w:rPr>
          <w:spacing w:val="1"/>
        </w:rPr>
        <w:t xml:space="preserve"> </w:t>
      </w:r>
      <w:r>
        <w:t>el</w:t>
      </w:r>
      <w:r>
        <w:rPr>
          <w:spacing w:val="1"/>
        </w:rPr>
        <w:t xml:space="preserve"> </w:t>
      </w:r>
      <w:r>
        <w:t>material</w:t>
      </w:r>
      <w:r>
        <w:rPr>
          <w:spacing w:val="1"/>
        </w:rPr>
        <w:t xml:space="preserve"> </w:t>
      </w:r>
      <w:r>
        <w:t>de</w:t>
      </w:r>
      <w:r>
        <w:rPr>
          <w:spacing w:val="1"/>
        </w:rPr>
        <w:t xml:space="preserve"> </w:t>
      </w:r>
      <w:r>
        <w:t>terminación</w:t>
      </w:r>
      <w:r>
        <w:rPr>
          <w:spacing w:val="1"/>
        </w:rPr>
        <w:t xml:space="preserve"> </w:t>
      </w:r>
      <w:r>
        <w:t>se</w:t>
      </w:r>
      <w:r>
        <w:rPr>
          <w:spacing w:val="1"/>
        </w:rPr>
        <w:t xml:space="preserve"> </w:t>
      </w:r>
      <w:r>
        <w:t>picarán</w:t>
      </w:r>
      <w:r>
        <w:rPr>
          <w:spacing w:val="1"/>
        </w:rPr>
        <w:t xml:space="preserve"> </w:t>
      </w:r>
      <w:r>
        <w:t>con</w:t>
      </w:r>
      <w:r>
        <w:rPr>
          <w:spacing w:val="1"/>
        </w:rPr>
        <w:t xml:space="preserve"> </w:t>
      </w:r>
      <w:r>
        <w:t>cincel</w:t>
      </w:r>
      <w:r>
        <w:rPr>
          <w:spacing w:val="1"/>
        </w:rPr>
        <w:t xml:space="preserve"> </w:t>
      </w:r>
      <w:r>
        <w:t>o</w:t>
      </w:r>
      <w:r>
        <w:rPr>
          <w:spacing w:val="1"/>
        </w:rPr>
        <w:t xml:space="preserve"> </w:t>
      </w:r>
      <w:r>
        <w:t>picota</w:t>
      </w:r>
      <w:r>
        <w:rPr>
          <w:spacing w:val="1"/>
        </w:rPr>
        <w:t xml:space="preserve"> </w:t>
      </w:r>
      <w:r>
        <w:t>inmediatamente</w:t>
      </w:r>
      <w:r>
        <w:rPr>
          <w:spacing w:val="1"/>
        </w:rPr>
        <w:t xml:space="preserve"> </w:t>
      </w:r>
      <w:r>
        <w:t>después</w:t>
      </w:r>
      <w:r>
        <w:rPr>
          <w:spacing w:val="1"/>
        </w:rPr>
        <w:t xml:space="preserve"> </w:t>
      </w:r>
      <w:r>
        <w:t>de</w:t>
      </w:r>
      <w:r>
        <w:rPr>
          <w:spacing w:val="1"/>
        </w:rPr>
        <w:t xml:space="preserve"> </w:t>
      </w:r>
      <w:r>
        <w:t>descimbrados,</w:t>
      </w:r>
      <w:r>
        <w:rPr>
          <w:spacing w:val="-5"/>
        </w:rPr>
        <w:t xml:space="preserve"> </w:t>
      </w:r>
      <w:r>
        <w:t>a golpes</w:t>
      </w:r>
      <w:r>
        <w:rPr>
          <w:spacing w:val="-3"/>
        </w:rPr>
        <w:t xml:space="preserve"> </w:t>
      </w:r>
      <w:r>
        <w:t>suaves</w:t>
      </w:r>
      <w:r>
        <w:rPr>
          <w:spacing w:val="-2"/>
        </w:rPr>
        <w:t xml:space="preserve"> </w:t>
      </w:r>
      <w:r>
        <w:t>y</w:t>
      </w:r>
      <w:r>
        <w:rPr>
          <w:spacing w:val="4"/>
        </w:rPr>
        <w:t xml:space="preserve"> </w:t>
      </w:r>
      <w:r>
        <w:t>a</w:t>
      </w:r>
      <w:r>
        <w:rPr>
          <w:spacing w:val="-1"/>
        </w:rPr>
        <w:t xml:space="preserve"> </w:t>
      </w:r>
      <w:r>
        <w:t>razón</w:t>
      </w:r>
      <w:r>
        <w:rPr>
          <w:spacing w:val="-2"/>
        </w:rPr>
        <w:t xml:space="preserve"> </w:t>
      </w:r>
      <w:r>
        <w:t>de 100 picadas</w:t>
      </w:r>
      <w:r>
        <w:rPr>
          <w:spacing w:val="-3"/>
        </w:rPr>
        <w:t xml:space="preserve"> </w:t>
      </w:r>
      <w:r>
        <w:t>por m².</w:t>
      </w:r>
    </w:p>
    <w:p w:rsidR="001C3A24" w:rsidRDefault="00F8560D">
      <w:pPr>
        <w:pStyle w:val="Textoindependiente"/>
        <w:spacing w:before="202" w:line="273" w:lineRule="auto"/>
        <w:ind w:right="1550"/>
        <w:jc w:val="both"/>
      </w:pPr>
      <w:r>
        <w:t>Para el caso de hormigonadura de elementos verticales en más de una jornada se</w:t>
      </w:r>
      <w:r>
        <w:rPr>
          <w:spacing w:val="1"/>
        </w:rPr>
        <w:t xml:space="preserve"> </w:t>
      </w:r>
      <w:r w:rsidR="00DB63F3">
        <w:t>realizará</w:t>
      </w:r>
      <w:r>
        <w:rPr>
          <w:spacing w:val="-4"/>
        </w:rPr>
        <w:t xml:space="preserve"> </w:t>
      </w:r>
      <w:r>
        <w:t>de</w:t>
      </w:r>
      <w:r>
        <w:rPr>
          <w:spacing w:val="-1"/>
        </w:rPr>
        <w:t xml:space="preserve"> </w:t>
      </w:r>
      <w:r>
        <w:t>acuerdo al</w:t>
      </w:r>
      <w:r>
        <w:rPr>
          <w:spacing w:val="2"/>
        </w:rPr>
        <w:t xml:space="preserve"> </w:t>
      </w:r>
      <w:r>
        <w:t>procedimiento señalado</w:t>
      </w:r>
      <w:r>
        <w:rPr>
          <w:spacing w:val="-2"/>
        </w:rPr>
        <w:t xml:space="preserve"> </w:t>
      </w:r>
      <w:r>
        <w:t>para</w:t>
      </w:r>
      <w:r>
        <w:rPr>
          <w:spacing w:val="-7"/>
        </w:rPr>
        <w:t xml:space="preserve"> </w:t>
      </w:r>
      <w:r>
        <w:t>las</w:t>
      </w:r>
      <w:r>
        <w:rPr>
          <w:spacing w:val="-4"/>
        </w:rPr>
        <w:t xml:space="preserve"> </w:t>
      </w:r>
      <w:r>
        <w:t>juntas de</w:t>
      </w:r>
      <w:r>
        <w:rPr>
          <w:spacing w:val="-1"/>
        </w:rPr>
        <w:t xml:space="preserve"> </w:t>
      </w:r>
      <w:r>
        <w:t>hormigonado.</w:t>
      </w:r>
    </w:p>
    <w:p w:rsidR="001C3A24" w:rsidRDefault="00F8560D">
      <w:pPr>
        <w:pStyle w:val="Textoindependiente"/>
        <w:spacing w:before="205" w:line="276" w:lineRule="auto"/>
        <w:ind w:right="1537"/>
        <w:jc w:val="both"/>
      </w:pPr>
      <w:r>
        <w:t>En general los hormigones para los elementos estructurales serán del tipo H25 con un</w:t>
      </w:r>
      <w:r>
        <w:rPr>
          <w:spacing w:val="1"/>
        </w:rPr>
        <w:t xml:space="preserve"> </w:t>
      </w:r>
      <w:r>
        <w:t>90% de confianza, según indicaciones en planos de Estructura. Se deberán considerar</w:t>
      </w:r>
      <w:r>
        <w:rPr>
          <w:spacing w:val="1"/>
        </w:rPr>
        <w:t xml:space="preserve"> </w:t>
      </w:r>
      <w:r>
        <w:t>las</w:t>
      </w:r>
      <w:r>
        <w:rPr>
          <w:spacing w:val="-4"/>
        </w:rPr>
        <w:t xml:space="preserve"> </w:t>
      </w:r>
      <w:r>
        <w:t>siguientes</w:t>
      </w:r>
      <w:r>
        <w:rPr>
          <w:spacing w:val="-1"/>
        </w:rPr>
        <w:t xml:space="preserve"> </w:t>
      </w:r>
      <w:r>
        <w:t>condiciones</w:t>
      </w:r>
      <w:r>
        <w:rPr>
          <w:spacing w:val="-3"/>
        </w:rPr>
        <w:t xml:space="preserve"> </w:t>
      </w:r>
      <w:r>
        <w:t>para</w:t>
      </w:r>
      <w:r>
        <w:rPr>
          <w:spacing w:val="-3"/>
        </w:rPr>
        <w:t xml:space="preserve"> </w:t>
      </w:r>
      <w:r>
        <w:t>la</w:t>
      </w:r>
      <w:r>
        <w:rPr>
          <w:spacing w:val="-2"/>
        </w:rPr>
        <w:t xml:space="preserve"> </w:t>
      </w:r>
      <w:r>
        <w:t>confección de los</w:t>
      </w:r>
      <w:r>
        <w:rPr>
          <w:spacing w:val="-3"/>
        </w:rPr>
        <w:t xml:space="preserve"> </w:t>
      </w:r>
      <w:r>
        <w:t>hormigones</w:t>
      </w:r>
      <w:r>
        <w:rPr>
          <w:spacing w:val="-6"/>
        </w:rPr>
        <w:t xml:space="preserve"> </w:t>
      </w:r>
      <w:r>
        <w:t>estructurales:</w:t>
      </w:r>
    </w:p>
    <w:p w:rsidR="001C3A24" w:rsidRDefault="001C3A24">
      <w:pPr>
        <w:pStyle w:val="Textoindependiente"/>
        <w:spacing w:before="6"/>
        <w:ind w:left="0"/>
        <w:rPr>
          <w:sz w:val="19"/>
        </w:rPr>
      </w:pPr>
    </w:p>
    <w:p w:rsidR="001C3A24" w:rsidRDefault="00F8560D">
      <w:pPr>
        <w:pStyle w:val="Prrafodelista"/>
        <w:numPr>
          <w:ilvl w:val="2"/>
          <w:numId w:val="32"/>
        </w:numPr>
        <w:tabs>
          <w:tab w:val="left" w:pos="928"/>
          <w:tab w:val="left" w:pos="929"/>
        </w:tabs>
        <w:rPr>
          <w:sz w:val="20"/>
        </w:rPr>
      </w:pPr>
      <w:bookmarkStart w:id="105" w:name="_bookmark53"/>
      <w:bookmarkEnd w:id="105"/>
      <w:r>
        <w:rPr>
          <w:sz w:val="20"/>
          <w:u w:val="single"/>
        </w:rPr>
        <w:t>MATERIALES</w:t>
      </w:r>
    </w:p>
    <w:p w:rsidR="001C3A24" w:rsidRDefault="00F8560D">
      <w:pPr>
        <w:pStyle w:val="Textoindependiente"/>
        <w:spacing w:before="99"/>
        <w:ind w:right="1764"/>
      </w:pPr>
      <w:r>
        <w:t>Todos</w:t>
      </w:r>
      <w:r>
        <w:rPr>
          <w:spacing w:val="-4"/>
        </w:rPr>
        <w:t xml:space="preserve"> </w:t>
      </w:r>
      <w:r>
        <w:t>los</w:t>
      </w:r>
      <w:r>
        <w:rPr>
          <w:spacing w:val="-5"/>
        </w:rPr>
        <w:t xml:space="preserve"> </w:t>
      </w:r>
      <w:r>
        <w:t>materiales</w:t>
      </w:r>
      <w:r>
        <w:rPr>
          <w:spacing w:val="-4"/>
        </w:rPr>
        <w:t xml:space="preserve"> </w:t>
      </w:r>
      <w:r>
        <w:t>serán</w:t>
      </w:r>
      <w:r>
        <w:rPr>
          <w:spacing w:val="-1"/>
        </w:rPr>
        <w:t xml:space="preserve"> </w:t>
      </w:r>
      <w:r>
        <w:t>medidos</w:t>
      </w:r>
      <w:r>
        <w:rPr>
          <w:spacing w:val="-4"/>
        </w:rPr>
        <w:t xml:space="preserve"> </w:t>
      </w:r>
      <w:r>
        <w:t>en</w:t>
      </w:r>
      <w:r>
        <w:rPr>
          <w:spacing w:val="-1"/>
        </w:rPr>
        <w:t xml:space="preserve"> </w:t>
      </w:r>
      <w:r>
        <w:t>peso,</w:t>
      </w:r>
      <w:r>
        <w:rPr>
          <w:spacing w:val="-6"/>
        </w:rPr>
        <w:t xml:space="preserve"> </w:t>
      </w:r>
      <w:r>
        <w:t>según</w:t>
      </w:r>
      <w:r>
        <w:rPr>
          <w:spacing w:val="-1"/>
        </w:rPr>
        <w:t xml:space="preserve"> </w:t>
      </w:r>
      <w:r>
        <w:t>norma</w:t>
      </w:r>
      <w:r>
        <w:rPr>
          <w:spacing w:val="-2"/>
        </w:rPr>
        <w:t xml:space="preserve"> </w:t>
      </w:r>
      <w:r>
        <w:t>NCh</w:t>
      </w:r>
      <w:r>
        <w:rPr>
          <w:spacing w:val="-1"/>
        </w:rPr>
        <w:t xml:space="preserve"> </w:t>
      </w:r>
      <w:r>
        <w:t>170</w:t>
      </w:r>
      <w:r>
        <w:rPr>
          <w:spacing w:val="-2"/>
        </w:rPr>
        <w:t xml:space="preserve"> </w:t>
      </w:r>
      <w:r>
        <w:t>Of.</w:t>
      </w:r>
      <w:r>
        <w:rPr>
          <w:spacing w:val="-6"/>
        </w:rPr>
        <w:t xml:space="preserve"> </w:t>
      </w:r>
      <w:r>
        <w:t>85.</w:t>
      </w:r>
      <w:r>
        <w:rPr>
          <w:spacing w:val="-52"/>
        </w:rPr>
        <w:t xml:space="preserve"> </w:t>
      </w:r>
      <w:r>
        <w:t>Preparación del hormigón</w:t>
      </w:r>
    </w:p>
    <w:p w:rsidR="001C3A24" w:rsidRDefault="00F8560D">
      <w:pPr>
        <w:pStyle w:val="Textoindependiente"/>
        <w:spacing w:before="33" w:line="276" w:lineRule="auto"/>
        <w:ind w:right="2220"/>
      </w:pPr>
      <w:r>
        <w:t>Todos los hormigones serán preparados en planta, salvo que la IFO autorice la</w:t>
      </w:r>
      <w:r>
        <w:rPr>
          <w:spacing w:val="1"/>
        </w:rPr>
        <w:t xml:space="preserve"> </w:t>
      </w:r>
      <w:r>
        <w:t>preparación in-situ basado en procedimientos contenidos en la norma NCh 170.</w:t>
      </w:r>
      <w:r>
        <w:rPr>
          <w:spacing w:val="-53"/>
        </w:rPr>
        <w:t xml:space="preserve"> </w:t>
      </w:r>
      <w:r>
        <w:t>Colocación del hormigón</w:t>
      </w:r>
    </w:p>
    <w:p w:rsidR="001C3A24" w:rsidRDefault="00F8560D">
      <w:pPr>
        <w:pStyle w:val="Textoindependiente"/>
        <w:spacing w:before="2" w:line="273" w:lineRule="auto"/>
        <w:ind w:right="1492"/>
      </w:pPr>
      <w:r>
        <w:t>No</w:t>
      </w:r>
      <w:r>
        <w:rPr>
          <w:spacing w:val="41"/>
        </w:rPr>
        <w:t xml:space="preserve"> </w:t>
      </w:r>
      <w:r>
        <w:t>se</w:t>
      </w:r>
      <w:r>
        <w:rPr>
          <w:spacing w:val="43"/>
        </w:rPr>
        <w:t xml:space="preserve"> </w:t>
      </w:r>
      <w:r>
        <w:t>permitirá</w:t>
      </w:r>
      <w:r>
        <w:rPr>
          <w:spacing w:val="41"/>
        </w:rPr>
        <w:t xml:space="preserve"> </w:t>
      </w:r>
      <w:r>
        <w:t>la</w:t>
      </w:r>
      <w:r>
        <w:rPr>
          <w:spacing w:val="40"/>
        </w:rPr>
        <w:t xml:space="preserve"> </w:t>
      </w:r>
      <w:r>
        <w:t>colocación</w:t>
      </w:r>
      <w:r>
        <w:rPr>
          <w:spacing w:val="43"/>
        </w:rPr>
        <w:t xml:space="preserve"> </w:t>
      </w:r>
      <w:r>
        <w:t>del</w:t>
      </w:r>
      <w:r>
        <w:rPr>
          <w:spacing w:val="41"/>
        </w:rPr>
        <w:t xml:space="preserve"> </w:t>
      </w:r>
      <w:r>
        <w:t>hormigón</w:t>
      </w:r>
      <w:r>
        <w:rPr>
          <w:spacing w:val="43"/>
        </w:rPr>
        <w:t xml:space="preserve"> </w:t>
      </w:r>
      <w:r>
        <w:t>cuando</w:t>
      </w:r>
      <w:r>
        <w:rPr>
          <w:spacing w:val="37"/>
        </w:rPr>
        <w:t xml:space="preserve"> </w:t>
      </w:r>
      <w:r>
        <w:t>la</w:t>
      </w:r>
      <w:r>
        <w:rPr>
          <w:spacing w:val="41"/>
        </w:rPr>
        <w:t xml:space="preserve"> </w:t>
      </w:r>
      <w:r>
        <w:t>temperatura</w:t>
      </w:r>
      <w:r>
        <w:rPr>
          <w:spacing w:val="41"/>
        </w:rPr>
        <w:t xml:space="preserve"> </w:t>
      </w:r>
      <w:r>
        <w:t>ambiental</w:t>
      </w:r>
      <w:r>
        <w:rPr>
          <w:spacing w:val="50"/>
        </w:rPr>
        <w:t xml:space="preserve"> </w:t>
      </w:r>
      <w:r>
        <w:t>sea</w:t>
      </w:r>
      <w:r>
        <w:rPr>
          <w:spacing w:val="-53"/>
        </w:rPr>
        <w:t xml:space="preserve"> </w:t>
      </w:r>
      <w:r>
        <w:t>igual</w:t>
      </w:r>
      <w:r>
        <w:rPr>
          <w:spacing w:val="1"/>
        </w:rPr>
        <w:t xml:space="preserve"> </w:t>
      </w:r>
      <w:r>
        <w:t>o inferior</w:t>
      </w:r>
      <w:r>
        <w:rPr>
          <w:spacing w:val="-1"/>
        </w:rPr>
        <w:t xml:space="preserve"> </w:t>
      </w:r>
      <w:r>
        <w:t>a</w:t>
      </w:r>
      <w:r>
        <w:rPr>
          <w:spacing w:val="-1"/>
        </w:rPr>
        <w:t xml:space="preserve"> </w:t>
      </w:r>
      <w:r>
        <w:t>+5°C</w:t>
      </w:r>
      <w:r>
        <w:rPr>
          <w:spacing w:val="-4"/>
        </w:rPr>
        <w:t xml:space="preserve"> </w:t>
      </w:r>
      <w:r>
        <w:t>o igual</w:t>
      </w:r>
      <w:r>
        <w:rPr>
          <w:spacing w:val="2"/>
        </w:rPr>
        <w:t xml:space="preserve"> </w:t>
      </w:r>
      <w:r>
        <w:t>o superior</w:t>
      </w:r>
      <w:r>
        <w:rPr>
          <w:spacing w:val="-1"/>
        </w:rPr>
        <w:t xml:space="preserve"> </w:t>
      </w:r>
      <w:r>
        <w:t>a</w:t>
      </w:r>
      <w:r>
        <w:rPr>
          <w:spacing w:val="-2"/>
        </w:rPr>
        <w:t xml:space="preserve"> </w:t>
      </w:r>
      <w:r>
        <w:t>+30°C,</w:t>
      </w:r>
      <w:r>
        <w:rPr>
          <w:spacing w:val="-5"/>
        </w:rPr>
        <w:t xml:space="preserve"> </w:t>
      </w:r>
      <w:r>
        <w:t>según norma</w:t>
      </w:r>
      <w:r>
        <w:rPr>
          <w:spacing w:val="-1"/>
        </w:rPr>
        <w:t xml:space="preserve"> </w:t>
      </w:r>
      <w:r>
        <w:t>NCh</w:t>
      </w:r>
      <w:r>
        <w:rPr>
          <w:spacing w:val="-3"/>
        </w:rPr>
        <w:t xml:space="preserve"> </w:t>
      </w:r>
      <w:r>
        <w:t>170</w:t>
      </w:r>
      <w:r>
        <w:rPr>
          <w:spacing w:val="-4"/>
        </w:rPr>
        <w:t xml:space="preserve"> </w:t>
      </w:r>
      <w:r>
        <w:t>Of.85.</w:t>
      </w:r>
    </w:p>
    <w:p w:rsidR="001C3A24" w:rsidRDefault="00F8560D">
      <w:pPr>
        <w:pStyle w:val="Textoindependiente"/>
        <w:spacing w:before="6" w:line="273" w:lineRule="auto"/>
        <w:ind w:right="1764"/>
      </w:pPr>
      <w:r>
        <w:t>La</w:t>
      </w:r>
      <w:r>
        <w:rPr>
          <w:spacing w:val="6"/>
        </w:rPr>
        <w:t xml:space="preserve"> </w:t>
      </w:r>
      <w:r>
        <w:t>colocación</w:t>
      </w:r>
      <w:r>
        <w:rPr>
          <w:spacing w:val="8"/>
        </w:rPr>
        <w:t xml:space="preserve"> </w:t>
      </w:r>
      <w:r>
        <w:t>de</w:t>
      </w:r>
      <w:r>
        <w:rPr>
          <w:spacing w:val="8"/>
        </w:rPr>
        <w:t xml:space="preserve"> </w:t>
      </w:r>
      <w:r>
        <w:t>los</w:t>
      </w:r>
      <w:r>
        <w:rPr>
          <w:spacing w:val="5"/>
        </w:rPr>
        <w:t xml:space="preserve"> </w:t>
      </w:r>
      <w:r>
        <w:t>hormigones</w:t>
      </w:r>
      <w:r>
        <w:rPr>
          <w:spacing w:val="5"/>
        </w:rPr>
        <w:t xml:space="preserve"> </w:t>
      </w:r>
      <w:r>
        <w:t>se</w:t>
      </w:r>
      <w:r>
        <w:rPr>
          <w:spacing w:val="8"/>
        </w:rPr>
        <w:t xml:space="preserve"> </w:t>
      </w:r>
      <w:r>
        <w:t>realizará</w:t>
      </w:r>
      <w:r>
        <w:rPr>
          <w:spacing w:val="6"/>
        </w:rPr>
        <w:t xml:space="preserve"> </w:t>
      </w:r>
      <w:r>
        <w:t>de</w:t>
      </w:r>
      <w:r>
        <w:rPr>
          <w:spacing w:val="8"/>
        </w:rPr>
        <w:t xml:space="preserve"> </w:t>
      </w:r>
      <w:r>
        <w:t>acuerdo</w:t>
      </w:r>
      <w:r>
        <w:rPr>
          <w:spacing w:val="7"/>
        </w:rPr>
        <w:t xml:space="preserve"> </w:t>
      </w:r>
      <w:r>
        <w:t>a</w:t>
      </w:r>
      <w:r>
        <w:rPr>
          <w:spacing w:val="10"/>
        </w:rPr>
        <w:t xml:space="preserve"> </w:t>
      </w:r>
      <w:r>
        <w:t>un</w:t>
      </w:r>
      <w:r>
        <w:rPr>
          <w:spacing w:val="8"/>
        </w:rPr>
        <w:t xml:space="preserve"> </w:t>
      </w:r>
      <w:r>
        <w:t>plan</w:t>
      </w:r>
      <w:r>
        <w:rPr>
          <w:spacing w:val="8"/>
        </w:rPr>
        <w:t xml:space="preserve"> </w:t>
      </w:r>
      <w:r>
        <w:t>de</w:t>
      </w:r>
      <w:r>
        <w:rPr>
          <w:spacing w:val="8"/>
        </w:rPr>
        <w:t xml:space="preserve"> </w:t>
      </w:r>
      <w:r>
        <w:t>trabajo</w:t>
      </w:r>
      <w:r>
        <w:rPr>
          <w:spacing w:val="-53"/>
        </w:rPr>
        <w:t xml:space="preserve"> </w:t>
      </w:r>
      <w:r>
        <w:t>organizado,</w:t>
      </w:r>
      <w:r>
        <w:rPr>
          <w:spacing w:val="-6"/>
        </w:rPr>
        <w:t xml:space="preserve"> </w:t>
      </w:r>
      <w:r>
        <w:t>en</w:t>
      </w:r>
      <w:r>
        <w:rPr>
          <w:spacing w:val="-1"/>
        </w:rPr>
        <w:t xml:space="preserve"> </w:t>
      </w:r>
      <w:r>
        <w:t>faenas</w:t>
      </w:r>
      <w:r>
        <w:rPr>
          <w:spacing w:val="-4"/>
        </w:rPr>
        <w:t xml:space="preserve"> </w:t>
      </w:r>
      <w:r>
        <w:t>continuas</w:t>
      </w:r>
      <w:r>
        <w:rPr>
          <w:spacing w:val="-4"/>
        </w:rPr>
        <w:t xml:space="preserve"> </w:t>
      </w:r>
      <w:r>
        <w:t>entre</w:t>
      </w:r>
      <w:r>
        <w:rPr>
          <w:spacing w:val="-4"/>
        </w:rPr>
        <w:t xml:space="preserve"> </w:t>
      </w:r>
      <w:r>
        <w:t>juntas</w:t>
      </w:r>
      <w:r>
        <w:rPr>
          <w:spacing w:val="-4"/>
        </w:rPr>
        <w:t xml:space="preserve"> </w:t>
      </w:r>
      <w:r>
        <w:t>de</w:t>
      </w:r>
      <w:r>
        <w:rPr>
          <w:spacing w:val="-1"/>
        </w:rPr>
        <w:t xml:space="preserve"> </w:t>
      </w:r>
      <w:r>
        <w:t>construcción</w:t>
      </w:r>
      <w:r>
        <w:rPr>
          <w:spacing w:val="-1"/>
        </w:rPr>
        <w:t xml:space="preserve"> </w:t>
      </w:r>
      <w:r>
        <w:t>previamente</w:t>
      </w:r>
      <w:r>
        <w:rPr>
          <w:spacing w:val="7"/>
        </w:rPr>
        <w:t xml:space="preserve"> </w:t>
      </w:r>
      <w:r>
        <w:t>fijadas.</w:t>
      </w:r>
    </w:p>
    <w:p w:rsidR="001C3A24" w:rsidRDefault="00F8560D">
      <w:pPr>
        <w:pStyle w:val="Textoindependiente"/>
        <w:spacing w:before="5"/>
      </w:pPr>
      <w:r>
        <w:t>El</w:t>
      </w:r>
      <w:r>
        <w:rPr>
          <w:spacing w:val="-2"/>
        </w:rPr>
        <w:t xml:space="preserve"> </w:t>
      </w:r>
      <w:r>
        <w:t>espesor</w:t>
      </w:r>
      <w:r>
        <w:rPr>
          <w:spacing w:val="-2"/>
        </w:rPr>
        <w:t xml:space="preserve"> </w:t>
      </w:r>
      <w:r>
        <w:t>máximo de</w:t>
      </w:r>
      <w:r>
        <w:rPr>
          <w:spacing w:val="-4"/>
        </w:rPr>
        <w:t xml:space="preserve"> </w:t>
      </w:r>
      <w:r>
        <w:t>la</w:t>
      </w:r>
      <w:r>
        <w:rPr>
          <w:spacing w:val="-3"/>
        </w:rPr>
        <w:t xml:space="preserve"> </w:t>
      </w:r>
      <w:r>
        <w:t>capa</w:t>
      </w:r>
      <w:r>
        <w:rPr>
          <w:spacing w:val="-2"/>
        </w:rPr>
        <w:t xml:space="preserve"> </w:t>
      </w:r>
      <w:r>
        <w:t>de</w:t>
      </w:r>
      <w:r>
        <w:rPr>
          <w:spacing w:val="-1"/>
        </w:rPr>
        <w:t xml:space="preserve"> </w:t>
      </w:r>
      <w:r>
        <w:t>hormigón</w:t>
      </w:r>
      <w:r>
        <w:rPr>
          <w:spacing w:val="-1"/>
        </w:rPr>
        <w:t xml:space="preserve"> </w:t>
      </w:r>
      <w:r>
        <w:t>a</w:t>
      </w:r>
      <w:r>
        <w:rPr>
          <w:spacing w:val="-1"/>
        </w:rPr>
        <w:t xml:space="preserve"> </w:t>
      </w:r>
      <w:r>
        <w:t>colocar</w:t>
      </w:r>
      <w:r>
        <w:rPr>
          <w:spacing w:val="-2"/>
        </w:rPr>
        <w:t xml:space="preserve"> </w:t>
      </w:r>
      <w:r>
        <w:t>no</w:t>
      </w:r>
      <w:r>
        <w:rPr>
          <w:spacing w:val="-4"/>
        </w:rPr>
        <w:t xml:space="preserve"> </w:t>
      </w:r>
      <w:r>
        <w:t>excederá</w:t>
      </w:r>
      <w:r>
        <w:rPr>
          <w:spacing w:val="-3"/>
        </w:rPr>
        <w:t xml:space="preserve"> </w:t>
      </w:r>
      <w:r>
        <w:t>los</w:t>
      </w:r>
      <w:r>
        <w:rPr>
          <w:spacing w:val="-4"/>
        </w:rPr>
        <w:t xml:space="preserve"> </w:t>
      </w:r>
      <w:r>
        <w:t>50cm.</w:t>
      </w:r>
    </w:p>
    <w:p w:rsidR="001C3A24" w:rsidRDefault="00F8560D">
      <w:pPr>
        <w:pStyle w:val="Textoindependiente"/>
        <w:spacing w:before="34" w:line="276" w:lineRule="auto"/>
        <w:ind w:right="1539"/>
        <w:jc w:val="both"/>
      </w:pPr>
      <w:r>
        <w:t>No se permite colocar el hormigón a alturas superiores a 1,5m. En caso de requerirse</w:t>
      </w:r>
      <w:r>
        <w:rPr>
          <w:spacing w:val="1"/>
        </w:rPr>
        <w:t xml:space="preserve"> </w:t>
      </w:r>
      <w:r>
        <w:t>esta operación, se usarán embudos u conductos cilíndricos ajustables rígidos o flexibles</w:t>
      </w:r>
      <w:r>
        <w:rPr>
          <w:spacing w:val="-53"/>
        </w:rPr>
        <w:t xml:space="preserve"> </w:t>
      </w:r>
      <w:r>
        <w:t>que eviten</w:t>
      </w:r>
      <w:r>
        <w:rPr>
          <w:spacing w:val="-3"/>
        </w:rPr>
        <w:t xml:space="preserve"> </w:t>
      </w:r>
      <w:r>
        <w:t>la</w:t>
      </w:r>
      <w:r>
        <w:rPr>
          <w:spacing w:val="-2"/>
        </w:rPr>
        <w:t xml:space="preserve"> </w:t>
      </w:r>
      <w:r>
        <w:t>caída</w:t>
      </w:r>
      <w:r>
        <w:rPr>
          <w:spacing w:val="-2"/>
        </w:rPr>
        <w:t xml:space="preserve"> </w:t>
      </w:r>
      <w:r>
        <w:t>libre,</w:t>
      </w:r>
      <w:r>
        <w:rPr>
          <w:spacing w:val="-5"/>
        </w:rPr>
        <w:t xml:space="preserve"> </w:t>
      </w:r>
      <w:r>
        <w:t>con</w:t>
      </w:r>
      <w:r>
        <w:rPr>
          <w:spacing w:val="-3"/>
        </w:rPr>
        <w:t xml:space="preserve"> </w:t>
      </w:r>
      <w:r>
        <w:t>la</w:t>
      </w:r>
      <w:r>
        <w:rPr>
          <w:spacing w:val="-2"/>
        </w:rPr>
        <w:t xml:space="preserve"> </w:t>
      </w:r>
      <w:r>
        <w:t>consecuente segregación del</w:t>
      </w:r>
      <w:r>
        <w:rPr>
          <w:spacing w:val="10"/>
        </w:rPr>
        <w:t xml:space="preserve"> </w:t>
      </w:r>
      <w:r>
        <w:t>hormigón.</w:t>
      </w:r>
    </w:p>
    <w:p w:rsidR="001C3A24" w:rsidRDefault="00F8560D">
      <w:pPr>
        <w:pStyle w:val="Textoindependiente"/>
        <w:spacing w:before="2" w:line="276" w:lineRule="auto"/>
        <w:ind w:right="1534"/>
        <w:jc w:val="both"/>
      </w:pPr>
      <w:r>
        <w:t>En la medida de lo posible, los elementos verticales se hormigonarán en una sola</w:t>
      </w:r>
      <w:r>
        <w:rPr>
          <w:spacing w:val="1"/>
        </w:rPr>
        <w:t xml:space="preserve"> </w:t>
      </w:r>
      <w:r>
        <w:t>jornada. Luego de 12 horas de este proceso, se procederá a hormigonar los elementos</w:t>
      </w:r>
      <w:r>
        <w:rPr>
          <w:spacing w:val="-53"/>
        </w:rPr>
        <w:t xml:space="preserve"> </w:t>
      </w:r>
      <w:r>
        <w:t>horizontales</w:t>
      </w:r>
      <w:r>
        <w:rPr>
          <w:spacing w:val="-3"/>
        </w:rPr>
        <w:t xml:space="preserve"> </w:t>
      </w:r>
      <w:r>
        <w:t>o</w:t>
      </w:r>
      <w:r>
        <w:rPr>
          <w:spacing w:val="1"/>
        </w:rPr>
        <w:t xml:space="preserve"> </w:t>
      </w:r>
      <w:r>
        <w:t>inclinados</w:t>
      </w:r>
      <w:r>
        <w:rPr>
          <w:spacing w:val="-2"/>
        </w:rPr>
        <w:t xml:space="preserve"> </w:t>
      </w:r>
      <w:r>
        <w:t>apoyados</w:t>
      </w:r>
      <w:r>
        <w:rPr>
          <w:spacing w:val="-3"/>
        </w:rPr>
        <w:t xml:space="preserve"> </w:t>
      </w:r>
      <w:r>
        <w:t>sobre</w:t>
      </w:r>
      <w:r>
        <w:rPr>
          <w:spacing w:val="1"/>
        </w:rPr>
        <w:t xml:space="preserve"> </w:t>
      </w:r>
      <w:r>
        <w:t>éstos.</w:t>
      </w:r>
    </w:p>
    <w:p w:rsidR="001C3A24" w:rsidRDefault="00F8560D">
      <w:pPr>
        <w:pStyle w:val="Textoindependiente"/>
        <w:spacing w:line="278" w:lineRule="auto"/>
        <w:ind w:right="1538"/>
        <w:jc w:val="both"/>
      </w:pPr>
      <w:r>
        <w:t>En vigas y losas, el hormigón se empezará a colocar en el centro de los paños para</w:t>
      </w:r>
      <w:r>
        <w:rPr>
          <w:spacing w:val="1"/>
        </w:rPr>
        <w:t xml:space="preserve"> </w:t>
      </w:r>
      <w:r>
        <w:t>posteriormente</w:t>
      </w:r>
      <w:r>
        <w:rPr>
          <w:spacing w:val="1"/>
        </w:rPr>
        <w:t xml:space="preserve"> </w:t>
      </w:r>
      <w:r>
        <w:t>proseguir</w:t>
      </w:r>
      <w:r>
        <w:rPr>
          <w:spacing w:val="-1"/>
        </w:rPr>
        <w:t xml:space="preserve"> </w:t>
      </w:r>
      <w:r>
        <w:t>simultáneamente</w:t>
      </w:r>
      <w:r>
        <w:rPr>
          <w:spacing w:val="1"/>
        </w:rPr>
        <w:t xml:space="preserve"> </w:t>
      </w:r>
      <w:r>
        <w:t>hacia</w:t>
      </w:r>
      <w:r>
        <w:rPr>
          <w:spacing w:val="-2"/>
        </w:rPr>
        <w:t xml:space="preserve"> </w:t>
      </w:r>
      <w:r>
        <w:t>ambos</w:t>
      </w:r>
      <w:r>
        <w:rPr>
          <w:spacing w:val="-3"/>
        </w:rPr>
        <w:t xml:space="preserve"> </w:t>
      </w:r>
      <w:r>
        <w:t>extremos.</w:t>
      </w:r>
    </w:p>
    <w:p w:rsidR="001C3A24" w:rsidRDefault="001C3A24">
      <w:pPr>
        <w:spacing w:line="278" w:lineRule="auto"/>
        <w:jc w:val="both"/>
        <w:sectPr w:rsidR="001C3A24">
          <w:pgSz w:w="11910" w:h="16840"/>
          <w:pgMar w:top="1420" w:right="160" w:bottom="2320" w:left="1480" w:header="707" w:footer="2101" w:gutter="0"/>
          <w:cols w:space="720"/>
        </w:sectPr>
      </w:pPr>
    </w:p>
    <w:p w:rsidR="001C3A24" w:rsidRDefault="00F8560D">
      <w:pPr>
        <w:pStyle w:val="Prrafodelista"/>
        <w:numPr>
          <w:ilvl w:val="2"/>
          <w:numId w:val="32"/>
        </w:numPr>
        <w:tabs>
          <w:tab w:val="left" w:pos="928"/>
          <w:tab w:val="left" w:pos="929"/>
        </w:tabs>
        <w:spacing w:before="94"/>
        <w:rPr>
          <w:sz w:val="20"/>
        </w:rPr>
      </w:pPr>
      <w:bookmarkStart w:id="106" w:name="_bookmark54"/>
      <w:bookmarkEnd w:id="106"/>
      <w:r>
        <w:rPr>
          <w:sz w:val="20"/>
          <w:u w:val="single"/>
        </w:rPr>
        <w:lastRenderedPageBreak/>
        <w:t>VERIFICACIÓN</w:t>
      </w:r>
      <w:r>
        <w:rPr>
          <w:spacing w:val="-4"/>
          <w:sz w:val="20"/>
          <w:u w:val="single"/>
        </w:rPr>
        <w:t xml:space="preserve"> </w:t>
      </w:r>
      <w:r>
        <w:rPr>
          <w:sz w:val="20"/>
          <w:u w:val="single"/>
        </w:rPr>
        <w:t>DE</w:t>
      </w:r>
      <w:r>
        <w:rPr>
          <w:spacing w:val="-4"/>
          <w:sz w:val="20"/>
          <w:u w:val="single"/>
        </w:rPr>
        <w:t xml:space="preserve"> </w:t>
      </w:r>
      <w:r>
        <w:rPr>
          <w:sz w:val="20"/>
          <w:u w:val="single"/>
        </w:rPr>
        <w:t>ARMADURAS</w:t>
      </w:r>
      <w:r>
        <w:rPr>
          <w:spacing w:val="-4"/>
          <w:sz w:val="20"/>
          <w:u w:val="single"/>
        </w:rPr>
        <w:t xml:space="preserve"> </w:t>
      </w:r>
      <w:r>
        <w:rPr>
          <w:sz w:val="20"/>
          <w:u w:val="single"/>
        </w:rPr>
        <w:t>E</w:t>
      </w:r>
      <w:r>
        <w:rPr>
          <w:spacing w:val="-3"/>
          <w:sz w:val="20"/>
          <w:u w:val="single"/>
        </w:rPr>
        <w:t xml:space="preserve"> </w:t>
      </w:r>
      <w:r>
        <w:rPr>
          <w:sz w:val="20"/>
          <w:u w:val="single"/>
        </w:rPr>
        <w:t>INSERTOS</w:t>
      </w:r>
    </w:p>
    <w:p w:rsidR="001C3A24" w:rsidRDefault="00F8560D">
      <w:pPr>
        <w:pStyle w:val="Textoindependiente"/>
        <w:spacing w:before="99" w:line="276" w:lineRule="auto"/>
        <w:ind w:right="1535"/>
        <w:jc w:val="both"/>
      </w:pPr>
      <w:r>
        <w:t>Se</w:t>
      </w:r>
      <w:r>
        <w:rPr>
          <w:spacing w:val="1"/>
        </w:rPr>
        <w:t xml:space="preserve"> </w:t>
      </w:r>
      <w:r>
        <w:t>verificará</w:t>
      </w:r>
      <w:r>
        <w:rPr>
          <w:spacing w:val="1"/>
        </w:rPr>
        <w:t xml:space="preserve"> </w:t>
      </w:r>
      <w:r>
        <w:t>que</w:t>
      </w:r>
      <w:r>
        <w:rPr>
          <w:spacing w:val="1"/>
        </w:rPr>
        <w:t xml:space="preserve"> </w:t>
      </w:r>
      <w:r>
        <w:t>las</w:t>
      </w:r>
      <w:r>
        <w:rPr>
          <w:spacing w:val="1"/>
        </w:rPr>
        <w:t xml:space="preserve"> </w:t>
      </w:r>
      <w:r>
        <w:t>armaduras</w:t>
      </w:r>
      <w:r>
        <w:rPr>
          <w:spacing w:val="1"/>
        </w:rPr>
        <w:t xml:space="preserve"> </w:t>
      </w:r>
      <w:r>
        <w:t>y</w:t>
      </w:r>
      <w:r>
        <w:rPr>
          <w:spacing w:val="1"/>
        </w:rPr>
        <w:t xml:space="preserve"> </w:t>
      </w:r>
      <w:r>
        <w:t>elementos</w:t>
      </w:r>
      <w:r>
        <w:rPr>
          <w:spacing w:val="1"/>
        </w:rPr>
        <w:t xml:space="preserve"> </w:t>
      </w:r>
      <w:r>
        <w:t>insertos</w:t>
      </w:r>
      <w:r>
        <w:rPr>
          <w:spacing w:val="1"/>
        </w:rPr>
        <w:t xml:space="preserve"> </w:t>
      </w:r>
      <w:r>
        <w:t>estén en la</w:t>
      </w:r>
      <w:r>
        <w:rPr>
          <w:spacing w:val="1"/>
        </w:rPr>
        <w:t xml:space="preserve"> </w:t>
      </w:r>
      <w:r>
        <w:t>cantidad, tipo</w:t>
      </w:r>
      <w:r>
        <w:rPr>
          <w:spacing w:val="1"/>
        </w:rPr>
        <w:t xml:space="preserve"> </w:t>
      </w:r>
      <w:r>
        <w:t>y</w:t>
      </w:r>
      <w:r>
        <w:rPr>
          <w:spacing w:val="1"/>
        </w:rPr>
        <w:t xml:space="preserve"> </w:t>
      </w:r>
      <w:r>
        <w:t>ubicación</w:t>
      </w:r>
      <w:r>
        <w:rPr>
          <w:spacing w:val="1"/>
        </w:rPr>
        <w:t xml:space="preserve"> </w:t>
      </w:r>
      <w:r>
        <w:t>indicados</w:t>
      </w:r>
      <w:r>
        <w:rPr>
          <w:spacing w:val="1"/>
        </w:rPr>
        <w:t xml:space="preserve"> </w:t>
      </w:r>
      <w:r>
        <w:t>en</w:t>
      </w:r>
      <w:r>
        <w:rPr>
          <w:spacing w:val="1"/>
        </w:rPr>
        <w:t xml:space="preserve"> </w:t>
      </w:r>
      <w:r>
        <w:t>planos</w:t>
      </w:r>
      <w:r>
        <w:rPr>
          <w:spacing w:val="1"/>
        </w:rPr>
        <w:t xml:space="preserve"> </w:t>
      </w:r>
      <w:r>
        <w:t>de</w:t>
      </w:r>
      <w:r>
        <w:rPr>
          <w:spacing w:val="1"/>
        </w:rPr>
        <w:t xml:space="preserve"> </w:t>
      </w:r>
      <w:r>
        <w:t>Estructura</w:t>
      </w:r>
      <w:r>
        <w:rPr>
          <w:spacing w:val="1"/>
        </w:rPr>
        <w:t xml:space="preserve"> </w:t>
      </w:r>
      <w:r>
        <w:t>y</w:t>
      </w:r>
      <w:r>
        <w:rPr>
          <w:spacing w:val="1"/>
        </w:rPr>
        <w:t xml:space="preserve"> </w:t>
      </w:r>
      <w:r>
        <w:t>con</w:t>
      </w:r>
      <w:r>
        <w:rPr>
          <w:spacing w:val="1"/>
        </w:rPr>
        <w:t xml:space="preserve"> </w:t>
      </w:r>
      <w:r>
        <w:t>las</w:t>
      </w:r>
      <w:r>
        <w:rPr>
          <w:spacing w:val="1"/>
        </w:rPr>
        <w:t xml:space="preserve"> </w:t>
      </w:r>
      <w:r>
        <w:t>amarras,</w:t>
      </w:r>
      <w:r>
        <w:rPr>
          <w:spacing w:val="1"/>
        </w:rPr>
        <w:t xml:space="preserve"> </w:t>
      </w:r>
      <w:r>
        <w:t>espaciadores</w:t>
      </w:r>
      <w:r>
        <w:rPr>
          <w:spacing w:val="1"/>
        </w:rPr>
        <w:t xml:space="preserve"> </w:t>
      </w:r>
      <w:r>
        <w:t>y</w:t>
      </w:r>
      <w:r>
        <w:rPr>
          <w:spacing w:val="1"/>
        </w:rPr>
        <w:t xml:space="preserve"> </w:t>
      </w:r>
      <w:r>
        <w:t>separadores necesarios</w:t>
      </w:r>
      <w:r>
        <w:rPr>
          <w:spacing w:val="1"/>
        </w:rPr>
        <w:t xml:space="preserve"> </w:t>
      </w:r>
      <w:r>
        <w:t>para</w:t>
      </w:r>
      <w:r>
        <w:rPr>
          <w:spacing w:val="1"/>
        </w:rPr>
        <w:t xml:space="preserve"> </w:t>
      </w:r>
      <w:r>
        <w:t>mantener su estabilidad. Se</w:t>
      </w:r>
      <w:r>
        <w:rPr>
          <w:spacing w:val="55"/>
        </w:rPr>
        <w:t xml:space="preserve"> </w:t>
      </w:r>
      <w:r>
        <w:t>solicitará</w:t>
      </w:r>
      <w:r>
        <w:rPr>
          <w:spacing w:val="55"/>
        </w:rPr>
        <w:t xml:space="preserve"> </w:t>
      </w:r>
      <w:r>
        <w:t>a petición de la</w:t>
      </w:r>
      <w:r>
        <w:rPr>
          <w:spacing w:val="1"/>
        </w:rPr>
        <w:t xml:space="preserve"> </w:t>
      </w:r>
      <w:r>
        <w:t>IFO, la recepción de las enfierraduras por parte del</w:t>
      </w:r>
      <w:r>
        <w:rPr>
          <w:spacing w:val="55"/>
        </w:rPr>
        <w:t xml:space="preserve"> </w:t>
      </w:r>
      <w:r>
        <w:t>ingeniero, quien dejará</w:t>
      </w:r>
      <w:r>
        <w:rPr>
          <w:spacing w:val="55"/>
        </w:rPr>
        <w:t xml:space="preserve"> </w:t>
      </w:r>
      <w:r>
        <w:t>anotado</w:t>
      </w:r>
      <w:r>
        <w:rPr>
          <w:spacing w:val="1"/>
        </w:rPr>
        <w:t xml:space="preserve"> </w:t>
      </w:r>
      <w:r>
        <w:t>en</w:t>
      </w:r>
      <w:r>
        <w:rPr>
          <w:spacing w:val="-3"/>
        </w:rPr>
        <w:t xml:space="preserve"> </w:t>
      </w:r>
      <w:r>
        <w:t>el</w:t>
      </w:r>
      <w:r>
        <w:rPr>
          <w:spacing w:val="2"/>
        </w:rPr>
        <w:t xml:space="preserve"> </w:t>
      </w:r>
      <w:r>
        <w:t>Libro</w:t>
      </w:r>
      <w:r>
        <w:rPr>
          <w:spacing w:val="-1"/>
        </w:rPr>
        <w:t xml:space="preserve"> </w:t>
      </w:r>
      <w:r>
        <w:t>de</w:t>
      </w:r>
      <w:r>
        <w:rPr>
          <w:spacing w:val="1"/>
        </w:rPr>
        <w:t xml:space="preserve"> </w:t>
      </w:r>
      <w:r>
        <w:t>Obra</w:t>
      </w:r>
      <w:r>
        <w:rPr>
          <w:spacing w:val="-3"/>
        </w:rPr>
        <w:t xml:space="preserve"> </w:t>
      </w:r>
      <w:r>
        <w:t>sus</w:t>
      </w:r>
      <w:r>
        <w:rPr>
          <w:spacing w:val="-2"/>
        </w:rPr>
        <w:t xml:space="preserve"> </w:t>
      </w:r>
      <w:r>
        <w:t>observaciones,</w:t>
      </w:r>
      <w:r>
        <w:rPr>
          <w:spacing w:val="-5"/>
        </w:rPr>
        <w:t xml:space="preserve"> </w:t>
      </w:r>
      <w:r>
        <w:t>mejoras</w:t>
      </w:r>
      <w:r>
        <w:rPr>
          <w:spacing w:val="-3"/>
        </w:rPr>
        <w:t xml:space="preserve"> </w:t>
      </w:r>
      <w:r>
        <w:t>o</w:t>
      </w:r>
      <w:r>
        <w:rPr>
          <w:spacing w:val="1"/>
        </w:rPr>
        <w:t xml:space="preserve"> </w:t>
      </w:r>
      <w:r>
        <w:t>recepción conforme.</w:t>
      </w:r>
    </w:p>
    <w:p w:rsidR="001C3A24" w:rsidRDefault="001C3A24">
      <w:pPr>
        <w:pStyle w:val="Textoindependiente"/>
        <w:spacing w:before="5"/>
        <w:ind w:left="0"/>
        <w:rPr>
          <w:sz w:val="19"/>
        </w:rPr>
      </w:pPr>
    </w:p>
    <w:p w:rsidR="001C3A24" w:rsidRDefault="00F8560D">
      <w:pPr>
        <w:pStyle w:val="Prrafodelista"/>
        <w:numPr>
          <w:ilvl w:val="2"/>
          <w:numId w:val="32"/>
        </w:numPr>
        <w:tabs>
          <w:tab w:val="left" w:pos="928"/>
          <w:tab w:val="left" w:pos="929"/>
        </w:tabs>
        <w:rPr>
          <w:sz w:val="20"/>
        </w:rPr>
      </w:pPr>
      <w:bookmarkStart w:id="107" w:name="_bookmark55"/>
      <w:bookmarkEnd w:id="107"/>
      <w:r>
        <w:rPr>
          <w:sz w:val="20"/>
          <w:u w:val="single"/>
        </w:rPr>
        <w:t>CONOS</w:t>
      </w:r>
      <w:r>
        <w:rPr>
          <w:spacing w:val="-7"/>
          <w:sz w:val="20"/>
          <w:u w:val="single"/>
        </w:rPr>
        <w:t xml:space="preserve"> </w:t>
      </w:r>
      <w:r>
        <w:rPr>
          <w:sz w:val="20"/>
          <w:u w:val="single"/>
        </w:rPr>
        <w:t>DE</w:t>
      </w:r>
      <w:r>
        <w:rPr>
          <w:spacing w:val="-1"/>
          <w:sz w:val="20"/>
          <w:u w:val="single"/>
        </w:rPr>
        <w:t xml:space="preserve"> </w:t>
      </w:r>
      <w:r>
        <w:rPr>
          <w:sz w:val="20"/>
          <w:u w:val="single"/>
        </w:rPr>
        <w:t>ASENTAMIENTO</w:t>
      </w:r>
    </w:p>
    <w:p w:rsidR="001C3A24" w:rsidRDefault="00F8560D">
      <w:pPr>
        <w:pStyle w:val="Textoindependiente"/>
        <w:spacing w:before="99" w:line="276" w:lineRule="auto"/>
        <w:ind w:right="1538"/>
        <w:jc w:val="both"/>
      </w:pPr>
      <w:r>
        <w:t>Para controlar la uniformidad del hormigón se verificará su asentamiento de cono dos</w:t>
      </w:r>
      <w:r>
        <w:rPr>
          <w:spacing w:val="1"/>
        </w:rPr>
        <w:t xml:space="preserve"> </w:t>
      </w:r>
      <w:r>
        <w:t xml:space="preserve">veces al día mediante sistema “Cono de Abrams”. </w:t>
      </w:r>
      <w:r w:rsidR="00DB63F3">
        <w:t>Además,</w:t>
      </w:r>
      <w:r>
        <w:t xml:space="preserve"> se verificará densidad</w:t>
      </w:r>
      <w:r>
        <w:rPr>
          <w:spacing w:val="1"/>
        </w:rPr>
        <w:t xml:space="preserve"> </w:t>
      </w:r>
      <w:r>
        <w:t>aparente</w:t>
      </w:r>
      <w:r>
        <w:rPr>
          <w:spacing w:val="1"/>
        </w:rPr>
        <w:t xml:space="preserve"> </w:t>
      </w:r>
      <w:r>
        <w:t>del</w:t>
      </w:r>
      <w:r>
        <w:rPr>
          <w:spacing w:val="1"/>
        </w:rPr>
        <w:t xml:space="preserve"> </w:t>
      </w:r>
      <w:r>
        <w:t>hormigón</w:t>
      </w:r>
      <w:r>
        <w:rPr>
          <w:spacing w:val="1"/>
        </w:rPr>
        <w:t xml:space="preserve"> </w:t>
      </w:r>
      <w:r>
        <w:t>una</w:t>
      </w:r>
      <w:r>
        <w:rPr>
          <w:spacing w:val="1"/>
        </w:rPr>
        <w:t xml:space="preserve"> </w:t>
      </w:r>
      <w:r>
        <w:t>vez</w:t>
      </w:r>
      <w:r>
        <w:rPr>
          <w:spacing w:val="1"/>
        </w:rPr>
        <w:t xml:space="preserve"> </w:t>
      </w:r>
      <w:r>
        <w:t>al</w:t>
      </w:r>
      <w:r>
        <w:rPr>
          <w:spacing w:val="1"/>
        </w:rPr>
        <w:t xml:space="preserve"> </w:t>
      </w:r>
      <w:r>
        <w:t>día</w:t>
      </w:r>
      <w:r>
        <w:rPr>
          <w:spacing w:val="1"/>
        </w:rPr>
        <w:t xml:space="preserve"> </w:t>
      </w:r>
      <w:r>
        <w:t>de</w:t>
      </w:r>
      <w:r>
        <w:rPr>
          <w:spacing w:val="1"/>
        </w:rPr>
        <w:t xml:space="preserve"> </w:t>
      </w:r>
      <w:r>
        <w:t>acuerdo</w:t>
      </w:r>
      <w:r>
        <w:rPr>
          <w:spacing w:val="1"/>
        </w:rPr>
        <w:t xml:space="preserve"> </w:t>
      </w:r>
      <w:r>
        <w:t>a</w:t>
      </w:r>
      <w:r>
        <w:rPr>
          <w:spacing w:val="1"/>
        </w:rPr>
        <w:t xml:space="preserve"> </w:t>
      </w:r>
      <w:r>
        <w:t>la</w:t>
      </w:r>
      <w:r>
        <w:rPr>
          <w:spacing w:val="1"/>
        </w:rPr>
        <w:t xml:space="preserve"> </w:t>
      </w:r>
      <w:r>
        <w:t>norma</w:t>
      </w:r>
      <w:r>
        <w:rPr>
          <w:spacing w:val="1"/>
        </w:rPr>
        <w:t xml:space="preserve"> </w:t>
      </w:r>
      <w:r>
        <w:t>AST</w:t>
      </w:r>
      <w:r>
        <w:rPr>
          <w:spacing w:val="1"/>
        </w:rPr>
        <w:t xml:space="preserve"> </w:t>
      </w:r>
      <w:r>
        <w:t>C-138.</w:t>
      </w:r>
      <w:r>
        <w:rPr>
          <w:spacing w:val="1"/>
        </w:rPr>
        <w:t xml:space="preserve"> </w:t>
      </w:r>
      <w:r>
        <w:t>Los</w:t>
      </w:r>
      <w:r>
        <w:rPr>
          <w:spacing w:val="1"/>
        </w:rPr>
        <w:t xml:space="preserve"> </w:t>
      </w:r>
      <w:r>
        <w:t>asentamientos</w:t>
      </w:r>
      <w:r>
        <w:rPr>
          <w:spacing w:val="-3"/>
        </w:rPr>
        <w:t xml:space="preserve"> </w:t>
      </w:r>
      <w:r>
        <w:t>aceptados</w:t>
      </w:r>
      <w:r>
        <w:rPr>
          <w:spacing w:val="-2"/>
        </w:rPr>
        <w:t xml:space="preserve"> </w:t>
      </w:r>
      <w:r>
        <w:t>son</w:t>
      </w:r>
      <w:r>
        <w:rPr>
          <w:spacing w:val="-2"/>
        </w:rPr>
        <w:t xml:space="preserve"> </w:t>
      </w:r>
      <w:r>
        <w:t>los</w:t>
      </w:r>
      <w:r>
        <w:rPr>
          <w:spacing w:val="-2"/>
        </w:rPr>
        <w:t xml:space="preserve"> </w:t>
      </w:r>
      <w:r>
        <w:t>siguientes:</w:t>
      </w:r>
    </w:p>
    <w:p w:rsidR="001C3A24" w:rsidRDefault="001C3A24">
      <w:pPr>
        <w:pStyle w:val="Textoindependiente"/>
        <w:ind w:left="0"/>
      </w:pPr>
    </w:p>
    <w:p w:rsidR="001C3A24" w:rsidRDefault="001C3A24">
      <w:pPr>
        <w:pStyle w:val="Textoindependiente"/>
        <w:ind w:left="0"/>
      </w:pPr>
    </w:p>
    <w:p w:rsidR="001C3A24" w:rsidRDefault="001C3A24">
      <w:pPr>
        <w:pStyle w:val="Textoindependiente"/>
        <w:spacing w:before="3"/>
        <w:ind w:left="0"/>
        <w:rPr>
          <w:sz w:val="15"/>
        </w:rPr>
      </w:pPr>
    </w:p>
    <w:tbl>
      <w:tblPr>
        <w:tblW w:w="0" w:type="auto"/>
        <w:tblInd w:w="15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86"/>
        <w:gridCol w:w="1842"/>
        <w:gridCol w:w="2127"/>
      </w:tblGrid>
      <w:tr w:rsidR="001C3A24" w:rsidTr="008D62E8">
        <w:trPr>
          <w:trHeight w:val="766"/>
        </w:trPr>
        <w:tc>
          <w:tcPr>
            <w:tcW w:w="1786" w:type="dxa"/>
          </w:tcPr>
          <w:p w:rsidR="001C3A24" w:rsidRDefault="00F8560D">
            <w:pPr>
              <w:pStyle w:val="TableParagraph"/>
              <w:spacing w:before="6" w:line="273" w:lineRule="auto"/>
              <w:ind w:left="106" w:right="183"/>
              <w:rPr>
                <w:sz w:val="20"/>
              </w:rPr>
            </w:pPr>
            <w:r>
              <w:rPr>
                <w:sz w:val="20"/>
              </w:rPr>
              <w:t>Elemento</w:t>
            </w:r>
            <w:r>
              <w:rPr>
                <w:spacing w:val="1"/>
                <w:sz w:val="20"/>
              </w:rPr>
              <w:t xml:space="preserve"> </w:t>
            </w:r>
            <w:r>
              <w:rPr>
                <w:spacing w:val="-1"/>
                <w:sz w:val="20"/>
              </w:rPr>
              <w:t>estructural</w:t>
            </w:r>
          </w:p>
        </w:tc>
        <w:tc>
          <w:tcPr>
            <w:tcW w:w="1842" w:type="dxa"/>
          </w:tcPr>
          <w:p w:rsidR="001C3A24" w:rsidRDefault="00F8560D">
            <w:pPr>
              <w:pStyle w:val="TableParagraph"/>
              <w:spacing w:before="6" w:line="273" w:lineRule="auto"/>
              <w:ind w:left="106" w:right="120"/>
              <w:rPr>
                <w:sz w:val="20"/>
              </w:rPr>
            </w:pPr>
            <w:r>
              <w:rPr>
                <w:spacing w:val="-1"/>
                <w:sz w:val="20"/>
              </w:rPr>
              <w:t>Asentamiento</w:t>
            </w:r>
            <w:r>
              <w:rPr>
                <w:spacing w:val="-53"/>
                <w:sz w:val="20"/>
              </w:rPr>
              <w:t xml:space="preserve"> </w:t>
            </w:r>
            <w:r>
              <w:rPr>
                <w:sz w:val="20"/>
              </w:rPr>
              <w:t>mínimo</w:t>
            </w:r>
          </w:p>
        </w:tc>
        <w:tc>
          <w:tcPr>
            <w:tcW w:w="2127" w:type="dxa"/>
          </w:tcPr>
          <w:p w:rsidR="001C3A24" w:rsidRDefault="00F8560D">
            <w:pPr>
              <w:pStyle w:val="TableParagraph"/>
              <w:spacing w:before="6" w:line="273" w:lineRule="auto"/>
              <w:ind w:left="110" w:right="336"/>
              <w:rPr>
                <w:sz w:val="20"/>
              </w:rPr>
            </w:pPr>
            <w:r>
              <w:rPr>
                <w:spacing w:val="-1"/>
                <w:sz w:val="20"/>
              </w:rPr>
              <w:t>Asentamiento</w:t>
            </w:r>
            <w:r>
              <w:rPr>
                <w:spacing w:val="-53"/>
                <w:sz w:val="20"/>
              </w:rPr>
              <w:t xml:space="preserve"> </w:t>
            </w:r>
            <w:r>
              <w:rPr>
                <w:sz w:val="20"/>
              </w:rPr>
              <w:t>máximo</w:t>
            </w:r>
          </w:p>
        </w:tc>
      </w:tr>
      <w:tr w:rsidR="001C3A24" w:rsidTr="008D62E8">
        <w:trPr>
          <w:trHeight w:val="481"/>
        </w:trPr>
        <w:tc>
          <w:tcPr>
            <w:tcW w:w="1786" w:type="dxa"/>
          </w:tcPr>
          <w:p w:rsidR="001C3A24" w:rsidRDefault="00F8560D">
            <w:pPr>
              <w:pStyle w:val="TableParagraph"/>
              <w:spacing w:before="1"/>
              <w:ind w:left="106"/>
              <w:rPr>
                <w:sz w:val="20"/>
              </w:rPr>
            </w:pPr>
            <w:r>
              <w:rPr>
                <w:sz w:val="20"/>
              </w:rPr>
              <w:t>Vigas</w:t>
            </w:r>
          </w:p>
        </w:tc>
        <w:tc>
          <w:tcPr>
            <w:tcW w:w="1842" w:type="dxa"/>
          </w:tcPr>
          <w:p w:rsidR="001C3A24" w:rsidRDefault="00F8560D">
            <w:pPr>
              <w:pStyle w:val="TableParagraph"/>
              <w:spacing w:before="1"/>
              <w:ind w:left="106"/>
              <w:rPr>
                <w:sz w:val="20"/>
              </w:rPr>
            </w:pPr>
            <w:r>
              <w:rPr>
                <w:sz w:val="20"/>
              </w:rPr>
              <w:t>5</w:t>
            </w:r>
            <w:r>
              <w:rPr>
                <w:spacing w:val="-1"/>
                <w:sz w:val="20"/>
              </w:rPr>
              <w:t xml:space="preserve"> </w:t>
            </w:r>
            <w:r>
              <w:rPr>
                <w:sz w:val="20"/>
              </w:rPr>
              <w:t>cm</w:t>
            </w:r>
          </w:p>
        </w:tc>
        <w:tc>
          <w:tcPr>
            <w:tcW w:w="2127" w:type="dxa"/>
          </w:tcPr>
          <w:p w:rsidR="001C3A24" w:rsidRDefault="00F8560D">
            <w:pPr>
              <w:pStyle w:val="TableParagraph"/>
              <w:spacing w:before="1"/>
              <w:ind w:left="110"/>
              <w:rPr>
                <w:sz w:val="20"/>
              </w:rPr>
            </w:pPr>
            <w:r>
              <w:rPr>
                <w:sz w:val="20"/>
              </w:rPr>
              <w:t>8</w:t>
            </w:r>
            <w:r>
              <w:rPr>
                <w:spacing w:val="-1"/>
                <w:sz w:val="20"/>
              </w:rPr>
              <w:t xml:space="preserve"> </w:t>
            </w:r>
            <w:r>
              <w:rPr>
                <w:sz w:val="20"/>
              </w:rPr>
              <w:t>cm</w:t>
            </w:r>
          </w:p>
        </w:tc>
      </w:tr>
      <w:tr w:rsidR="001C3A24" w:rsidTr="008D62E8">
        <w:trPr>
          <w:trHeight w:val="482"/>
        </w:trPr>
        <w:tc>
          <w:tcPr>
            <w:tcW w:w="1786" w:type="dxa"/>
          </w:tcPr>
          <w:p w:rsidR="001C3A24" w:rsidRDefault="00F8560D">
            <w:pPr>
              <w:pStyle w:val="TableParagraph"/>
              <w:ind w:left="106"/>
              <w:rPr>
                <w:sz w:val="20"/>
              </w:rPr>
            </w:pPr>
            <w:r>
              <w:rPr>
                <w:sz w:val="20"/>
              </w:rPr>
              <w:t>Losas</w:t>
            </w:r>
          </w:p>
        </w:tc>
        <w:tc>
          <w:tcPr>
            <w:tcW w:w="1842" w:type="dxa"/>
          </w:tcPr>
          <w:p w:rsidR="001C3A24" w:rsidRDefault="00F8560D">
            <w:pPr>
              <w:pStyle w:val="TableParagraph"/>
              <w:ind w:left="106"/>
              <w:rPr>
                <w:sz w:val="20"/>
              </w:rPr>
            </w:pPr>
            <w:r>
              <w:rPr>
                <w:sz w:val="20"/>
              </w:rPr>
              <w:t>5</w:t>
            </w:r>
            <w:r>
              <w:rPr>
                <w:spacing w:val="-1"/>
                <w:sz w:val="20"/>
              </w:rPr>
              <w:t xml:space="preserve"> </w:t>
            </w:r>
            <w:r>
              <w:rPr>
                <w:sz w:val="20"/>
              </w:rPr>
              <w:t>cm</w:t>
            </w:r>
          </w:p>
        </w:tc>
        <w:tc>
          <w:tcPr>
            <w:tcW w:w="2127" w:type="dxa"/>
          </w:tcPr>
          <w:p w:rsidR="001C3A24" w:rsidRDefault="00F8560D">
            <w:pPr>
              <w:pStyle w:val="TableParagraph"/>
              <w:ind w:left="110"/>
              <w:rPr>
                <w:sz w:val="20"/>
              </w:rPr>
            </w:pPr>
            <w:r>
              <w:rPr>
                <w:sz w:val="20"/>
              </w:rPr>
              <w:t>8</w:t>
            </w:r>
            <w:r>
              <w:rPr>
                <w:spacing w:val="-1"/>
                <w:sz w:val="20"/>
              </w:rPr>
              <w:t xml:space="preserve"> </w:t>
            </w:r>
            <w:r>
              <w:rPr>
                <w:sz w:val="20"/>
              </w:rPr>
              <w:t>cm</w:t>
            </w:r>
          </w:p>
        </w:tc>
      </w:tr>
      <w:tr w:rsidR="001C3A24" w:rsidTr="008D62E8">
        <w:trPr>
          <w:trHeight w:val="482"/>
        </w:trPr>
        <w:tc>
          <w:tcPr>
            <w:tcW w:w="1786" w:type="dxa"/>
          </w:tcPr>
          <w:p w:rsidR="001C3A24" w:rsidRDefault="00F8560D">
            <w:pPr>
              <w:pStyle w:val="TableParagraph"/>
              <w:ind w:left="106"/>
              <w:rPr>
                <w:sz w:val="20"/>
              </w:rPr>
            </w:pPr>
            <w:r>
              <w:rPr>
                <w:sz w:val="20"/>
              </w:rPr>
              <w:t>Muros</w:t>
            </w:r>
          </w:p>
        </w:tc>
        <w:tc>
          <w:tcPr>
            <w:tcW w:w="1842" w:type="dxa"/>
          </w:tcPr>
          <w:p w:rsidR="001C3A24" w:rsidRDefault="00F8560D">
            <w:pPr>
              <w:pStyle w:val="TableParagraph"/>
              <w:ind w:left="106"/>
              <w:rPr>
                <w:sz w:val="20"/>
              </w:rPr>
            </w:pPr>
            <w:r>
              <w:rPr>
                <w:sz w:val="20"/>
              </w:rPr>
              <w:t>5</w:t>
            </w:r>
            <w:r>
              <w:rPr>
                <w:spacing w:val="-1"/>
                <w:sz w:val="20"/>
              </w:rPr>
              <w:t xml:space="preserve"> </w:t>
            </w:r>
            <w:r>
              <w:rPr>
                <w:sz w:val="20"/>
              </w:rPr>
              <w:t>cm</w:t>
            </w:r>
          </w:p>
        </w:tc>
        <w:tc>
          <w:tcPr>
            <w:tcW w:w="2127" w:type="dxa"/>
          </w:tcPr>
          <w:p w:rsidR="001C3A24" w:rsidRDefault="00F8560D">
            <w:pPr>
              <w:pStyle w:val="TableParagraph"/>
              <w:ind w:left="110"/>
              <w:rPr>
                <w:sz w:val="20"/>
              </w:rPr>
            </w:pPr>
            <w:r>
              <w:rPr>
                <w:sz w:val="20"/>
              </w:rPr>
              <w:t>8</w:t>
            </w:r>
            <w:r>
              <w:rPr>
                <w:spacing w:val="-1"/>
                <w:sz w:val="20"/>
              </w:rPr>
              <w:t xml:space="preserve"> </w:t>
            </w:r>
            <w:r>
              <w:rPr>
                <w:sz w:val="20"/>
              </w:rPr>
              <w:t>cm</w:t>
            </w:r>
          </w:p>
        </w:tc>
      </w:tr>
      <w:tr w:rsidR="001C3A24" w:rsidTr="008D62E8">
        <w:trPr>
          <w:trHeight w:val="482"/>
        </w:trPr>
        <w:tc>
          <w:tcPr>
            <w:tcW w:w="1786" w:type="dxa"/>
          </w:tcPr>
          <w:p w:rsidR="001C3A24" w:rsidRDefault="00F8560D">
            <w:pPr>
              <w:pStyle w:val="TableParagraph"/>
              <w:ind w:left="106"/>
              <w:rPr>
                <w:sz w:val="20"/>
              </w:rPr>
            </w:pPr>
            <w:r>
              <w:rPr>
                <w:sz w:val="20"/>
              </w:rPr>
              <w:t>Pilares</w:t>
            </w:r>
          </w:p>
        </w:tc>
        <w:tc>
          <w:tcPr>
            <w:tcW w:w="1842" w:type="dxa"/>
          </w:tcPr>
          <w:p w:rsidR="001C3A24" w:rsidRDefault="00F8560D">
            <w:pPr>
              <w:pStyle w:val="TableParagraph"/>
              <w:ind w:left="106"/>
              <w:rPr>
                <w:sz w:val="20"/>
              </w:rPr>
            </w:pPr>
            <w:r>
              <w:rPr>
                <w:sz w:val="20"/>
              </w:rPr>
              <w:t>5</w:t>
            </w:r>
            <w:r>
              <w:rPr>
                <w:spacing w:val="-1"/>
                <w:sz w:val="20"/>
              </w:rPr>
              <w:t xml:space="preserve"> </w:t>
            </w:r>
            <w:r>
              <w:rPr>
                <w:sz w:val="20"/>
              </w:rPr>
              <w:t>cm</w:t>
            </w:r>
          </w:p>
        </w:tc>
        <w:tc>
          <w:tcPr>
            <w:tcW w:w="2127" w:type="dxa"/>
          </w:tcPr>
          <w:p w:rsidR="001C3A24" w:rsidRDefault="00F8560D">
            <w:pPr>
              <w:pStyle w:val="TableParagraph"/>
              <w:ind w:left="110"/>
              <w:rPr>
                <w:sz w:val="20"/>
              </w:rPr>
            </w:pPr>
            <w:r>
              <w:rPr>
                <w:sz w:val="20"/>
              </w:rPr>
              <w:t>8</w:t>
            </w:r>
            <w:r>
              <w:rPr>
                <w:spacing w:val="-1"/>
                <w:sz w:val="20"/>
              </w:rPr>
              <w:t xml:space="preserve"> </w:t>
            </w:r>
            <w:r>
              <w:rPr>
                <w:sz w:val="20"/>
              </w:rPr>
              <w:t>cm</w:t>
            </w:r>
          </w:p>
        </w:tc>
      </w:tr>
      <w:tr w:rsidR="001C3A24" w:rsidTr="008D62E8">
        <w:trPr>
          <w:trHeight w:val="379"/>
        </w:trPr>
        <w:tc>
          <w:tcPr>
            <w:tcW w:w="1786" w:type="dxa"/>
          </w:tcPr>
          <w:p w:rsidR="001C3A24" w:rsidRDefault="00F8560D">
            <w:pPr>
              <w:pStyle w:val="TableParagraph"/>
              <w:spacing w:line="278" w:lineRule="auto"/>
              <w:ind w:left="106" w:right="157"/>
              <w:rPr>
                <w:sz w:val="20"/>
              </w:rPr>
            </w:pPr>
            <w:r>
              <w:rPr>
                <w:spacing w:val="-1"/>
                <w:sz w:val="20"/>
              </w:rPr>
              <w:t>Fundacion</w:t>
            </w:r>
            <w:r>
              <w:rPr>
                <w:spacing w:val="-53"/>
                <w:sz w:val="20"/>
              </w:rPr>
              <w:t xml:space="preserve"> </w:t>
            </w:r>
            <w:r>
              <w:rPr>
                <w:sz w:val="20"/>
              </w:rPr>
              <w:t>es</w:t>
            </w:r>
          </w:p>
        </w:tc>
        <w:tc>
          <w:tcPr>
            <w:tcW w:w="1842" w:type="dxa"/>
          </w:tcPr>
          <w:p w:rsidR="001C3A24" w:rsidRDefault="00F8560D">
            <w:pPr>
              <w:pStyle w:val="TableParagraph"/>
              <w:ind w:left="106"/>
              <w:rPr>
                <w:sz w:val="20"/>
              </w:rPr>
            </w:pPr>
            <w:r>
              <w:rPr>
                <w:sz w:val="20"/>
              </w:rPr>
              <w:t>8</w:t>
            </w:r>
            <w:r>
              <w:rPr>
                <w:spacing w:val="-1"/>
                <w:sz w:val="20"/>
              </w:rPr>
              <w:t xml:space="preserve"> </w:t>
            </w:r>
            <w:r>
              <w:rPr>
                <w:sz w:val="20"/>
              </w:rPr>
              <w:t>cm</w:t>
            </w:r>
          </w:p>
        </w:tc>
        <w:tc>
          <w:tcPr>
            <w:tcW w:w="2127" w:type="dxa"/>
          </w:tcPr>
          <w:p w:rsidR="001C3A24" w:rsidRDefault="00F8560D">
            <w:pPr>
              <w:pStyle w:val="TableParagraph"/>
              <w:ind w:left="110"/>
              <w:rPr>
                <w:sz w:val="20"/>
              </w:rPr>
            </w:pPr>
            <w:r>
              <w:rPr>
                <w:sz w:val="20"/>
              </w:rPr>
              <w:t>10</w:t>
            </w:r>
            <w:r>
              <w:rPr>
                <w:spacing w:val="-1"/>
                <w:sz w:val="20"/>
              </w:rPr>
              <w:t xml:space="preserve"> </w:t>
            </w:r>
            <w:r>
              <w:rPr>
                <w:sz w:val="20"/>
              </w:rPr>
              <w:t>cm</w:t>
            </w:r>
          </w:p>
        </w:tc>
      </w:tr>
    </w:tbl>
    <w:p w:rsidR="001C3A24" w:rsidRDefault="001C3A24">
      <w:pPr>
        <w:pStyle w:val="Textoindependiente"/>
        <w:ind w:left="0"/>
      </w:pPr>
    </w:p>
    <w:p w:rsidR="001C3A24" w:rsidRDefault="001C3A24">
      <w:pPr>
        <w:pStyle w:val="Textoindependiente"/>
        <w:spacing w:before="7"/>
        <w:ind w:left="0"/>
        <w:rPr>
          <w:sz w:val="22"/>
        </w:rPr>
      </w:pPr>
    </w:p>
    <w:p w:rsidR="001C3A24" w:rsidRDefault="00F8560D">
      <w:pPr>
        <w:pStyle w:val="Prrafodelista"/>
        <w:numPr>
          <w:ilvl w:val="2"/>
          <w:numId w:val="32"/>
        </w:numPr>
        <w:tabs>
          <w:tab w:val="left" w:pos="928"/>
          <w:tab w:val="left" w:pos="929"/>
        </w:tabs>
        <w:spacing w:before="1"/>
        <w:rPr>
          <w:sz w:val="20"/>
        </w:rPr>
      </w:pPr>
      <w:bookmarkStart w:id="108" w:name="_bookmark56"/>
      <w:bookmarkEnd w:id="108"/>
      <w:r>
        <w:rPr>
          <w:sz w:val="20"/>
          <w:u w:val="single"/>
        </w:rPr>
        <w:t>COMPACTACIÓN</w:t>
      </w:r>
      <w:r>
        <w:rPr>
          <w:spacing w:val="-3"/>
          <w:sz w:val="20"/>
          <w:u w:val="single"/>
        </w:rPr>
        <w:t xml:space="preserve"> </w:t>
      </w:r>
      <w:r>
        <w:rPr>
          <w:sz w:val="20"/>
          <w:u w:val="single"/>
        </w:rPr>
        <w:t>DEL</w:t>
      </w:r>
      <w:r>
        <w:rPr>
          <w:spacing w:val="-3"/>
          <w:sz w:val="20"/>
          <w:u w:val="single"/>
        </w:rPr>
        <w:t xml:space="preserve"> </w:t>
      </w:r>
      <w:r>
        <w:rPr>
          <w:sz w:val="20"/>
          <w:u w:val="single"/>
        </w:rPr>
        <w:t>HORMIGÓN</w:t>
      </w:r>
    </w:p>
    <w:p w:rsidR="001C3A24" w:rsidRDefault="00F8560D">
      <w:pPr>
        <w:pStyle w:val="Textoindependiente"/>
        <w:spacing w:before="99" w:line="276" w:lineRule="auto"/>
        <w:ind w:right="1536"/>
        <w:jc w:val="both"/>
      </w:pPr>
      <w:r>
        <w:t>El</w:t>
      </w:r>
      <w:r>
        <w:rPr>
          <w:spacing w:val="1"/>
        </w:rPr>
        <w:t xml:space="preserve"> </w:t>
      </w:r>
      <w:r>
        <w:t>hormigón</w:t>
      </w:r>
      <w:r>
        <w:rPr>
          <w:spacing w:val="1"/>
        </w:rPr>
        <w:t xml:space="preserve"> </w:t>
      </w:r>
      <w:r>
        <w:t>será</w:t>
      </w:r>
      <w:r>
        <w:rPr>
          <w:spacing w:val="1"/>
        </w:rPr>
        <w:t xml:space="preserve"> </w:t>
      </w:r>
      <w:r>
        <w:t>compactado</w:t>
      </w:r>
      <w:r>
        <w:rPr>
          <w:spacing w:val="1"/>
        </w:rPr>
        <w:t xml:space="preserve"> </w:t>
      </w:r>
      <w:r>
        <w:t>hasta</w:t>
      </w:r>
      <w:r>
        <w:rPr>
          <w:spacing w:val="1"/>
        </w:rPr>
        <w:t xml:space="preserve"> </w:t>
      </w:r>
      <w:r>
        <w:t>alcanzar</w:t>
      </w:r>
      <w:r>
        <w:rPr>
          <w:spacing w:val="1"/>
        </w:rPr>
        <w:t xml:space="preserve"> </w:t>
      </w:r>
      <w:r>
        <w:t>su</w:t>
      </w:r>
      <w:r>
        <w:rPr>
          <w:spacing w:val="1"/>
        </w:rPr>
        <w:t xml:space="preserve"> </w:t>
      </w:r>
      <w:r>
        <w:t>máxima</w:t>
      </w:r>
      <w:r>
        <w:rPr>
          <w:spacing w:val="1"/>
        </w:rPr>
        <w:t xml:space="preserve"> </w:t>
      </w:r>
      <w:r>
        <w:t>densidad</w:t>
      </w:r>
      <w:r>
        <w:rPr>
          <w:spacing w:val="1"/>
        </w:rPr>
        <w:t xml:space="preserve"> </w:t>
      </w:r>
      <w:r>
        <w:t>posible.</w:t>
      </w:r>
      <w:r>
        <w:rPr>
          <w:spacing w:val="1"/>
        </w:rPr>
        <w:t xml:space="preserve"> </w:t>
      </w:r>
      <w:r>
        <w:t>La</w:t>
      </w:r>
      <w:r>
        <w:rPr>
          <w:spacing w:val="1"/>
        </w:rPr>
        <w:t xml:space="preserve"> </w:t>
      </w:r>
      <w:r>
        <w:t>operación se realizará mediante vibración mecánica, suplementada por apisonado y</w:t>
      </w:r>
      <w:r>
        <w:rPr>
          <w:spacing w:val="1"/>
        </w:rPr>
        <w:t xml:space="preserve"> </w:t>
      </w:r>
      <w:r>
        <w:t>compactación manual. El tiempo de aplicación de la vibración</w:t>
      </w:r>
      <w:r>
        <w:rPr>
          <w:spacing w:val="1"/>
        </w:rPr>
        <w:t xml:space="preserve"> </w:t>
      </w:r>
      <w:r>
        <w:t>dependerá de la</w:t>
      </w:r>
      <w:r>
        <w:rPr>
          <w:spacing w:val="1"/>
        </w:rPr>
        <w:t xml:space="preserve"> </w:t>
      </w:r>
      <w:r>
        <w:t>consistencia del hormigón, de su composición y de la potencia</w:t>
      </w:r>
      <w:r>
        <w:rPr>
          <w:spacing w:val="55"/>
        </w:rPr>
        <w:t xml:space="preserve"> </w:t>
      </w:r>
      <w:r>
        <w:t>del vibrador. Para</w:t>
      </w:r>
      <w:r>
        <w:rPr>
          <w:spacing w:val="1"/>
        </w:rPr>
        <w:t xml:space="preserve"> </w:t>
      </w:r>
      <w:r>
        <w:t>todos los elementos estructurales se usará vibrador de inmersión, a excepción de las</w:t>
      </w:r>
      <w:r>
        <w:rPr>
          <w:spacing w:val="1"/>
        </w:rPr>
        <w:t xml:space="preserve"> </w:t>
      </w:r>
      <w:r>
        <w:t>losas</w:t>
      </w:r>
      <w:r>
        <w:rPr>
          <w:spacing w:val="-3"/>
        </w:rPr>
        <w:t xml:space="preserve"> </w:t>
      </w:r>
      <w:r>
        <w:t>que</w:t>
      </w:r>
      <w:r>
        <w:rPr>
          <w:spacing w:val="1"/>
        </w:rPr>
        <w:t xml:space="preserve"> </w:t>
      </w:r>
      <w:r>
        <w:t>deberá usarse</w:t>
      </w:r>
      <w:r>
        <w:rPr>
          <w:spacing w:val="1"/>
        </w:rPr>
        <w:t xml:space="preserve"> </w:t>
      </w:r>
      <w:r>
        <w:t>vibrador</w:t>
      </w:r>
      <w:r>
        <w:rPr>
          <w:spacing w:val="-1"/>
        </w:rPr>
        <w:t xml:space="preserve"> </w:t>
      </w:r>
      <w:r>
        <w:t>de</w:t>
      </w:r>
      <w:r>
        <w:rPr>
          <w:spacing w:val="1"/>
        </w:rPr>
        <w:t xml:space="preserve"> </w:t>
      </w:r>
      <w:r>
        <w:t>superficie.</w:t>
      </w:r>
    </w:p>
    <w:p w:rsidR="001C3A24" w:rsidRDefault="001C3A24">
      <w:pPr>
        <w:pStyle w:val="Textoindependiente"/>
        <w:spacing w:before="7"/>
        <w:ind w:left="0"/>
        <w:rPr>
          <w:sz w:val="19"/>
        </w:rPr>
      </w:pPr>
    </w:p>
    <w:p w:rsidR="001C3A24" w:rsidRDefault="00F8560D">
      <w:pPr>
        <w:pStyle w:val="Prrafodelista"/>
        <w:numPr>
          <w:ilvl w:val="2"/>
          <w:numId w:val="32"/>
        </w:numPr>
        <w:tabs>
          <w:tab w:val="left" w:pos="928"/>
          <w:tab w:val="left" w:pos="929"/>
        </w:tabs>
        <w:rPr>
          <w:sz w:val="20"/>
        </w:rPr>
      </w:pPr>
      <w:bookmarkStart w:id="109" w:name="_bookmark57"/>
      <w:bookmarkEnd w:id="109"/>
      <w:r>
        <w:rPr>
          <w:sz w:val="20"/>
          <w:u w:val="single"/>
        </w:rPr>
        <w:t>ENSAYOS</w:t>
      </w:r>
    </w:p>
    <w:p w:rsidR="001C3A24" w:rsidRDefault="00F8560D">
      <w:pPr>
        <w:pStyle w:val="Textoindependiente"/>
        <w:spacing w:before="95" w:line="278" w:lineRule="auto"/>
        <w:ind w:right="1535"/>
        <w:jc w:val="both"/>
      </w:pPr>
      <w:r>
        <w:t>Se realizarán 3 pruebas de resistencia cúbica: una a los 7 días y dos a los 28 días por</w:t>
      </w:r>
      <w:r>
        <w:rPr>
          <w:spacing w:val="1"/>
        </w:rPr>
        <w:t xml:space="preserve"> </w:t>
      </w:r>
      <w:r>
        <w:t>cada</w:t>
      </w:r>
      <w:r>
        <w:rPr>
          <w:spacing w:val="-2"/>
        </w:rPr>
        <w:t xml:space="preserve"> </w:t>
      </w:r>
      <w:r>
        <w:t>30</w:t>
      </w:r>
      <w:r>
        <w:rPr>
          <w:spacing w:val="-1"/>
        </w:rPr>
        <w:t xml:space="preserve"> </w:t>
      </w:r>
      <w:r>
        <w:t>m3</w:t>
      </w:r>
      <w:r>
        <w:rPr>
          <w:spacing w:val="-1"/>
        </w:rPr>
        <w:t xml:space="preserve"> </w:t>
      </w:r>
      <w:r>
        <w:t>de hormigón</w:t>
      </w:r>
      <w:r>
        <w:rPr>
          <w:spacing w:val="-2"/>
        </w:rPr>
        <w:t xml:space="preserve"> </w:t>
      </w:r>
      <w:r>
        <w:t>elaborado,</w:t>
      </w:r>
      <w:r>
        <w:rPr>
          <w:spacing w:val="-5"/>
        </w:rPr>
        <w:t xml:space="preserve"> </w:t>
      </w:r>
      <w:r>
        <w:t>de acuerdo al</w:t>
      </w:r>
      <w:r>
        <w:rPr>
          <w:spacing w:val="2"/>
        </w:rPr>
        <w:t xml:space="preserve"> </w:t>
      </w:r>
      <w:r>
        <w:t>siguiente</w:t>
      </w:r>
      <w:r>
        <w:rPr>
          <w:spacing w:val="1"/>
        </w:rPr>
        <w:t xml:space="preserve"> </w:t>
      </w:r>
      <w:r>
        <w:t>cuadro:</w:t>
      </w:r>
    </w:p>
    <w:p w:rsidR="001C3A24" w:rsidRDefault="001C3A24">
      <w:pPr>
        <w:pStyle w:val="Textoindependiente"/>
        <w:ind w:left="0"/>
      </w:pPr>
    </w:p>
    <w:p w:rsidR="001C3A24" w:rsidRDefault="001C3A24">
      <w:pPr>
        <w:pStyle w:val="Textoindependiente"/>
        <w:ind w:left="0"/>
      </w:pPr>
    </w:p>
    <w:p w:rsidR="001C3A24" w:rsidRDefault="001C3A24">
      <w:pPr>
        <w:pStyle w:val="Textoindependiente"/>
        <w:spacing w:before="2"/>
        <w:ind w:left="0"/>
        <w:rPr>
          <w:sz w:val="15"/>
        </w:rPr>
      </w:pPr>
    </w:p>
    <w:tbl>
      <w:tblPr>
        <w:tblW w:w="0" w:type="auto"/>
        <w:tblInd w:w="15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81"/>
        <w:gridCol w:w="2441"/>
      </w:tblGrid>
      <w:tr w:rsidR="001C3A24">
        <w:trPr>
          <w:trHeight w:val="481"/>
        </w:trPr>
        <w:tc>
          <w:tcPr>
            <w:tcW w:w="2381" w:type="dxa"/>
          </w:tcPr>
          <w:p w:rsidR="001C3A24" w:rsidRDefault="00F8560D">
            <w:pPr>
              <w:pStyle w:val="TableParagraph"/>
              <w:ind w:left="106"/>
              <w:rPr>
                <w:sz w:val="20"/>
              </w:rPr>
            </w:pPr>
            <w:r>
              <w:rPr>
                <w:sz w:val="20"/>
              </w:rPr>
              <w:t>Elemento</w:t>
            </w:r>
            <w:r>
              <w:rPr>
                <w:spacing w:val="-7"/>
                <w:sz w:val="20"/>
              </w:rPr>
              <w:t xml:space="preserve"> </w:t>
            </w:r>
            <w:r>
              <w:rPr>
                <w:sz w:val="20"/>
              </w:rPr>
              <w:t>estructural</w:t>
            </w:r>
          </w:p>
        </w:tc>
        <w:tc>
          <w:tcPr>
            <w:tcW w:w="2441" w:type="dxa"/>
          </w:tcPr>
          <w:p w:rsidR="001C3A24" w:rsidRDefault="00F8560D">
            <w:pPr>
              <w:pStyle w:val="TableParagraph"/>
              <w:ind w:left="106"/>
              <w:rPr>
                <w:sz w:val="20"/>
              </w:rPr>
            </w:pPr>
            <w:r>
              <w:rPr>
                <w:sz w:val="20"/>
              </w:rPr>
              <w:t>Número</w:t>
            </w:r>
            <w:r>
              <w:rPr>
                <w:spacing w:val="-2"/>
                <w:sz w:val="20"/>
              </w:rPr>
              <w:t xml:space="preserve"> </w:t>
            </w:r>
            <w:r>
              <w:rPr>
                <w:sz w:val="20"/>
              </w:rPr>
              <w:t>de muestras</w:t>
            </w:r>
          </w:p>
        </w:tc>
      </w:tr>
    </w:tbl>
    <w:p w:rsidR="001C3A24" w:rsidRDefault="001C3A24">
      <w:pPr>
        <w:rPr>
          <w:sz w:val="20"/>
        </w:rPr>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tbl>
      <w:tblPr>
        <w:tblW w:w="0" w:type="auto"/>
        <w:tblInd w:w="15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81"/>
        <w:gridCol w:w="2441"/>
      </w:tblGrid>
      <w:tr w:rsidR="001C3A24">
        <w:trPr>
          <w:trHeight w:val="482"/>
        </w:trPr>
        <w:tc>
          <w:tcPr>
            <w:tcW w:w="2381" w:type="dxa"/>
          </w:tcPr>
          <w:p w:rsidR="001C3A24" w:rsidRDefault="00F8560D">
            <w:pPr>
              <w:pStyle w:val="TableParagraph"/>
              <w:spacing w:before="6"/>
              <w:ind w:left="106"/>
              <w:rPr>
                <w:sz w:val="20"/>
              </w:rPr>
            </w:pPr>
            <w:r>
              <w:rPr>
                <w:sz w:val="20"/>
              </w:rPr>
              <w:t>Fundaciones</w:t>
            </w:r>
          </w:p>
        </w:tc>
        <w:tc>
          <w:tcPr>
            <w:tcW w:w="2441" w:type="dxa"/>
          </w:tcPr>
          <w:p w:rsidR="001C3A24" w:rsidRDefault="00F8560D">
            <w:pPr>
              <w:pStyle w:val="TableParagraph"/>
              <w:spacing w:before="6"/>
              <w:ind w:left="106"/>
              <w:rPr>
                <w:sz w:val="20"/>
              </w:rPr>
            </w:pPr>
            <w:r>
              <w:rPr>
                <w:sz w:val="20"/>
              </w:rPr>
              <w:t>1</w:t>
            </w:r>
            <w:r>
              <w:rPr>
                <w:spacing w:val="-1"/>
                <w:sz w:val="20"/>
              </w:rPr>
              <w:t xml:space="preserve"> </w:t>
            </w:r>
            <w:r>
              <w:rPr>
                <w:sz w:val="20"/>
              </w:rPr>
              <w:t>cada</w:t>
            </w:r>
            <w:r>
              <w:rPr>
                <w:spacing w:val="-2"/>
                <w:sz w:val="20"/>
              </w:rPr>
              <w:t xml:space="preserve"> </w:t>
            </w:r>
            <w:r>
              <w:rPr>
                <w:sz w:val="20"/>
              </w:rPr>
              <w:t>30</w:t>
            </w:r>
            <w:r>
              <w:rPr>
                <w:spacing w:val="-1"/>
                <w:sz w:val="20"/>
              </w:rPr>
              <w:t xml:space="preserve"> </w:t>
            </w:r>
            <w:r>
              <w:rPr>
                <w:sz w:val="20"/>
              </w:rPr>
              <w:t>m3</w:t>
            </w:r>
          </w:p>
        </w:tc>
      </w:tr>
      <w:tr w:rsidR="001C3A24">
        <w:trPr>
          <w:trHeight w:val="482"/>
        </w:trPr>
        <w:tc>
          <w:tcPr>
            <w:tcW w:w="2381" w:type="dxa"/>
          </w:tcPr>
          <w:p w:rsidR="001C3A24" w:rsidRDefault="00F8560D">
            <w:pPr>
              <w:pStyle w:val="TableParagraph"/>
              <w:spacing w:before="6"/>
              <w:ind w:left="106"/>
              <w:rPr>
                <w:sz w:val="20"/>
              </w:rPr>
            </w:pPr>
            <w:r>
              <w:rPr>
                <w:sz w:val="20"/>
              </w:rPr>
              <w:t>Vigas</w:t>
            </w:r>
          </w:p>
        </w:tc>
        <w:tc>
          <w:tcPr>
            <w:tcW w:w="2441" w:type="dxa"/>
          </w:tcPr>
          <w:p w:rsidR="001C3A24" w:rsidRDefault="00F8560D">
            <w:pPr>
              <w:pStyle w:val="TableParagraph"/>
              <w:spacing w:before="6"/>
              <w:ind w:left="106"/>
              <w:rPr>
                <w:sz w:val="20"/>
              </w:rPr>
            </w:pPr>
            <w:r>
              <w:rPr>
                <w:sz w:val="20"/>
              </w:rPr>
              <w:t>2</w:t>
            </w:r>
            <w:r>
              <w:rPr>
                <w:spacing w:val="-1"/>
                <w:sz w:val="20"/>
              </w:rPr>
              <w:t xml:space="preserve"> </w:t>
            </w:r>
            <w:r>
              <w:rPr>
                <w:sz w:val="20"/>
              </w:rPr>
              <w:t>cada</w:t>
            </w:r>
            <w:r>
              <w:rPr>
                <w:spacing w:val="-2"/>
                <w:sz w:val="20"/>
              </w:rPr>
              <w:t xml:space="preserve"> </w:t>
            </w:r>
            <w:r>
              <w:rPr>
                <w:sz w:val="20"/>
              </w:rPr>
              <w:t>30</w:t>
            </w:r>
            <w:r>
              <w:rPr>
                <w:spacing w:val="-1"/>
                <w:sz w:val="20"/>
              </w:rPr>
              <w:t xml:space="preserve"> </w:t>
            </w:r>
            <w:r>
              <w:rPr>
                <w:sz w:val="20"/>
              </w:rPr>
              <w:t>m3</w:t>
            </w:r>
          </w:p>
        </w:tc>
      </w:tr>
      <w:tr w:rsidR="001C3A24">
        <w:trPr>
          <w:trHeight w:val="482"/>
        </w:trPr>
        <w:tc>
          <w:tcPr>
            <w:tcW w:w="2381" w:type="dxa"/>
          </w:tcPr>
          <w:p w:rsidR="001C3A24" w:rsidRDefault="00F8560D">
            <w:pPr>
              <w:pStyle w:val="TableParagraph"/>
              <w:spacing w:before="5"/>
              <w:ind w:left="106"/>
              <w:rPr>
                <w:sz w:val="20"/>
              </w:rPr>
            </w:pPr>
            <w:r>
              <w:rPr>
                <w:sz w:val="20"/>
              </w:rPr>
              <w:t>Muros</w:t>
            </w:r>
            <w:r>
              <w:rPr>
                <w:spacing w:val="-4"/>
                <w:sz w:val="20"/>
              </w:rPr>
              <w:t xml:space="preserve"> </w:t>
            </w:r>
            <w:r>
              <w:rPr>
                <w:sz w:val="20"/>
              </w:rPr>
              <w:t>y Losas</w:t>
            </w:r>
          </w:p>
        </w:tc>
        <w:tc>
          <w:tcPr>
            <w:tcW w:w="2441" w:type="dxa"/>
          </w:tcPr>
          <w:p w:rsidR="001C3A24" w:rsidRDefault="00F8560D">
            <w:pPr>
              <w:pStyle w:val="TableParagraph"/>
              <w:spacing w:before="5"/>
              <w:ind w:left="106"/>
              <w:rPr>
                <w:sz w:val="20"/>
              </w:rPr>
            </w:pPr>
            <w:r>
              <w:rPr>
                <w:sz w:val="20"/>
              </w:rPr>
              <w:t>2</w:t>
            </w:r>
            <w:r>
              <w:rPr>
                <w:spacing w:val="-1"/>
                <w:sz w:val="20"/>
              </w:rPr>
              <w:t xml:space="preserve"> </w:t>
            </w:r>
            <w:r>
              <w:rPr>
                <w:sz w:val="20"/>
              </w:rPr>
              <w:t>cada</w:t>
            </w:r>
            <w:r>
              <w:rPr>
                <w:spacing w:val="-2"/>
                <w:sz w:val="20"/>
              </w:rPr>
              <w:t xml:space="preserve"> </w:t>
            </w:r>
            <w:r>
              <w:rPr>
                <w:sz w:val="20"/>
              </w:rPr>
              <w:t>30</w:t>
            </w:r>
            <w:r>
              <w:rPr>
                <w:spacing w:val="-1"/>
                <w:sz w:val="20"/>
              </w:rPr>
              <w:t xml:space="preserve"> </w:t>
            </w:r>
            <w:r>
              <w:rPr>
                <w:sz w:val="20"/>
              </w:rPr>
              <w:t>m3</w:t>
            </w:r>
          </w:p>
        </w:tc>
      </w:tr>
      <w:tr w:rsidR="001C3A24">
        <w:trPr>
          <w:trHeight w:val="486"/>
        </w:trPr>
        <w:tc>
          <w:tcPr>
            <w:tcW w:w="2381" w:type="dxa"/>
          </w:tcPr>
          <w:p w:rsidR="001C3A24" w:rsidRDefault="00F8560D">
            <w:pPr>
              <w:pStyle w:val="TableParagraph"/>
              <w:spacing w:before="6"/>
              <w:ind w:left="106"/>
              <w:rPr>
                <w:sz w:val="20"/>
              </w:rPr>
            </w:pPr>
            <w:r>
              <w:rPr>
                <w:sz w:val="20"/>
              </w:rPr>
              <w:t>Pilares</w:t>
            </w:r>
          </w:p>
        </w:tc>
        <w:tc>
          <w:tcPr>
            <w:tcW w:w="2441" w:type="dxa"/>
          </w:tcPr>
          <w:p w:rsidR="001C3A24" w:rsidRDefault="00F8560D">
            <w:pPr>
              <w:pStyle w:val="TableParagraph"/>
              <w:spacing w:before="6"/>
              <w:ind w:left="106"/>
              <w:rPr>
                <w:sz w:val="20"/>
              </w:rPr>
            </w:pPr>
            <w:r>
              <w:rPr>
                <w:sz w:val="20"/>
              </w:rPr>
              <w:t>2</w:t>
            </w:r>
            <w:r>
              <w:rPr>
                <w:spacing w:val="-1"/>
                <w:sz w:val="20"/>
              </w:rPr>
              <w:t xml:space="preserve"> </w:t>
            </w:r>
            <w:r>
              <w:rPr>
                <w:sz w:val="20"/>
              </w:rPr>
              <w:t>cada</w:t>
            </w:r>
            <w:r>
              <w:rPr>
                <w:spacing w:val="-2"/>
                <w:sz w:val="20"/>
              </w:rPr>
              <w:t xml:space="preserve"> </w:t>
            </w:r>
            <w:r>
              <w:rPr>
                <w:sz w:val="20"/>
              </w:rPr>
              <w:t>30</w:t>
            </w:r>
            <w:r>
              <w:rPr>
                <w:spacing w:val="-1"/>
                <w:sz w:val="20"/>
              </w:rPr>
              <w:t xml:space="preserve"> </w:t>
            </w:r>
            <w:r>
              <w:rPr>
                <w:sz w:val="20"/>
              </w:rPr>
              <w:t>m3</w:t>
            </w:r>
          </w:p>
        </w:tc>
      </w:tr>
    </w:tbl>
    <w:p w:rsidR="001C3A24" w:rsidRDefault="001C3A24">
      <w:pPr>
        <w:pStyle w:val="Textoindependiente"/>
        <w:ind w:left="0"/>
      </w:pPr>
    </w:p>
    <w:p w:rsidR="001C3A24" w:rsidRDefault="001C3A24">
      <w:pPr>
        <w:pStyle w:val="Textoindependiente"/>
        <w:spacing w:before="5"/>
        <w:ind w:left="0"/>
        <w:rPr>
          <w:sz w:val="19"/>
        </w:rPr>
      </w:pPr>
    </w:p>
    <w:p w:rsidR="001C3A24" w:rsidRDefault="00F8560D">
      <w:pPr>
        <w:pStyle w:val="Textoindependiente"/>
        <w:spacing w:line="278" w:lineRule="auto"/>
        <w:ind w:right="2714"/>
        <w:jc w:val="both"/>
      </w:pPr>
      <w:r>
        <w:t>La extracción de las muestras se hará en conformidad a la norma NCh 171.</w:t>
      </w:r>
      <w:r>
        <w:rPr>
          <w:spacing w:val="-53"/>
        </w:rPr>
        <w:t xml:space="preserve"> </w:t>
      </w:r>
      <w:r>
        <w:t>La</w:t>
      </w:r>
      <w:r>
        <w:rPr>
          <w:spacing w:val="-3"/>
        </w:rPr>
        <w:t xml:space="preserve"> </w:t>
      </w:r>
      <w:r>
        <w:t>confección</w:t>
      </w:r>
      <w:r>
        <w:rPr>
          <w:spacing w:val="-1"/>
        </w:rPr>
        <w:t xml:space="preserve"> </w:t>
      </w:r>
      <w:r>
        <w:t>y</w:t>
      </w:r>
      <w:r>
        <w:rPr>
          <w:spacing w:val="-1"/>
        </w:rPr>
        <w:t xml:space="preserve"> </w:t>
      </w:r>
      <w:r>
        <w:t>el</w:t>
      </w:r>
      <w:r>
        <w:rPr>
          <w:spacing w:val="1"/>
        </w:rPr>
        <w:t xml:space="preserve"> </w:t>
      </w:r>
      <w:r>
        <w:t>curado</w:t>
      </w:r>
      <w:r>
        <w:rPr>
          <w:spacing w:val="-1"/>
        </w:rPr>
        <w:t xml:space="preserve"> </w:t>
      </w:r>
      <w:r>
        <w:t>se</w:t>
      </w:r>
      <w:r>
        <w:rPr>
          <w:spacing w:val="-1"/>
        </w:rPr>
        <w:t xml:space="preserve"> </w:t>
      </w:r>
      <w:r>
        <w:t>realizarán</w:t>
      </w:r>
      <w:r>
        <w:rPr>
          <w:spacing w:val="-1"/>
        </w:rPr>
        <w:t xml:space="preserve"> </w:t>
      </w:r>
      <w:r>
        <w:t>de</w:t>
      </w:r>
      <w:r>
        <w:rPr>
          <w:spacing w:val="-1"/>
        </w:rPr>
        <w:t xml:space="preserve"> </w:t>
      </w:r>
      <w:r>
        <w:t>acuerdo</w:t>
      </w:r>
      <w:r>
        <w:rPr>
          <w:spacing w:val="-1"/>
        </w:rPr>
        <w:t xml:space="preserve"> </w:t>
      </w:r>
      <w:r>
        <w:t>a</w:t>
      </w:r>
      <w:r>
        <w:rPr>
          <w:spacing w:val="-2"/>
        </w:rPr>
        <w:t xml:space="preserve"> </w:t>
      </w:r>
      <w:r>
        <w:t>norma</w:t>
      </w:r>
      <w:r>
        <w:rPr>
          <w:spacing w:val="-2"/>
        </w:rPr>
        <w:t xml:space="preserve"> </w:t>
      </w:r>
      <w:r>
        <w:t>NCh</w:t>
      </w:r>
      <w:r>
        <w:rPr>
          <w:spacing w:val="-4"/>
        </w:rPr>
        <w:t xml:space="preserve"> </w:t>
      </w:r>
      <w:r>
        <w:t>1017.</w:t>
      </w:r>
    </w:p>
    <w:p w:rsidR="001C3A24" w:rsidRDefault="00F8560D">
      <w:pPr>
        <w:pStyle w:val="Textoindependiente"/>
        <w:spacing w:line="240" w:lineRule="exact"/>
        <w:jc w:val="both"/>
      </w:pPr>
      <w:r>
        <w:t>Los</w:t>
      </w:r>
      <w:r>
        <w:rPr>
          <w:spacing w:val="-4"/>
        </w:rPr>
        <w:t xml:space="preserve"> </w:t>
      </w:r>
      <w:r>
        <w:t>ensayos</w:t>
      </w:r>
      <w:r>
        <w:rPr>
          <w:spacing w:val="-4"/>
        </w:rPr>
        <w:t xml:space="preserve"> </w:t>
      </w:r>
      <w:r>
        <w:t>se</w:t>
      </w:r>
      <w:r>
        <w:rPr>
          <w:spacing w:val="-1"/>
        </w:rPr>
        <w:t xml:space="preserve"> </w:t>
      </w:r>
      <w:r>
        <w:t>efectuarán</w:t>
      </w:r>
      <w:r>
        <w:rPr>
          <w:spacing w:val="-1"/>
        </w:rPr>
        <w:t xml:space="preserve"> </w:t>
      </w:r>
      <w:r>
        <w:t>según</w:t>
      </w:r>
      <w:r>
        <w:rPr>
          <w:spacing w:val="-4"/>
        </w:rPr>
        <w:t xml:space="preserve"> </w:t>
      </w:r>
      <w:r>
        <w:t>norma</w:t>
      </w:r>
      <w:r>
        <w:rPr>
          <w:spacing w:val="-1"/>
        </w:rPr>
        <w:t xml:space="preserve"> </w:t>
      </w:r>
      <w:r>
        <w:t>NCh</w:t>
      </w:r>
      <w:r>
        <w:rPr>
          <w:spacing w:val="-1"/>
        </w:rPr>
        <w:t xml:space="preserve"> </w:t>
      </w:r>
      <w:r>
        <w:t>1037.</w:t>
      </w:r>
    </w:p>
    <w:p w:rsidR="001C3A24" w:rsidRDefault="00F8560D">
      <w:pPr>
        <w:pStyle w:val="Textoindependiente"/>
        <w:spacing w:before="39" w:line="276" w:lineRule="auto"/>
        <w:ind w:right="1533"/>
        <w:jc w:val="both"/>
      </w:pPr>
      <w:r>
        <w:t>Estas muestras son consideradas mínimas, por lo que la IFO podrá solicitar todos los</w:t>
      </w:r>
      <w:r>
        <w:rPr>
          <w:spacing w:val="1"/>
        </w:rPr>
        <w:t xml:space="preserve"> </w:t>
      </w:r>
      <w:r>
        <w:t>ensayos que requiera según las dudas que surjan en terreno. Del mismo modo, la IFO</w:t>
      </w:r>
      <w:r>
        <w:rPr>
          <w:spacing w:val="1"/>
        </w:rPr>
        <w:t xml:space="preserve"> </w:t>
      </w:r>
      <w:r>
        <w:t>está facultada para solicitar al</w:t>
      </w:r>
      <w:r>
        <w:rPr>
          <w:spacing w:val="1"/>
        </w:rPr>
        <w:t xml:space="preserve"> </w:t>
      </w:r>
      <w:r>
        <w:t>Contratista otras muestras</w:t>
      </w:r>
      <w:r>
        <w:rPr>
          <w:spacing w:val="55"/>
        </w:rPr>
        <w:t xml:space="preserve"> </w:t>
      </w:r>
      <w:r>
        <w:t>especiales para verificar</w:t>
      </w:r>
      <w:r>
        <w:rPr>
          <w:spacing w:val="1"/>
        </w:rPr>
        <w:t xml:space="preserve"> </w:t>
      </w:r>
      <w:r>
        <w:t>plazo</w:t>
      </w:r>
      <w:r>
        <w:rPr>
          <w:spacing w:val="-1"/>
        </w:rPr>
        <w:t xml:space="preserve"> </w:t>
      </w:r>
      <w:r>
        <w:t>de</w:t>
      </w:r>
      <w:r>
        <w:rPr>
          <w:spacing w:val="1"/>
        </w:rPr>
        <w:t xml:space="preserve"> </w:t>
      </w:r>
      <w:r>
        <w:t>desmolde,</w:t>
      </w:r>
      <w:r>
        <w:rPr>
          <w:spacing w:val="-5"/>
        </w:rPr>
        <w:t xml:space="preserve"> </w:t>
      </w:r>
      <w:r>
        <w:t>efectividad</w:t>
      </w:r>
      <w:r>
        <w:rPr>
          <w:spacing w:val="-1"/>
        </w:rPr>
        <w:t xml:space="preserve"> </w:t>
      </w:r>
      <w:r>
        <w:t>de curado,</w:t>
      </w:r>
      <w:r>
        <w:rPr>
          <w:spacing w:val="1"/>
        </w:rPr>
        <w:t xml:space="preserve"> </w:t>
      </w:r>
      <w:r>
        <w:t>protecciones,</w:t>
      </w:r>
      <w:r>
        <w:rPr>
          <w:spacing w:val="-5"/>
        </w:rPr>
        <w:t xml:space="preserve"> </w:t>
      </w:r>
      <w:r>
        <w:t>etc.</w:t>
      </w:r>
    </w:p>
    <w:p w:rsidR="001C3A24" w:rsidRDefault="00F8560D">
      <w:pPr>
        <w:pStyle w:val="Textoindependiente"/>
        <w:spacing w:line="273" w:lineRule="auto"/>
        <w:ind w:right="1536"/>
        <w:jc w:val="both"/>
      </w:pPr>
      <w:r>
        <w:t>Los</w:t>
      </w:r>
      <w:r>
        <w:rPr>
          <w:spacing w:val="1"/>
        </w:rPr>
        <w:t xml:space="preserve"> </w:t>
      </w:r>
      <w:r>
        <w:t>ensayos</w:t>
      </w:r>
      <w:r>
        <w:rPr>
          <w:spacing w:val="1"/>
        </w:rPr>
        <w:t xml:space="preserve"> </w:t>
      </w:r>
      <w:r>
        <w:t>deberán</w:t>
      </w:r>
      <w:r>
        <w:rPr>
          <w:spacing w:val="1"/>
        </w:rPr>
        <w:t xml:space="preserve"> </w:t>
      </w:r>
      <w:r>
        <w:t>ser</w:t>
      </w:r>
      <w:r>
        <w:rPr>
          <w:spacing w:val="1"/>
        </w:rPr>
        <w:t xml:space="preserve"> </w:t>
      </w:r>
      <w:r>
        <w:t>certificados</w:t>
      </w:r>
      <w:r>
        <w:rPr>
          <w:spacing w:val="1"/>
        </w:rPr>
        <w:t xml:space="preserve"> </w:t>
      </w:r>
      <w:r>
        <w:t>por</w:t>
      </w:r>
      <w:r>
        <w:rPr>
          <w:spacing w:val="1"/>
        </w:rPr>
        <w:t xml:space="preserve"> </w:t>
      </w:r>
      <w:r>
        <w:t>un</w:t>
      </w:r>
      <w:r>
        <w:rPr>
          <w:spacing w:val="1"/>
        </w:rPr>
        <w:t xml:space="preserve"> </w:t>
      </w:r>
      <w:r>
        <w:t>laboratorio</w:t>
      </w:r>
      <w:r>
        <w:rPr>
          <w:spacing w:val="1"/>
        </w:rPr>
        <w:t xml:space="preserve"> </w:t>
      </w:r>
      <w:r>
        <w:t>especializado</w:t>
      </w:r>
      <w:r>
        <w:rPr>
          <w:spacing w:val="1"/>
        </w:rPr>
        <w:t xml:space="preserve"> </w:t>
      </w:r>
      <w:r>
        <w:t>tales</w:t>
      </w:r>
      <w:r>
        <w:rPr>
          <w:spacing w:val="55"/>
        </w:rPr>
        <w:t xml:space="preserve"> </w:t>
      </w:r>
      <w:r>
        <w:t>como</w:t>
      </w:r>
      <w:r>
        <w:rPr>
          <w:spacing w:val="-53"/>
        </w:rPr>
        <w:t xml:space="preserve"> </w:t>
      </w:r>
      <w:r>
        <w:t>IDIEM,</w:t>
      </w:r>
      <w:r>
        <w:rPr>
          <w:spacing w:val="-5"/>
        </w:rPr>
        <w:t xml:space="preserve"> </w:t>
      </w:r>
      <w:r>
        <w:t>DICTUC,</w:t>
      </w:r>
      <w:r>
        <w:rPr>
          <w:spacing w:val="-4"/>
        </w:rPr>
        <w:t xml:space="preserve"> </w:t>
      </w:r>
      <w:r>
        <w:t>PETRUS u</w:t>
      </w:r>
      <w:r>
        <w:rPr>
          <w:spacing w:val="-2"/>
        </w:rPr>
        <w:t xml:space="preserve"> </w:t>
      </w:r>
      <w:r>
        <w:t>otro aprobado por la</w:t>
      </w:r>
      <w:r>
        <w:rPr>
          <w:spacing w:val="-2"/>
        </w:rPr>
        <w:t xml:space="preserve"> </w:t>
      </w:r>
      <w:r>
        <w:t>IFO</w:t>
      </w:r>
    </w:p>
    <w:p w:rsidR="001C3A24" w:rsidRDefault="001C3A24">
      <w:pPr>
        <w:pStyle w:val="Textoindependiente"/>
        <w:ind w:left="0"/>
      </w:pPr>
    </w:p>
    <w:p w:rsidR="001C3A24" w:rsidRDefault="00F8560D">
      <w:pPr>
        <w:pStyle w:val="Prrafodelista"/>
        <w:numPr>
          <w:ilvl w:val="2"/>
          <w:numId w:val="32"/>
        </w:numPr>
        <w:tabs>
          <w:tab w:val="left" w:pos="928"/>
          <w:tab w:val="left" w:pos="929"/>
        </w:tabs>
        <w:rPr>
          <w:sz w:val="20"/>
        </w:rPr>
      </w:pPr>
      <w:bookmarkStart w:id="110" w:name="_bookmark58"/>
      <w:bookmarkEnd w:id="110"/>
      <w:r>
        <w:rPr>
          <w:sz w:val="20"/>
          <w:u w:val="single"/>
        </w:rPr>
        <w:t>JUNTAS</w:t>
      </w:r>
      <w:r>
        <w:rPr>
          <w:spacing w:val="-5"/>
          <w:sz w:val="20"/>
          <w:u w:val="single"/>
        </w:rPr>
        <w:t xml:space="preserve"> </w:t>
      </w:r>
      <w:r>
        <w:rPr>
          <w:sz w:val="20"/>
          <w:u w:val="single"/>
        </w:rPr>
        <w:t>DE</w:t>
      </w:r>
      <w:r>
        <w:rPr>
          <w:spacing w:val="-5"/>
          <w:sz w:val="20"/>
          <w:u w:val="single"/>
        </w:rPr>
        <w:t xml:space="preserve"> </w:t>
      </w:r>
      <w:r>
        <w:rPr>
          <w:sz w:val="20"/>
          <w:u w:val="single"/>
        </w:rPr>
        <w:t>HORMIGONADO</w:t>
      </w:r>
    </w:p>
    <w:p w:rsidR="001C3A24" w:rsidRDefault="00F8560D">
      <w:pPr>
        <w:pStyle w:val="Textoindependiente"/>
        <w:spacing w:before="95" w:line="278" w:lineRule="auto"/>
        <w:ind w:right="1492"/>
      </w:pPr>
      <w:r>
        <w:t>El</w:t>
      </w:r>
      <w:r>
        <w:rPr>
          <w:spacing w:val="29"/>
        </w:rPr>
        <w:t xml:space="preserve"> </w:t>
      </w:r>
      <w:r>
        <w:t>hormigonado</w:t>
      </w:r>
      <w:r>
        <w:rPr>
          <w:spacing w:val="30"/>
        </w:rPr>
        <w:t xml:space="preserve"> </w:t>
      </w:r>
      <w:r>
        <w:t>de</w:t>
      </w:r>
      <w:r>
        <w:rPr>
          <w:spacing w:val="27"/>
        </w:rPr>
        <w:t xml:space="preserve"> </w:t>
      </w:r>
      <w:r>
        <w:t>la</w:t>
      </w:r>
      <w:r>
        <w:rPr>
          <w:spacing w:val="30"/>
        </w:rPr>
        <w:t xml:space="preserve"> </w:t>
      </w:r>
      <w:r>
        <w:t>capa</w:t>
      </w:r>
      <w:r>
        <w:rPr>
          <w:spacing w:val="29"/>
        </w:rPr>
        <w:t xml:space="preserve"> </w:t>
      </w:r>
      <w:r>
        <w:t>o</w:t>
      </w:r>
      <w:r>
        <w:rPr>
          <w:spacing w:val="30"/>
        </w:rPr>
        <w:t xml:space="preserve"> </w:t>
      </w:r>
      <w:r>
        <w:t>zona</w:t>
      </w:r>
      <w:r>
        <w:rPr>
          <w:spacing w:val="29"/>
        </w:rPr>
        <w:t xml:space="preserve"> </w:t>
      </w:r>
      <w:r>
        <w:t>final</w:t>
      </w:r>
      <w:r>
        <w:rPr>
          <w:spacing w:val="30"/>
        </w:rPr>
        <w:t xml:space="preserve"> </w:t>
      </w:r>
      <w:r>
        <w:t>que</w:t>
      </w:r>
      <w:r>
        <w:rPr>
          <w:spacing w:val="31"/>
        </w:rPr>
        <w:t xml:space="preserve"> </w:t>
      </w:r>
      <w:r>
        <w:t>da</w:t>
      </w:r>
      <w:r>
        <w:rPr>
          <w:spacing w:val="29"/>
        </w:rPr>
        <w:t xml:space="preserve"> </w:t>
      </w:r>
      <w:r>
        <w:t>origen</w:t>
      </w:r>
      <w:r>
        <w:rPr>
          <w:spacing w:val="31"/>
        </w:rPr>
        <w:t xml:space="preserve"> </w:t>
      </w:r>
      <w:r>
        <w:t>a</w:t>
      </w:r>
      <w:r>
        <w:rPr>
          <w:spacing w:val="30"/>
        </w:rPr>
        <w:t xml:space="preserve"> </w:t>
      </w:r>
      <w:r>
        <w:t>una</w:t>
      </w:r>
      <w:r>
        <w:rPr>
          <w:spacing w:val="29"/>
        </w:rPr>
        <w:t xml:space="preserve"> </w:t>
      </w:r>
      <w:r>
        <w:t>junta</w:t>
      </w:r>
      <w:r>
        <w:rPr>
          <w:spacing w:val="29"/>
        </w:rPr>
        <w:t xml:space="preserve"> </w:t>
      </w:r>
      <w:r>
        <w:t>debe</w:t>
      </w:r>
      <w:r>
        <w:rPr>
          <w:spacing w:val="41"/>
        </w:rPr>
        <w:t xml:space="preserve"> </w:t>
      </w:r>
      <w:r>
        <w:t>realizarse</w:t>
      </w:r>
      <w:r>
        <w:rPr>
          <w:spacing w:val="-52"/>
        </w:rPr>
        <w:t xml:space="preserve"> </w:t>
      </w:r>
      <w:r>
        <w:t>según el</w:t>
      </w:r>
      <w:r>
        <w:rPr>
          <w:spacing w:val="3"/>
        </w:rPr>
        <w:t xml:space="preserve"> </w:t>
      </w:r>
      <w:r>
        <w:t>siguiente</w:t>
      </w:r>
      <w:r>
        <w:rPr>
          <w:spacing w:val="2"/>
        </w:rPr>
        <w:t xml:space="preserve"> </w:t>
      </w:r>
      <w:r>
        <w:t>procedimiento:</w:t>
      </w:r>
    </w:p>
    <w:p w:rsidR="001C3A24" w:rsidRDefault="00F8560D">
      <w:pPr>
        <w:pStyle w:val="Prrafodelista"/>
        <w:numPr>
          <w:ilvl w:val="0"/>
          <w:numId w:val="39"/>
        </w:numPr>
        <w:tabs>
          <w:tab w:val="left" w:pos="396"/>
        </w:tabs>
        <w:spacing w:line="241" w:lineRule="exact"/>
        <w:ind w:left="395" w:hanging="176"/>
        <w:rPr>
          <w:sz w:val="20"/>
        </w:rPr>
      </w:pPr>
      <w:r>
        <w:rPr>
          <w:sz w:val="20"/>
        </w:rPr>
        <w:t>El</w:t>
      </w:r>
      <w:r>
        <w:rPr>
          <w:spacing w:val="-3"/>
          <w:sz w:val="20"/>
        </w:rPr>
        <w:t xml:space="preserve"> </w:t>
      </w:r>
      <w:r>
        <w:rPr>
          <w:sz w:val="20"/>
        </w:rPr>
        <w:t>hormigón</w:t>
      </w:r>
      <w:r>
        <w:rPr>
          <w:spacing w:val="-2"/>
          <w:sz w:val="20"/>
        </w:rPr>
        <w:t xml:space="preserve"> </w:t>
      </w:r>
      <w:r>
        <w:rPr>
          <w:sz w:val="20"/>
        </w:rPr>
        <w:t>deberá</w:t>
      </w:r>
      <w:r>
        <w:rPr>
          <w:spacing w:val="-3"/>
          <w:sz w:val="20"/>
        </w:rPr>
        <w:t xml:space="preserve"> </w:t>
      </w:r>
      <w:r>
        <w:rPr>
          <w:sz w:val="20"/>
        </w:rPr>
        <w:t>ser</w:t>
      </w:r>
      <w:r>
        <w:rPr>
          <w:spacing w:val="-3"/>
          <w:sz w:val="20"/>
        </w:rPr>
        <w:t xml:space="preserve"> </w:t>
      </w:r>
      <w:r>
        <w:rPr>
          <w:sz w:val="20"/>
        </w:rPr>
        <w:t>colocado</w:t>
      </w:r>
      <w:r>
        <w:rPr>
          <w:spacing w:val="-2"/>
          <w:sz w:val="20"/>
        </w:rPr>
        <w:t xml:space="preserve"> </w:t>
      </w:r>
      <w:r>
        <w:rPr>
          <w:sz w:val="20"/>
        </w:rPr>
        <w:t>con</w:t>
      </w:r>
      <w:r>
        <w:rPr>
          <w:spacing w:val="-4"/>
          <w:sz w:val="20"/>
        </w:rPr>
        <w:t xml:space="preserve"> </w:t>
      </w:r>
      <w:r>
        <w:rPr>
          <w:sz w:val="20"/>
        </w:rPr>
        <w:t>el menor</w:t>
      </w:r>
      <w:r>
        <w:rPr>
          <w:spacing w:val="-3"/>
          <w:sz w:val="20"/>
        </w:rPr>
        <w:t xml:space="preserve"> </w:t>
      </w:r>
      <w:r>
        <w:rPr>
          <w:sz w:val="20"/>
        </w:rPr>
        <w:t>asentamiento</w:t>
      </w:r>
      <w:r>
        <w:rPr>
          <w:spacing w:val="-5"/>
          <w:sz w:val="20"/>
        </w:rPr>
        <w:t xml:space="preserve"> </w:t>
      </w:r>
      <w:r>
        <w:rPr>
          <w:sz w:val="20"/>
        </w:rPr>
        <w:t>de</w:t>
      </w:r>
      <w:r>
        <w:rPr>
          <w:spacing w:val="-2"/>
          <w:sz w:val="20"/>
        </w:rPr>
        <w:t xml:space="preserve"> </w:t>
      </w:r>
      <w:r>
        <w:rPr>
          <w:sz w:val="20"/>
        </w:rPr>
        <w:t>cono</w:t>
      </w:r>
      <w:r>
        <w:rPr>
          <w:spacing w:val="6"/>
          <w:sz w:val="20"/>
        </w:rPr>
        <w:t xml:space="preserve"> </w:t>
      </w:r>
      <w:r>
        <w:rPr>
          <w:sz w:val="20"/>
        </w:rPr>
        <w:t>posible.</w:t>
      </w:r>
    </w:p>
    <w:p w:rsidR="001C3A24" w:rsidRDefault="00F8560D">
      <w:pPr>
        <w:pStyle w:val="Prrafodelista"/>
        <w:numPr>
          <w:ilvl w:val="0"/>
          <w:numId w:val="39"/>
        </w:numPr>
        <w:tabs>
          <w:tab w:val="left" w:pos="401"/>
        </w:tabs>
        <w:spacing w:before="39" w:line="273" w:lineRule="auto"/>
        <w:ind w:right="1542" w:firstLine="0"/>
        <w:rPr>
          <w:sz w:val="20"/>
        </w:rPr>
      </w:pPr>
      <w:r>
        <w:rPr>
          <w:sz w:val="20"/>
        </w:rPr>
        <w:t>La</w:t>
      </w:r>
      <w:r>
        <w:rPr>
          <w:spacing w:val="-1"/>
          <w:sz w:val="20"/>
        </w:rPr>
        <w:t xml:space="preserve"> </w:t>
      </w:r>
      <w:r>
        <w:rPr>
          <w:sz w:val="20"/>
        </w:rPr>
        <w:t>compactación</w:t>
      </w:r>
      <w:r>
        <w:rPr>
          <w:spacing w:val="2"/>
          <w:sz w:val="20"/>
        </w:rPr>
        <w:t xml:space="preserve"> </w:t>
      </w:r>
      <w:r>
        <w:rPr>
          <w:sz w:val="20"/>
        </w:rPr>
        <w:t>debe</w:t>
      </w:r>
      <w:r>
        <w:rPr>
          <w:spacing w:val="1"/>
          <w:sz w:val="20"/>
        </w:rPr>
        <w:t xml:space="preserve"> </w:t>
      </w:r>
      <w:r>
        <w:rPr>
          <w:sz w:val="20"/>
        </w:rPr>
        <w:t>realizarse</w:t>
      </w:r>
      <w:r>
        <w:rPr>
          <w:spacing w:val="1"/>
          <w:sz w:val="20"/>
        </w:rPr>
        <w:t xml:space="preserve"> </w:t>
      </w:r>
      <w:r>
        <w:rPr>
          <w:sz w:val="20"/>
        </w:rPr>
        <w:t>cabalmente</w:t>
      </w:r>
      <w:r>
        <w:rPr>
          <w:spacing w:val="2"/>
          <w:sz w:val="20"/>
        </w:rPr>
        <w:t xml:space="preserve"> </w:t>
      </w:r>
      <w:r>
        <w:rPr>
          <w:sz w:val="20"/>
        </w:rPr>
        <w:t>hasta el</w:t>
      </w:r>
      <w:r>
        <w:rPr>
          <w:spacing w:val="4"/>
          <w:sz w:val="20"/>
        </w:rPr>
        <w:t xml:space="preserve"> </w:t>
      </w:r>
      <w:r>
        <w:rPr>
          <w:sz w:val="20"/>
        </w:rPr>
        <w:t>extremo</w:t>
      </w:r>
      <w:r>
        <w:rPr>
          <w:spacing w:val="1"/>
          <w:sz w:val="20"/>
        </w:rPr>
        <w:t xml:space="preserve"> </w:t>
      </w:r>
      <w:r>
        <w:rPr>
          <w:sz w:val="20"/>
        </w:rPr>
        <w:t>final,</w:t>
      </w:r>
      <w:r>
        <w:rPr>
          <w:spacing w:val="4"/>
          <w:sz w:val="20"/>
        </w:rPr>
        <w:t xml:space="preserve"> </w:t>
      </w:r>
      <w:r>
        <w:rPr>
          <w:sz w:val="20"/>
        </w:rPr>
        <w:t>especialmente</w:t>
      </w:r>
      <w:r>
        <w:rPr>
          <w:spacing w:val="-52"/>
          <w:sz w:val="20"/>
        </w:rPr>
        <w:t xml:space="preserve"> </w:t>
      </w:r>
      <w:r>
        <w:rPr>
          <w:sz w:val="20"/>
        </w:rPr>
        <w:t>en</w:t>
      </w:r>
      <w:r>
        <w:rPr>
          <w:spacing w:val="-3"/>
          <w:sz w:val="20"/>
        </w:rPr>
        <w:t xml:space="preserve"> </w:t>
      </w:r>
      <w:r>
        <w:rPr>
          <w:sz w:val="20"/>
        </w:rPr>
        <w:t>las</w:t>
      </w:r>
      <w:r>
        <w:rPr>
          <w:spacing w:val="-2"/>
          <w:sz w:val="20"/>
        </w:rPr>
        <w:t xml:space="preserve"> </w:t>
      </w:r>
      <w:r>
        <w:rPr>
          <w:sz w:val="20"/>
        </w:rPr>
        <w:t>juntas</w:t>
      </w:r>
      <w:r>
        <w:rPr>
          <w:spacing w:val="-2"/>
          <w:sz w:val="20"/>
        </w:rPr>
        <w:t xml:space="preserve"> </w:t>
      </w:r>
      <w:r>
        <w:rPr>
          <w:sz w:val="20"/>
        </w:rPr>
        <w:t>de</w:t>
      </w:r>
      <w:r>
        <w:rPr>
          <w:spacing w:val="1"/>
          <w:sz w:val="20"/>
        </w:rPr>
        <w:t xml:space="preserve"> </w:t>
      </w:r>
      <w:r>
        <w:rPr>
          <w:sz w:val="20"/>
        </w:rPr>
        <w:t>corte</w:t>
      </w:r>
      <w:r>
        <w:rPr>
          <w:spacing w:val="1"/>
          <w:sz w:val="20"/>
        </w:rPr>
        <w:t xml:space="preserve"> </w:t>
      </w:r>
      <w:r>
        <w:rPr>
          <w:sz w:val="20"/>
        </w:rPr>
        <w:t>vertical.</w:t>
      </w:r>
    </w:p>
    <w:p w:rsidR="001C3A24" w:rsidRDefault="00F8560D">
      <w:pPr>
        <w:pStyle w:val="Prrafodelista"/>
        <w:numPr>
          <w:ilvl w:val="0"/>
          <w:numId w:val="39"/>
        </w:numPr>
        <w:tabs>
          <w:tab w:val="left" w:pos="401"/>
        </w:tabs>
        <w:spacing w:before="5" w:line="273" w:lineRule="auto"/>
        <w:ind w:right="1538" w:firstLine="0"/>
        <w:rPr>
          <w:sz w:val="20"/>
        </w:rPr>
      </w:pPr>
      <w:r>
        <w:rPr>
          <w:sz w:val="20"/>
        </w:rPr>
        <w:t>La superficie</w:t>
      </w:r>
      <w:r>
        <w:rPr>
          <w:spacing w:val="3"/>
          <w:sz w:val="20"/>
        </w:rPr>
        <w:t xml:space="preserve"> </w:t>
      </w:r>
      <w:r>
        <w:rPr>
          <w:sz w:val="20"/>
        </w:rPr>
        <w:t>de</w:t>
      </w:r>
      <w:r>
        <w:rPr>
          <w:spacing w:val="3"/>
          <w:sz w:val="20"/>
        </w:rPr>
        <w:t xml:space="preserve"> </w:t>
      </w:r>
      <w:r>
        <w:rPr>
          <w:sz w:val="20"/>
        </w:rPr>
        <w:t>terminación</w:t>
      </w:r>
      <w:r>
        <w:rPr>
          <w:spacing w:val="3"/>
          <w:sz w:val="20"/>
        </w:rPr>
        <w:t xml:space="preserve"> </w:t>
      </w:r>
      <w:r>
        <w:rPr>
          <w:sz w:val="20"/>
        </w:rPr>
        <w:t>debe</w:t>
      </w:r>
      <w:r>
        <w:rPr>
          <w:spacing w:val="2"/>
          <w:sz w:val="20"/>
        </w:rPr>
        <w:t xml:space="preserve"> </w:t>
      </w:r>
      <w:r>
        <w:rPr>
          <w:sz w:val="20"/>
        </w:rPr>
        <w:t>ser</w:t>
      </w:r>
      <w:r>
        <w:rPr>
          <w:spacing w:val="-3"/>
          <w:sz w:val="20"/>
        </w:rPr>
        <w:t xml:space="preserve"> </w:t>
      </w:r>
      <w:r>
        <w:rPr>
          <w:sz w:val="20"/>
        </w:rPr>
        <w:t>lo</w:t>
      </w:r>
      <w:r>
        <w:rPr>
          <w:spacing w:val="2"/>
          <w:sz w:val="20"/>
        </w:rPr>
        <w:t xml:space="preserve"> </w:t>
      </w:r>
      <w:r>
        <w:rPr>
          <w:sz w:val="20"/>
        </w:rPr>
        <w:t>más</w:t>
      </w:r>
      <w:r>
        <w:rPr>
          <w:spacing w:val="-1"/>
          <w:sz w:val="20"/>
        </w:rPr>
        <w:t xml:space="preserve"> </w:t>
      </w:r>
      <w:r>
        <w:rPr>
          <w:sz w:val="20"/>
        </w:rPr>
        <w:t>regular</w:t>
      </w:r>
      <w:r>
        <w:rPr>
          <w:spacing w:val="1"/>
          <w:sz w:val="20"/>
        </w:rPr>
        <w:t xml:space="preserve"> </w:t>
      </w:r>
      <w:r>
        <w:rPr>
          <w:sz w:val="20"/>
        </w:rPr>
        <w:t>posible,</w:t>
      </w:r>
      <w:r>
        <w:rPr>
          <w:spacing w:val="-2"/>
          <w:sz w:val="20"/>
        </w:rPr>
        <w:t xml:space="preserve"> </w:t>
      </w:r>
      <w:r>
        <w:rPr>
          <w:sz w:val="20"/>
        </w:rPr>
        <w:t>evitando</w:t>
      </w:r>
      <w:r>
        <w:rPr>
          <w:spacing w:val="7"/>
          <w:sz w:val="20"/>
        </w:rPr>
        <w:t xml:space="preserve"> </w:t>
      </w:r>
      <w:r>
        <w:rPr>
          <w:sz w:val="20"/>
        </w:rPr>
        <w:t>los</w:t>
      </w:r>
      <w:r>
        <w:rPr>
          <w:spacing w:val="-1"/>
          <w:sz w:val="20"/>
        </w:rPr>
        <w:t xml:space="preserve"> </w:t>
      </w:r>
      <w:r>
        <w:rPr>
          <w:sz w:val="20"/>
        </w:rPr>
        <w:t>excesos de</w:t>
      </w:r>
      <w:r>
        <w:rPr>
          <w:spacing w:val="-53"/>
          <w:sz w:val="20"/>
        </w:rPr>
        <w:t xml:space="preserve"> </w:t>
      </w:r>
      <w:r>
        <w:rPr>
          <w:sz w:val="20"/>
        </w:rPr>
        <w:t>lechada</w:t>
      </w:r>
      <w:r>
        <w:rPr>
          <w:spacing w:val="-2"/>
          <w:sz w:val="20"/>
        </w:rPr>
        <w:t xml:space="preserve"> </w:t>
      </w:r>
      <w:r>
        <w:rPr>
          <w:sz w:val="20"/>
        </w:rPr>
        <w:t>y</w:t>
      </w:r>
      <w:r>
        <w:rPr>
          <w:spacing w:val="1"/>
          <w:sz w:val="20"/>
        </w:rPr>
        <w:t xml:space="preserve"> </w:t>
      </w:r>
      <w:r>
        <w:rPr>
          <w:sz w:val="20"/>
        </w:rPr>
        <w:t>mortero en</w:t>
      </w:r>
      <w:r>
        <w:rPr>
          <w:spacing w:val="1"/>
          <w:sz w:val="20"/>
        </w:rPr>
        <w:t xml:space="preserve"> </w:t>
      </w:r>
      <w:r>
        <w:rPr>
          <w:sz w:val="20"/>
        </w:rPr>
        <w:t>juntas</w:t>
      </w:r>
      <w:r>
        <w:rPr>
          <w:spacing w:val="-3"/>
          <w:sz w:val="20"/>
        </w:rPr>
        <w:t xml:space="preserve"> </w:t>
      </w:r>
      <w:r>
        <w:rPr>
          <w:sz w:val="20"/>
        </w:rPr>
        <w:t>de</w:t>
      </w:r>
      <w:r>
        <w:rPr>
          <w:spacing w:val="1"/>
          <w:sz w:val="20"/>
        </w:rPr>
        <w:t xml:space="preserve"> </w:t>
      </w:r>
      <w:r>
        <w:rPr>
          <w:sz w:val="20"/>
        </w:rPr>
        <w:t>corte</w:t>
      </w:r>
      <w:r>
        <w:rPr>
          <w:spacing w:val="1"/>
          <w:sz w:val="20"/>
        </w:rPr>
        <w:t xml:space="preserve"> </w:t>
      </w:r>
      <w:r>
        <w:rPr>
          <w:sz w:val="20"/>
        </w:rPr>
        <w:t>horizontal.</w:t>
      </w:r>
    </w:p>
    <w:p w:rsidR="001C3A24" w:rsidRDefault="00F8560D">
      <w:pPr>
        <w:pStyle w:val="Textoindependiente"/>
        <w:spacing w:before="4" w:line="276" w:lineRule="auto"/>
        <w:ind w:right="1542"/>
        <w:jc w:val="both"/>
      </w:pPr>
      <w:r>
        <w:t>Las juntas de hormigonado deberán ubicarse de manera de no afectar la capacidad</w:t>
      </w:r>
      <w:r>
        <w:rPr>
          <w:spacing w:val="1"/>
        </w:rPr>
        <w:t xml:space="preserve"> </w:t>
      </w:r>
      <w:r>
        <w:t>soportante</w:t>
      </w:r>
      <w:r>
        <w:rPr>
          <w:spacing w:val="1"/>
        </w:rPr>
        <w:t xml:space="preserve"> </w:t>
      </w:r>
      <w:r>
        <w:t>de</w:t>
      </w:r>
      <w:r>
        <w:rPr>
          <w:spacing w:val="1"/>
        </w:rPr>
        <w:t xml:space="preserve"> </w:t>
      </w:r>
      <w:r>
        <w:t>la</w:t>
      </w:r>
      <w:r>
        <w:rPr>
          <w:spacing w:val="1"/>
        </w:rPr>
        <w:t xml:space="preserve"> </w:t>
      </w:r>
      <w:r>
        <w:t>estructura.</w:t>
      </w:r>
      <w:r>
        <w:rPr>
          <w:spacing w:val="1"/>
        </w:rPr>
        <w:t xml:space="preserve"> </w:t>
      </w:r>
      <w:r>
        <w:t>Se</w:t>
      </w:r>
      <w:r>
        <w:rPr>
          <w:spacing w:val="1"/>
        </w:rPr>
        <w:t xml:space="preserve"> </w:t>
      </w:r>
      <w:r>
        <w:t>ubicarán</w:t>
      </w:r>
      <w:r>
        <w:rPr>
          <w:spacing w:val="1"/>
        </w:rPr>
        <w:t xml:space="preserve"> </w:t>
      </w:r>
      <w:r>
        <w:t>de</w:t>
      </w:r>
      <w:r>
        <w:rPr>
          <w:spacing w:val="1"/>
        </w:rPr>
        <w:t xml:space="preserve"> </w:t>
      </w:r>
      <w:r>
        <w:t>acuerdo</w:t>
      </w:r>
      <w:r>
        <w:rPr>
          <w:spacing w:val="1"/>
        </w:rPr>
        <w:t xml:space="preserve"> </w:t>
      </w:r>
      <w:r>
        <w:t>a</w:t>
      </w:r>
      <w:r>
        <w:rPr>
          <w:spacing w:val="1"/>
        </w:rPr>
        <w:t xml:space="preserve"> </w:t>
      </w:r>
      <w:r>
        <w:t>las</w:t>
      </w:r>
      <w:r>
        <w:rPr>
          <w:spacing w:val="56"/>
        </w:rPr>
        <w:t xml:space="preserve"> </w:t>
      </w:r>
      <w:r>
        <w:t>siguientes</w:t>
      </w:r>
      <w:r>
        <w:rPr>
          <w:spacing w:val="1"/>
        </w:rPr>
        <w:t xml:space="preserve"> </w:t>
      </w:r>
      <w:r>
        <w:t>recomendaciones:</w:t>
      </w:r>
    </w:p>
    <w:tbl>
      <w:tblPr>
        <w:tblW w:w="0" w:type="auto"/>
        <w:tblInd w:w="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89"/>
        <w:gridCol w:w="1596"/>
        <w:gridCol w:w="4677"/>
      </w:tblGrid>
      <w:tr w:rsidR="001C3A24" w:rsidTr="008D62E8">
        <w:trPr>
          <w:trHeight w:val="482"/>
        </w:trPr>
        <w:tc>
          <w:tcPr>
            <w:tcW w:w="2689" w:type="dxa"/>
            <w:vAlign w:val="center"/>
          </w:tcPr>
          <w:p w:rsidR="001C3A24" w:rsidRDefault="00F8560D" w:rsidP="008D62E8">
            <w:pPr>
              <w:pStyle w:val="TableParagraph"/>
              <w:ind w:left="70"/>
              <w:jc w:val="center"/>
              <w:rPr>
                <w:sz w:val="20"/>
              </w:rPr>
            </w:pPr>
            <w:r>
              <w:rPr>
                <w:sz w:val="20"/>
              </w:rPr>
              <w:t>Elemento</w:t>
            </w:r>
          </w:p>
        </w:tc>
        <w:tc>
          <w:tcPr>
            <w:tcW w:w="1596" w:type="dxa"/>
            <w:vAlign w:val="center"/>
          </w:tcPr>
          <w:p w:rsidR="001C3A24" w:rsidRDefault="00F8560D" w:rsidP="008D62E8">
            <w:pPr>
              <w:pStyle w:val="TableParagraph"/>
              <w:ind w:left="71"/>
              <w:jc w:val="center"/>
              <w:rPr>
                <w:sz w:val="20"/>
              </w:rPr>
            </w:pPr>
            <w:r>
              <w:rPr>
                <w:sz w:val="20"/>
              </w:rPr>
              <w:t>Tipo</w:t>
            </w:r>
            <w:r>
              <w:rPr>
                <w:spacing w:val="-5"/>
                <w:sz w:val="20"/>
              </w:rPr>
              <w:t xml:space="preserve"> </w:t>
            </w:r>
            <w:r>
              <w:rPr>
                <w:sz w:val="20"/>
              </w:rPr>
              <w:t>de junta</w:t>
            </w:r>
          </w:p>
        </w:tc>
        <w:tc>
          <w:tcPr>
            <w:tcW w:w="4677" w:type="dxa"/>
            <w:vAlign w:val="center"/>
          </w:tcPr>
          <w:p w:rsidR="001C3A24" w:rsidRDefault="00F8560D" w:rsidP="008D62E8">
            <w:pPr>
              <w:pStyle w:val="TableParagraph"/>
              <w:ind w:left="71"/>
              <w:jc w:val="center"/>
              <w:rPr>
                <w:sz w:val="20"/>
              </w:rPr>
            </w:pPr>
            <w:r>
              <w:rPr>
                <w:sz w:val="20"/>
              </w:rPr>
              <w:t>Ubicación</w:t>
            </w:r>
          </w:p>
        </w:tc>
      </w:tr>
      <w:tr w:rsidR="001C3A24" w:rsidTr="008D62E8">
        <w:trPr>
          <w:trHeight w:val="932"/>
        </w:trPr>
        <w:tc>
          <w:tcPr>
            <w:tcW w:w="2689" w:type="dxa"/>
            <w:vAlign w:val="center"/>
          </w:tcPr>
          <w:p w:rsidR="001C3A24" w:rsidRDefault="00F8560D" w:rsidP="008D62E8">
            <w:pPr>
              <w:pStyle w:val="TableParagraph"/>
              <w:spacing w:before="0"/>
              <w:ind w:left="70"/>
              <w:rPr>
                <w:sz w:val="20"/>
              </w:rPr>
            </w:pPr>
            <w:r>
              <w:rPr>
                <w:sz w:val="20"/>
              </w:rPr>
              <w:t>Muros</w:t>
            </w:r>
          </w:p>
        </w:tc>
        <w:tc>
          <w:tcPr>
            <w:tcW w:w="1596" w:type="dxa"/>
            <w:vAlign w:val="center"/>
          </w:tcPr>
          <w:p w:rsidR="001C3A24" w:rsidRDefault="00F8560D" w:rsidP="008D62E8">
            <w:pPr>
              <w:pStyle w:val="TableParagraph"/>
              <w:spacing w:before="0"/>
              <w:ind w:left="71"/>
              <w:rPr>
                <w:sz w:val="20"/>
              </w:rPr>
            </w:pPr>
            <w:r>
              <w:rPr>
                <w:sz w:val="20"/>
              </w:rPr>
              <w:t>Horizontal</w:t>
            </w:r>
          </w:p>
        </w:tc>
        <w:tc>
          <w:tcPr>
            <w:tcW w:w="4677" w:type="dxa"/>
            <w:vAlign w:val="center"/>
          </w:tcPr>
          <w:p w:rsidR="001C3A24" w:rsidRDefault="00F8560D" w:rsidP="008D62E8">
            <w:pPr>
              <w:pStyle w:val="TableParagraph"/>
              <w:spacing w:before="1" w:line="276" w:lineRule="auto"/>
              <w:ind w:left="71" w:right="58"/>
              <w:rPr>
                <w:sz w:val="20"/>
              </w:rPr>
            </w:pPr>
            <w:r>
              <w:rPr>
                <w:sz w:val="20"/>
              </w:rPr>
              <w:t>20 a 30cm bajo el nivel inferior</w:t>
            </w:r>
            <w:r>
              <w:rPr>
                <w:spacing w:val="1"/>
                <w:sz w:val="20"/>
              </w:rPr>
              <w:t xml:space="preserve"> </w:t>
            </w:r>
            <w:r>
              <w:rPr>
                <w:sz w:val="20"/>
              </w:rPr>
              <w:t>de los elementos horizontales o</w:t>
            </w:r>
            <w:r>
              <w:rPr>
                <w:spacing w:val="1"/>
                <w:sz w:val="20"/>
              </w:rPr>
              <w:t xml:space="preserve"> </w:t>
            </w:r>
            <w:r>
              <w:rPr>
                <w:sz w:val="20"/>
              </w:rPr>
              <w:t>inclinados</w:t>
            </w:r>
            <w:r>
              <w:rPr>
                <w:spacing w:val="1"/>
                <w:sz w:val="20"/>
              </w:rPr>
              <w:t xml:space="preserve"> </w:t>
            </w:r>
            <w:r>
              <w:rPr>
                <w:sz w:val="20"/>
              </w:rPr>
              <w:t>que</w:t>
            </w:r>
            <w:r>
              <w:rPr>
                <w:spacing w:val="1"/>
                <w:sz w:val="20"/>
              </w:rPr>
              <w:t xml:space="preserve"> </w:t>
            </w:r>
            <w:r>
              <w:rPr>
                <w:sz w:val="20"/>
              </w:rPr>
              <w:t>se</w:t>
            </w:r>
            <w:r>
              <w:rPr>
                <w:spacing w:val="1"/>
                <w:sz w:val="20"/>
              </w:rPr>
              <w:t xml:space="preserve"> </w:t>
            </w:r>
            <w:r>
              <w:rPr>
                <w:sz w:val="20"/>
              </w:rPr>
              <w:t>apoyen</w:t>
            </w:r>
            <w:r>
              <w:rPr>
                <w:spacing w:val="1"/>
                <w:sz w:val="20"/>
              </w:rPr>
              <w:t xml:space="preserve"> </w:t>
            </w:r>
            <w:r>
              <w:rPr>
                <w:sz w:val="20"/>
              </w:rPr>
              <w:t>en</w:t>
            </w:r>
            <w:r>
              <w:rPr>
                <w:spacing w:val="1"/>
                <w:sz w:val="20"/>
              </w:rPr>
              <w:t xml:space="preserve"> </w:t>
            </w:r>
            <w:r>
              <w:rPr>
                <w:sz w:val="20"/>
              </w:rPr>
              <w:t>éstos</w:t>
            </w:r>
          </w:p>
        </w:tc>
      </w:tr>
      <w:tr w:rsidR="001C3A24" w:rsidTr="008D62E8">
        <w:trPr>
          <w:trHeight w:val="866"/>
        </w:trPr>
        <w:tc>
          <w:tcPr>
            <w:tcW w:w="2689" w:type="dxa"/>
            <w:vAlign w:val="center"/>
          </w:tcPr>
          <w:p w:rsidR="001C3A24" w:rsidRDefault="00F8560D" w:rsidP="008D62E8">
            <w:pPr>
              <w:pStyle w:val="TableParagraph"/>
              <w:spacing w:before="0"/>
              <w:ind w:left="70"/>
              <w:rPr>
                <w:sz w:val="20"/>
              </w:rPr>
            </w:pPr>
            <w:r>
              <w:rPr>
                <w:sz w:val="20"/>
              </w:rPr>
              <w:t>Losas</w:t>
            </w:r>
            <w:r>
              <w:rPr>
                <w:spacing w:val="-5"/>
                <w:sz w:val="20"/>
              </w:rPr>
              <w:t xml:space="preserve"> </w:t>
            </w:r>
            <w:r>
              <w:rPr>
                <w:sz w:val="20"/>
              </w:rPr>
              <w:t>y</w:t>
            </w:r>
            <w:r>
              <w:rPr>
                <w:spacing w:val="-1"/>
                <w:sz w:val="20"/>
              </w:rPr>
              <w:t xml:space="preserve"> </w:t>
            </w:r>
            <w:r>
              <w:rPr>
                <w:sz w:val="20"/>
              </w:rPr>
              <w:t>vigas</w:t>
            </w:r>
          </w:p>
        </w:tc>
        <w:tc>
          <w:tcPr>
            <w:tcW w:w="1596" w:type="dxa"/>
            <w:vAlign w:val="center"/>
          </w:tcPr>
          <w:p w:rsidR="001C3A24" w:rsidRDefault="00F8560D" w:rsidP="008D62E8">
            <w:pPr>
              <w:pStyle w:val="TableParagraph"/>
              <w:spacing w:before="0"/>
              <w:ind w:left="71"/>
              <w:rPr>
                <w:sz w:val="20"/>
              </w:rPr>
            </w:pPr>
            <w:r>
              <w:rPr>
                <w:sz w:val="20"/>
              </w:rPr>
              <w:t>Vertical</w:t>
            </w:r>
          </w:p>
        </w:tc>
        <w:tc>
          <w:tcPr>
            <w:tcW w:w="4677" w:type="dxa"/>
            <w:vAlign w:val="center"/>
          </w:tcPr>
          <w:p w:rsidR="001C3A24" w:rsidRDefault="00F8560D" w:rsidP="008D62E8">
            <w:pPr>
              <w:pStyle w:val="TableParagraph"/>
              <w:spacing w:before="0" w:line="276" w:lineRule="auto"/>
              <w:ind w:left="71" w:right="63"/>
              <w:rPr>
                <w:sz w:val="20"/>
              </w:rPr>
            </w:pPr>
            <w:r>
              <w:rPr>
                <w:sz w:val="20"/>
              </w:rPr>
              <w:t>En</w:t>
            </w:r>
            <w:r>
              <w:rPr>
                <w:spacing w:val="1"/>
                <w:sz w:val="20"/>
              </w:rPr>
              <w:t xml:space="preserve"> </w:t>
            </w:r>
            <w:r>
              <w:rPr>
                <w:sz w:val="20"/>
              </w:rPr>
              <w:t>el</w:t>
            </w:r>
            <w:r>
              <w:rPr>
                <w:spacing w:val="1"/>
                <w:sz w:val="20"/>
              </w:rPr>
              <w:t xml:space="preserve"> </w:t>
            </w:r>
            <w:r>
              <w:rPr>
                <w:sz w:val="20"/>
              </w:rPr>
              <w:t>centro</w:t>
            </w:r>
            <w:r>
              <w:rPr>
                <w:spacing w:val="1"/>
                <w:sz w:val="20"/>
              </w:rPr>
              <w:t xml:space="preserve"> </w:t>
            </w:r>
            <w:r>
              <w:rPr>
                <w:sz w:val="20"/>
              </w:rPr>
              <w:t>de</w:t>
            </w:r>
            <w:r>
              <w:rPr>
                <w:spacing w:val="1"/>
                <w:sz w:val="20"/>
              </w:rPr>
              <w:t xml:space="preserve"> </w:t>
            </w:r>
            <w:r>
              <w:rPr>
                <w:sz w:val="20"/>
              </w:rPr>
              <w:t>la</w:t>
            </w:r>
            <w:r>
              <w:rPr>
                <w:spacing w:val="1"/>
                <w:sz w:val="20"/>
              </w:rPr>
              <w:t xml:space="preserve"> </w:t>
            </w:r>
            <w:r>
              <w:rPr>
                <w:sz w:val="20"/>
              </w:rPr>
              <w:t>luz,</w:t>
            </w:r>
            <w:r>
              <w:rPr>
                <w:spacing w:val="1"/>
                <w:sz w:val="20"/>
              </w:rPr>
              <w:t xml:space="preserve"> </w:t>
            </w:r>
            <w:r>
              <w:rPr>
                <w:sz w:val="20"/>
              </w:rPr>
              <w:t>o</w:t>
            </w:r>
            <w:r>
              <w:rPr>
                <w:spacing w:val="55"/>
                <w:sz w:val="20"/>
              </w:rPr>
              <w:t xml:space="preserve"> </w:t>
            </w:r>
            <w:r>
              <w:rPr>
                <w:sz w:val="20"/>
              </w:rPr>
              <w:t>a</w:t>
            </w:r>
            <w:r>
              <w:rPr>
                <w:spacing w:val="1"/>
                <w:sz w:val="20"/>
              </w:rPr>
              <w:t xml:space="preserve"> </w:t>
            </w:r>
            <w:r>
              <w:rPr>
                <w:sz w:val="20"/>
              </w:rPr>
              <w:t>menos</w:t>
            </w:r>
            <w:r>
              <w:rPr>
                <w:spacing w:val="1"/>
                <w:sz w:val="20"/>
              </w:rPr>
              <w:t xml:space="preserve"> </w:t>
            </w:r>
            <w:r>
              <w:rPr>
                <w:sz w:val="20"/>
              </w:rPr>
              <w:t>de</w:t>
            </w:r>
            <w:r>
              <w:rPr>
                <w:spacing w:val="1"/>
                <w:sz w:val="20"/>
              </w:rPr>
              <w:t xml:space="preserve"> </w:t>
            </w:r>
            <w:r>
              <w:rPr>
                <w:sz w:val="20"/>
              </w:rPr>
              <w:t>¼</w:t>
            </w:r>
            <w:r>
              <w:rPr>
                <w:spacing w:val="1"/>
                <w:sz w:val="20"/>
              </w:rPr>
              <w:t xml:space="preserve"> </w:t>
            </w:r>
            <w:r>
              <w:rPr>
                <w:sz w:val="20"/>
              </w:rPr>
              <w:t>de</w:t>
            </w:r>
            <w:r>
              <w:rPr>
                <w:spacing w:val="1"/>
                <w:sz w:val="20"/>
              </w:rPr>
              <w:t xml:space="preserve"> </w:t>
            </w:r>
            <w:r>
              <w:rPr>
                <w:sz w:val="20"/>
              </w:rPr>
              <w:t>la</w:t>
            </w:r>
            <w:r>
              <w:rPr>
                <w:spacing w:val="1"/>
                <w:sz w:val="20"/>
              </w:rPr>
              <w:t xml:space="preserve"> </w:t>
            </w:r>
            <w:r>
              <w:rPr>
                <w:sz w:val="20"/>
              </w:rPr>
              <w:t>luz</w:t>
            </w:r>
            <w:r>
              <w:rPr>
                <w:spacing w:val="1"/>
                <w:sz w:val="20"/>
              </w:rPr>
              <w:t xml:space="preserve"> </w:t>
            </w:r>
            <w:r>
              <w:rPr>
                <w:sz w:val="20"/>
              </w:rPr>
              <w:t>y</w:t>
            </w:r>
            <w:r>
              <w:rPr>
                <w:spacing w:val="1"/>
                <w:sz w:val="20"/>
              </w:rPr>
              <w:t xml:space="preserve"> </w:t>
            </w:r>
            <w:r>
              <w:rPr>
                <w:sz w:val="20"/>
              </w:rPr>
              <w:t>su</w:t>
            </w:r>
            <w:r>
              <w:rPr>
                <w:spacing w:val="1"/>
                <w:sz w:val="20"/>
              </w:rPr>
              <w:t xml:space="preserve"> </w:t>
            </w:r>
            <w:r>
              <w:rPr>
                <w:sz w:val="20"/>
              </w:rPr>
              <w:t>dirección</w:t>
            </w:r>
            <w:r>
              <w:rPr>
                <w:spacing w:val="4"/>
                <w:sz w:val="20"/>
              </w:rPr>
              <w:t xml:space="preserve"> </w:t>
            </w:r>
            <w:r>
              <w:rPr>
                <w:sz w:val="20"/>
              </w:rPr>
              <w:t>inclinada</w:t>
            </w:r>
            <w:r>
              <w:rPr>
                <w:spacing w:val="-2"/>
                <w:sz w:val="20"/>
              </w:rPr>
              <w:t xml:space="preserve"> </w:t>
            </w:r>
            <w:r>
              <w:rPr>
                <w:sz w:val="20"/>
              </w:rPr>
              <w:t>a</w:t>
            </w:r>
            <w:r>
              <w:rPr>
                <w:spacing w:val="-2"/>
                <w:sz w:val="20"/>
              </w:rPr>
              <w:t xml:space="preserve"> </w:t>
            </w:r>
            <w:r>
              <w:rPr>
                <w:sz w:val="20"/>
              </w:rPr>
              <w:t>45°.</w:t>
            </w:r>
          </w:p>
        </w:tc>
      </w:tr>
      <w:tr w:rsidR="001C3A24" w:rsidTr="008D62E8">
        <w:trPr>
          <w:trHeight w:val="845"/>
        </w:trPr>
        <w:tc>
          <w:tcPr>
            <w:tcW w:w="2689" w:type="dxa"/>
            <w:vAlign w:val="center"/>
          </w:tcPr>
          <w:p w:rsidR="001C3A24" w:rsidRDefault="00F8560D" w:rsidP="008D62E8">
            <w:pPr>
              <w:pStyle w:val="TableParagraph"/>
              <w:spacing w:before="41" w:line="273" w:lineRule="auto"/>
              <w:ind w:left="70"/>
              <w:rPr>
                <w:sz w:val="20"/>
              </w:rPr>
            </w:pPr>
            <w:r>
              <w:rPr>
                <w:sz w:val="20"/>
              </w:rPr>
              <w:t>Cruces</w:t>
            </w:r>
            <w:r>
              <w:rPr>
                <w:spacing w:val="18"/>
                <w:sz w:val="20"/>
              </w:rPr>
              <w:t xml:space="preserve"> </w:t>
            </w:r>
            <w:r>
              <w:rPr>
                <w:sz w:val="20"/>
              </w:rPr>
              <w:t>y</w:t>
            </w:r>
            <w:r>
              <w:rPr>
                <w:spacing w:val="20"/>
                <w:sz w:val="20"/>
              </w:rPr>
              <w:t xml:space="preserve"> </w:t>
            </w:r>
            <w:r>
              <w:rPr>
                <w:sz w:val="20"/>
              </w:rPr>
              <w:t>encuentros</w:t>
            </w:r>
            <w:r>
              <w:rPr>
                <w:spacing w:val="18"/>
                <w:sz w:val="20"/>
              </w:rPr>
              <w:t xml:space="preserve"> </w:t>
            </w:r>
            <w:r>
              <w:rPr>
                <w:sz w:val="20"/>
              </w:rPr>
              <w:t>de</w:t>
            </w:r>
            <w:r>
              <w:rPr>
                <w:spacing w:val="-53"/>
                <w:sz w:val="20"/>
              </w:rPr>
              <w:t xml:space="preserve"> </w:t>
            </w:r>
            <w:r>
              <w:rPr>
                <w:sz w:val="20"/>
              </w:rPr>
              <w:t>vigas</w:t>
            </w:r>
          </w:p>
        </w:tc>
        <w:tc>
          <w:tcPr>
            <w:tcW w:w="1596" w:type="dxa"/>
            <w:vAlign w:val="center"/>
          </w:tcPr>
          <w:p w:rsidR="001C3A24" w:rsidRDefault="00F8560D" w:rsidP="008D62E8">
            <w:pPr>
              <w:pStyle w:val="TableParagraph"/>
              <w:spacing w:before="181"/>
              <w:ind w:left="71"/>
              <w:rPr>
                <w:sz w:val="20"/>
              </w:rPr>
            </w:pPr>
            <w:r>
              <w:rPr>
                <w:sz w:val="20"/>
              </w:rPr>
              <w:t>V</w:t>
            </w:r>
            <w:r w:rsidR="008D62E8">
              <w:rPr>
                <w:sz w:val="20"/>
              </w:rPr>
              <w:t>e</w:t>
            </w:r>
            <w:r>
              <w:rPr>
                <w:sz w:val="20"/>
              </w:rPr>
              <w:t>rtical</w:t>
            </w:r>
          </w:p>
        </w:tc>
        <w:tc>
          <w:tcPr>
            <w:tcW w:w="4677" w:type="dxa"/>
            <w:vAlign w:val="center"/>
          </w:tcPr>
          <w:p w:rsidR="001C3A24" w:rsidRDefault="00F8560D" w:rsidP="008D62E8">
            <w:pPr>
              <w:pStyle w:val="TableParagraph"/>
              <w:spacing w:before="1" w:line="273" w:lineRule="auto"/>
              <w:ind w:left="71" w:right="54"/>
              <w:rPr>
                <w:sz w:val="20"/>
              </w:rPr>
            </w:pPr>
            <w:r>
              <w:rPr>
                <w:sz w:val="20"/>
              </w:rPr>
              <w:t>En</w:t>
            </w:r>
            <w:r>
              <w:rPr>
                <w:spacing w:val="14"/>
                <w:sz w:val="20"/>
              </w:rPr>
              <w:t xml:space="preserve"> </w:t>
            </w:r>
            <w:r>
              <w:rPr>
                <w:sz w:val="20"/>
              </w:rPr>
              <w:t>la</w:t>
            </w:r>
            <w:r>
              <w:rPr>
                <w:spacing w:val="16"/>
                <w:sz w:val="20"/>
              </w:rPr>
              <w:t xml:space="preserve"> </w:t>
            </w:r>
            <w:r>
              <w:rPr>
                <w:sz w:val="20"/>
              </w:rPr>
              <w:t>segunda</w:t>
            </w:r>
            <w:r>
              <w:rPr>
                <w:spacing w:val="16"/>
                <w:sz w:val="20"/>
              </w:rPr>
              <w:t xml:space="preserve"> </w:t>
            </w:r>
            <w:r>
              <w:rPr>
                <w:sz w:val="20"/>
              </w:rPr>
              <w:t>viga</w:t>
            </w:r>
            <w:r>
              <w:rPr>
                <w:spacing w:val="16"/>
                <w:sz w:val="20"/>
              </w:rPr>
              <w:t xml:space="preserve"> </w:t>
            </w:r>
            <w:r>
              <w:rPr>
                <w:sz w:val="20"/>
              </w:rPr>
              <w:t>a</w:t>
            </w:r>
            <w:r>
              <w:rPr>
                <w:spacing w:val="16"/>
                <w:sz w:val="20"/>
              </w:rPr>
              <w:t xml:space="preserve"> </w:t>
            </w:r>
            <w:r>
              <w:rPr>
                <w:sz w:val="20"/>
              </w:rPr>
              <w:t>una</w:t>
            </w:r>
            <w:r>
              <w:rPr>
                <w:spacing w:val="-53"/>
                <w:sz w:val="20"/>
              </w:rPr>
              <w:t xml:space="preserve"> </w:t>
            </w:r>
            <w:r>
              <w:rPr>
                <w:sz w:val="20"/>
              </w:rPr>
              <w:t xml:space="preserve">distancia  </w:t>
            </w:r>
            <w:r>
              <w:rPr>
                <w:spacing w:val="2"/>
                <w:sz w:val="20"/>
              </w:rPr>
              <w:t xml:space="preserve"> </w:t>
            </w:r>
            <w:r>
              <w:rPr>
                <w:sz w:val="20"/>
              </w:rPr>
              <w:t xml:space="preserve">igual  </w:t>
            </w:r>
            <w:r>
              <w:rPr>
                <w:spacing w:val="6"/>
                <w:sz w:val="20"/>
              </w:rPr>
              <w:t xml:space="preserve"> </w:t>
            </w:r>
            <w:r>
              <w:rPr>
                <w:sz w:val="20"/>
              </w:rPr>
              <w:t xml:space="preserve">al  </w:t>
            </w:r>
            <w:r>
              <w:rPr>
                <w:spacing w:val="6"/>
                <w:sz w:val="20"/>
              </w:rPr>
              <w:t xml:space="preserve"> </w:t>
            </w:r>
            <w:r>
              <w:rPr>
                <w:sz w:val="20"/>
              </w:rPr>
              <w:t xml:space="preserve">doble  </w:t>
            </w:r>
            <w:r>
              <w:rPr>
                <w:spacing w:val="5"/>
                <w:sz w:val="20"/>
              </w:rPr>
              <w:t xml:space="preserve"> </w:t>
            </w:r>
            <w:r>
              <w:rPr>
                <w:sz w:val="20"/>
              </w:rPr>
              <w:t>del</w:t>
            </w:r>
            <w:r w:rsidR="008D62E8">
              <w:rPr>
                <w:sz w:val="20"/>
              </w:rPr>
              <w:t xml:space="preserve"> </w:t>
            </w:r>
            <w:r>
              <w:rPr>
                <w:sz w:val="20"/>
              </w:rPr>
              <w:t>ancho</w:t>
            </w:r>
            <w:r>
              <w:rPr>
                <w:spacing w:val="42"/>
                <w:sz w:val="20"/>
              </w:rPr>
              <w:t xml:space="preserve"> </w:t>
            </w:r>
            <w:r>
              <w:rPr>
                <w:sz w:val="20"/>
              </w:rPr>
              <w:t>de</w:t>
            </w:r>
            <w:r>
              <w:rPr>
                <w:spacing w:val="40"/>
                <w:sz w:val="20"/>
              </w:rPr>
              <w:t xml:space="preserve"> </w:t>
            </w:r>
            <w:r>
              <w:rPr>
                <w:sz w:val="20"/>
              </w:rPr>
              <w:t>la</w:t>
            </w:r>
            <w:r>
              <w:rPr>
                <w:spacing w:val="41"/>
                <w:sz w:val="20"/>
              </w:rPr>
              <w:t xml:space="preserve"> </w:t>
            </w:r>
            <w:r>
              <w:rPr>
                <w:sz w:val="20"/>
              </w:rPr>
              <w:t>viga</w:t>
            </w:r>
            <w:r>
              <w:rPr>
                <w:spacing w:val="42"/>
                <w:sz w:val="20"/>
              </w:rPr>
              <w:t xml:space="preserve"> </w:t>
            </w:r>
            <w:r>
              <w:rPr>
                <w:sz w:val="20"/>
              </w:rPr>
              <w:t>que</w:t>
            </w:r>
            <w:r>
              <w:rPr>
                <w:spacing w:val="43"/>
                <w:sz w:val="20"/>
              </w:rPr>
              <w:t xml:space="preserve"> </w:t>
            </w:r>
            <w:r>
              <w:rPr>
                <w:sz w:val="20"/>
              </w:rPr>
              <w:t>se</w:t>
            </w:r>
            <w:r>
              <w:rPr>
                <w:spacing w:val="44"/>
                <w:sz w:val="20"/>
              </w:rPr>
              <w:t xml:space="preserve"> </w:t>
            </w:r>
            <w:r>
              <w:rPr>
                <w:sz w:val="20"/>
              </w:rPr>
              <w:t>está</w:t>
            </w:r>
            <w:r w:rsidR="008D62E8">
              <w:rPr>
                <w:sz w:val="20"/>
              </w:rPr>
              <w:t xml:space="preserve"> hormigonado</w:t>
            </w:r>
          </w:p>
        </w:tc>
      </w:tr>
    </w:tbl>
    <w:p w:rsidR="001C3A24" w:rsidRDefault="001C3A24">
      <w:pPr>
        <w:rPr>
          <w:sz w:val="20"/>
        </w:rPr>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p w:rsidR="001C3A24" w:rsidRDefault="001C3A24">
      <w:pPr>
        <w:pStyle w:val="Textoindependiente"/>
        <w:ind w:left="0"/>
        <w:rPr>
          <w:sz w:val="12"/>
        </w:rPr>
      </w:pPr>
    </w:p>
    <w:p w:rsidR="001C3A24" w:rsidRDefault="00F8560D">
      <w:pPr>
        <w:pStyle w:val="Prrafodelista"/>
        <w:numPr>
          <w:ilvl w:val="2"/>
          <w:numId w:val="32"/>
        </w:numPr>
        <w:tabs>
          <w:tab w:val="left" w:pos="928"/>
          <w:tab w:val="left" w:pos="929"/>
        </w:tabs>
        <w:spacing w:before="100"/>
        <w:rPr>
          <w:sz w:val="20"/>
        </w:rPr>
      </w:pPr>
      <w:bookmarkStart w:id="111" w:name="_bookmark59"/>
      <w:bookmarkEnd w:id="111"/>
      <w:r>
        <w:rPr>
          <w:sz w:val="20"/>
          <w:u w:val="single"/>
        </w:rPr>
        <w:t>TOLERANCIAS</w:t>
      </w:r>
    </w:p>
    <w:p w:rsidR="001C3A24" w:rsidRDefault="00F8560D">
      <w:pPr>
        <w:pStyle w:val="Textoindependiente"/>
        <w:spacing w:before="99" w:line="276" w:lineRule="auto"/>
        <w:ind w:right="1540"/>
        <w:jc w:val="both"/>
      </w:pPr>
      <w:r>
        <w:t>Para muros confeccionados en hormigón armado colocado in situ como elementos en</w:t>
      </w:r>
      <w:r>
        <w:rPr>
          <w:spacing w:val="-53"/>
        </w:rPr>
        <w:t xml:space="preserve"> </w:t>
      </w:r>
      <w:r>
        <w:t>edificios</w:t>
      </w:r>
      <w:r>
        <w:rPr>
          <w:spacing w:val="1"/>
        </w:rPr>
        <w:t xml:space="preserve"> </w:t>
      </w:r>
      <w:r>
        <w:t>se</w:t>
      </w:r>
      <w:r>
        <w:rPr>
          <w:spacing w:val="1"/>
        </w:rPr>
        <w:t xml:space="preserve"> </w:t>
      </w:r>
      <w:r>
        <w:t>debe</w:t>
      </w:r>
      <w:r>
        <w:rPr>
          <w:spacing w:val="1"/>
        </w:rPr>
        <w:t xml:space="preserve"> </w:t>
      </w:r>
      <w:r>
        <w:t>considerar</w:t>
      </w:r>
      <w:r>
        <w:rPr>
          <w:spacing w:val="1"/>
        </w:rPr>
        <w:t xml:space="preserve"> </w:t>
      </w:r>
      <w:r>
        <w:t>su</w:t>
      </w:r>
      <w:r>
        <w:rPr>
          <w:spacing w:val="1"/>
        </w:rPr>
        <w:t xml:space="preserve"> </w:t>
      </w:r>
      <w:r>
        <w:t>clasificación</w:t>
      </w:r>
      <w:r>
        <w:rPr>
          <w:spacing w:val="1"/>
        </w:rPr>
        <w:t xml:space="preserve"> </w:t>
      </w:r>
      <w:r>
        <w:t>dependiente</w:t>
      </w:r>
      <w:r>
        <w:rPr>
          <w:spacing w:val="1"/>
        </w:rPr>
        <w:t xml:space="preserve"> </w:t>
      </w:r>
      <w:r>
        <w:t>del</w:t>
      </w:r>
      <w:r>
        <w:rPr>
          <w:spacing w:val="1"/>
        </w:rPr>
        <w:t xml:space="preserve"> </w:t>
      </w:r>
      <w:r>
        <w:t>uso</w:t>
      </w:r>
      <w:r>
        <w:rPr>
          <w:spacing w:val="1"/>
        </w:rPr>
        <w:t xml:space="preserve"> </w:t>
      </w:r>
      <w:r>
        <w:t>o</w:t>
      </w:r>
      <w:r>
        <w:rPr>
          <w:spacing w:val="1"/>
        </w:rPr>
        <w:t xml:space="preserve"> </w:t>
      </w:r>
      <w:r>
        <w:t>grado</w:t>
      </w:r>
      <w:r>
        <w:rPr>
          <w:spacing w:val="1"/>
        </w:rPr>
        <w:t xml:space="preserve"> </w:t>
      </w:r>
      <w:r>
        <w:t>de</w:t>
      </w:r>
      <w:r>
        <w:rPr>
          <w:spacing w:val="1"/>
        </w:rPr>
        <w:t xml:space="preserve"> </w:t>
      </w:r>
      <w:r>
        <w:t>terminación especificado. Dichos grados están normalizados y, en términos generales,</w:t>
      </w:r>
      <w:r>
        <w:rPr>
          <w:spacing w:val="1"/>
        </w:rPr>
        <w:t xml:space="preserve"> </w:t>
      </w:r>
      <w:r>
        <w:t>corresponden</w:t>
      </w:r>
      <w:r>
        <w:rPr>
          <w:spacing w:val="-1"/>
        </w:rPr>
        <w:t xml:space="preserve"> </w:t>
      </w:r>
      <w:r>
        <w:t>a</w:t>
      </w:r>
      <w:r>
        <w:rPr>
          <w:spacing w:val="-1"/>
        </w:rPr>
        <w:t xml:space="preserve"> </w:t>
      </w:r>
      <w:r>
        <w:t>lo</w:t>
      </w:r>
      <w:r>
        <w:rPr>
          <w:spacing w:val="1"/>
        </w:rPr>
        <w:t xml:space="preserve"> </w:t>
      </w:r>
      <w:r>
        <w:t>indicado</w:t>
      </w:r>
      <w:r>
        <w:rPr>
          <w:spacing w:val="-1"/>
        </w:rPr>
        <w:t xml:space="preserve"> </w:t>
      </w:r>
      <w:r>
        <w:t>a continuación:</w:t>
      </w:r>
    </w:p>
    <w:p w:rsidR="001C3A24" w:rsidRDefault="00F8560D">
      <w:pPr>
        <w:pStyle w:val="Prrafodelista"/>
        <w:numPr>
          <w:ilvl w:val="0"/>
          <w:numId w:val="31"/>
        </w:numPr>
        <w:tabs>
          <w:tab w:val="left" w:pos="440"/>
        </w:tabs>
        <w:spacing w:before="200"/>
        <w:rPr>
          <w:sz w:val="20"/>
        </w:rPr>
      </w:pPr>
      <w:r>
        <w:rPr>
          <w:sz w:val="20"/>
        </w:rPr>
        <w:t>Grado</w:t>
      </w:r>
      <w:r>
        <w:rPr>
          <w:spacing w:val="-3"/>
          <w:sz w:val="20"/>
        </w:rPr>
        <w:t xml:space="preserve"> </w:t>
      </w:r>
      <w:r>
        <w:rPr>
          <w:sz w:val="20"/>
        </w:rPr>
        <w:t>1</w:t>
      </w:r>
      <w:r>
        <w:rPr>
          <w:spacing w:val="-2"/>
          <w:sz w:val="20"/>
        </w:rPr>
        <w:t xml:space="preserve"> </w:t>
      </w:r>
      <w:r>
        <w:rPr>
          <w:sz w:val="20"/>
        </w:rPr>
        <w:t>(G1):</w:t>
      </w:r>
      <w:r>
        <w:rPr>
          <w:spacing w:val="-6"/>
          <w:sz w:val="20"/>
        </w:rPr>
        <w:t xml:space="preserve"> </w:t>
      </w:r>
      <w:r>
        <w:rPr>
          <w:sz w:val="20"/>
        </w:rPr>
        <w:t>Recomendado</w:t>
      </w:r>
      <w:r>
        <w:rPr>
          <w:spacing w:val="-3"/>
          <w:sz w:val="20"/>
        </w:rPr>
        <w:t xml:space="preserve"> </w:t>
      </w:r>
      <w:r>
        <w:rPr>
          <w:sz w:val="20"/>
        </w:rPr>
        <w:t>para</w:t>
      </w:r>
      <w:r>
        <w:rPr>
          <w:spacing w:val="-5"/>
          <w:sz w:val="20"/>
        </w:rPr>
        <w:t xml:space="preserve"> </w:t>
      </w:r>
      <w:r>
        <w:rPr>
          <w:sz w:val="20"/>
        </w:rPr>
        <w:t>hormigones</w:t>
      </w:r>
      <w:r>
        <w:rPr>
          <w:spacing w:val="-4"/>
          <w:sz w:val="20"/>
        </w:rPr>
        <w:t xml:space="preserve"> </w:t>
      </w:r>
      <w:r>
        <w:rPr>
          <w:sz w:val="20"/>
        </w:rPr>
        <w:t>arquitectónicos</w:t>
      </w:r>
      <w:r>
        <w:rPr>
          <w:spacing w:val="-5"/>
          <w:sz w:val="20"/>
        </w:rPr>
        <w:t xml:space="preserve"> </w:t>
      </w:r>
      <w:r>
        <w:rPr>
          <w:sz w:val="20"/>
        </w:rPr>
        <w:t>a</w:t>
      </w:r>
      <w:r>
        <w:rPr>
          <w:spacing w:val="-3"/>
          <w:sz w:val="20"/>
        </w:rPr>
        <w:t xml:space="preserve"> </w:t>
      </w:r>
      <w:r>
        <w:rPr>
          <w:sz w:val="20"/>
        </w:rPr>
        <w:t>la</w:t>
      </w:r>
      <w:r>
        <w:rPr>
          <w:spacing w:val="-3"/>
          <w:sz w:val="20"/>
        </w:rPr>
        <w:t xml:space="preserve"> </w:t>
      </w:r>
      <w:r>
        <w:rPr>
          <w:sz w:val="20"/>
        </w:rPr>
        <w:t>vista.</w:t>
      </w:r>
    </w:p>
    <w:p w:rsidR="001C3A24" w:rsidRDefault="001C3A24">
      <w:pPr>
        <w:pStyle w:val="Textoindependiente"/>
        <w:spacing w:before="2"/>
        <w:ind w:left="0"/>
        <w:rPr>
          <w:sz w:val="19"/>
        </w:rPr>
      </w:pPr>
    </w:p>
    <w:p w:rsidR="001C3A24" w:rsidRDefault="00F8560D">
      <w:pPr>
        <w:pStyle w:val="Prrafodelista"/>
        <w:numPr>
          <w:ilvl w:val="0"/>
          <w:numId w:val="31"/>
        </w:numPr>
        <w:tabs>
          <w:tab w:val="left" w:pos="461"/>
        </w:tabs>
        <w:spacing w:line="278" w:lineRule="auto"/>
        <w:ind w:left="220" w:right="1545" w:firstLine="0"/>
        <w:rPr>
          <w:sz w:val="20"/>
        </w:rPr>
      </w:pPr>
      <w:r>
        <w:rPr>
          <w:sz w:val="20"/>
        </w:rPr>
        <w:t>Grado</w:t>
      </w:r>
      <w:r>
        <w:rPr>
          <w:spacing w:val="18"/>
          <w:sz w:val="20"/>
        </w:rPr>
        <w:t xml:space="preserve"> </w:t>
      </w:r>
      <w:r>
        <w:rPr>
          <w:sz w:val="20"/>
        </w:rPr>
        <w:t>2</w:t>
      </w:r>
      <w:r>
        <w:rPr>
          <w:spacing w:val="19"/>
          <w:sz w:val="20"/>
        </w:rPr>
        <w:t xml:space="preserve"> </w:t>
      </w:r>
      <w:r>
        <w:rPr>
          <w:sz w:val="20"/>
        </w:rPr>
        <w:t>(G2):</w:t>
      </w:r>
      <w:r>
        <w:rPr>
          <w:spacing w:val="15"/>
          <w:sz w:val="20"/>
        </w:rPr>
        <w:t xml:space="preserve"> </w:t>
      </w:r>
      <w:r>
        <w:rPr>
          <w:sz w:val="20"/>
        </w:rPr>
        <w:t>Recomendado</w:t>
      </w:r>
      <w:r>
        <w:rPr>
          <w:spacing w:val="18"/>
          <w:sz w:val="20"/>
        </w:rPr>
        <w:t xml:space="preserve"> </w:t>
      </w:r>
      <w:r>
        <w:rPr>
          <w:sz w:val="20"/>
        </w:rPr>
        <w:t>para</w:t>
      </w:r>
      <w:r>
        <w:rPr>
          <w:spacing w:val="17"/>
          <w:sz w:val="20"/>
        </w:rPr>
        <w:t xml:space="preserve"> </w:t>
      </w:r>
      <w:r>
        <w:rPr>
          <w:sz w:val="20"/>
        </w:rPr>
        <w:t>hormigones</w:t>
      </w:r>
      <w:r>
        <w:rPr>
          <w:spacing w:val="16"/>
          <w:sz w:val="20"/>
        </w:rPr>
        <w:t xml:space="preserve"> </w:t>
      </w:r>
      <w:r>
        <w:rPr>
          <w:sz w:val="20"/>
        </w:rPr>
        <w:t>que</w:t>
      </w:r>
      <w:r>
        <w:rPr>
          <w:spacing w:val="19"/>
          <w:sz w:val="20"/>
        </w:rPr>
        <w:t xml:space="preserve"> </w:t>
      </w:r>
      <w:r>
        <w:rPr>
          <w:sz w:val="20"/>
        </w:rPr>
        <w:t>serán</w:t>
      </w:r>
      <w:r>
        <w:rPr>
          <w:spacing w:val="20"/>
          <w:sz w:val="20"/>
        </w:rPr>
        <w:t xml:space="preserve"> </w:t>
      </w:r>
      <w:r>
        <w:rPr>
          <w:sz w:val="20"/>
        </w:rPr>
        <w:t>empastados,</w:t>
      </w:r>
      <w:r>
        <w:rPr>
          <w:spacing w:val="15"/>
          <w:sz w:val="20"/>
        </w:rPr>
        <w:t xml:space="preserve"> </w:t>
      </w:r>
      <w:r>
        <w:rPr>
          <w:sz w:val="20"/>
        </w:rPr>
        <w:t>pintados</w:t>
      </w:r>
      <w:r>
        <w:rPr>
          <w:spacing w:val="16"/>
          <w:sz w:val="20"/>
        </w:rPr>
        <w:t xml:space="preserve"> </w:t>
      </w:r>
      <w:r>
        <w:rPr>
          <w:sz w:val="20"/>
        </w:rPr>
        <w:t>o</w:t>
      </w:r>
      <w:r>
        <w:rPr>
          <w:spacing w:val="-53"/>
          <w:sz w:val="20"/>
        </w:rPr>
        <w:t xml:space="preserve"> </w:t>
      </w:r>
      <w:r>
        <w:rPr>
          <w:sz w:val="20"/>
        </w:rPr>
        <w:t>maquillados.</w:t>
      </w:r>
    </w:p>
    <w:p w:rsidR="001C3A24" w:rsidRDefault="00F8560D">
      <w:pPr>
        <w:pStyle w:val="Prrafodelista"/>
        <w:numPr>
          <w:ilvl w:val="0"/>
          <w:numId w:val="31"/>
        </w:numPr>
        <w:tabs>
          <w:tab w:val="left" w:pos="461"/>
        </w:tabs>
        <w:spacing w:before="195" w:line="278" w:lineRule="auto"/>
        <w:ind w:left="220" w:right="1551" w:firstLine="0"/>
        <w:rPr>
          <w:sz w:val="20"/>
        </w:rPr>
      </w:pPr>
      <w:r>
        <w:rPr>
          <w:sz w:val="20"/>
        </w:rPr>
        <w:t>Grado</w:t>
      </w:r>
      <w:r>
        <w:rPr>
          <w:spacing w:val="18"/>
          <w:sz w:val="20"/>
        </w:rPr>
        <w:t xml:space="preserve"> </w:t>
      </w:r>
      <w:r>
        <w:rPr>
          <w:sz w:val="20"/>
        </w:rPr>
        <w:t>3</w:t>
      </w:r>
      <w:r>
        <w:rPr>
          <w:spacing w:val="23"/>
          <w:sz w:val="20"/>
        </w:rPr>
        <w:t xml:space="preserve"> </w:t>
      </w:r>
      <w:r>
        <w:rPr>
          <w:sz w:val="20"/>
        </w:rPr>
        <w:t>(G3):</w:t>
      </w:r>
      <w:r>
        <w:rPr>
          <w:spacing w:val="14"/>
          <w:sz w:val="20"/>
        </w:rPr>
        <w:t xml:space="preserve"> </w:t>
      </w:r>
      <w:r>
        <w:rPr>
          <w:sz w:val="20"/>
        </w:rPr>
        <w:t>Recomendado</w:t>
      </w:r>
      <w:r>
        <w:rPr>
          <w:spacing w:val="19"/>
          <w:sz w:val="20"/>
        </w:rPr>
        <w:t xml:space="preserve"> </w:t>
      </w:r>
      <w:r>
        <w:rPr>
          <w:sz w:val="20"/>
        </w:rPr>
        <w:t>para</w:t>
      </w:r>
      <w:r>
        <w:rPr>
          <w:spacing w:val="17"/>
          <w:sz w:val="20"/>
        </w:rPr>
        <w:t xml:space="preserve"> </w:t>
      </w:r>
      <w:r>
        <w:rPr>
          <w:sz w:val="20"/>
        </w:rPr>
        <w:t>hormigones</w:t>
      </w:r>
      <w:r>
        <w:rPr>
          <w:spacing w:val="15"/>
          <w:sz w:val="20"/>
        </w:rPr>
        <w:t xml:space="preserve"> </w:t>
      </w:r>
      <w:r>
        <w:rPr>
          <w:sz w:val="20"/>
        </w:rPr>
        <w:t>que</w:t>
      </w:r>
      <w:r>
        <w:rPr>
          <w:spacing w:val="20"/>
          <w:sz w:val="20"/>
        </w:rPr>
        <w:t xml:space="preserve"> </w:t>
      </w:r>
      <w:r>
        <w:rPr>
          <w:sz w:val="20"/>
        </w:rPr>
        <w:t>quedarán</w:t>
      </w:r>
      <w:r>
        <w:rPr>
          <w:spacing w:val="20"/>
          <w:sz w:val="20"/>
        </w:rPr>
        <w:t xml:space="preserve"> </w:t>
      </w:r>
      <w:r>
        <w:rPr>
          <w:sz w:val="20"/>
        </w:rPr>
        <w:t>expuestos</w:t>
      </w:r>
      <w:r>
        <w:rPr>
          <w:spacing w:val="15"/>
          <w:sz w:val="20"/>
        </w:rPr>
        <w:t xml:space="preserve"> </w:t>
      </w:r>
      <w:r>
        <w:rPr>
          <w:sz w:val="20"/>
        </w:rPr>
        <w:t>a</w:t>
      </w:r>
      <w:r>
        <w:rPr>
          <w:spacing w:val="17"/>
          <w:sz w:val="20"/>
        </w:rPr>
        <w:t xml:space="preserve"> </w:t>
      </w:r>
      <w:r>
        <w:rPr>
          <w:sz w:val="20"/>
        </w:rPr>
        <w:t>la</w:t>
      </w:r>
      <w:r>
        <w:rPr>
          <w:spacing w:val="17"/>
          <w:sz w:val="20"/>
        </w:rPr>
        <w:t xml:space="preserve"> </w:t>
      </w:r>
      <w:r>
        <w:rPr>
          <w:sz w:val="20"/>
        </w:rPr>
        <w:t>vista</w:t>
      </w:r>
      <w:r>
        <w:rPr>
          <w:spacing w:val="-53"/>
          <w:sz w:val="20"/>
        </w:rPr>
        <w:t xml:space="preserve"> </w:t>
      </w:r>
      <w:r>
        <w:rPr>
          <w:sz w:val="20"/>
        </w:rPr>
        <w:t>pero</w:t>
      </w:r>
      <w:r>
        <w:rPr>
          <w:spacing w:val="-1"/>
          <w:sz w:val="20"/>
        </w:rPr>
        <w:t xml:space="preserve"> </w:t>
      </w:r>
      <w:r>
        <w:rPr>
          <w:sz w:val="20"/>
        </w:rPr>
        <w:t>en</w:t>
      </w:r>
      <w:r>
        <w:rPr>
          <w:spacing w:val="-3"/>
          <w:sz w:val="20"/>
        </w:rPr>
        <w:t xml:space="preserve"> </w:t>
      </w:r>
      <w:r>
        <w:rPr>
          <w:sz w:val="20"/>
        </w:rPr>
        <w:t>los</w:t>
      </w:r>
      <w:r>
        <w:rPr>
          <w:spacing w:val="-2"/>
          <w:sz w:val="20"/>
        </w:rPr>
        <w:t xml:space="preserve"> </w:t>
      </w:r>
      <w:r>
        <w:rPr>
          <w:sz w:val="20"/>
        </w:rPr>
        <w:t>cuales</w:t>
      </w:r>
      <w:r>
        <w:rPr>
          <w:spacing w:val="-3"/>
          <w:sz w:val="20"/>
        </w:rPr>
        <w:t xml:space="preserve"> </w:t>
      </w:r>
      <w:r>
        <w:rPr>
          <w:sz w:val="20"/>
        </w:rPr>
        <w:t>su</w:t>
      </w:r>
      <w:r>
        <w:rPr>
          <w:spacing w:val="-2"/>
          <w:sz w:val="20"/>
        </w:rPr>
        <w:t xml:space="preserve"> </w:t>
      </w:r>
      <w:r>
        <w:rPr>
          <w:sz w:val="20"/>
        </w:rPr>
        <w:t>apariencia</w:t>
      </w:r>
      <w:r>
        <w:rPr>
          <w:spacing w:val="-2"/>
          <w:sz w:val="20"/>
        </w:rPr>
        <w:t xml:space="preserve"> </w:t>
      </w:r>
      <w:r>
        <w:rPr>
          <w:sz w:val="20"/>
        </w:rPr>
        <w:t>no</w:t>
      </w:r>
      <w:r>
        <w:rPr>
          <w:spacing w:val="-1"/>
          <w:sz w:val="20"/>
        </w:rPr>
        <w:t xml:space="preserve"> </w:t>
      </w:r>
      <w:r>
        <w:rPr>
          <w:sz w:val="20"/>
        </w:rPr>
        <w:t>es</w:t>
      </w:r>
      <w:r>
        <w:rPr>
          <w:spacing w:val="-2"/>
          <w:sz w:val="20"/>
        </w:rPr>
        <w:t xml:space="preserve"> </w:t>
      </w:r>
      <w:r>
        <w:rPr>
          <w:sz w:val="20"/>
        </w:rPr>
        <w:t>tan importante</w:t>
      </w:r>
      <w:r>
        <w:rPr>
          <w:spacing w:val="1"/>
          <w:sz w:val="20"/>
        </w:rPr>
        <w:t xml:space="preserve"> </w:t>
      </w:r>
      <w:r>
        <w:rPr>
          <w:sz w:val="20"/>
        </w:rPr>
        <w:t>como</w:t>
      </w:r>
      <w:r>
        <w:rPr>
          <w:spacing w:val="1"/>
          <w:sz w:val="20"/>
        </w:rPr>
        <w:t xml:space="preserve"> </w:t>
      </w:r>
      <w:r>
        <w:rPr>
          <w:sz w:val="20"/>
        </w:rPr>
        <w:t>en</w:t>
      </w:r>
      <w:r>
        <w:rPr>
          <w:spacing w:val="-3"/>
          <w:sz w:val="20"/>
        </w:rPr>
        <w:t xml:space="preserve"> </w:t>
      </w:r>
      <w:r>
        <w:rPr>
          <w:sz w:val="20"/>
        </w:rPr>
        <w:t>el</w:t>
      </w:r>
      <w:r>
        <w:rPr>
          <w:spacing w:val="3"/>
          <w:sz w:val="20"/>
        </w:rPr>
        <w:t xml:space="preserve"> </w:t>
      </w:r>
      <w:r>
        <w:rPr>
          <w:sz w:val="20"/>
        </w:rPr>
        <w:t>Grado</w:t>
      </w:r>
      <w:r>
        <w:rPr>
          <w:spacing w:val="-1"/>
          <w:sz w:val="20"/>
        </w:rPr>
        <w:t xml:space="preserve"> </w:t>
      </w:r>
      <w:r>
        <w:rPr>
          <w:sz w:val="20"/>
        </w:rPr>
        <w:t>1.</w:t>
      </w:r>
    </w:p>
    <w:p w:rsidR="001C3A24" w:rsidRDefault="00F8560D">
      <w:pPr>
        <w:pStyle w:val="Prrafodelista"/>
        <w:numPr>
          <w:ilvl w:val="0"/>
          <w:numId w:val="31"/>
        </w:numPr>
        <w:tabs>
          <w:tab w:val="left" w:pos="440"/>
        </w:tabs>
        <w:spacing w:before="196"/>
        <w:rPr>
          <w:sz w:val="20"/>
        </w:rPr>
      </w:pPr>
      <w:r>
        <w:rPr>
          <w:sz w:val="20"/>
        </w:rPr>
        <w:t>Grado</w:t>
      </w:r>
      <w:r>
        <w:rPr>
          <w:spacing w:val="-3"/>
          <w:sz w:val="20"/>
        </w:rPr>
        <w:t xml:space="preserve"> </w:t>
      </w:r>
      <w:r>
        <w:rPr>
          <w:sz w:val="20"/>
        </w:rPr>
        <w:t>4</w:t>
      </w:r>
      <w:r>
        <w:rPr>
          <w:spacing w:val="-1"/>
          <w:sz w:val="20"/>
        </w:rPr>
        <w:t xml:space="preserve"> </w:t>
      </w:r>
      <w:r>
        <w:rPr>
          <w:sz w:val="20"/>
        </w:rPr>
        <w:t>(G4):</w:t>
      </w:r>
      <w:r>
        <w:rPr>
          <w:spacing w:val="-6"/>
          <w:sz w:val="20"/>
        </w:rPr>
        <w:t xml:space="preserve"> </w:t>
      </w:r>
      <w:r>
        <w:rPr>
          <w:sz w:val="20"/>
        </w:rPr>
        <w:t>Recomendado</w:t>
      </w:r>
      <w:r>
        <w:rPr>
          <w:spacing w:val="-2"/>
          <w:sz w:val="20"/>
        </w:rPr>
        <w:t xml:space="preserve"> </w:t>
      </w:r>
      <w:r>
        <w:rPr>
          <w:sz w:val="20"/>
        </w:rPr>
        <w:t>para</w:t>
      </w:r>
      <w:r>
        <w:rPr>
          <w:spacing w:val="-5"/>
          <w:sz w:val="20"/>
        </w:rPr>
        <w:t xml:space="preserve"> </w:t>
      </w:r>
      <w:r>
        <w:rPr>
          <w:sz w:val="20"/>
        </w:rPr>
        <w:t>obras</w:t>
      </w:r>
      <w:r>
        <w:rPr>
          <w:spacing w:val="-4"/>
          <w:sz w:val="20"/>
        </w:rPr>
        <w:t xml:space="preserve"> </w:t>
      </w:r>
      <w:r>
        <w:rPr>
          <w:sz w:val="20"/>
        </w:rPr>
        <w:t>gruesas.</w:t>
      </w:r>
    </w:p>
    <w:p w:rsidR="001C3A24" w:rsidRDefault="001C3A24">
      <w:pPr>
        <w:pStyle w:val="Textoindependiente"/>
        <w:spacing w:before="3"/>
        <w:ind w:left="0"/>
        <w:rPr>
          <w:sz w:val="19"/>
        </w:rPr>
      </w:pPr>
    </w:p>
    <w:tbl>
      <w:tblPr>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32"/>
        <w:gridCol w:w="1004"/>
        <w:gridCol w:w="789"/>
        <w:gridCol w:w="1134"/>
        <w:gridCol w:w="993"/>
        <w:gridCol w:w="1261"/>
        <w:gridCol w:w="1432"/>
        <w:gridCol w:w="1559"/>
      </w:tblGrid>
      <w:tr w:rsidR="001C3A24" w:rsidTr="008D62E8">
        <w:trPr>
          <w:trHeight w:val="481"/>
        </w:trPr>
        <w:tc>
          <w:tcPr>
            <w:tcW w:w="9204" w:type="dxa"/>
            <w:gridSpan w:val="8"/>
          </w:tcPr>
          <w:p w:rsidR="001C3A24" w:rsidRDefault="00F8560D">
            <w:pPr>
              <w:pStyle w:val="TableParagraph"/>
              <w:spacing w:before="1"/>
              <w:rPr>
                <w:sz w:val="20"/>
              </w:rPr>
            </w:pPr>
            <w:r>
              <w:rPr>
                <w:sz w:val="20"/>
              </w:rPr>
              <w:t>Tolerancias</w:t>
            </w:r>
            <w:r>
              <w:rPr>
                <w:spacing w:val="-8"/>
                <w:sz w:val="20"/>
              </w:rPr>
              <w:t xml:space="preserve"> </w:t>
            </w:r>
            <w:r>
              <w:rPr>
                <w:sz w:val="20"/>
              </w:rPr>
              <w:t>de</w:t>
            </w:r>
            <w:r>
              <w:rPr>
                <w:spacing w:val="-4"/>
                <w:sz w:val="20"/>
              </w:rPr>
              <w:t xml:space="preserve"> </w:t>
            </w:r>
            <w:r>
              <w:rPr>
                <w:sz w:val="20"/>
              </w:rPr>
              <w:t>Terminación</w:t>
            </w:r>
            <w:r>
              <w:rPr>
                <w:spacing w:val="-4"/>
                <w:sz w:val="20"/>
              </w:rPr>
              <w:t xml:space="preserve"> </w:t>
            </w:r>
            <w:r>
              <w:rPr>
                <w:sz w:val="20"/>
              </w:rPr>
              <w:t>del</w:t>
            </w:r>
            <w:r>
              <w:rPr>
                <w:spacing w:val="-3"/>
                <w:sz w:val="20"/>
              </w:rPr>
              <w:t xml:space="preserve"> </w:t>
            </w:r>
            <w:r>
              <w:rPr>
                <w:sz w:val="20"/>
              </w:rPr>
              <w:t>Muro</w:t>
            </w:r>
            <w:r>
              <w:rPr>
                <w:spacing w:val="-5"/>
                <w:sz w:val="20"/>
              </w:rPr>
              <w:t xml:space="preserve"> </w:t>
            </w:r>
            <w:r>
              <w:rPr>
                <w:sz w:val="20"/>
              </w:rPr>
              <w:t>según</w:t>
            </w:r>
            <w:r>
              <w:rPr>
                <w:spacing w:val="-4"/>
                <w:sz w:val="20"/>
              </w:rPr>
              <w:t xml:space="preserve"> </w:t>
            </w:r>
            <w:r>
              <w:rPr>
                <w:sz w:val="20"/>
              </w:rPr>
              <w:t>clasificación</w:t>
            </w:r>
          </w:p>
        </w:tc>
      </w:tr>
      <w:tr w:rsidR="001C3A24" w:rsidTr="008D62E8">
        <w:trPr>
          <w:trHeight w:val="481"/>
        </w:trPr>
        <w:tc>
          <w:tcPr>
            <w:tcW w:w="1032" w:type="dxa"/>
          </w:tcPr>
          <w:p w:rsidR="001C3A24" w:rsidRDefault="001C3A24">
            <w:pPr>
              <w:pStyle w:val="TableParagraph"/>
              <w:spacing w:before="0"/>
              <w:ind w:left="0"/>
              <w:rPr>
                <w:rFonts w:ascii="Times New Roman"/>
                <w:sz w:val="20"/>
              </w:rPr>
            </w:pPr>
          </w:p>
        </w:tc>
        <w:tc>
          <w:tcPr>
            <w:tcW w:w="3920" w:type="dxa"/>
            <w:gridSpan w:val="4"/>
          </w:tcPr>
          <w:p w:rsidR="001C3A24" w:rsidRDefault="00F8560D">
            <w:pPr>
              <w:pStyle w:val="TableParagraph"/>
              <w:spacing w:before="1"/>
              <w:rPr>
                <w:sz w:val="20"/>
              </w:rPr>
            </w:pPr>
            <w:r>
              <w:rPr>
                <w:sz w:val="20"/>
              </w:rPr>
              <w:t>Planeidad</w:t>
            </w:r>
          </w:p>
        </w:tc>
        <w:tc>
          <w:tcPr>
            <w:tcW w:w="1261" w:type="dxa"/>
          </w:tcPr>
          <w:p w:rsidR="001C3A24" w:rsidRDefault="00F8560D">
            <w:pPr>
              <w:pStyle w:val="TableParagraph"/>
              <w:spacing w:before="1"/>
              <w:ind w:left="105"/>
              <w:rPr>
                <w:sz w:val="20"/>
              </w:rPr>
            </w:pPr>
            <w:r>
              <w:rPr>
                <w:sz w:val="20"/>
              </w:rPr>
              <w:t>Resaltes</w:t>
            </w:r>
          </w:p>
        </w:tc>
        <w:tc>
          <w:tcPr>
            <w:tcW w:w="1432" w:type="dxa"/>
            <w:vMerge w:val="restart"/>
          </w:tcPr>
          <w:p w:rsidR="001C3A24" w:rsidRDefault="00F8560D">
            <w:pPr>
              <w:pStyle w:val="TableParagraph"/>
              <w:spacing w:before="1" w:line="276" w:lineRule="auto"/>
              <w:ind w:left="103" w:right="93"/>
              <w:rPr>
                <w:sz w:val="20"/>
              </w:rPr>
            </w:pPr>
            <w:r>
              <w:rPr>
                <w:spacing w:val="-1"/>
                <w:sz w:val="20"/>
              </w:rPr>
              <w:t>Variación</w:t>
            </w:r>
            <w:r>
              <w:rPr>
                <w:spacing w:val="-53"/>
                <w:sz w:val="20"/>
              </w:rPr>
              <w:t xml:space="preserve"> </w:t>
            </w:r>
            <w:r>
              <w:rPr>
                <w:sz w:val="20"/>
              </w:rPr>
              <w:t>respecto</w:t>
            </w:r>
            <w:r>
              <w:rPr>
                <w:spacing w:val="1"/>
                <w:sz w:val="20"/>
              </w:rPr>
              <w:t xml:space="preserve"> </w:t>
            </w:r>
            <w:r>
              <w:rPr>
                <w:sz w:val="20"/>
              </w:rPr>
              <w:t>a</w:t>
            </w:r>
            <w:r>
              <w:rPr>
                <w:spacing w:val="-2"/>
                <w:sz w:val="20"/>
              </w:rPr>
              <w:t xml:space="preserve"> </w:t>
            </w:r>
            <w:r>
              <w:rPr>
                <w:sz w:val="20"/>
              </w:rPr>
              <w:t>ejes</w:t>
            </w:r>
          </w:p>
        </w:tc>
        <w:tc>
          <w:tcPr>
            <w:tcW w:w="1559" w:type="dxa"/>
            <w:vMerge w:val="restart"/>
          </w:tcPr>
          <w:p w:rsidR="001C3A24" w:rsidRDefault="00F8560D">
            <w:pPr>
              <w:pStyle w:val="TableParagraph"/>
              <w:spacing w:before="1" w:line="278" w:lineRule="auto"/>
              <w:ind w:left="102" w:right="86"/>
              <w:rPr>
                <w:sz w:val="20"/>
              </w:rPr>
            </w:pPr>
            <w:r>
              <w:rPr>
                <w:sz w:val="20"/>
              </w:rPr>
              <w:t>Variaciones</w:t>
            </w:r>
            <w:r w:rsidR="008D62E8">
              <w:rPr>
                <w:sz w:val="20"/>
              </w:rPr>
              <w:t xml:space="preserve"> </w:t>
            </w:r>
            <w:r>
              <w:rPr>
                <w:spacing w:val="-53"/>
                <w:sz w:val="20"/>
              </w:rPr>
              <w:t xml:space="preserve"> </w:t>
            </w:r>
            <w:r>
              <w:rPr>
                <w:sz w:val="20"/>
              </w:rPr>
              <w:t>en Vanos</w:t>
            </w:r>
          </w:p>
        </w:tc>
      </w:tr>
      <w:tr w:rsidR="001C3A24" w:rsidTr="008D62E8">
        <w:trPr>
          <w:trHeight w:val="554"/>
        </w:trPr>
        <w:tc>
          <w:tcPr>
            <w:tcW w:w="1032" w:type="dxa"/>
          </w:tcPr>
          <w:p w:rsidR="001C3A24" w:rsidRDefault="00F8560D">
            <w:pPr>
              <w:pStyle w:val="TableParagraph"/>
              <w:rPr>
                <w:sz w:val="20"/>
              </w:rPr>
            </w:pPr>
            <w:r>
              <w:rPr>
                <w:sz w:val="20"/>
              </w:rPr>
              <w:t>Altura</w:t>
            </w:r>
          </w:p>
        </w:tc>
        <w:tc>
          <w:tcPr>
            <w:tcW w:w="1004" w:type="dxa"/>
          </w:tcPr>
          <w:p w:rsidR="001C3A24" w:rsidRDefault="00F8560D">
            <w:pPr>
              <w:pStyle w:val="TableParagraph"/>
              <w:rPr>
                <w:sz w:val="20"/>
              </w:rPr>
            </w:pPr>
            <w:r>
              <w:rPr>
                <w:sz w:val="20"/>
              </w:rPr>
              <w:t>h</w:t>
            </w:r>
            <w:r>
              <w:rPr>
                <w:spacing w:val="-2"/>
                <w:sz w:val="20"/>
              </w:rPr>
              <w:t xml:space="preserve"> </w:t>
            </w:r>
            <w:r>
              <w:rPr>
                <w:sz w:val="20"/>
              </w:rPr>
              <w:t>≤1.5m</w:t>
            </w:r>
          </w:p>
        </w:tc>
        <w:tc>
          <w:tcPr>
            <w:tcW w:w="789" w:type="dxa"/>
          </w:tcPr>
          <w:p w:rsidR="001C3A24" w:rsidRDefault="00F8560D">
            <w:pPr>
              <w:pStyle w:val="TableParagraph"/>
              <w:rPr>
                <w:sz w:val="20"/>
              </w:rPr>
            </w:pPr>
            <w:r>
              <w:rPr>
                <w:sz w:val="20"/>
              </w:rPr>
              <w:t>h ≤3m</w:t>
            </w:r>
          </w:p>
        </w:tc>
        <w:tc>
          <w:tcPr>
            <w:tcW w:w="1134" w:type="dxa"/>
          </w:tcPr>
          <w:p w:rsidR="001C3A24" w:rsidRDefault="00F8560D">
            <w:pPr>
              <w:pStyle w:val="TableParagraph"/>
              <w:ind w:left="106"/>
              <w:rPr>
                <w:sz w:val="20"/>
              </w:rPr>
            </w:pPr>
            <w:r>
              <w:rPr>
                <w:sz w:val="20"/>
              </w:rPr>
              <w:t>3&lt;h≤6m</w:t>
            </w:r>
          </w:p>
        </w:tc>
        <w:tc>
          <w:tcPr>
            <w:tcW w:w="993" w:type="dxa"/>
          </w:tcPr>
          <w:p w:rsidR="001C3A24" w:rsidRDefault="00F8560D">
            <w:pPr>
              <w:pStyle w:val="TableParagraph"/>
              <w:ind w:left="106"/>
              <w:rPr>
                <w:sz w:val="20"/>
              </w:rPr>
            </w:pPr>
            <w:r>
              <w:rPr>
                <w:sz w:val="20"/>
              </w:rPr>
              <w:t>H&gt;6m</w:t>
            </w:r>
          </w:p>
        </w:tc>
        <w:tc>
          <w:tcPr>
            <w:tcW w:w="1261" w:type="dxa"/>
          </w:tcPr>
          <w:p w:rsidR="001C3A24" w:rsidRDefault="00F8560D">
            <w:pPr>
              <w:pStyle w:val="TableParagraph"/>
              <w:ind w:left="105"/>
              <w:rPr>
                <w:sz w:val="20"/>
              </w:rPr>
            </w:pPr>
            <w:r>
              <w:rPr>
                <w:sz w:val="20"/>
              </w:rPr>
              <w:t>Puntuales</w:t>
            </w:r>
          </w:p>
        </w:tc>
        <w:tc>
          <w:tcPr>
            <w:tcW w:w="1432" w:type="dxa"/>
            <w:vMerge/>
            <w:tcBorders>
              <w:top w:val="nil"/>
            </w:tcBorders>
          </w:tcPr>
          <w:p w:rsidR="001C3A24" w:rsidRDefault="001C3A24">
            <w:pPr>
              <w:rPr>
                <w:sz w:val="2"/>
                <w:szCs w:val="2"/>
              </w:rPr>
            </w:pPr>
          </w:p>
        </w:tc>
        <w:tc>
          <w:tcPr>
            <w:tcW w:w="1559" w:type="dxa"/>
            <w:vMerge/>
            <w:tcBorders>
              <w:top w:val="nil"/>
            </w:tcBorders>
          </w:tcPr>
          <w:p w:rsidR="001C3A24" w:rsidRDefault="001C3A24">
            <w:pPr>
              <w:rPr>
                <w:sz w:val="2"/>
                <w:szCs w:val="2"/>
              </w:rPr>
            </w:pPr>
          </w:p>
        </w:tc>
      </w:tr>
      <w:tr w:rsidR="001C3A24" w:rsidTr="008D62E8">
        <w:trPr>
          <w:trHeight w:val="482"/>
        </w:trPr>
        <w:tc>
          <w:tcPr>
            <w:tcW w:w="1032" w:type="dxa"/>
          </w:tcPr>
          <w:p w:rsidR="001C3A24" w:rsidRDefault="00F8560D">
            <w:pPr>
              <w:pStyle w:val="TableParagraph"/>
              <w:rPr>
                <w:sz w:val="20"/>
              </w:rPr>
            </w:pPr>
            <w:r>
              <w:rPr>
                <w:sz w:val="20"/>
              </w:rPr>
              <w:t>Grado</w:t>
            </w:r>
          </w:p>
        </w:tc>
        <w:tc>
          <w:tcPr>
            <w:tcW w:w="1004" w:type="dxa"/>
          </w:tcPr>
          <w:p w:rsidR="001C3A24" w:rsidRDefault="00F8560D">
            <w:pPr>
              <w:pStyle w:val="TableParagraph"/>
              <w:rPr>
                <w:sz w:val="20"/>
              </w:rPr>
            </w:pPr>
            <w:r>
              <w:rPr>
                <w:sz w:val="20"/>
              </w:rPr>
              <w:t>mm</w:t>
            </w:r>
          </w:p>
        </w:tc>
        <w:tc>
          <w:tcPr>
            <w:tcW w:w="789" w:type="dxa"/>
          </w:tcPr>
          <w:p w:rsidR="001C3A24" w:rsidRDefault="00F8560D">
            <w:pPr>
              <w:pStyle w:val="TableParagraph"/>
              <w:rPr>
                <w:sz w:val="20"/>
              </w:rPr>
            </w:pPr>
            <w:r>
              <w:rPr>
                <w:sz w:val="20"/>
              </w:rPr>
              <w:t>mm</w:t>
            </w:r>
          </w:p>
        </w:tc>
        <w:tc>
          <w:tcPr>
            <w:tcW w:w="1134" w:type="dxa"/>
          </w:tcPr>
          <w:p w:rsidR="001C3A24" w:rsidRDefault="00F8560D">
            <w:pPr>
              <w:pStyle w:val="TableParagraph"/>
              <w:ind w:left="106"/>
              <w:rPr>
                <w:sz w:val="20"/>
              </w:rPr>
            </w:pPr>
            <w:r>
              <w:rPr>
                <w:sz w:val="20"/>
              </w:rPr>
              <w:t>mm</w:t>
            </w:r>
          </w:p>
        </w:tc>
        <w:tc>
          <w:tcPr>
            <w:tcW w:w="993" w:type="dxa"/>
          </w:tcPr>
          <w:p w:rsidR="001C3A24" w:rsidRDefault="00F8560D">
            <w:pPr>
              <w:pStyle w:val="TableParagraph"/>
              <w:ind w:left="106"/>
              <w:rPr>
                <w:sz w:val="20"/>
              </w:rPr>
            </w:pPr>
            <w:r>
              <w:rPr>
                <w:sz w:val="20"/>
              </w:rPr>
              <w:t>mm</w:t>
            </w:r>
          </w:p>
        </w:tc>
        <w:tc>
          <w:tcPr>
            <w:tcW w:w="1261" w:type="dxa"/>
          </w:tcPr>
          <w:p w:rsidR="001C3A24" w:rsidRDefault="00F8560D">
            <w:pPr>
              <w:pStyle w:val="TableParagraph"/>
              <w:ind w:left="105"/>
              <w:rPr>
                <w:sz w:val="20"/>
              </w:rPr>
            </w:pPr>
            <w:r>
              <w:rPr>
                <w:sz w:val="20"/>
              </w:rPr>
              <w:t>mm</w:t>
            </w:r>
          </w:p>
        </w:tc>
        <w:tc>
          <w:tcPr>
            <w:tcW w:w="1432" w:type="dxa"/>
          </w:tcPr>
          <w:p w:rsidR="001C3A24" w:rsidRDefault="00F8560D">
            <w:pPr>
              <w:pStyle w:val="TableParagraph"/>
              <w:ind w:left="103"/>
              <w:rPr>
                <w:sz w:val="20"/>
              </w:rPr>
            </w:pPr>
            <w:r>
              <w:rPr>
                <w:sz w:val="20"/>
              </w:rPr>
              <w:t>mm</w:t>
            </w:r>
          </w:p>
        </w:tc>
        <w:tc>
          <w:tcPr>
            <w:tcW w:w="1559" w:type="dxa"/>
          </w:tcPr>
          <w:p w:rsidR="001C3A24" w:rsidRDefault="00F8560D">
            <w:pPr>
              <w:pStyle w:val="TableParagraph"/>
              <w:ind w:left="102"/>
              <w:rPr>
                <w:sz w:val="20"/>
              </w:rPr>
            </w:pPr>
            <w:r>
              <w:rPr>
                <w:sz w:val="20"/>
              </w:rPr>
              <w:t>mm</w:t>
            </w:r>
          </w:p>
        </w:tc>
      </w:tr>
      <w:tr w:rsidR="001C3A24" w:rsidTr="008D62E8">
        <w:trPr>
          <w:trHeight w:val="481"/>
        </w:trPr>
        <w:tc>
          <w:tcPr>
            <w:tcW w:w="1032" w:type="dxa"/>
          </w:tcPr>
          <w:p w:rsidR="001C3A24" w:rsidRDefault="00F8560D">
            <w:pPr>
              <w:pStyle w:val="TableParagraph"/>
              <w:rPr>
                <w:sz w:val="20"/>
              </w:rPr>
            </w:pPr>
            <w:r>
              <w:rPr>
                <w:sz w:val="20"/>
              </w:rPr>
              <w:t>G1</w:t>
            </w:r>
          </w:p>
        </w:tc>
        <w:tc>
          <w:tcPr>
            <w:tcW w:w="1004" w:type="dxa"/>
          </w:tcPr>
          <w:p w:rsidR="001C3A24" w:rsidRDefault="00F8560D">
            <w:pPr>
              <w:pStyle w:val="TableParagraph"/>
              <w:rPr>
                <w:sz w:val="20"/>
              </w:rPr>
            </w:pPr>
            <w:r>
              <w:rPr>
                <w:sz w:val="20"/>
              </w:rPr>
              <w:t>+-4</w:t>
            </w:r>
          </w:p>
        </w:tc>
        <w:tc>
          <w:tcPr>
            <w:tcW w:w="789" w:type="dxa"/>
          </w:tcPr>
          <w:p w:rsidR="001C3A24" w:rsidRDefault="00F8560D">
            <w:pPr>
              <w:pStyle w:val="TableParagraph"/>
              <w:rPr>
                <w:sz w:val="20"/>
              </w:rPr>
            </w:pPr>
            <w:r>
              <w:rPr>
                <w:sz w:val="20"/>
              </w:rPr>
              <w:t>+-6</w:t>
            </w:r>
          </w:p>
        </w:tc>
        <w:tc>
          <w:tcPr>
            <w:tcW w:w="1134" w:type="dxa"/>
          </w:tcPr>
          <w:p w:rsidR="001C3A24" w:rsidRDefault="00F8560D">
            <w:pPr>
              <w:pStyle w:val="TableParagraph"/>
              <w:ind w:left="106"/>
              <w:rPr>
                <w:sz w:val="20"/>
              </w:rPr>
            </w:pPr>
            <w:r>
              <w:rPr>
                <w:sz w:val="20"/>
              </w:rPr>
              <w:t>+-10</w:t>
            </w:r>
          </w:p>
        </w:tc>
        <w:tc>
          <w:tcPr>
            <w:tcW w:w="993" w:type="dxa"/>
          </w:tcPr>
          <w:p w:rsidR="001C3A24" w:rsidRDefault="00F8560D">
            <w:pPr>
              <w:pStyle w:val="TableParagraph"/>
              <w:ind w:left="106"/>
              <w:rPr>
                <w:sz w:val="20"/>
              </w:rPr>
            </w:pPr>
            <w:r>
              <w:rPr>
                <w:sz w:val="20"/>
              </w:rPr>
              <w:t>+-25</w:t>
            </w:r>
          </w:p>
        </w:tc>
        <w:tc>
          <w:tcPr>
            <w:tcW w:w="1261" w:type="dxa"/>
          </w:tcPr>
          <w:p w:rsidR="001C3A24" w:rsidRDefault="00F8560D">
            <w:pPr>
              <w:pStyle w:val="TableParagraph"/>
              <w:ind w:left="105"/>
              <w:rPr>
                <w:sz w:val="20"/>
              </w:rPr>
            </w:pPr>
            <w:r>
              <w:rPr>
                <w:sz w:val="20"/>
              </w:rPr>
              <w:t>3</w:t>
            </w:r>
          </w:p>
        </w:tc>
        <w:tc>
          <w:tcPr>
            <w:tcW w:w="1432" w:type="dxa"/>
          </w:tcPr>
          <w:p w:rsidR="001C3A24" w:rsidRDefault="00F8560D">
            <w:pPr>
              <w:pStyle w:val="TableParagraph"/>
              <w:ind w:left="103"/>
              <w:rPr>
                <w:sz w:val="20"/>
              </w:rPr>
            </w:pPr>
            <w:r>
              <w:rPr>
                <w:sz w:val="20"/>
              </w:rPr>
              <w:t>+-4</w:t>
            </w:r>
          </w:p>
        </w:tc>
        <w:tc>
          <w:tcPr>
            <w:tcW w:w="1559" w:type="dxa"/>
          </w:tcPr>
          <w:p w:rsidR="001C3A24" w:rsidRDefault="00F8560D">
            <w:pPr>
              <w:pStyle w:val="TableParagraph"/>
              <w:ind w:left="102"/>
              <w:rPr>
                <w:sz w:val="20"/>
              </w:rPr>
            </w:pPr>
            <w:r>
              <w:rPr>
                <w:sz w:val="20"/>
              </w:rPr>
              <w:t>+-5</w:t>
            </w:r>
          </w:p>
        </w:tc>
      </w:tr>
      <w:tr w:rsidR="001C3A24" w:rsidTr="008D62E8">
        <w:trPr>
          <w:trHeight w:val="481"/>
        </w:trPr>
        <w:tc>
          <w:tcPr>
            <w:tcW w:w="1032" w:type="dxa"/>
          </w:tcPr>
          <w:p w:rsidR="001C3A24" w:rsidRDefault="00F8560D">
            <w:pPr>
              <w:pStyle w:val="TableParagraph"/>
              <w:rPr>
                <w:sz w:val="20"/>
              </w:rPr>
            </w:pPr>
            <w:r>
              <w:rPr>
                <w:sz w:val="20"/>
              </w:rPr>
              <w:t>G2</w:t>
            </w:r>
          </w:p>
        </w:tc>
        <w:tc>
          <w:tcPr>
            <w:tcW w:w="1004" w:type="dxa"/>
          </w:tcPr>
          <w:p w:rsidR="001C3A24" w:rsidRDefault="00F8560D">
            <w:pPr>
              <w:pStyle w:val="TableParagraph"/>
              <w:rPr>
                <w:sz w:val="20"/>
              </w:rPr>
            </w:pPr>
            <w:r>
              <w:rPr>
                <w:sz w:val="20"/>
              </w:rPr>
              <w:t>+-5</w:t>
            </w:r>
          </w:p>
        </w:tc>
        <w:tc>
          <w:tcPr>
            <w:tcW w:w="789" w:type="dxa"/>
          </w:tcPr>
          <w:p w:rsidR="001C3A24" w:rsidRDefault="00F8560D">
            <w:pPr>
              <w:pStyle w:val="TableParagraph"/>
              <w:rPr>
                <w:sz w:val="20"/>
              </w:rPr>
            </w:pPr>
            <w:r>
              <w:rPr>
                <w:sz w:val="20"/>
              </w:rPr>
              <w:t>+-7</w:t>
            </w:r>
          </w:p>
        </w:tc>
        <w:tc>
          <w:tcPr>
            <w:tcW w:w="1134" w:type="dxa"/>
          </w:tcPr>
          <w:p w:rsidR="001C3A24" w:rsidRDefault="00F8560D">
            <w:pPr>
              <w:pStyle w:val="TableParagraph"/>
              <w:ind w:left="106"/>
              <w:rPr>
                <w:sz w:val="20"/>
              </w:rPr>
            </w:pPr>
            <w:r>
              <w:rPr>
                <w:sz w:val="20"/>
              </w:rPr>
              <w:t>+-12</w:t>
            </w:r>
          </w:p>
        </w:tc>
        <w:tc>
          <w:tcPr>
            <w:tcW w:w="993" w:type="dxa"/>
          </w:tcPr>
          <w:p w:rsidR="001C3A24" w:rsidRDefault="00F8560D">
            <w:pPr>
              <w:pStyle w:val="TableParagraph"/>
              <w:ind w:left="106"/>
              <w:rPr>
                <w:sz w:val="20"/>
              </w:rPr>
            </w:pPr>
            <w:r>
              <w:rPr>
                <w:sz w:val="20"/>
              </w:rPr>
              <w:t>+-30</w:t>
            </w:r>
          </w:p>
        </w:tc>
        <w:tc>
          <w:tcPr>
            <w:tcW w:w="1261" w:type="dxa"/>
          </w:tcPr>
          <w:p w:rsidR="001C3A24" w:rsidRDefault="00F8560D">
            <w:pPr>
              <w:pStyle w:val="TableParagraph"/>
              <w:ind w:left="105"/>
              <w:rPr>
                <w:sz w:val="20"/>
              </w:rPr>
            </w:pPr>
            <w:r>
              <w:rPr>
                <w:sz w:val="20"/>
              </w:rPr>
              <w:t>5</w:t>
            </w:r>
          </w:p>
        </w:tc>
        <w:tc>
          <w:tcPr>
            <w:tcW w:w="1432" w:type="dxa"/>
          </w:tcPr>
          <w:p w:rsidR="001C3A24" w:rsidRDefault="00F8560D">
            <w:pPr>
              <w:pStyle w:val="TableParagraph"/>
              <w:ind w:left="103"/>
              <w:rPr>
                <w:sz w:val="20"/>
              </w:rPr>
            </w:pPr>
            <w:r>
              <w:rPr>
                <w:sz w:val="20"/>
              </w:rPr>
              <w:t>+-6</w:t>
            </w:r>
          </w:p>
        </w:tc>
        <w:tc>
          <w:tcPr>
            <w:tcW w:w="1559" w:type="dxa"/>
          </w:tcPr>
          <w:p w:rsidR="001C3A24" w:rsidRDefault="00F8560D">
            <w:pPr>
              <w:pStyle w:val="TableParagraph"/>
              <w:ind w:left="102"/>
              <w:rPr>
                <w:sz w:val="20"/>
              </w:rPr>
            </w:pPr>
            <w:r>
              <w:rPr>
                <w:sz w:val="20"/>
              </w:rPr>
              <w:t>+-5</w:t>
            </w:r>
          </w:p>
        </w:tc>
      </w:tr>
      <w:tr w:rsidR="001C3A24" w:rsidTr="008D62E8">
        <w:trPr>
          <w:trHeight w:val="482"/>
        </w:trPr>
        <w:tc>
          <w:tcPr>
            <w:tcW w:w="1032" w:type="dxa"/>
          </w:tcPr>
          <w:p w:rsidR="001C3A24" w:rsidRDefault="00F8560D">
            <w:pPr>
              <w:pStyle w:val="TableParagraph"/>
              <w:rPr>
                <w:sz w:val="20"/>
              </w:rPr>
            </w:pPr>
            <w:r>
              <w:rPr>
                <w:sz w:val="20"/>
              </w:rPr>
              <w:t>G3</w:t>
            </w:r>
          </w:p>
        </w:tc>
        <w:tc>
          <w:tcPr>
            <w:tcW w:w="1004" w:type="dxa"/>
          </w:tcPr>
          <w:p w:rsidR="001C3A24" w:rsidRDefault="00F8560D">
            <w:pPr>
              <w:pStyle w:val="TableParagraph"/>
              <w:rPr>
                <w:sz w:val="20"/>
              </w:rPr>
            </w:pPr>
            <w:r>
              <w:rPr>
                <w:sz w:val="20"/>
              </w:rPr>
              <w:t>+-7</w:t>
            </w:r>
          </w:p>
        </w:tc>
        <w:tc>
          <w:tcPr>
            <w:tcW w:w="789" w:type="dxa"/>
          </w:tcPr>
          <w:p w:rsidR="001C3A24" w:rsidRDefault="00F8560D">
            <w:pPr>
              <w:pStyle w:val="TableParagraph"/>
              <w:rPr>
                <w:sz w:val="20"/>
              </w:rPr>
            </w:pPr>
            <w:r>
              <w:rPr>
                <w:sz w:val="20"/>
              </w:rPr>
              <w:t>+-12</w:t>
            </w:r>
          </w:p>
        </w:tc>
        <w:tc>
          <w:tcPr>
            <w:tcW w:w="1134" w:type="dxa"/>
          </w:tcPr>
          <w:p w:rsidR="001C3A24" w:rsidRDefault="00F8560D">
            <w:pPr>
              <w:pStyle w:val="TableParagraph"/>
              <w:ind w:left="106"/>
              <w:rPr>
                <w:sz w:val="20"/>
              </w:rPr>
            </w:pPr>
            <w:r>
              <w:rPr>
                <w:sz w:val="20"/>
              </w:rPr>
              <w:t>+-18</w:t>
            </w:r>
          </w:p>
        </w:tc>
        <w:tc>
          <w:tcPr>
            <w:tcW w:w="993" w:type="dxa"/>
          </w:tcPr>
          <w:p w:rsidR="001C3A24" w:rsidRDefault="00F8560D">
            <w:pPr>
              <w:pStyle w:val="TableParagraph"/>
              <w:ind w:left="106"/>
              <w:rPr>
                <w:sz w:val="20"/>
              </w:rPr>
            </w:pPr>
            <w:r>
              <w:rPr>
                <w:sz w:val="20"/>
              </w:rPr>
              <w:t>+-30</w:t>
            </w:r>
          </w:p>
        </w:tc>
        <w:tc>
          <w:tcPr>
            <w:tcW w:w="1261" w:type="dxa"/>
          </w:tcPr>
          <w:p w:rsidR="001C3A24" w:rsidRDefault="00F8560D">
            <w:pPr>
              <w:pStyle w:val="TableParagraph"/>
              <w:ind w:left="105"/>
              <w:rPr>
                <w:sz w:val="20"/>
              </w:rPr>
            </w:pPr>
            <w:r>
              <w:rPr>
                <w:sz w:val="20"/>
              </w:rPr>
              <w:t>5</w:t>
            </w:r>
          </w:p>
        </w:tc>
        <w:tc>
          <w:tcPr>
            <w:tcW w:w="1432" w:type="dxa"/>
          </w:tcPr>
          <w:p w:rsidR="001C3A24" w:rsidRDefault="00F8560D">
            <w:pPr>
              <w:pStyle w:val="TableParagraph"/>
              <w:ind w:left="103"/>
              <w:rPr>
                <w:sz w:val="20"/>
              </w:rPr>
            </w:pPr>
            <w:r>
              <w:rPr>
                <w:sz w:val="20"/>
              </w:rPr>
              <w:t>+-10</w:t>
            </w:r>
          </w:p>
        </w:tc>
        <w:tc>
          <w:tcPr>
            <w:tcW w:w="1559" w:type="dxa"/>
          </w:tcPr>
          <w:p w:rsidR="001C3A24" w:rsidRDefault="00F8560D">
            <w:pPr>
              <w:pStyle w:val="TableParagraph"/>
              <w:ind w:left="102"/>
              <w:rPr>
                <w:sz w:val="20"/>
              </w:rPr>
            </w:pPr>
            <w:r>
              <w:rPr>
                <w:sz w:val="20"/>
              </w:rPr>
              <w:t>+-5</w:t>
            </w:r>
          </w:p>
        </w:tc>
      </w:tr>
      <w:tr w:rsidR="001C3A24" w:rsidTr="008D62E8">
        <w:trPr>
          <w:trHeight w:val="482"/>
        </w:trPr>
        <w:tc>
          <w:tcPr>
            <w:tcW w:w="1032" w:type="dxa"/>
          </w:tcPr>
          <w:p w:rsidR="001C3A24" w:rsidRDefault="00F8560D">
            <w:pPr>
              <w:pStyle w:val="TableParagraph"/>
              <w:rPr>
                <w:sz w:val="20"/>
              </w:rPr>
            </w:pPr>
            <w:r>
              <w:rPr>
                <w:sz w:val="20"/>
              </w:rPr>
              <w:t>G4</w:t>
            </w:r>
          </w:p>
        </w:tc>
        <w:tc>
          <w:tcPr>
            <w:tcW w:w="1004" w:type="dxa"/>
          </w:tcPr>
          <w:p w:rsidR="001C3A24" w:rsidRDefault="00F8560D">
            <w:pPr>
              <w:pStyle w:val="TableParagraph"/>
              <w:rPr>
                <w:sz w:val="20"/>
              </w:rPr>
            </w:pPr>
            <w:r>
              <w:rPr>
                <w:sz w:val="20"/>
              </w:rPr>
              <w:t>+-8</w:t>
            </w:r>
          </w:p>
        </w:tc>
        <w:tc>
          <w:tcPr>
            <w:tcW w:w="789" w:type="dxa"/>
          </w:tcPr>
          <w:p w:rsidR="001C3A24" w:rsidRDefault="00F8560D">
            <w:pPr>
              <w:pStyle w:val="TableParagraph"/>
              <w:rPr>
                <w:sz w:val="20"/>
              </w:rPr>
            </w:pPr>
            <w:r>
              <w:rPr>
                <w:sz w:val="20"/>
              </w:rPr>
              <w:t>+-15</w:t>
            </w:r>
          </w:p>
        </w:tc>
        <w:tc>
          <w:tcPr>
            <w:tcW w:w="1134" w:type="dxa"/>
          </w:tcPr>
          <w:p w:rsidR="001C3A24" w:rsidRDefault="00F8560D">
            <w:pPr>
              <w:pStyle w:val="TableParagraph"/>
              <w:ind w:left="106"/>
              <w:rPr>
                <w:sz w:val="20"/>
              </w:rPr>
            </w:pPr>
            <w:r>
              <w:rPr>
                <w:sz w:val="20"/>
              </w:rPr>
              <w:t>+-20</w:t>
            </w:r>
          </w:p>
        </w:tc>
        <w:tc>
          <w:tcPr>
            <w:tcW w:w="993" w:type="dxa"/>
          </w:tcPr>
          <w:p w:rsidR="001C3A24" w:rsidRDefault="00F8560D">
            <w:pPr>
              <w:pStyle w:val="TableParagraph"/>
              <w:ind w:left="106"/>
              <w:rPr>
                <w:sz w:val="20"/>
              </w:rPr>
            </w:pPr>
            <w:r>
              <w:rPr>
                <w:sz w:val="20"/>
              </w:rPr>
              <w:t>+-30</w:t>
            </w:r>
          </w:p>
        </w:tc>
        <w:tc>
          <w:tcPr>
            <w:tcW w:w="1261" w:type="dxa"/>
          </w:tcPr>
          <w:p w:rsidR="001C3A24" w:rsidRDefault="00F8560D">
            <w:pPr>
              <w:pStyle w:val="TableParagraph"/>
              <w:ind w:left="105"/>
              <w:rPr>
                <w:sz w:val="20"/>
              </w:rPr>
            </w:pPr>
            <w:r>
              <w:rPr>
                <w:sz w:val="20"/>
              </w:rPr>
              <w:t>8</w:t>
            </w:r>
          </w:p>
        </w:tc>
        <w:tc>
          <w:tcPr>
            <w:tcW w:w="1432" w:type="dxa"/>
          </w:tcPr>
          <w:p w:rsidR="001C3A24" w:rsidRDefault="00F8560D">
            <w:pPr>
              <w:pStyle w:val="TableParagraph"/>
              <w:ind w:left="103"/>
              <w:rPr>
                <w:sz w:val="20"/>
              </w:rPr>
            </w:pPr>
            <w:r>
              <w:rPr>
                <w:sz w:val="20"/>
              </w:rPr>
              <w:t>+-15</w:t>
            </w:r>
          </w:p>
        </w:tc>
        <w:tc>
          <w:tcPr>
            <w:tcW w:w="1559" w:type="dxa"/>
          </w:tcPr>
          <w:p w:rsidR="001C3A24" w:rsidRDefault="00F8560D">
            <w:pPr>
              <w:pStyle w:val="TableParagraph"/>
              <w:ind w:left="102"/>
              <w:rPr>
                <w:sz w:val="20"/>
              </w:rPr>
            </w:pPr>
            <w:r>
              <w:rPr>
                <w:sz w:val="20"/>
              </w:rPr>
              <w:t>+-10</w:t>
            </w:r>
          </w:p>
        </w:tc>
      </w:tr>
    </w:tbl>
    <w:p w:rsidR="001C3A24" w:rsidRDefault="00F8560D">
      <w:pPr>
        <w:pStyle w:val="Textoindependiente"/>
        <w:spacing w:before="2" w:line="276" w:lineRule="auto"/>
        <w:ind w:right="1541"/>
        <w:jc w:val="both"/>
      </w:pPr>
      <w:r>
        <w:t>La medición de planeidad general corresponde la columna</w:t>
      </w:r>
      <w:r>
        <w:rPr>
          <w:spacing w:val="55"/>
        </w:rPr>
        <w:t xml:space="preserve"> </w:t>
      </w:r>
      <w:r>
        <w:t>para alturas de muro</w:t>
      </w:r>
      <w:r>
        <w:rPr>
          <w:spacing w:val="1"/>
        </w:rPr>
        <w:t xml:space="preserve"> </w:t>
      </w:r>
      <w:r>
        <w:t>hasta tres metros (h≤3m) la que es posible medir con regla en cualquier dirección de la</w:t>
      </w:r>
      <w:r>
        <w:rPr>
          <w:spacing w:val="-53"/>
        </w:rPr>
        <w:t xml:space="preserve"> </w:t>
      </w:r>
      <w:r>
        <w:t>superficie de</w:t>
      </w:r>
      <w:r>
        <w:rPr>
          <w:spacing w:val="-2"/>
        </w:rPr>
        <w:t xml:space="preserve"> </w:t>
      </w:r>
      <w:r>
        <w:t>la</w:t>
      </w:r>
      <w:r>
        <w:rPr>
          <w:spacing w:val="-1"/>
        </w:rPr>
        <w:t xml:space="preserve"> </w:t>
      </w:r>
      <w:r>
        <w:t>cara</w:t>
      </w:r>
      <w:r>
        <w:rPr>
          <w:spacing w:val="-1"/>
        </w:rPr>
        <w:t xml:space="preserve"> </w:t>
      </w:r>
      <w:r>
        <w:t>del muro.</w:t>
      </w:r>
    </w:p>
    <w:p w:rsidR="001C3A24" w:rsidRDefault="001C3A24">
      <w:pPr>
        <w:pStyle w:val="Textoindependiente"/>
        <w:spacing w:before="9"/>
        <w:ind w:left="0"/>
        <w:rPr>
          <w:sz w:val="19"/>
        </w:rPr>
      </w:pPr>
    </w:p>
    <w:p w:rsidR="001C3A24" w:rsidRDefault="00F8560D">
      <w:pPr>
        <w:pStyle w:val="Prrafodelista"/>
        <w:numPr>
          <w:ilvl w:val="2"/>
          <w:numId w:val="32"/>
        </w:numPr>
        <w:tabs>
          <w:tab w:val="left" w:pos="928"/>
          <w:tab w:val="left" w:pos="929"/>
        </w:tabs>
        <w:rPr>
          <w:sz w:val="20"/>
        </w:rPr>
      </w:pPr>
      <w:bookmarkStart w:id="112" w:name="_bookmark60"/>
      <w:bookmarkEnd w:id="112"/>
      <w:r>
        <w:rPr>
          <w:sz w:val="20"/>
          <w:u w:val="single"/>
        </w:rPr>
        <w:t>VIBRADO</w:t>
      </w:r>
    </w:p>
    <w:p w:rsidR="001C3A24" w:rsidRDefault="00F8560D">
      <w:pPr>
        <w:pStyle w:val="Textoindependiente"/>
        <w:spacing w:before="95" w:line="276" w:lineRule="auto"/>
        <w:ind w:right="1540"/>
        <w:jc w:val="both"/>
      </w:pPr>
      <w:r>
        <w:t>Los</w:t>
      </w:r>
      <w:r>
        <w:rPr>
          <w:spacing w:val="1"/>
        </w:rPr>
        <w:t xml:space="preserve"> </w:t>
      </w:r>
      <w:r>
        <w:t>hormigones</w:t>
      </w:r>
      <w:r>
        <w:rPr>
          <w:spacing w:val="1"/>
        </w:rPr>
        <w:t xml:space="preserve"> </w:t>
      </w:r>
      <w:r>
        <w:t>se</w:t>
      </w:r>
      <w:r>
        <w:rPr>
          <w:spacing w:val="1"/>
        </w:rPr>
        <w:t xml:space="preserve"> </w:t>
      </w:r>
      <w:r>
        <w:t>vibrarán</w:t>
      </w:r>
      <w:r>
        <w:rPr>
          <w:spacing w:val="1"/>
        </w:rPr>
        <w:t xml:space="preserve"> </w:t>
      </w:r>
      <w:r>
        <w:t>in-situ</w:t>
      </w:r>
      <w:r>
        <w:rPr>
          <w:spacing w:val="1"/>
        </w:rPr>
        <w:t xml:space="preserve"> </w:t>
      </w:r>
      <w:r>
        <w:t>mediante</w:t>
      </w:r>
      <w:r>
        <w:rPr>
          <w:spacing w:val="1"/>
        </w:rPr>
        <w:t xml:space="preserve"> </w:t>
      </w:r>
      <w:r>
        <w:t>vibradores</w:t>
      </w:r>
      <w:r>
        <w:rPr>
          <w:spacing w:val="1"/>
        </w:rPr>
        <w:t xml:space="preserve"> </w:t>
      </w:r>
      <w:r>
        <w:t>de</w:t>
      </w:r>
      <w:r>
        <w:rPr>
          <w:spacing w:val="1"/>
        </w:rPr>
        <w:t xml:space="preserve"> </w:t>
      </w:r>
      <w:r>
        <w:t>inmersión</w:t>
      </w:r>
      <w:r>
        <w:rPr>
          <w:spacing w:val="56"/>
        </w:rPr>
        <w:t xml:space="preserve"> </w:t>
      </w:r>
      <w:r>
        <w:t>de</w:t>
      </w:r>
      <w:r>
        <w:rPr>
          <w:spacing w:val="56"/>
        </w:rPr>
        <w:t xml:space="preserve"> </w:t>
      </w:r>
      <w:r>
        <w:t>alta</w:t>
      </w:r>
      <w:r>
        <w:rPr>
          <w:spacing w:val="1"/>
        </w:rPr>
        <w:t xml:space="preserve"> </w:t>
      </w:r>
      <w:r>
        <w:t>frecuencia, manipulados por personal experto. Se cuidará de no vibrar los moldajes ni</w:t>
      </w:r>
      <w:r>
        <w:rPr>
          <w:spacing w:val="1"/>
        </w:rPr>
        <w:t xml:space="preserve"> </w:t>
      </w:r>
      <w:r>
        <w:t>las</w:t>
      </w:r>
      <w:r>
        <w:rPr>
          <w:spacing w:val="-3"/>
        </w:rPr>
        <w:t xml:space="preserve"> </w:t>
      </w:r>
      <w:r>
        <w:t>enfierraduras,</w:t>
      </w:r>
      <w:r>
        <w:rPr>
          <w:spacing w:val="-4"/>
        </w:rPr>
        <w:t xml:space="preserve"> </w:t>
      </w:r>
      <w:r>
        <w:t>solo la</w:t>
      </w:r>
      <w:r>
        <w:rPr>
          <w:spacing w:val="-4"/>
        </w:rPr>
        <w:t xml:space="preserve"> </w:t>
      </w:r>
      <w:r>
        <w:t>masa</w:t>
      </w:r>
      <w:r>
        <w:rPr>
          <w:spacing w:val="-1"/>
        </w:rPr>
        <w:t xml:space="preserve"> </w:t>
      </w:r>
      <w:r>
        <w:t>del hormigón</w:t>
      </w:r>
    </w:p>
    <w:p w:rsidR="001C3A24" w:rsidRDefault="001C3A24">
      <w:pPr>
        <w:pStyle w:val="Textoindependiente"/>
        <w:spacing w:before="10"/>
        <w:ind w:left="0"/>
        <w:rPr>
          <w:sz w:val="19"/>
        </w:rPr>
      </w:pPr>
    </w:p>
    <w:p w:rsidR="001C3A24" w:rsidRDefault="00F8560D">
      <w:pPr>
        <w:pStyle w:val="Prrafodelista"/>
        <w:numPr>
          <w:ilvl w:val="2"/>
          <w:numId w:val="32"/>
        </w:numPr>
        <w:tabs>
          <w:tab w:val="left" w:pos="928"/>
          <w:tab w:val="left" w:pos="929"/>
        </w:tabs>
        <w:rPr>
          <w:sz w:val="20"/>
        </w:rPr>
      </w:pPr>
      <w:bookmarkStart w:id="113" w:name="_bookmark61"/>
      <w:bookmarkEnd w:id="113"/>
      <w:r>
        <w:rPr>
          <w:sz w:val="20"/>
          <w:u w:val="single"/>
        </w:rPr>
        <w:t>CONCORDANCIA</w:t>
      </w:r>
    </w:p>
    <w:p w:rsidR="001C3A24" w:rsidRDefault="00F8560D">
      <w:pPr>
        <w:pStyle w:val="Textoindependiente"/>
        <w:spacing w:before="95" w:line="276" w:lineRule="auto"/>
        <w:ind w:right="1543"/>
        <w:jc w:val="both"/>
      </w:pPr>
      <w:r>
        <w:t>Antes</w:t>
      </w:r>
      <w:r>
        <w:rPr>
          <w:spacing w:val="18"/>
        </w:rPr>
        <w:t xml:space="preserve"> </w:t>
      </w:r>
      <w:r>
        <w:t>de</w:t>
      </w:r>
      <w:r>
        <w:rPr>
          <w:spacing w:val="18"/>
        </w:rPr>
        <w:t xml:space="preserve"> </w:t>
      </w:r>
      <w:r>
        <w:t>hormigonar</w:t>
      </w:r>
      <w:r>
        <w:rPr>
          <w:spacing w:val="17"/>
        </w:rPr>
        <w:t xml:space="preserve"> </w:t>
      </w:r>
      <w:r>
        <w:t>cualquier</w:t>
      </w:r>
      <w:r>
        <w:rPr>
          <w:spacing w:val="16"/>
        </w:rPr>
        <w:t xml:space="preserve"> </w:t>
      </w:r>
      <w:r>
        <w:t>elemento</w:t>
      </w:r>
      <w:r>
        <w:rPr>
          <w:spacing w:val="18"/>
        </w:rPr>
        <w:t xml:space="preserve"> </w:t>
      </w:r>
      <w:r>
        <w:t>afecto</w:t>
      </w:r>
      <w:r>
        <w:rPr>
          <w:spacing w:val="17"/>
        </w:rPr>
        <w:t xml:space="preserve"> </w:t>
      </w:r>
      <w:r>
        <w:t>al</w:t>
      </w:r>
      <w:r>
        <w:rPr>
          <w:spacing w:val="21"/>
        </w:rPr>
        <w:t xml:space="preserve"> </w:t>
      </w:r>
      <w:r>
        <w:t>paso</w:t>
      </w:r>
      <w:r>
        <w:rPr>
          <w:spacing w:val="17"/>
        </w:rPr>
        <w:t xml:space="preserve"> </w:t>
      </w:r>
      <w:r>
        <w:t>de</w:t>
      </w:r>
      <w:r>
        <w:rPr>
          <w:spacing w:val="19"/>
        </w:rPr>
        <w:t xml:space="preserve"> </w:t>
      </w:r>
      <w:r>
        <w:t>tuberías</w:t>
      </w:r>
      <w:r>
        <w:rPr>
          <w:spacing w:val="14"/>
        </w:rPr>
        <w:t xml:space="preserve"> </w:t>
      </w:r>
      <w:r>
        <w:t>de</w:t>
      </w:r>
      <w:r>
        <w:rPr>
          <w:spacing w:val="19"/>
        </w:rPr>
        <w:t xml:space="preserve"> </w:t>
      </w:r>
      <w:r>
        <w:t>instalaciones</w:t>
      </w:r>
      <w:r>
        <w:rPr>
          <w:spacing w:val="-53"/>
        </w:rPr>
        <w:t xml:space="preserve"> </w:t>
      </w:r>
      <w:r>
        <w:t>se deberá realizar la reunión de coordinación para la verificación de trazados. Se</w:t>
      </w:r>
      <w:r>
        <w:rPr>
          <w:spacing w:val="1"/>
        </w:rPr>
        <w:t xml:space="preserve"> </w:t>
      </w:r>
      <w:r>
        <w:t>dejarán</w:t>
      </w:r>
      <w:r>
        <w:rPr>
          <w:spacing w:val="30"/>
        </w:rPr>
        <w:t xml:space="preserve"> </w:t>
      </w:r>
      <w:r>
        <w:t>insertos</w:t>
      </w:r>
      <w:r>
        <w:rPr>
          <w:spacing w:val="24"/>
        </w:rPr>
        <w:t xml:space="preserve"> </w:t>
      </w:r>
      <w:r>
        <w:t>en</w:t>
      </w:r>
      <w:r>
        <w:rPr>
          <w:spacing w:val="26"/>
        </w:rPr>
        <w:t xml:space="preserve"> </w:t>
      </w:r>
      <w:r>
        <w:t>el</w:t>
      </w:r>
      <w:r>
        <w:rPr>
          <w:spacing w:val="29"/>
        </w:rPr>
        <w:t xml:space="preserve"> </w:t>
      </w:r>
      <w:r>
        <w:t>hormigón</w:t>
      </w:r>
      <w:r>
        <w:rPr>
          <w:spacing w:val="23"/>
        </w:rPr>
        <w:t xml:space="preserve"> </w:t>
      </w:r>
      <w:r>
        <w:t>los</w:t>
      </w:r>
      <w:r>
        <w:rPr>
          <w:spacing w:val="24"/>
        </w:rPr>
        <w:t xml:space="preserve"> </w:t>
      </w:r>
      <w:r>
        <w:t>elementos</w:t>
      </w:r>
      <w:r>
        <w:rPr>
          <w:spacing w:val="23"/>
        </w:rPr>
        <w:t xml:space="preserve"> </w:t>
      </w:r>
      <w:r>
        <w:t>respectivos</w:t>
      </w:r>
      <w:r>
        <w:rPr>
          <w:spacing w:val="24"/>
        </w:rPr>
        <w:t xml:space="preserve"> </w:t>
      </w:r>
      <w:r>
        <w:t>o</w:t>
      </w:r>
      <w:r>
        <w:rPr>
          <w:spacing w:val="25"/>
        </w:rPr>
        <w:t xml:space="preserve"> </w:t>
      </w:r>
      <w:r>
        <w:t>los</w:t>
      </w:r>
      <w:r>
        <w:rPr>
          <w:spacing w:val="24"/>
        </w:rPr>
        <w:t xml:space="preserve"> </w:t>
      </w:r>
      <w:r>
        <w:t>trazados;</w:t>
      </w:r>
      <w:r>
        <w:rPr>
          <w:spacing w:val="22"/>
        </w:rPr>
        <w:t xml:space="preserve"> </w:t>
      </w:r>
      <w:r>
        <w:t>en</w:t>
      </w:r>
      <w:r>
        <w:rPr>
          <w:spacing w:val="27"/>
        </w:rPr>
        <w:t xml:space="preserve"> </w:t>
      </w:r>
      <w:r>
        <w:t>material</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5"/>
        <w:jc w:val="both"/>
      </w:pPr>
      <w:r>
        <w:lastRenderedPageBreak/>
        <w:t>aislante o madera, según corresponda, que deben fijarse de acuerdo al diámetro</w:t>
      </w:r>
      <w:r>
        <w:rPr>
          <w:spacing w:val="1"/>
        </w:rPr>
        <w:t xml:space="preserve"> </w:t>
      </w:r>
      <w:r>
        <w:t>previsto</w:t>
      </w:r>
      <w:r>
        <w:rPr>
          <w:spacing w:val="1"/>
        </w:rPr>
        <w:t xml:space="preserve"> </w:t>
      </w:r>
      <w:r>
        <w:t>en</w:t>
      </w:r>
      <w:r>
        <w:rPr>
          <w:spacing w:val="-2"/>
        </w:rPr>
        <w:t xml:space="preserve"> </w:t>
      </w:r>
      <w:r>
        <w:t>los</w:t>
      </w:r>
      <w:r>
        <w:rPr>
          <w:spacing w:val="-2"/>
        </w:rPr>
        <w:t xml:space="preserve"> </w:t>
      </w:r>
      <w:r>
        <w:t>planos</w:t>
      </w:r>
      <w:r>
        <w:rPr>
          <w:spacing w:val="-2"/>
        </w:rPr>
        <w:t xml:space="preserve"> </w:t>
      </w:r>
      <w:r>
        <w:t>de</w:t>
      </w:r>
      <w:r>
        <w:rPr>
          <w:spacing w:val="-3"/>
        </w:rPr>
        <w:t xml:space="preserve"> </w:t>
      </w:r>
      <w:r>
        <w:t>instalaciones.</w:t>
      </w:r>
    </w:p>
    <w:p w:rsidR="001C3A24" w:rsidRDefault="001C3A24">
      <w:pPr>
        <w:pStyle w:val="Textoindependiente"/>
        <w:spacing w:before="2"/>
        <w:ind w:left="0"/>
        <w:rPr>
          <w:sz w:val="19"/>
        </w:rPr>
      </w:pPr>
    </w:p>
    <w:p w:rsidR="001C3A24" w:rsidRDefault="00F8560D">
      <w:pPr>
        <w:pStyle w:val="Prrafodelista"/>
        <w:numPr>
          <w:ilvl w:val="2"/>
          <w:numId w:val="32"/>
        </w:numPr>
        <w:tabs>
          <w:tab w:val="left" w:pos="929"/>
        </w:tabs>
        <w:rPr>
          <w:sz w:val="20"/>
        </w:rPr>
      </w:pPr>
      <w:bookmarkStart w:id="114" w:name="_bookmark62"/>
      <w:bookmarkEnd w:id="114"/>
      <w:r>
        <w:rPr>
          <w:sz w:val="20"/>
          <w:u w:val="single"/>
        </w:rPr>
        <w:t>CURADO</w:t>
      </w:r>
    </w:p>
    <w:p w:rsidR="001C3A24" w:rsidRDefault="00F8560D">
      <w:pPr>
        <w:pStyle w:val="Textoindependiente"/>
        <w:spacing w:before="99" w:line="470" w:lineRule="auto"/>
        <w:ind w:right="4425"/>
      </w:pPr>
      <w:r>
        <w:t>El curado del hormigón deberá hacerse con agua limpia.</w:t>
      </w:r>
      <w:r>
        <w:rPr>
          <w:spacing w:val="-53"/>
        </w:rPr>
        <w:t xml:space="preserve"> </w:t>
      </w:r>
      <w:r>
        <w:t>Dosificación y</w:t>
      </w:r>
      <w:r>
        <w:rPr>
          <w:spacing w:val="1"/>
        </w:rPr>
        <w:t xml:space="preserve"> </w:t>
      </w:r>
      <w:r>
        <w:t>resistencia</w:t>
      </w:r>
    </w:p>
    <w:p w:rsidR="001C3A24" w:rsidRDefault="00F8560D">
      <w:pPr>
        <w:pStyle w:val="Textoindependiente"/>
        <w:spacing w:before="3"/>
      </w:pPr>
      <w:r>
        <w:t>Según</w:t>
      </w:r>
      <w:r>
        <w:rPr>
          <w:spacing w:val="-4"/>
        </w:rPr>
        <w:t xml:space="preserve"> </w:t>
      </w:r>
      <w:r>
        <w:t>lo</w:t>
      </w:r>
      <w:r>
        <w:rPr>
          <w:spacing w:val="-5"/>
        </w:rPr>
        <w:t xml:space="preserve"> </w:t>
      </w:r>
      <w:r>
        <w:t>indicado</w:t>
      </w:r>
      <w:r>
        <w:rPr>
          <w:spacing w:val="-2"/>
        </w:rPr>
        <w:t xml:space="preserve"> </w:t>
      </w:r>
      <w:r>
        <w:t>en</w:t>
      </w:r>
      <w:r>
        <w:rPr>
          <w:spacing w:val="-1"/>
        </w:rPr>
        <w:t xml:space="preserve"> </w:t>
      </w:r>
      <w:r>
        <w:t>planos</w:t>
      </w:r>
      <w:r>
        <w:rPr>
          <w:spacing w:val="-3"/>
        </w:rPr>
        <w:t xml:space="preserve"> </w:t>
      </w:r>
      <w:r>
        <w:t>y</w:t>
      </w:r>
      <w:r>
        <w:rPr>
          <w:spacing w:val="-1"/>
        </w:rPr>
        <w:t xml:space="preserve"> </w:t>
      </w:r>
      <w:r>
        <w:t>memoria</w:t>
      </w:r>
      <w:r>
        <w:rPr>
          <w:spacing w:val="-3"/>
        </w:rPr>
        <w:t xml:space="preserve"> </w:t>
      </w:r>
      <w:r>
        <w:t>del</w:t>
      </w:r>
      <w:r>
        <w:rPr>
          <w:spacing w:val="-3"/>
        </w:rPr>
        <w:t xml:space="preserve"> </w:t>
      </w:r>
      <w:r>
        <w:t>proyecto</w:t>
      </w:r>
      <w:r>
        <w:rPr>
          <w:spacing w:val="-4"/>
        </w:rPr>
        <w:t xml:space="preserve"> </w:t>
      </w:r>
      <w:r>
        <w:t>de</w:t>
      </w:r>
      <w:r>
        <w:rPr>
          <w:spacing w:val="-1"/>
        </w:rPr>
        <w:t xml:space="preserve"> </w:t>
      </w:r>
      <w:r>
        <w:t>cálculo.</w:t>
      </w:r>
    </w:p>
    <w:p w:rsidR="001C3A24" w:rsidRDefault="001C3A24">
      <w:pPr>
        <w:pStyle w:val="Textoindependiente"/>
        <w:spacing w:before="2"/>
        <w:ind w:left="0"/>
        <w:rPr>
          <w:sz w:val="19"/>
        </w:rPr>
      </w:pPr>
    </w:p>
    <w:p w:rsidR="001C3A24" w:rsidRDefault="00F8560D">
      <w:pPr>
        <w:pStyle w:val="Textoindependiente"/>
        <w:spacing w:line="278" w:lineRule="auto"/>
        <w:ind w:right="1545"/>
        <w:jc w:val="both"/>
      </w:pPr>
      <w:r>
        <w:t>Los</w:t>
      </w:r>
      <w:r>
        <w:rPr>
          <w:spacing w:val="1"/>
        </w:rPr>
        <w:t xml:space="preserve"> </w:t>
      </w:r>
      <w:r>
        <w:t>ensayos</w:t>
      </w:r>
      <w:r>
        <w:rPr>
          <w:spacing w:val="1"/>
        </w:rPr>
        <w:t xml:space="preserve"> </w:t>
      </w:r>
      <w:r>
        <w:t>se</w:t>
      </w:r>
      <w:r>
        <w:rPr>
          <w:spacing w:val="1"/>
        </w:rPr>
        <w:t xml:space="preserve"> </w:t>
      </w:r>
      <w:r>
        <w:t>practicarán</w:t>
      </w:r>
      <w:r>
        <w:rPr>
          <w:spacing w:val="1"/>
        </w:rPr>
        <w:t xml:space="preserve"> </w:t>
      </w:r>
      <w:r>
        <w:t>según</w:t>
      </w:r>
      <w:r>
        <w:rPr>
          <w:spacing w:val="1"/>
        </w:rPr>
        <w:t xml:space="preserve"> </w:t>
      </w:r>
      <w:r>
        <w:t>ICN</w:t>
      </w:r>
      <w:r>
        <w:rPr>
          <w:spacing w:val="1"/>
        </w:rPr>
        <w:t xml:space="preserve"> </w:t>
      </w:r>
      <w:r>
        <w:t>30-63</w:t>
      </w:r>
      <w:r>
        <w:rPr>
          <w:spacing w:val="1"/>
        </w:rPr>
        <w:t xml:space="preserve"> </w:t>
      </w:r>
      <w:r>
        <w:t>y</w:t>
      </w:r>
      <w:r>
        <w:rPr>
          <w:spacing w:val="1"/>
        </w:rPr>
        <w:t xml:space="preserve"> </w:t>
      </w:r>
      <w:r>
        <w:t>los</w:t>
      </w:r>
      <w:r>
        <w:rPr>
          <w:spacing w:val="1"/>
        </w:rPr>
        <w:t xml:space="preserve"> </w:t>
      </w:r>
      <w:r>
        <w:t>respectivos</w:t>
      </w:r>
      <w:r>
        <w:rPr>
          <w:spacing w:val="1"/>
        </w:rPr>
        <w:t xml:space="preserve"> </w:t>
      </w:r>
      <w:r>
        <w:t>certificados</w:t>
      </w:r>
      <w:r>
        <w:rPr>
          <w:spacing w:val="1"/>
        </w:rPr>
        <w:t xml:space="preserve"> </w:t>
      </w:r>
      <w:r>
        <w:t>se</w:t>
      </w:r>
      <w:r>
        <w:rPr>
          <w:spacing w:val="1"/>
        </w:rPr>
        <w:t xml:space="preserve"> </w:t>
      </w:r>
      <w:r>
        <w:t>mantendrán en</w:t>
      </w:r>
      <w:r>
        <w:rPr>
          <w:spacing w:val="1"/>
        </w:rPr>
        <w:t xml:space="preserve"> </w:t>
      </w:r>
      <w:r>
        <w:t>el</w:t>
      </w:r>
      <w:r>
        <w:rPr>
          <w:spacing w:val="-2"/>
        </w:rPr>
        <w:t xml:space="preserve"> </w:t>
      </w:r>
      <w:r>
        <w:t>archivo</w:t>
      </w:r>
      <w:r>
        <w:rPr>
          <w:spacing w:val="4"/>
        </w:rPr>
        <w:t xml:space="preserve"> </w:t>
      </w:r>
      <w:r>
        <w:t>de obra</w:t>
      </w:r>
      <w:r>
        <w:rPr>
          <w:spacing w:val="-5"/>
        </w:rPr>
        <w:t xml:space="preserve"> </w:t>
      </w:r>
      <w:r>
        <w:t>luego</w:t>
      </w:r>
      <w:r>
        <w:rPr>
          <w:spacing w:val="-7"/>
        </w:rPr>
        <w:t xml:space="preserve"> </w:t>
      </w:r>
      <w:r>
        <w:t>de ser revisados.</w:t>
      </w:r>
    </w:p>
    <w:p w:rsidR="001C3A24" w:rsidRDefault="001C3A24">
      <w:pPr>
        <w:pStyle w:val="Textoindependiente"/>
        <w:spacing w:before="10"/>
        <w:ind w:left="0"/>
        <w:rPr>
          <w:sz w:val="18"/>
        </w:rPr>
      </w:pPr>
    </w:p>
    <w:p w:rsidR="001C3A24" w:rsidRDefault="00F8560D">
      <w:pPr>
        <w:pStyle w:val="Ttulo2"/>
        <w:numPr>
          <w:ilvl w:val="1"/>
          <w:numId w:val="32"/>
        </w:numPr>
        <w:tabs>
          <w:tab w:val="left" w:pos="928"/>
          <w:tab w:val="left" w:pos="929"/>
        </w:tabs>
        <w:ind w:left="929" w:hanging="709"/>
        <w:rPr>
          <w:u w:val="none"/>
        </w:rPr>
      </w:pPr>
      <w:bookmarkStart w:id="115" w:name="_bookmark63"/>
      <w:bookmarkStart w:id="116" w:name="_Toc70456989"/>
      <w:bookmarkEnd w:id="115"/>
      <w:r>
        <w:t>HORMIGÓN</w:t>
      </w:r>
      <w:r>
        <w:rPr>
          <w:spacing w:val="-3"/>
        </w:rPr>
        <w:t xml:space="preserve"> </w:t>
      </w:r>
      <w:r>
        <w:t>DE</w:t>
      </w:r>
      <w:r>
        <w:rPr>
          <w:spacing w:val="-4"/>
        </w:rPr>
        <w:t xml:space="preserve"> </w:t>
      </w:r>
      <w:r>
        <w:t>MUROS,</w:t>
      </w:r>
      <w:r>
        <w:rPr>
          <w:spacing w:val="-4"/>
        </w:rPr>
        <w:t xml:space="preserve"> </w:t>
      </w:r>
      <w:r>
        <w:t>VIGAS</w:t>
      </w:r>
      <w:r>
        <w:rPr>
          <w:spacing w:val="-5"/>
        </w:rPr>
        <w:t xml:space="preserve"> </w:t>
      </w:r>
      <w:r>
        <w:t>Y</w:t>
      </w:r>
      <w:r>
        <w:rPr>
          <w:spacing w:val="2"/>
        </w:rPr>
        <w:t xml:space="preserve"> </w:t>
      </w:r>
      <w:r>
        <w:t>LOSAS</w:t>
      </w:r>
      <w:bookmarkEnd w:id="116"/>
    </w:p>
    <w:p w:rsidR="001C3A24" w:rsidRDefault="00F8560D">
      <w:pPr>
        <w:pStyle w:val="Textoindependiente"/>
        <w:spacing w:before="107" w:line="276" w:lineRule="auto"/>
        <w:ind w:right="1541"/>
        <w:jc w:val="both"/>
      </w:pPr>
      <w:r>
        <w:t>Los muros se deberán efectuar de acuerdo a lo indicado en los planos de Cálculo y a</w:t>
      </w:r>
      <w:r>
        <w:rPr>
          <w:spacing w:val="1"/>
        </w:rPr>
        <w:t xml:space="preserve"> </w:t>
      </w:r>
      <w:r>
        <w:t>detalles de Arquitectura. Su hormigonado no deberá efectuarse desde una altura</w:t>
      </w:r>
      <w:r>
        <w:rPr>
          <w:spacing w:val="1"/>
        </w:rPr>
        <w:t xml:space="preserve"> </w:t>
      </w:r>
      <w:r>
        <w:t>mayor</w:t>
      </w:r>
      <w:r>
        <w:rPr>
          <w:spacing w:val="1"/>
        </w:rPr>
        <w:t xml:space="preserve"> </w:t>
      </w:r>
      <w:r>
        <w:t>a</w:t>
      </w:r>
      <w:r>
        <w:rPr>
          <w:spacing w:val="1"/>
        </w:rPr>
        <w:t xml:space="preserve"> </w:t>
      </w:r>
      <w:r>
        <w:t>1m,</w:t>
      </w:r>
      <w:r>
        <w:rPr>
          <w:spacing w:val="1"/>
        </w:rPr>
        <w:t xml:space="preserve"> </w:t>
      </w:r>
      <w:r>
        <w:t>de</w:t>
      </w:r>
      <w:r>
        <w:rPr>
          <w:spacing w:val="1"/>
        </w:rPr>
        <w:t xml:space="preserve"> </w:t>
      </w:r>
      <w:r>
        <w:t>manera</w:t>
      </w:r>
      <w:r>
        <w:rPr>
          <w:spacing w:val="1"/>
        </w:rPr>
        <w:t xml:space="preserve"> </w:t>
      </w:r>
      <w:r>
        <w:t>de</w:t>
      </w:r>
      <w:r>
        <w:rPr>
          <w:spacing w:val="1"/>
        </w:rPr>
        <w:t xml:space="preserve"> </w:t>
      </w:r>
      <w:r>
        <w:t>no</w:t>
      </w:r>
      <w:r>
        <w:rPr>
          <w:spacing w:val="1"/>
        </w:rPr>
        <w:t xml:space="preserve"> </w:t>
      </w:r>
      <w:r>
        <w:t>debilitar</w:t>
      </w:r>
      <w:r>
        <w:rPr>
          <w:spacing w:val="1"/>
        </w:rPr>
        <w:t xml:space="preserve"> </w:t>
      </w:r>
      <w:r>
        <w:t>la</w:t>
      </w:r>
      <w:r>
        <w:rPr>
          <w:spacing w:val="1"/>
        </w:rPr>
        <w:t xml:space="preserve"> </w:t>
      </w:r>
      <w:r>
        <w:t>resistencia</w:t>
      </w:r>
      <w:r>
        <w:rPr>
          <w:spacing w:val="1"/>
        </w:rPr>
        <w:t xml:space="preserve"> </w:t>
      </w:r>
      <w:r>
        <w:t>del</w:t>
      </w:r>
      <w:r>
        <w:rPr>
          <w:spacing w:val="1"/>
        </w:rPr>
        <w:t xml:space="preserve"> </w:t>
      </w:r>
      <w:r>
        <w:t>hormigón,</w:t>
      </w:r>
      <w:r>
        <w:rPr>
          <w:spacing w:val="1"/>
        </w:rPr>
        <w:t xml:space="preserve"> </w:t>
      </w:r>
      <w:r>
        <w:t>ni</w:t>
      </w:r>
      <w:r>
        <w:rPr>
          <w:spacing w:val="1"/>
        </w:rPr>
        <w:t xml:space="preserve"> </w:t>
      </w:r>
      <w:r>
        <w:t>crear</w:t>
      </w:r>
      <w:r>
        <w:rPr>
          <w:spacing w:val="1"/>
        </w:rPr>
        <w:t xml:space="preserve"> </w:t>
      </w:r>
      <w:r>
        <w:t>disgregaciones</w:t>
      </w:r>
      <w:r>
        <w:rPr>
          <w:spacing w:val="-3"/>
        </w:rPr>
        <w:t xml:space="preserve"> </w:t>
      </w:r>
      <w:r>
        <w:t>o</w:t>
      </w:r>
      <w:r>
        <w:rPr>
          <w:spacing w:val="1"/>
        </w:rPr>
        <w:t xml:space="preserve"> </w:t>
      </w:r>
      <w:r>
        <w:t>nidos</w:t>
      </w:r>
      <w:r>
        <w:rPr>
          <w:spacing w:val="-2"/>
        </w:rPr>
        <w:t xml:space="preserve"> </w:t>
      </w:r>
      <w:r>
        <w:t>de</w:t>
      </w:r>
      <w:r>
        <w:rPr>
          <w:spacing w:val="1"/>
        </w:rPr>
        <w:t xml:space="preserve"> </w:t>
      </w:r>
      <w:r>
        <w:t>piedras.</w:t>
      </w:r>
    </w:p>
    <w:p w:rsidR="001C3A24" w:rsidRDefault="00F8560D">
      <w:pPr>
        <w:pStyle w:val="Textoindependiente"/>
        <w:spacing w:before="200" w:line="276" w:lineRule="auto"/>
        <w:ind w:right="1539"/>
        <w:jc w:val="both"/>
      </w:pPr>
      <w:r>
        <w:t>Las losas se efectuarán concretando la totalidad de la superficie en una sola jornada</w:t>
      </w:r>
      <w:r>
        <w:rPr>
          <w:spacing w:val="1"/>
        </w:rPr>
        <w:t xml:space="preserve"> </w:t>
      </w:r>
      <w:r>
        <w:t>de trabajo, excepto que Ingeniero proyectista defina lo contrario. Deberá vibrarse con</w:t>
      </w:r>
      <w:r>
        <w:rPr>
          <w:spacing w:val="-53"/>
        </w:rPr>
        <w:t xml:space="preserve"> </w:t>
      </w:r>
      <w:r>
        <w:t>especial cuidado y dedicación. La resistencia del hormigón será según lo indicado en</w:t>
      </w:r>
      <w:r>
        <w:rPr>
          <w:spacing w:val="1"/>
        </w:rPr>
        <w:t xml:space="preserve"> </w:t>
      </w:r>
      <w:r>
        <w:t>Cálculo.</w:t>
      </w:r>
    </w:p>
    <w:p w:rsidR="001C3A24" w:rsidRDefault="00F8560D">
      <w:pPr>
        <w:pStyle w:val="Textoindependiente"/>
        <w:spacing w:before="201" w:line="273" w:lineRule="auto"/>
        <w:ind w:right="1551"/>
        <w:jc w:val="both"/>
      </w:pPr>
      <w:r>
        <w:t>Se tendrá especial cuidado en establecer las contraflechas de las losas indicadas en</w:t>
      </w:r>
      <w:r>
        <w:rPr>
          <w:spacing w:val="1"/>
        </w:rPr>
        <w:t xml:space="preserve"> </w:t>
      </w:r>
      <w:r>
        <w:t>proyecto de</w:t>
      </w:r>
      <w:r>
        <w:rPr>
          <w:spacing w:val="1"/>
        </w:rPr>
        <w:t xml:space="preserve"> </w:t>
      </w:r>
      <w:r>
        <w:t>cálculo.</w:t>
      </w:r>
    </w:p>
    <w:p w:rsidR="001C3A24" w:rsidRDefault="00F8560D">
      <w:pPr>
        <w:pStyle w:val="Textoindependiente"/>
        <w:spacing w:before="205" w:line="276" w:lineRule="auto"/>
        <w:ind w:right="1545"/>
        <w:jc w:val="both"/>
      </w:pPr>
      <w:r>
        <w:t>Se</w:t>
      </w:r>
      <w:r>
        <w:rPr>
          <w:spacing w:val="1"/>
        </w:rPr>
        <w:t xml:space="preserve"> </w:t>
      </w:r>
      <w:r>
        <w:t>deberán</w:t>
      </w:r>
      <w:r>
        <w:rPr>
          <w:spacing w:val="1"/>
        </w:rPr>
        <w:t xml:space="preserve"> </w:t>
      </w:r>
      <w:r>
        <w:t>respetar</w:t>
      </w:r>
      <w:r>
        <w:rPr>
          <w:spacing w:val="1"/>
        </w:rPr>
        <w:t xml:space="preserve"> </w:t>
      </w:r>
      <w:r>
        <w:t>los</w:t>
      </w:r>
      <w:r>
        <w:rPr>
          <w:spacing w:val="1"/>
        </w:rPr>
        <w:t xml:space="preserve"> </w:t>
      </w:r>
      <w:r>
        <w:t>anchos</w:t>
      </w:r>
      <w:r>
        <w:rPr>
          <w:spacing w:val="1"/>
        </w:rPr>
        <w:t xml:space="preserve"> </w:t>
      </w:r>
      <w:r>
        <w:t>totales,</w:t>
      </w:r>
      <w:r>
        <w:rPr>
          <w:spacing w:val="1"/>
        </w:rPr>
        <w:t xml:space="preserve"> </w:t>
      </w:r>
      <w:r>
        <w:t>así</w:t>
      </w:r>
      <w:r>
        <w:rPr>
          <w:spacing w:val="1"/>
        </w:rPr>
        <w:t xml:space="preserve"> </w:t>
      </w:r>
      <w:r>
        <w:t>como</w:t>
      </w:r>
      <w:r>
        <w:rPr>
          <w:spacing w:val="1"/>
        </w:rPr>
        <w:t xml:space="preserve"> </w:t>
      </w:r>
      <w:r>
        <w:t>las</w:t>
      </w:r>
      <w:r>
        <w:rPr>
          <w:spacing w:val="1"/>
        </w:rPr>
        <w:t xml:space="preserve"> </w:t>
      </w:r>
      <w:r>
        <w:t>dimensiones</w:t>
      </w:r>
      <w:r>
        <w:rPr>
          <w:spacing w:val="1"/>
        </w:rPr>
        <w:t xml:space="preserve"> </w:t>
      </w:r>
      <w:r>
        <w:t>de</w:t>
      </w:r>
      <w:r>
        <w:rPr>
          <w:spacing w:val="1"/>
        </w:rPr>
        <w:t xml:space="preserve"> </w:t>
      </w:r>
      <w:r>
        <w:t>huellas,</w:t>
      </w:r>
      <w:r>
        <w:rPr>
          <w:spacing w:val="1"/>
        </w:rPr>
        <w:t xml:space="preserve"> </w:t>
      </w:r>
      <w:r>
        <w:t>contrahuellas</w:t>
      </w:r>
      <w:r>
        <w:rPr>
          <w:spacing w:val="1"/>
        </w:rPr>
        <w:t xml:space="preserve"> </w:t>
      </w:r>
      <w:r>
        <w:t>y</w:t>
      </w:r>
      <w:r>
        <w:rPr>
          <w:spacing w:val="1"/>
        </w:rPr>
        <w:t xml:space="preserve"> </w:t>
      </w:r>
      <w:r>
        <w:t>pendientes</w:t>
      </w:r>
      <w:r>
        <w:rPr>
          <w:spacing w:val="1"/>
        </w:rPr>
        <w:t xml:space="preserve"> </w:t>
      </w:r>
      <w:r>
        <w:t>indicadas.</w:t>
      </w:r>
      <w:r>
        <w:rPr>
          <w:spacing w:val="1"/>
        </w:rPr>
        <w:t xml:space="preserve"> </w:t>
      </w:r>
      <w:r>
        <w:t>Los</w:t>
      </w:r>
      <w:r>
        <w:rPr>
          <w:spacing w:val="1"/>
        </w:rPr>
        <w:t xml:space="preserve"> </w:t>
      </w:r>
      <w:r>
        <w:t>niveles</w:t>
      </w:r>
      <w:r>
        <w:rPr>
          <w:spacing w:val="1"/>
        </w:rPr>
        <w:t xml:space="preserve"> </w:t>
      </w:r>
      <w:r>
        <w:t>de</w:t>
      </w:r>
      <w:r>
        <w:rPr>
          <w:spacing w:val="1"/>
        </w:rPr>
        <w:t xml:space="preserve"> </w:t>
      </w:r>
      <w:r>
        <w:t>inicio</w:t>
      </w:r>
      <w:r>
        <w:rPr>
          <w:spacing w:val="1"/>
        </w:rPr>
        <w:t xml:space="preserve"> </w:t>
      </w:r>
      <w:r>
        <w:t>y</w:t>
      </w:r>
      <w:r>
        <w:rPr>
          <w:spacing w:val="1"/>
        </w:rPr>
        <w:t xml:space="preserve"> </w:t>
      </w:r>
      <w:r>
        <w:t>término</w:t>
      </w:r>
      <w:r>
        <w:rPr>
          <w:spacing w:val="1"/>
        </w:rPr>
        <w:t xml:space="preserve"> </w:t>
      </w:r>
      <w:r>
        <w:t>de</w:t>
      </w:r>
      <w:r>
        <w:rPr>
          <w:spacing w:val="1"/>
        </w:rPr>
        <w:t xml:space="preserve"> </w:t>
      </w:r>
      <w:r>
        <w:t>gradas</w:t>
      </w:r>
      <w:r>
        <w:rPr>
          <w:spacing w:val="1"/>
        </w:rPr>
        <w:t xml:space="preserve"> </w:t>
      </w:r>
      <w:r>
        <w:t>y</w:t>
      </w:r>
      <w:r>
        <w:rPr>
          <w:spacing w:val="-53"/>
        </w:rPr>
        <w:t xml:space="preserve"> </w:t>
      </w:r>
      <w:r>
        <w:t>rampas serán de piso terminado, por lo que deberá considerarse la diferencia de</w:t>
      </w:r>
      <w:r>
        <w:rPr>
          <w:spacing w:val="1"/>
        </w:rPr>
        <w:t xml:space="preserve"> </w:t>
      </w:r>
      <w:r>
        <w:t>niveles</w:t>
      </w:r>
      <w:r>
        <w:rPr>
          <w:spacing w:val="-3"/>
        </w:rPr>
        <w:t xml:space="preserve"> </w:t>
      </w:r>
      <w:r>
        <w:t>según</w:t>
      </w:r>
      <w:r>
        <w:rPr>
          <w:spacing w:val="-2"/>
        </w:rPr>
        <w:t xml:space="preserve"> </w:t>
      </w:r>
      <w:r>
        <w:t>los</w:t>
      </w:r>
      <w:r>
        <w:rPr>
          <w:spacing w:val="-2"/>
        </w:rPr>
        <w:t xml:space="preserve"> </w:t>
      </w:r>
      <w:r>
        <w:t>espesores</w:t>
      </w:r>
      <w:r>
        <w:rPr>
          <w:spacing w:val="-3"/>
        </w:rPr>
        <w:t xml:space="preserve"> </w:t>
      </w:r>
      <w:r>
        <w:t>de</w:t>
      </w:r>
      <w:r>
        <w:rPr>
          <w:spacing w:val="1"/>
        </w:rPr>
        <w:t xml:space="preserve"> </w:t>
      </w:r>
      <w:r>
        <w:t>pavimentos</w:t>
      </w:r>
      <w:r>
        <w:rPr>
          <w:spacing w:val="-2"/>
        </w:rPr>
        <w:t xml:space="preserve"> </w:t>
      </w:r>
      <w:r>
        <w:t>en cada</w:t>
      </w:r>
      <w:r>
        <w:rPr>
          <w:spacing w:val="-1"/>
        </w:rPr>
        <w:t xml:space="preserve"> </w:t>
      </w:r>
      <w:r>
        <w:t>caso.</w:t>
      </w:r>
    </w:p>
    <w:p w:rsidR="001C3A24" w:rsidRDefault="001C3A24">
      <w:pPr>
        <w:pStyle w:val="Textoindependiente"/>
        <w:spacing w:before="3"/>
        <w:ind w:left="0"/>
        <w:rPr>
          <w:sz w:val="19"/>
        </w:rPr>
      </w:pPr>
    </w:p>
    <w:p w:rsidR="001C3A24" w:rsidRDefault="00F8560D">
      <w:pPr>
        <w:pStyle w:val="Ttulo2"/>
        <w:numPr>
          <w:ilvl w:val="1"/>
          <w:numId w:val="32"/>
        </w:numPr>
        <w:tabs>
          <w:tab w:val="left" w:pos="928"/>
          <w:tab w:val="left" w:pos="929"/>
        </w:tabs>
        <w:ind w:left="929" w:hanging="709"/>
        <w:rPr>
          <w:u w:val="none"/>
        </w:rPr>
      </w:pPr>
      <w:bookmarkStart w:id="117" w:name="_bookmark64"/>
      <w:bookmarkEnd w:id="117"/>
      <w:r>
        <w:rPr>
          <w:spacing w:val="-1"/>
        </w:rPr>
        <w:t xml:space="preserve"> </w:t>
      </w:r>
      <w:bookmarkStart w:id="118" w:name="_Toc70456990"/>
      <w:r>
        <w:t>HORMIGÓN</w:t>
      </w:r>
      <w:r>
        <w:rPr>
          <w:spacing w:val="-4"/>
        </w:rPr>
        <w:t xml:space="preserve"> </w:t>
      </w:r>
      <w:r>
        <w:t>DE</w:t>
      </w:r>
      <w:r>
        <w:rPr>
          <w:spacing w:val="-7"/>
        </w:rPr>
        <w:t xml:space="preserve"> </w:t>
      </w:r>
      <w:r>
        <w:t>GRADAS</w:t>
      </w:r>
      <w:r>
        <w:rPr>
          <w:spacing w:val="-3"/>
        </w:rPr>
        <w:t xml:space="preserve"> </w:t>
      </w:r>
      <w:r>
        <w:t>Y</w:t>
      </w:r>
      <w:r>
        <w:rPr>
          <w:spacing w:val="1"/>
        </w:rPr>
        <w:t xml:space="preserve"> </w:t>
      </w:r>
      <w:r>
        <w:t>RAMPAS</w:t>
      </w:r>
      <w:bookmarkEnd w:id="118"/>
    </w:p>
    <w:p w:rsidR="001C3A24" w:rsidRDefault="00F8560D">
      <w:pPr>
        <w:pStyle w:val="Textoindependiente"/>
        <w:spacing w:before="102"/>
      </w:pPr>
      <w:r>
        <w:t>Calidad</w:t>
      </w:r>
      <w:r>
        <w:rPr>
          <w:spacing w:val="-6"/>
        </w:rPr>
        <w:t xml:space="preserve"> </w:t>
      </w:r>
      <w:r>
        <w:t>y</w:t>
      </w:r>
      <w:r>
        <w:rPr>
          <w:spacing w:val="-3"/>
        </w:rPr>
        <w:t xml:space="preserve"> </w:t>
      </w:r>
      <w:r>
        <w:t>dosificación</w:t>
      </w:r>
      <w:r>
        <w:rPr>
          <w:spacing w:val="-3"/>
        </w:rPr>
        <w:t xml:space="preserve"> </w:t>
      </w:r>
      <w:r>
        <w:t>según</w:t>
      </w:r>
      <w:r>
        <w:rPr>
          <w:spacing w:val="-3"/>
        </w:rPr>
        <w:t xml:space="preserve"> </w:t>
      </w:r>
      <w:r>
        <w:t>proyecto</w:t>
      </w:r>
      <w:r>
        <w:rPr>
          <w:spacing w:val="-3"/>
        </w:rPr>
        <w:t xml:space="preserve"> </w:t>
      </w:r>
      <w:r>
        <w:t>de</w:t>
      </w:r>
      <w:r>
        <w:rPr>
          <w:spacing w:val="-4"/>
        </w:rPr>
        <w:t xml:space="preserve"> </w:t>
      </w:r>
      <w:r>
        <w:t>estructura.</w:t>
      </w:r>
    </w:p>
    <w:p w:rsidR="001C3A24" w:rsidRDefault="00F8560D">
      <w:pPr>
        <w:pStyle w:val="Textoindependiente"/>
        <w:spacing w:before="39"/>
      </w:pPr>
      <w:r>
        <w:t>La</w:t>
      </w:r>
      <w:r>
        <w:rPr>
          <w:spacing w:val="-3"/>
        </w:rPr>
        <w:t xml:space="preserve"> </w:t>
      </w:r>
      <w:r>
        <w:t>pendiente</w:t>
      </w:r>
      <w:r>
        <w:rPr>
          <w:spacing w:val="2"/>
        </w:rPr>
        <w:t xml:space="preserve"> </w:t>
      </w:r>
      <w:r>
        <w:t>de</w:t>
      </w:r>
      <w:r>
        <w:rPr>
          <w:spacing w:val="-4"/>
        </w:rPr>
        <w:t xml:space="preserve"> </w:t>
      </w:r>
      <w:r>
        <w:t>las</w:t>
      </w:r>
      <w:r>
        <w:rPr>
          <w:spacing w:val="-4"/>
        </w:rPr>
        <w:t xml:space="preserve"> </w:t>
      </w:r>
      <w:r>
        <w:t>rampas</w:t>
      </w:r>
      <w:r>
        <w:rPr>
          <w:spacing w:val="-4"/>
        </w:rPr>
        <w:t xml:space="preserve"> </w:t>
      </w:r>
      <w:r>
        <w:t>será</w:t>
      </w:r>
      <w:r>
        <w:rPr>
          <w:spacing w:val="-3"/>
        </w:rPr>
        <w:t xml:space="preserve"> </w:t>
      </w:r>
      <w:r>
        <w:t>según</w:t>
      </w:r>
      <w:r>
        <w:rPr>
          <w:spacing w:val="-1"/>
        </w:rPr>
        <w:t xml:space="preserve"> </w:t>
      </w:r>
      <w:r>
        <w:t>lo</w:t>
      </w:r>
      <w:r>
        <w:rPr>
          <w:spacing w:val="-4"/>
        </w:rPr>
        <w:t xml:space="preserve"> </w:t>
      </w:r>
      <w:r>
        <w:t>indicado</w:t>
      </w:r>
      <w:r>
        <w:rPr>
          <w:spacing w:val="-2"/>
        </w:rPr>
        <w:t xml:space="preserve"> </w:t>
      </w:r>
      <w:r>
        <w:t>en</w:t>
      </w:r>
      <w:r>
        <w:rPr>
          <w:spacing w:val="-1"/>
        </w:rPr>
        <w:t xml:space="preserve"> </w:t>
      </w:r>
      <w:r>
        <w:t>la</w:t>
      </w:r>
      <w:r>
        <w:rPr>
          <w:spacing w:val="-3"/>
        </w:rPr>
        <w:t xml:space="preserve"> </w:t>
      </w:r>
      <w:r>
        <w:t>Norma.</w:t>
      </w:r>
    </w:p>
    <w:p w:rsidR="001C3A24" w:rsidRDefault="00F8560D">
      <w:pPr>
        <w:pStyle w:val="Textoindependiente"/>
        <w:spacing w:before="35" w:line="278" w:lineRule="auto"/>
        <w:ind w:right="1492"/>
      </w:pPr>
      <w:r>
        <w:t>Se</w:t>
      </w:r>
      <w:r>
        <w:rPr>
          <w:spacing w:val="36"/>
        </w:rPr>
        <w:t xml:space="preserve"> </w:t>
      </w:r>
      <w:r>
        <w:t>consultará</w:t>
      </w:r>
      <w:r>
        <w:rPr>
          <w:spacing w:val="33"/>
        </w:rPr>
        <w:t xml:space="preserve"> </w:t>
      </w:r>
      <w:r>
        <w:t>baranda</w:t>
      </w:r>
      <w:r>
        <w:rPr>
          <w:spacing w:val="33"/>
        </w:rPr>
        <w:t xml:space="preserve"> </w:t>
      </w:r>
      <w:r>
        <w:t>y</w:t>
      </w:r>
      <w:r>
        <w:rPr>
          <w:spacing w:val="34"/>
        </w:rPr>
        <w:t xml:space="preserve"> </w:t>
      </w:r>
      <w:r>
        <w:t>/o</w:t>
      </w:r>
      <w:r>
        <w:rPr>
          <w:spacing w:val="35"/>
        </w:rPr>
        <w:t xml:space="preserve"> </w:t>
      </w:r>
      <w:r>
        <w:t>pasamanos</w:t>
      </w:r>
      <w:r>
        <w:rPr>
          <w:spacing w:val="33"/>
        </w:rPr>
        <w:t xml:space="preserve"> </w:t>
      </w:r>
      <w:r>
        <w:t>continuo</w:t>
      </w:r>
      <w:r>
        <w:rPr>
          <w:spacing w:val="34"/>
        </w:rPr>
        <w:t xml:space="preserve"> </w:t>
      </w:r>
      <w:r>
        <w:t>metálica,</w:t>
      </w:r>
      <w:r>
        <w:rPr>
          <w:spacing w:val="34"/>
        </w:rPr>
        <w:t xml:space="preserve"> </w:t>
      </w:r>
      <w:r>
        <w:t>de</w:t>
      </w:r>
      <w:r>
        <w:rPr>
          <w:spacing w:val="35"/>
        </w:rPr>
        <w:t xml:space="preserve"> </w:t>
      </w:r>
      <w:r>
        <w:t>acuerdo</w:t>
      </w:r>
      <w:r>
        <w:rPr>
          <w:spacing w:val="34"/>
        </w:rPr>
        <w:t xml:space="preserve"> </w:t>
      </w:r>
      <w:r>
        <w:t>a</w:t>
      </w:r>
      <w:r>
        <w:rPr>
          <w:spacing w:val="34"/>
        </w:rPr>
        <w:t xml:space="preserve"> </w:t>
      </w:r>
      <w:r>
        <w:t>Norma</w:t>
      </w:r>
      <w:r>
        <w:rPr>
          <w:spacing w:val="33"/>
        </w:rPr>
        <w:t xml:space="preserve"> </w:t>
      </w:r>
      <w:r>
        <w:t>y</w:t>
      </w:r>
      <w:r>
        <w:rPr>
          <w:spacing w:val="-53"/>
        </w:rPr>
        <w:t xml:space="preserve"> </w:t>
      </w:r>
      <w:r>
        <w:t>detalles.</w:t>
      </w:r>
    </w:p>
    <w:p w:rsidR="001C3A24" w:rsidRDefault="00F8560D">
      <w:pPr>
        <w:pStyle w:val="Textoindependiente"/>
        <w:spacing w:line="240" w:lineRule="exact"/>
      </w:pPr>
      <w:r>
        <w:t>Sobre</w:t>
      </w:r>
      <w:r>
        <w:rPr>
          <w:spacing w:val="-1"/>
        </w:rPr>
        <w:t xml:space="preserve"> </w:t>
      </w:r>
      <w:r>
        <w:t>capa</w:t>
      </w:r>
      <w:r>
        <w:rPr>
          <w:spacing w:val="-2"/>
        </w:rPr>
        <w:t xml:space="preserve"> </w:t>
      </w:r>
      <w:r>
        <w:t>de</w:t>
      </w:r>
      <w:r>
        <w:rPr>
          <w:spacing w:val="-1"/>
        </w:rPr>
        <w:t xml:space="preserve"> </w:t>
      </w:r>
      <w:r>
        <w:t>grava</w:t>
      </w:r>
      <w:r>
        <w:rPr>
          <w:spacing w:val="-2"/>
        </w:rPr>
        <w:t xml:space="preserve"> </w:t>
      </w:r>
      <w:r>
        <w:t>de</w:t>
      </w:r>
      <w:r>
        <w:rPr>
          <w:spacing w:val="-4"/>
        </w:rPr>
        <w:t xml:space="preserve"> </w:t>
      </w:r>
      <w:r>
        <w:t>15</w:t>
      </w:r>
      <w:r>
        <w:rPr>
          <w:spacing w:val="-1"/>
        </w:rPr>
        <w:t xml:space="preserve"> </w:t>
      </w:r>
      <w:r>
        <w:t>cm.</w:t>
      </w:r>
      <w:r>
        <w:rPr>
          <w:spacing w:val="-5"/>
        </w:rPr>
        <w:t xml:space="preserve"> </w:t>
      </w:r>
      <w:r>
        <w:t>de espesor</w:t>
      </w:r>
      <w:r>
        <w:rPr>
          <w:spacing w:val="-1"/>
        </w:rPr>
        <w:t xml:space="preserve"> </w:t>
      </w:r>
      <w:r>
        <w:t>compactado</w:t>
      </w:r>
      <w:r>
        <w:rPr>
          <w:spacing w:val="-2"/>
        </w:rPr>
        <w:t xml:space="preserve"> </w:t>
      </w:r>
      <w:r>
        <w:t>se colocará</w:t>
      </w:r>
      <w:r>
        <w:rPr>
          <w:spacing w:val="-3"/>
        </w:rPr>
        <w:t xml:space="preserve"> </w:t>
      </w:r>
      <w:r>
        <w:t>el</w:t>
      </w:r>
      <w:r>
        <w:rPr>
          <w:spacing w:val="-1"/>
        </w:rPr>
        <w:t xml:space="preserve"> </w:t>
      </w:r>
      <w:r>
        <w:t>hormigón.</w:t>
      </w:r>
    </w:p>
    <w:p w:rsidR="001C3A24" w:rsidRDefault="001C3A24">
      <w:pPr>
        <w:pStyle w:val="Textoindependiente"/>
        <w:ind w:left="0"/>
        <w:rPr>
          <w:sz w:val="24"/>
        </w:rPr>
      </w:pPr>
    </w:p>
    <w:p w:rsidR="001C3A24" w:rsidRDefault="00F8560D">
      <w:pPr>
        <w:pStyle w:val="Ttulo2"/>
        <w:numPr>
          <w:ilvl w:val="1"/>
          <w:numId w:val="32"/>
        </w:numPr>
        <w:tabs>
          <w:tab w:val="left" w:pos="928"/>
          <w:tab w:val="left" w:pos="929"/>
        </w:tabs>
        <w:spacing w:before="156"/>
        <w:ind w:left="929" w:hanging="709"/>
        <w:rPr>
          <w:u w:val="none"/>
        </w:rPr>
      </w:pPr>
      <w:bookmarkStart w:id="119" w:name="_bookmark65"/>
      <w:bookmarkStart w:id="120" w:name="_Toc70456991"/>
      <w:bookmarkEnd w:id="119"/>
      <w:r>
        <w:t>HORMIGÓN</w:t>
      </w:r>
      <w:r>
        <w:rPr>
          <w:spacing w:val="-5"/>
        </w:rPr>
        <w:t xml:space="preserve"> </w:t>
      </w:r>
      <w:r>
        <w:t>PARA</w:t>
      </w:r>
      <w:r>
        <w:rPr>
          <w:spacing w:val="-7"/>
        </w:rPr>
        <w:t xml:space="preserve"> </w:t>
      </w:r>
      <w:r>
        <w:t>RADIERES</w:t>
      </w:r>
      <w:bookmarkEnd w:id="120"/>
    </w:p>
    <w:p w:rsidR="001C3A24" w:rsidRDefault="00F8560D">
      <w:pPr>
        <w:pStyle w:val="Textoindependiente"/>
        <w:spacing w:before="103" w:line="276" w:lineRule="auto"/>
        <w:ind w:right="1537"/>
        <w:jc w:val="both"/>
      </w:pPr>
      <w:r>
        <w:t>Todos los radieres se ejecutarán con hormigón de 212,5 kg. Cem/m3 de acuerdo a</w:t>
      </w:r>
      <w:r>
        <w:rPr>
          <w:spacing w:val="1"/>
        </w:rPr>
        <w:t xml:space="preserve"> </w:t>
      </w:r>
      <w:r>
        <w:t>indicaciones de estructuras. Todos los radieres consultan una armadura de retracción</w:t>
      </w:r>
      <w:r>
        <w:rPr>
          <w:spacing w:val="1"/>
        </w:rPr>
        <w:t xml:space="preserve"> </w:t>
      </w:r>
      <w:r>
        <w:t>consistente</w:t>
      </w:r>
      <w:r>
        <w:rPr>
          <w:spacing w:val="54"/>
        </w:rPr>
        <w:t xml:space="preserve"> </w:t>
      </w:r>
      <w:r>
        <w:t>en</w:t>
      </w:r>
      <w:r>
        <w:rPr>
          <w:spacing w:val="54"/>
        </w:rPr>
        <w:t xml:space="preserve"> </w:t>
      </w:r>
      <w:r>
        <w:t>dejar</w:t>
      </w:r>
      <w:r>
        <w:rPr>
          <w:spacing w:val="53"/>
        </w:rPr>
        <w:t xml:space="preserve"> </w:t>
      </w:r>
      <w:r>
        <w:t>embebida</w:t>
      </w:r>
      <w:r>
        <w:rPr>
          <w:spacing w:val="52"/>
        </w:rPr>
        <w:t xml:space="preserve"> </w:t>
      </w:r>
      <w:r>
        <w:t>en</w:t>
      </w:r>
      <w:r>
        <w:rPr>
          <w:spacing w:val="54"/>
        </w:rPr>
        <w:t xml:space="preserve"> </w:t>
      </w:r>
      <w:r>
        <w:t>el</w:t>
      </w:r>
      <w:r>
        <w:rPr>
          <w:spacing w:val="52"/>
        </w:rPr>
        <w:t xml:space="preserve"> </w:t>
      </w:r>
      <w:r>
        <w:t>centro</w:t>
      </w:r>
      <w:r>
        <w:rPr>
          <w:spacing w:val="53"/>
        </w:rPr>
        <w:t xml:space="preserve"> </w:t>
      </w:r>
      <w:r>
        <w:t>de</w:t>
      </w:r>
      <w:r>
        <w:rPr>
          <w:spacing w:val="54"/>
        </w:rPr>
        <w:t xml:space="preserve"> </w:t>
      </w:r>
      <w:r>
        <w:t>cada</w:t>
      </w:r>
      <w:r>
        <w:rPr>
          <w:spacing w:val="52"/>
        </w:rPr>
        <w:t xml:space="preserve"> </w:t>
      </w:r>
      <w:r>
        <w:t>paño</w:t>
      </w:r>
      <w:r>
        <w:rPr>
          <w:spacing w:val="6"/>
        </w:rPr>
        <w:t xml:space="preserve"> </w:t>
      </w:r>
      <w:r>
        <w:t>una</w:t>
      </w:r>
      <w:r>
        <w:rPr>
          <w:spacing w:val="52"/>
        </w:rPr>
        <w:t xml:space="preserve"> </w:t>
      </w:r>
      <w:r>
        <w:t>malla</w:t>
      </w:r>
      <w:r>
        <w:rPr>
          <w:spacing w:val="52"/>
        </w:rPr>
        <w:t xml:space="preserve"> </w:t>
      </w:r>
      <w:r>
        <w:t>de</w:t>
      </w:r>
      <w:r>
        <w:rPr>
          <w:spacing w:val="54"/>
        </w:rPr>
        <w:t xml:space="preserve"> </w:t>
      </w:r>
      <w:r>
        <w:t>acero</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5"/>
        <w:jc w:val="both"/>
      </w:pPr>
      <w:r>
        <w:lastRenderedPageBreak/>
        <w:t>galvanizada electrosoldada. Las dimensiones máximas para los paños de radier serán</w:t>
      </w:r>
      <w:r>
        <w:rPr>
          <w:spacing w:val="1"/>
        </w:rPr>
        <w:t xml:space="preserve"> </w:t>
      </w:r>
      <w:r>
        <w:t>de 3x3m.</w:t>
      </w:r>
      <w:r>
        <w:rPr>
          <w:spacing w:val="-3"/>
        </w:rPr>
        <w:t xml:space="preserve"> </w:t>
      </w:r>
      <w:r>
        <w:t>Se consulta curado</w:t>
      </w:r>
      <w:r>
        <w:rPr>
          <w:spacing w:val="-1"/>
        </w:rPr>
        <w:t xml:space="preserve"> </w:t>
      </w:r>
      <w:r>
        <w:t>húmedo durante</w:t>
      </w:r>
      <w:r>
        <w:rPr>
          <w:spacing w:val="1"/>
        </w:rPr>
        <w:t xml:space="preserve"> </w:t>
      </w:r>
      <w:r>
        <w:t>7</w:t>
      </w:r>
      <w:r>
        <w:rPr>
          <w:spacing w:val="-3"/>
        </w:rPr>
        <w:t xml:space="preserve"> </w:t>
      </w:r>
      <w:r>
        <w:t>días</w:t>
      </w:r>
      <w:r>
        <w:rPr>
          <w:spacing w:val="-3"/>
        </w:rPr>
        <w:t xml:space="preserve"> </w:t>
      </w:r>
      <w:r>
        <w:t>como</w:t>
      </w:r>
      <w:r>
        <w:rPr>
          <w:spacing w:val="1"/>
        </w:rPr>
        <w:t xml:space="preserve"> </w:t>
      </w:r>
      <w:r>
        <w:t>mínimo.</w:t>
      </w:r>
    </w:p>
    <w:p w:rsidR="001C3A24" w:rsidRDefault="00F8560D">
      <w:pPr>
        <w:pStyle w:val="Textoindependiente"/>
        <w:spacing w:line="276" w:lineRule="auto"/>
        <w:ind w:right="1548"/>
        <w:jc w:val="both"/>
      </w:pPr>
      <w:r>
        <w:t>Para todos los radieres interiores se consulta la aplicación de aditivo hidrófugo de</w:t>
      </w:r>
      <w:r>
        <w:rPr>
          <w:spacing w:val="1"/>
        </w:rPr>
        <w:t xml:space="preserve"> </w:t>
      </w:r>
      <w:r>
        <w:t>fraguado normal. En las zonas indicadas en planos de pavimentos se consulta por</w:t>
      </w:r>
      <w:r>
        <w:rPr>
          <w:spacing w:val="1"/>
        </w:rPr>
        <w:t xml:space="preserve"> </w:t>
      </w:r>
      <w:r>
        <w:t>terminación</w:t>
      </w:r>
      <w:r>
        <w:rPr>
          <w:spacing w:val="1"/>
        </w:rPr>
        <w:t xml:space="preserve"> </w:t>
      </w:r>
      <w:r>
        <w:t>afinado</w:t>
      </w:r>
      <w:r>
        <w:rPr>
          <w:spacing w:val="1"/>
        </w:rPr>
        <w:t xml:space="preserve"> </w:t>
      </w:r>
      <w:r>
        <w:t>en</w:t>
      </w:r>
      <w:r>
        <w:rPr>
          <w:spacing w:val="1"/>
        </w:rPr>
        <w:t xml:space="preserve"> </w:t>
      </w:r>
      <w:r>
        <w:t>fresco</w:t>
      </w:r>
      <w:r>
        <w:rPr>
          <w:spacing w:val="1"/>
        </w:rPr>
        <w:t xml:space="preserve"> </w:t>
      </w:r>
      <w:r>
        <w:t>con</w:t>
      </w:r>
      <w:r>
        <w:rPr>
          <w:spacing w:val="1"/>
        </w:rPr>
        <w:t xml:space="preserve"> </w:t>
      </w:r>
      <w:r>
        <w:t>helicóptero,</w:t>
      </w:r>
      <w:r>
        <w:rPr>
          <w:spacing w:val="1"/>
        </w:rPr>
        <w:t xml:space="preserve"> </w:t>
      </w:r>
      <w:r>
        <w:t>según</w:t>
      </w:r>
      <w:r>
        <w:rPr>
          <w:spacing w:val="1"/>
        </w:rPr>
        <w:t xml:space="preserve"> </w:t>
      </w:r>
      <w:r>
        <w:t>especificación</w:t>
      </w:r>
      <w:r>
        <w:rPr>
          <w:spacing w:val="1"/>
        </w:rPr>
        <w:t xml:space="preserve"> </w:t>
      </w:r>
      <w:r>
        <w:t>del</w:t>
      </w:r>
      <w:r>
        <w:rPr>
          <w:spacing w:val="1"/>
        </w:rPr>
        <w:t xml:space="preserve"> </w:t>
      </w:r>
      <w:r>
        <w:t>ítem</w:t>
      </w:r>
      <w:r>
        <w:rPr>
          <w:spacing w:val="1"/>
        </w:rPr>
        <w:t xml:space="preserve"> </w:t>
      </w:r>
      <w:r>
        <w:t>de</w:t>
      </w:r>
      <w:r>
        <w:rPr>
          <w:spacing w:val="-53"/>
        </w:rPr>
        <w:t xml:space="preserve"> </w:t>
      </w:r>
      <w:r>
        <w:t>pavimentos. Estos deben considerar cortes en fresco para evitar fisuras por retracción</w:t>
      </w:r>
      <w:r>
        <w:rPr>
          <w:spacing w:val="1"/>
        </w:rPr>
        <w:t xml:space="preserve"> </w:t>
      </w:r>
      <w:r>
        <w:t>de</w:t>
      </w:r>
      <w:r>
        <w:rPr>
          <w:spacing w:val="-1"/>
        </w:rPr>
        <w:t xml:space="preserve"> </w:t>
      </w:r>
      <w:r>
        <w:t>fraguado,</w:t>
      </w:r>
      <w:r>
        <w:rPr>
          <w:spacing w:val="-5"/>
        </w:rPr>
        <w:t xml:space="preserve"> </w:t>
      </w:r>
      <w:r>
        <w:t>que serán según trazados</w:t>
      </w:r>
      <w:r>
        <w:rPr>
          <w:spacing w:val="-3"/>
        </w:rPr>
        <w:t xml:space="preserve"> </w:t>
      </w:r>
      <w:r>
        <w:t>indicados</w:t>
      </w:r>
      <w:r>
        <w:rPr>
          <w:spacing w:val="-3"/>
        </w:rPr>
        <w:t xml:space="preserve"> </w:t>
      </w:r>
      <w:r>
        <w:t>en planos</w:t>
      </w:r>
      <w:r>
        <w:rPr>
          <w:spacing w:val="-3"/>
        </w:rPr>
        <w:t xml:space="preserve"> </w:t>
      </w:r>
      <w:r>
        <w:t>de pavimentos.</w:t>
      </w:r>
    </w:p>
    <w:p w:rsidR="001C3A24" w:rsidRDefault="00F8560D">
      <w:pPr>
        <w:pStyle w:val="Textoindependiente"/>
        <w:spacing w:line="276" w:lineRule="auto"/>
        <w:ind w:right="1547"/>
        <w:jc w:val="both"/>
      </w:pPr>
      <w:r>
        <w:t>Para todos los radieres exteriores se consultan, además,</w:t>
      </w:r>
      <w:r>
        <w:rPr>
          <w:spacing w:val="1"/>
        </w:rPr>
        <w:t xml:space="preserve"> </w:t>
      </w:r>
      <w:r>
        <w:t>refuerzos en sus bordes, cuyas</w:t>
      </w:r>
      <w:r>
        <w:rPr>
          <w:spacing w:val="1"/>
        </w:rPr>
        <w:t xml:space="preserve"> </w:t>
      </w:r>
      <w:r>
        <w:t>características se definen en el proyecto de cálculo. Todos los radieres exteriores se</w:t>
      </w:r>
      <w:r>
        <w:rPr>
          <w:spacing w:val="1"/>
        </w:rPr>
        <w:t xml:space="preserve"> </w:t>
      </w:r>
      <w:r>
        <w:t>ejecutarán</w:t>
      </w:r>
      <w:r>
        <w:rPr>
          <w:spacing w:val="1"/>
        </w:rPr>
        <w:t xml:space="preserve"> </w:t>
      </w:r>
      <w:r>
        <w:t>con</w:t>
      </w:r>
      <w:r>
        <w:rPr>
          <w:spacing w:val="1"/>
        </w:rPr>
        <w:t xml:space="preserve"> </w:t>
      </w:r>
      <w:r>
        <w:t>una</w:t>
      </w:r>
      <w:r>
        <w:rPr>
          <w:spacing w:val="1"/>
        </w:rPr>
        <w:t xml:space="preserve"> </w:t>
      </w:r>
      <w:r>
        <w:t>pendiente</w:t>
      </w:r>
      <w:r>
        <w:rPr>
          <w:spacing w:val="1"/>
        </w:rPr>
        <w:t xml:space="preserve"> </w:t>
      </w:r>
      <w:r>
        <w:t>de</w:t>
      </w:r>
      <w:r>
        <w:rPr>
          <w:spacing w:val="1"/>
        </w:rPr>
        <w:t xml:space="preserve"> </w:t>
      </w:r>
      <w:r>
        <w:t>a</w:t>
      </w:r>
      <w:r>
        <w:rPr>
          <w:spacing w:val="1"/>
        </w:rPr>
        <w:t xml:space="preserve"> </w:t>
      </w:r>
      <w:r>
        <w:t>lo</w:t>
      </w:r>
      <w:r>
        <w:rPr>
          <w:spacing w:val="1"/>
        </w:rPr>
        <w:t xml:space="preserve"> </w:t>
      </w:r>
      <w:r>
        <w:t>menos</w:t>
      </w:r>
      <w:r>
        <w:rPr>
          <w:spacing w:val="1"/>
        </w:rPr>
        <w:t xml:space="preserve"> </w:t>
      </w:r>
      <w:r>
        <w:t>0.5%,</w:t>
      </w:r>
      <w:r>
        <w:rPr>
          <w:spacing w:val="1"/>
        </w:rPr>
        <w:t xml:space="preserve"> </w:t>
      </w:r>
      <w:r>
        <w:t>para</w:t>
      </w:r>
      <w:r>
        <w:rPr>
          <w:spacing w:val="1"/>
        </w:rPr>
        <w:t xml:space="preserve"> </w:t>
      </w:r>
      <w:r>
        <w:t>permitir</w:t>
      </w:r>
      <w:r>
        <w:rPr>
          <w:spacing w:val="1"/>
        </w:rPr>
        <w:t xml:space="preserve"> </w:t>
      </w:r>
      <w:r>
        <w:t>el</w:t>
      </w:r>
      <w:r>
        <w:rPr>
          <w:spacing w:val="1"/>
        </w:rPr>
        <w:t xml:space="preserve"> </w:t>
      </w:r>
      <w:r>
        <w:t>correcto</w:t>
      </w:r>
      <w:r>
        <w:rPr>
          <w:spacing w:val="1"/>
        </w:rPr>
        <w:t xml:space="preserve"> </w:t>
      </w:r>
      <w:r>
        <w:t>escurrimiento de</w:t>
      </w:r>
      <w:r>
        <w:rPr>
          <w:spacing w:val="-3"/>
        </w:rPr>
        <w:t xml:space="preserve"> </w:t>
      </w:r>
      <w:r>
        <w:t>las</w:t>
      </w:r>
      <w:r>
        <w:rPr>
          <w:spacing w:val="-2"/>
        </w:rPr>
        <w:t xml:space="preserve"> </w:t>
      </w:r>
      <w:r>
        <w:t>aguas</w:t>
      </w:r>
      <w:r>
        <w:rPr>
          <w:spacing w:val="-3"/>
        </w:rPr>
        <w:t xml:space="preserve"> </w:t>
      </w:r>
      <w:r>
        <w:t>superficiales</w:t>
      </w:r>
      <w:r>
        <w:rPr>
          <w:spacing w:val="-2"/>
        </w:rPr>
        <w:t xml:space="preserve"> </w:t>
      </w:r>
      <w:r>
        <w:t>hacia</w:t>
      </w:r>
      <w:r>
        <w:rPr>
          <w:spacing w:val="-2"/>
        </w:rPr>
        <w:t xml:space="preserve"> </w:t>
      </w:r>
      <w:r>
        <w:t>fuera</w:t>
      </w:r>
      <w:r>
        <w:rPr>
          <w:spacing w:val="-1"/>
        </w:rPr>
        <w:t xml:space="preserve"> </w:t>
      </w:r>
      <w:r>
        <w:t>del</w:t>
      </w:r>
      <w:r>
        <w:rPr>
          <w:spacing w:val="-1"/>
        </w:rPr>
        <w:t xml:space="preserve"> </w:t>
      </w:r>
      <w:r>
        <w:t>edificio.</w:t>
      </w:r>
    </w:p>
    <w:p w:rsidR="001C3A24" w:rsidRDefault="00F8560D">
      <w:pPr>
        <w:pStyle w:val="Textoindependiente"/>
        <w:spacing w:line="273" w:lineRule="auto"/>
        <w:ind w:right="1544"/>
        <w:jc w:val="both"/>
      </w:pPr>
      <w:r>
        <w:t>Su superficie se allanará mediante herramientas manuales o mecánicas para obtener</w:t>
      </w:r>
      <w:r>
        <w:rPr>
          <w:spacing w:val="1"/>
        </w:rPr>
        <w:t xml:space="preserve"> </w:t>
      </w:r>
      <w:r>
        <w:t>una</w:t>
      </w:r>
      <w:r>
        <w:rPr>
          <w:spacing w:val="-2"/>
        </w:rPr>
        <w:t xml:space="preserve"> </w:t>
      </w:r>
      <w:r>
        <w:t>superficie</w:t>
      </w:r>
      <w:r>
        <w:rPr>
          <w:spacing w:val="1"/>
        </w:rPr>
        <w:t xml:space="preserve"> </w:t>
      </w:r>
      <w:r>
        <w:t>perfectamente regular y</w:t>
      </w:r>
      <w:r>
        <w:rPr>
          <w:spacing w:val="-3"/>
        </w:rPr>
        <w:t xml:space="preserve"> </w:t>
      </w:r>
      <w:r>
        <w:t>sin defectos.</w:t>
      </w:r>
    </w:p>
    <w:p w:rsidR="001C3A24" w:rsidRDefault="00F8560D">
      <w:pPr>
        <w:pStyle w:val="Textoindependiente"/>
        <w:spacing w:before="3"/>
        <w:jc w:val="both"/>
      </w:pPr>
      <w:r>
        <w:t>Se</w:t>
      </w:r>
      <w:r>
        <w:rPr>
          <w:spacing w:val="-1"/>
        </w:rPr>
        <w:t xml:space="preserve"> </w:t>
      </w:r>
      <w:r>
        <w:t>consultan</w:t>
      </w:r>
      <w:r>
        <w:rPr>
          <w:spacing w:val="-1"/>
        </w:rPr>
        <w:t xml:space="preserve"> </w:t>
      </w:r>
      <w:r>
        <w:t>en:</w:t>
      </w:r>
    </w:p>
    <w:p w:rsidR="001C3A24" w:rsidRDefault="001C3A24">
      <w:pPr>
        <w:pStyle w:val="Textoindependiente"/>
        <w:spacing w:before="5"/>
        <w:ind w:left="0"/>
        <w:rPr>
          <w:sz w:val="22"/>
        </w:rPr>
      </w:pPr>
    </w:p>
    <w:p w:rsidR="001C3A24" w:rsidRDefault="00F8560D">
      <w:pPr>
        <w:pStyle w:val="Prrafodelista"/>
        <w:numPr>
          <w:ilvl w:val="2"/>
          <w:numId w:val="32"/>
        </w:numPr>
        <w:tabs>
          <w:tab w:val="left" w:pos="928"/>
          <w:tab w:val="left" w:pos="929"/>
        </w:tabs>
        <w:rPr>
          <w:sz w:val="20"/>
        </w:rPr>
      </w:pPr>
      <w:bookmarkStart w:id="121" w:name="_bookmark66"/>
      <w:bookmarkEnd w:id="121"/>
      <w:r>
        <w:rPr>
          <w:sz w:val="20"/>
          <w:u w:val="single"/>
        </w:rPr>
        <w:t>RADIER</w:t>
      </w:r>
      <w:r>
        <w:rPr>
          <w:spacing w:val="-4"/>
          <w:sz w:val="20"/>
          <w:u w:val="single"/>
        </w:rPr>
        <w:t xml:space="preserve"> </w:t>
      </w:r>
      <w:r>
        <w:rPr>
          <w:sz w:val="20"/>
          <w:u w:val="single"/>
        </w:rPr>
        <w:t>INTERIOR</w:t>
      </w:r>
    </w:p>
    <w:p w:rsidR="001C3A24" w:rsidRDefault="001C3A24">
      <w:pPr>
        <w:pStyle w:val="Textoindependiente"/>
        <w:spacing w:before="7"/>
        <w:ind w:left="0"/>
        <w:rPr>
          <w:sz w:val="14"/>
        </w:rPr>
      </w:pPr>
    </w:p>
    <w:p w:rsidR="001C3A24" w:rsidRDefault="00F8560D">
      <w:pPr>
        <w:pStyle w:val="Prrafodelista"/>
        <w:numPr>
          <w:ilvl w:val="2"/>
          <w:numId w:val="32"/>
        </w:numPr>
        <w:tabs>
          <w:tab w:val="left" w:pos="928"/>
          <w:tab w:val="left" w:pos="929"/>
        </w:tabs>
        <w:spacing w:before="100"/>
        <w:rPr>
          <w:sz w:val="20"/>
        </w:rPr>
      </w:pPr>
      <w:bookmarkStart w:id="122" w:name="_bookmark67"/>
      <w:bookmarkEnd w:id="122"/>
      <w:r>
        <w:rPr>
          <w:sz w:val="20"/>
          <w:u w:val="single"/>
        </w:rPr>
        <w:t>RADIER</w:t>
      </w:r>
      <w:r>
        <w:rPr>
          <w:spacing w:val="-6"/>
          <w:sz w:val="20"/>
          <w:u w:val="single"/>
        </w:rPr>
        <w:t xml:space="preserve"> </w:t>
      </w:r>
      <w:r>
        <w:rPr>
          <w:sz w:val="20"/>
          <w:u w:val="single"/>
        </w:rPr>
        <w:t>MULTICANCHA</w:t>
      </w:r>
    </w:p>
    <w:p w:rsidR="001C3A24" w:rsidRDefault="001C3A24">
      <w:pPr>
        <w:pStyle w:val="Textoindependiente"/>
        <w:spacing w:before="11"/>
        <w:ind w:left="0"/>
        <w:rPr>
          <w:sz w:val="13"/>
        </w:rPr>
      </w:pPr>
    </w:p>
    <w:p w:rsidR="001C3A24" w:rsidRDefault="00F8560D">
      <w:pPr>
        <w:pStyle w:val="Ttulo2"/>
        <w:numPr>
          <w:ilvl w:val="1"/>
          <w:numId w:val="32"/>
        </w:numPr>
        <w:tabs>
          <w:tab w:val="left" w:pos="928"/>
          <w:tab w:val="left" w:pos="929"/>
        </w:tabs>
        <w:spacing w:before="100"/>
        <w:ind w:left="929" w:hanging="709"/>
        <w:rPr>
          <w:u w:val="none"/>
        </w:rPr>
      </w:pPr>
      <w:bookmarkStart w:id="123" w:name="_bookmark68"/>
      <w:bookmarkEnd w:id="123"/>
      <w:r>
        <w:rPr>
          <w:spacing w:val="-1"/>
        </w:rPr>
        <w:t xml:space="preserve"> </w:t>
      </w:r>
      <w:bookmarkStart w:id="124" w:name="_Toc70456992"/>
      <w:r>
        <w:t>SOBRELOSAS</w:t>
      </w:r>
      <w:bookmarkEnd w:id="124"/>
    </w:p>
    <w:p w:rsidR="001C3A24" w:rsidRDefault="00F8560D">
      <w:pPr>
        <w:pStyle w:val="Textoindependiente"/>
        <w:spacing w:before="107" w:line="276" w:lineRule="auto"/>
        <w:ind w:right="1539"/>
        <w:jc w:val="both"/>
      </w:pPr>
      <w:r>
        <w:t>Todas</w:t>
      </w:r>
      <w:r>
        <w:rPr>
          <w:spacing w:val="1"/>
        </w:rPr>
        <w:t xml:space="preserve"> </w:t>
      </w:r>
      <w:r>
        <w:t>las</w:t>
      </w:r>
      <w:r>
        <w:rPr>
          <w:spacing w:val="1"/>
        </w:rPr>
        <w:t xml:space="preserve"> </w:t>
      </w:r>
      <w:r>
        <w:t>losas</w:t>
      </w:r>
      <w:r>
        <w:rPr>
          <w:spacing w:val="1"/>
        </w:rPr>
        <w:t xml:space="preserve"> </w:t>
      </w:r>
      <w:r>
        <w:t>de</w:t>
      </w:r>
      <w:r>
        <w:rPr>
          <w:spacing w:val="1"/>
        </w:rPr>
        <w:t xml:space="preserve"> </w:t>
      </w:r>
      <w:r>
        <w:t>hormigón</w:t>
      </w:r>
      <w:r>
        <w:rPr>
          <w:spacing w:val="1"/>
        </w:rPr>
        <w:t xml:space="preserve"> </w:t>
      </w:r>
      <w:r>
        <w:t>armado</w:t>
      </w:r>
      <w:r>
        <w:rPr>
          <w:spacing w:val="1"/>
        </w:rPr>
        <w:t xml:space="preserve"> </w:t>
      </w:r>
      <w:r>
        <w:t>que</w:t>
      </w:r>
      <w:r>
        <w:rPr>
          <w:spacing w:val="1"/>
        </w:rPr>
        <w:t xml:space="preserve"> </w:t>
      </w:r>
      <w:r>
        <w:t>constituyan</w:t>
      </w:r>
      <w:r>
        <w:rPr>
          <w:spacing w:val="1"/>
        </w:rPr>
        <w:t xml:space="preserve"> </w:t>
      </w:r>
      <w:r>
        <w:t>pisos</w:t>
      </w:r>
      <w:r>
        <w:rPr>
          <w:spacing w:val="1"/>
        </w:rPr>
        <w:t xml:space="preserve"> </w:t>
      </w:r>
      <w:r>
        <w:t>habitables</w:t>
      </w:r>
      <w:r>
        <w:rPr>
          <w:spacing w:val="1"/>
        </w:rPr>
        <w:t xml:space="preserve"> </w:t>
      </w:r>
      <w:r>
        <w:t>consultan</w:t>
      </w:r>
      <w:r>
        <w:rPr>
          <w:spacing w:val="1"/>
        </w:rPr>
        <w:t xml:space="preserve"> </w:t>
      </w:r>
      <w:r>
        <w:t>sobrelosas de aproximadamente 7,5 cm de espesor materializadas con hormigón H15,</w:t>
      </w:r>
      <w:r>
        <w:rPr>
          <w:spacing w:val="1"/>
        </w:rPr>
        <w:t xml:space="preserve"> </w:t>
      </w:r>
      <w:r>
        <w:t>para completar los niveles requeridos en Arquitectura. Previo a la colocación de la</w:t>
      </w:r>
      <w:r>
        <w:rPr>
          <w:spacing w:val="1"/>
        </w:rPr>
        <w:t xml:space="preserve"> </w:t>
      </w:r>
      <w:r>
        <w:t>sobrelosa se dejarán todas las superficies limpias, libres de polvo, suciedad, materias</w:t>
      </w:r>
      <w:r>
        <w:rPr>
          <w:spacing w:val="1"/>
        </w:rPr>
        <w:t xml:space="preserve"> </w:t>
      </w:r>
      <w:r>
        <w:t>sueltas y cualquier material que perjudique la adherencia del hormigón. Los espesores</w:t>
      </w:r>
      <w:r>
        <w:rPr>
          <w:spacing w:val="1"/>
        </w:rPr>
        <w:t xml:space="preserve"> </w:t>
      </w:r>
      <w:r>
        <w:t>finales de las sobrelosas dependerán del pavimento final a colocar en cada recinto,</w:t>
      </w:r>
      <w:r>
        <w:rPr>
          <w:spacing w:val="1"/>
        </w:rPr>
        <w:t xml:space="preserve"> </w:t>
      </w:r>
      <w:r>
        <w:t>por lo que deberá calcularse descontando del NPT el espesor del pavimento y sus</w:t>
      </w:r>
      <w:r>
        <w:rPr>
          <w:spacing w:val="1"/>
        </w:rPr>
        <w:t xml:space="preserve"> </w:t>
      </w:r>
      <w:r>
        <w:t>respectivas</w:t>
      </w:r>
      <w:r>
        <w:rPr>
          <w:spacing w:val="-3"/>
        </w:rPr>
        <w:t xml:space="preserve"> </w:t>
      </w:r>
      <w:r>
        <w:t>capas</w:t>
      </w:r>
      <w:r>
        <w:rPr>
          <w:spacing w:val="-3"/>
        </w:rPr>
        <w:t xml:space="preserve"> </w:t>
      </w:r>
      <w:r>
        <w:t>de adhesivo</w:t>
      </w:r>
      <w:r>
        <w:rPr>
          <w:spacing w:val="-1"/>
        </w:rPr>
        <w:t xml:space="preserve"> </w:t>
      </w:r>
      <w:r>
        <w:t>o mortero</w:t>
      </w:r>
      <w:r>
        <w:rPr>
          <w:spacing w:val="-4"/>
        </w:rPr>
        <w:t xml:space="preserve"> </w:t>
      </w:r>
      <w:r>
        <w:t>de pega,</w:t>
      </w:r>
      <w:r>
        <w:rPr>
          <w:spacing w:val="-5"/>
        </w:rPr>
        <w:t xml:space="preserve"> </w:t>
      </w:r>
      <w:r>
        <w:t>según</w:t>
      </w:r>
      <w:r>
        <w:rPr>
          <w:spacing w:val="7"/>
        </w:rPr>
        <w:t xml:space="preserve"> </w:t>
      </w:r>
      <w:r>
        <w:t>corresponda.</w:t>
      </w:r>
    </w:p>
    <w:p w:rsidR="001C3A24" w:rsidRDefault="001C3A24">
      <w:pPr>
        <w:pStyle w:val="Textoindependiente"/>
        <w:spacing w:before="3"/>
        <w:ind w:left="0"/>
        <w:rPr>
          <w:sz w:val="19"/>
        </w:rPr>
      </w:pPr>
    </w:p>
    <w:p w:rsidR="001C3A24" w:rsidRDefault="00F8560D">
      <w:pPr>
        <w:pStyle w:val="Ttulo1"/>
        <w:numPr>
          <w:ilvl w:val="1"/>
          <w:numId w:val="30"/>
        </w:numPr>
        <w:tabs>
          <w:tab w:val="left" w:pos="928"/>
          <w:tab w:val="left" w:pos="929"/>
        </w:tabs>
        <w:jc w:val="left"/>
      </w:pPr>
      <w:bookmarkStart w:id="125" w:name="_bookmark69"/>
      <w:bookmarkStart w:id="126" w:name="_Toc70456993"/>
      <w:bookmarkEnd w:id="125"/>
      <w:r>
        <w:t>ACERO</w:t>
      </w:r>
      <w:r>
        <w:rPr>
          <w:spacing w:val="-12"/>
        </w:rPr>
        <w:t xml:space="preserve"> </w:t>
      </w:r>
      <w:r>
        <w:t>ESTRUCTURAL</w:t>
      </w:r>
      <w:bookmarkEnd w:id="126"/>
    </w:p>
    <w:p w:rsidR="001C3A24" w:rsidRDefault="001C3A24">
      <w:pPr>
        <w:pStyle w:val="Textoindependiente"/>
        <w:ind w:left="0"/>
        <w:rPr>
          <w:b/>
          <w:sz w:val="23"/>
        </w:rPr>
      </w:pPr>
    </w:p>
    <w:p w:rsidR="001C3A24" w:rsidRDefault="00F8560D">
      <w:pPr>
        <w:pStyle w:val="Ttulo2"/>
        <w:numPr>
          <w:ilvl w:val="1"/>
          <w:numId w:val="30"/>
        </w:numPr>
        <w:tabs>
          <w:tab w:val="left" w:pos="928"/>
          <w:tab w:val="left" w:pos="929"/>
        </w:tabs>
        <w:spacing w:before="1"/>
        <w:jc w:val="left"/>
        <w:rPr>
          <w:u w:val="none"/>
        </w:rPr>
      </w:pPr>
      <w:bookmarkStart w:id="127" w:name="_bookmark70"/>
      <w:bookmarkStart w:id="128" w:name="_Toc70456994"/>
      <w:bookmarkEnd w:id="127"/>
      <w:r>
        <w:t>REQUISITOS</w:t>
      </w:r>
      <w:r>
        <w:rPr>
          <w:spacing w:val="-10"/>
        </w:rPr>
        <w:t xml:space="preserve"> </w:t>
      </w:r>
      <w:r>
        <w:t>GENERALES</w:t>
      </w:r>
      <w:r>
        <w:rPr>
          <w:spacing w:val="-10"/>
        </w:rPr>
        <w:t xml:space="preserve"> </w:t>
      </w:r>
      <w:r>
        <w:t>Y</w:t>
      </w:r>
      <w:r>
        <w:rPr>
          <w:spacing w:val="1"/>
        </w:rPr>
        <w:t xml:space="preserve"> </w:t>
      </w:r>
      <w:r>
        <w:t>ALCANCES</w:t>
      </w:r>
      <w:bookmarkEnd w:id="128"/>
    </w:p>
    <w:p w:rsidR="001C3A24" w:rsidRDefault="00F8560D">
      <w:pPr>
        <w:pStyle w:val="Textoindependiente"/>
        <w:spacing w:before="106" w:line="276" w:lineRule="auto"/>
        <w:ind w:right="1538"/>
        <w:jc w:val="both"/>
      </w:pPr>
      <w:r>
        <w:t>La fabricación de acero estructural se regirá por las normas INN y de acuerdo a lo</w:t>
      </w:r>
      <w:r>
        <w:rPr>
          <w:spacing w:val="1"/>
        </w:rPr>
        <w:t xml:space="preserve"> </w:t>
      </w:r>
      <w:r>
        <w:t>señalado en los planos y especificaciones técnicas de estructura correspondientes. Se</w:t>
      </w:r>
      <w:r>
        <w:rPr>
          <w:spacing w:val="1"/>
        </w:rPr>
        <w:t xml:space="preserve"> </w:t>
      </w:r>
      <w:r>
        <w:t>consultan estructuras de acero en las techumbres del edificio, estructura soportante de</w:t>
      </w:r>
      <w:r>
        <w:rPr>
          <w:spacing w:val="-53"/>
        </w:rPr>
        <w:t xml:space="preserve"> </w:t>
      </w:r>
      <w:r>
        <w:t>ventanales,</w:t>
      </w:r>
      <w:r>
        <w:rPr>
          <w:spacing w:val="1"/>
        </w:rPr>
        <w:t xml:space="preserve"> </w:t>
      </w:r>
      <w:r>
        <w:t>marquesinas,</w:t>
      </w:r>
      <w:r>
        <w:rPr>
          <w:spacing w:val="1"/>
        </w:rPr>
        <w:t xml:space="preserve"> </w:t>
      </w:r>
      <w:r>
        <w:t>refuerzos</w:t>
      </w:r>
      <w:r>
        <w:rPr>
          <w:spacing w:val="1"/>
        </w:rPr>
        <w:t xml:space="preserve"> </w:t>
      </w:r>
      <w:r>
        <w:t>interiores</w:t>
      </w:r>
      <w:r>
        <w:rPr>
          <w:spacing w:val="1"/>
        </w:rPr>
        <w:t xml:space="preserve"> </w:t>
      </w:r>
      <w:r>
        <w:t>de</w:t>
      </w:r>
      <w:r>
        <w:rPr>
          <w:spacing w:val="1"/>
        </w:rPr>
        <w:t xml:space="preserve"> </w:t>
      </w:r>
      <w:r>
        <w:t>tabiques,</w:t>
      </w:r>
      <w:r>
        <w:rPr>
          <w:spacing w:val="1"/>
        </w:rPr>
        <w:t xml:space="preserve"> </w:t>
      </w:r>
      <w:r>
        <w:t>casetas</w:t>
      </w:r>
      <w:r>
        <w:rPr>
          <w:spacing w:val="1"/>
        </w:rPr>
        <w:t xml:space="preserve"> </w:t>
      </w:r>
      <w:r>
        <w:t>exteriores,</w:t>
      </w:r>
      <w:r>
        <w:rPr>
          <w:spacing w:val="1"/>
        </w:rPr>
        <w:t xml:space="preserve"> </w:t>
      </w:r>
      <w:r>
        <w:t>obras</w:t>
      </w:r>
      <w:r>
        <w:rPr>
          <w:spacing w:val="-53"/>
        </w:rPr>
        <w:t xml:space="preserve"> </w:t>
      </w:r>
      <w:r>
        <w:t>exteriores,</w:t>
      </w:r>
      <w:r>
        <w:rPr>
          <w:spacing w:val="-5"/>
        </w:rPr>
        <w:t xml:space="preserve"> </w:t>
      </w:r>
      <w:r>
        <w:t>etc.</w:t>
      </w:r>
    </w:p>
    <w:p w:rsidR="001C3A24" w:rsidRDefault="001C3A24">
      <w:pPr>
        <w:pStyle w:val="Textoindependiente"/>
        <w:spacing w:before="1"/>
        <w:ind w:left="0"/>
        <w:rPr>
          <w:sz w:val="19"/>
        </w:rPr>
      </w:pPr>
    </w:p>
    <w:p w:rsidR="001C3A24" w:rsidRDefault="00F8560D">
      <w:pPr>
        <w:pStyle w:val="Ttulo2"/>
        <w:numPr>
          <w:ilvl w:val="1"/>
          <w:numId w:val="30"/>
        </w:numPr>
        <w:tabs>
          <w:tab w:val="left" w:pos="928"/>
          <w:tab w:val="left" w:pos="929"/>
        </w:tabs>
        <w:jc w:val="left"/>
        <w:rPr>
          <w:u w:val="none"/>
        </w:rPr>
      </w:pPr>
      <w:bookmarkStart w:id="129" w:name="_bookmark71"/>
      <w:bookmarkEnd w:id="129"/>
      <w:r>
        <w:t xml:space="preserve"> </w:t>
      </w:r>
      <w:r>
        <w:rPr>
          <w:spacing w:val="2"/>
        </w:rPr>
        <w:t xml:space="preserve"> </w:t>
      </w:r>
      <w:bookmarkStart w:id="130" w:name="_Toc70456995"/>
      <w:r>
        <w:t>ARMADURA</w:t>
      </w:r>
      <w:r>
        <w:rPr>
          <w:spacing w:val="-9"/>
        </w:rPr>
        <w:t xml:space="preserve"> </w:t>
      </w:r>
      <w:r>
        <w:t>DE</w:t>
      </w:r>
      <w:r>
        <w:rPr>
          <w:spacing w:val="-4"/>
        </w:rPr>
        <w:t xml:space="preserve"> </w:t>
      </w:r>
      <w:r>
        <w:t>FUNDACIONES</w:t>
      </w:r>
      <w:bookmarkEnd w:id="130"/>
    </w:p>
    <w:p w:rsidR="001C3A24" w:rsidRDefault="00F8560D">
      <w:pPr>
        <w:pStyle w:val="Textoindependiente"/>
        <w:spacing w:before="107" w:line="276" w:lineRule="auto"/>
        <w:ind w:right="1545"/>
        <w:jc w:val="both"/>
      </w:pPr>
      <w:r>
        <w:t>El acero para refuerzos en hormigón armado será según las indicaciones de cálculo y</w:t>
      </w:r>
      <w:r>
        <w:rPr>
          <w:spacing w:val="1"/>
        </w:rPr>
        <w:t xml:space="preserve"> </w:t>
      </w:r>
      <w:r>
        <w:t>deberá</w:t>
      </w:r>
      <w:r>
        <w:rPr>
          <w:spacing w:val="1"/>
        </w:rPr>
        <w:t xml:space="preserve"> </w:t>
      </w:r>
      <w:r>
        <w:t>considerar</w:t>
      </w:r>
      <w:r>
        <w:rPr>
          <w:spacing w:val="1"/>
        </w:rPr>
        <w:t xml:space="preserve"> </w:t>
      </w:r>
      <w:r>
        <w:t>las</w:t>
      </w:r>
      <w:r>
        <w:rPr>
          <w:spacing w:val="1"/>
        </w:rPr>
        <w:t xml:space="preserve"> </w:t>
      </w:r>
      <w:r>
        <w:t>especificaciones</w:t>
      </w:r>
      <w:r>
        <w:rPr>
          <w:spacing w:val="1"/>
        </w:rPr>
        <w:t xml:space="preserve"> </w:t>
      </w:r>
      <w:r>
        <w:t>técnicas</w:t>
      </w:r>
      <w:r>
        <w:rPr>
          <w:spacing w:val="1"/>
        </w:rPr>
        <w:t xml:space="preserve"> </w:t>
      </w:r>
      <w:r>
        <w:t>y</w:t>
      </w:r>
      <w:r>
        <w:rPr>
          <w:spacing w:val="1"/>
        </w:rPr>
        <w:t xml:space="preserve"> </w:t>
      </w:r>
      <w:r>
        <w:t>lo</w:t>
      </w:r>
      <w:r>
        <w:rPr>
          <w:spacing w:val="1"/>
        </w:rPr>
        <w:t xml:space="preserve"> </w:t>
      </w:r>
      <w:r>
        <w:t>especificado</w:t>
      </w:r>
      <w:r>
        <w:rPr>
          <w:spacing w:val="1"/>
        </w:rPr>
        <w:t xml:space="preserve"> </w:t>
      </w:r>
      <w:r>
        <w:t>en</w:t>
      </w:r>
      <w:r>
        <w:rPr>
          <w:spacing w:val="1"/>
        </w:rPr>
        <w:t xml:space="preserve"> </w:t>
      </w:r>
      <w:r>
        <w:t>acero</w:t>
      </w:r>
      <w:r>
        <w:rPr>
          <w:spacing w:val="55"/>
        </w:rPr>
        <w:t xml:space="preserve"> </w:t>
      </w:r>
      <w:r>
        <w:t>de</w:t>
      </w:r>
      <w:r>
        <w:rPr>
          <w:spacing w:val="1"/>
        </w:rPr>
        <w:t xml:space="preserve"> </w:t>
      </w:r>
      <w:r>
        <w:t>refuerzo</w:t>
      </w:r>
      <w:r>
        <w:rPr>
          <w:spacing w:val="-1"/>
        </w:rPr>
        <w:t xml:space="preserve"> </w:t>
      </w:r>
      <w:r>
        <w:t>para</w:t>
      </w:r>
      <w:r>
        <w:rPr>
          <w:spacing w:val="-2"/>
        </w:rPr>
        <w:t xml:space="preserve"> </w:t>
      </w:r>
      <w:r>
        <w:t>hormigón</w:t>
      </w:r>
      <w:r>
        <w:rPr>
          <w:spacing w:val="1"/>
        </w:rPr>
        <w:t xml:space="preserve"> </w:t>
      </w:r>
      <w:r>
        <w:t>armado.</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1"/>
          <w:numId w:val="30"/>
        </w:numPr>
        <w:tabs>
          <w:tab w:val="left" w:pos="929"/>
        </w:tabs>
        <w:spacing w:before="90"/>
        <w:jc w:val="both"/>
        <w:rPr>
          <w:u w:val="none"/>
        </w:rPr>
      </w:pPr>
      <w:bookmarkStart w:id="131" w:name="_bookmark72"/>
      <w:bookmarkEnd w:id="131"/>
      <w:r>
        <w:lastRenderedPageBreak/>
        <w:t xml:space="preserve"> </w:t>
      </w:r>
      <w:r>
        <w:rPr>
          <w:spacing w:val="2"/>
        </w:rPr>
        <w:t xml:space="preserve"> </w:t>
      </w:r>
      <w:bookmarkStart w:id="132" w:name="_Toc70456996"/>
      <w:r>
        <w:t>ACERO</w:t>
      </w:r>
      <w:r>
        <w:rPr>
          <w:spacing w:val="-7"/>
        </w:rPr>
        <w:t xml:space="preserve"> </w:t>
      </w:r>
      <w:r>
        <w:t>PARA</w:t>
      </w:r>
      <w:r>
        <w:rPr>
          <w:spacing w:val="-9"/>
        </w:rPr>
        <w:t xml:space="preserve"> </w:t>
      </w:r>
      <w:r>
        <w:t>HORMIGÓN</w:t>
      </w:r>
      <w:r>
        <w:rPr>
          <w:spacing w:val="-5"/>
        </w:rPr>
        <w:t xml:space="preserve"> </w:t>
      </w:r>
      <w:r>
        <w:t>ARMADO</w:t>
      </w:r>
      <w:bookmarkEnd w:id="132"/>
    </w:p>
    <w:p w:rsidR="001C3A24" w:rsidRDefault="00F8560D">
      <w:pPr>
        <w:pStyle w:val="Textoindependiente"/>
        <w:spacing w:before="106" w:line="276" w:lineRule="auto"/>
        <w:ind w:right="1537"/>
        <w:jc w:val="both"/>
      </w:pPr>
      <w:r>
        <w:t>El acero para los componentes en hormigón armado será nacional, tipo A 63-42 H con</w:t>
      </w:r>
      <w:r>
        <w:rPr>
          <w:spacing w:val="1"/>
        </w:rPr>
        <w:t xml:space="preserve"> </w:t>
      </w:r>
      <w:r>
        <w:t>resaltes. Se deberán considerar las disposiciones contenidas en la norma NCh 429</w:t>
      </w:r>
      <w:r>
        <w:rPr>
          <w:spacing w:val="1"/>
        </w:rPr>
        <w:t xml:space="preserve"> </w:t>
      </w:r>
      <w:r>
        <w:t>Artículos</w:t>
      </w:r>
      <w:r>
        <w:rPr>
          <w:spacing w:val="-4"/>
        </w:rPr>
        <w:t xml:space="preserve"> </w:t>
      </w:r>
      <w:r>
        <w:t>11</w:t>
      </w:r>
      <w:r>
        <w:rPr>
          <w:spacing w:val="2"/>
        </w:rPr>
        <w:t xml:space="preserve"> </w:t>
      </w:r>
      <w:r>
        <w:t>al</w:t>
      </w:r>
      <w:r>
        <w:rPr>
          <w:spacing w:val="1"/>
        </w:rPr>
        <w:t xml:space="preserve"> </w:t>
      </w:r>
      <w:r>
        <w:t>20</w:t>
      </w:r>
      <w:r>
        <w:rPr>
          <w:spacing w:val="-1"/>
        </w:rPr>
        <w:t xml:space="preserve"> </w:t>
      </w:r>
      <w:r>
        <w:t>y</w:t>
      </w:r>
      <w:r>
        <w:rPr>
          <w:spacing w:val="-4"/>
        </w:rPr>
        <w:t xml:space="preserve"> </w:t>
      </w:r>
      <w:r>
        <w:t>las</w:t>
      </w:r>
      <w:r>
        <w:rPr>
          <w:spacing w:val="-4"/>
        </w:rPr>
        <w:t xml:space="preserve"> </w:t>
      </w:r>
      <w:r>
        <w:t>exigencias</w:t>
      </w:r>
      <w:r>
        <w:rPr>
          <w:spacing w:val="-3"/>
        </w:rPr>
        <w:t xml:space="preserve"> </w:t>
      </w:r>
      <w:r>
        <w:t>de las</w:t>
      </w:r>
      <w:r>
        <w:rPr>
          <w:spacing w:val="-4"/>
        </w:rPr>
        <w:t xml:space="preserve"> </w:t>
      </w:r>
      <w:r>
        <w:t>especificaciones</w:t>
      </w:r>
      <w:r>
        <w:rPr>
          <w:spacing w:val="-3"/>
        </w:rPr>
        <w:t xml:space="preserve"> </w:t>
      </w:r>
      <w:r>
        <w:t>técnicas</w:t>
      </w:r>
      <w:r>
        <w:rPr>
          <w:spacing w:val="-3"/>
        </w:rPr>
        <w:t xml:space="preserve"> </w:t>
      </w:r>
      <w:r>
        <w:t>de</w:t>
      </w:r>
      <w:r>
        <w:rPr>
          <w:spacing w:val="-1"/>
        </w:rPr>
        <w:t xml:space="preserve"> </w:t>
      </w:r>
      <w:r>
        <w:t>Estructura.</w:t>
      </w:r>
    </w:p>
    <w:p w:rsidR="001C3A24" w:rsidRDefault="00F8560D">
      <w:pPr>
        <w:pStyle w:val="Textoindependiente"/>
        <w:spacing w:before="198"/>
        <w:jc w:val="both"/>
      </w:pPr>
      <w:r>
        <w:t>Las</w:t>
      </w:r>
      <w:r>
        <w:rPr>
          <w:spacing w:val="-6"/>
        </w:rPr>
        <w:t xml:space="preserve"> </w:t>
      </w:r>
      <w:r>
        <w:t>armaduras</w:t>
      </w:r>
      <w:r>
        <w:rPr>
          <w:spacing w:val="-6"/>
        </w:rPr>
        <w:t xml:space="preserve"> </w:t>
      </w:r>
      <w:r>
        <w:t>serán</w:t>
      </w:r>
      <w:r>
        <w:rPr>
          <w:spacing w:val="-2"/>
        </w:rPr>
        <w:t xml:space="preserve"> </w:t>
      </w:r>
      <w:r>
        <w:t>confeccionadas</w:t>
      </w:r>
      <w:r>
        <w:rPr>
          <w:spacing w:val="-6"/>
        </w:rPr>
        <w:t xml:space="preserve"> </w:t>
      </w:r>
      <w:r>
        <w:t>según</w:t>
      </w:r>
      <w:r>
        <w:rPr>
          <w:spacing w:val="-3"/>
        </w:rPr>
        <w:t xml:space="preserve"> </w:t>
      </w:r>
      <w:r>
        <w:t>las</w:t>
      </w:r>
      <w:r>
        <w:rPr>
          <w:spacing w:val="-5"/>
        </w:rPr>
        <w:t xml:space="preserve"> </w:t>
      </w:r>
      <w:r>
        <w:t>siguientes</w:t>
      </w:r>
      <w:r>
        <w:rPr>
          <w:spacing w:val="-6"/>
        </w:rPr>
        <w:t xml:space="preserve"> </w:t>
      </w:r>
      <w:r>
        <w:t>pautas</w:t>
      </w:r>
      <w:r>
        <w:rPr>
          <w:spacing w:val="-5"/>
        </w:rPr>
        <w:t xml:space="preserve"> </w:t>
      </w:r>
      <w:r>
        <w:t>obligatorias:</w:t>
      </w:r>
    </w:p>
    <w:p w:rsidR="001C3A24" w:rsidRDefault="001C3A24">
      <w:pPr>
        <w:pStyle w:val="Textoindependiente"/>
        <w:spacing w:before="6"/>
        <w:ind w:left="0"/>
        <w:rPr>
          <w:sz w:val="19"/>
        </w:rPr>
      </w:pPr>
    </w:p>
    <w:p w:rsidR="001C3A24" w:rsidRDefault="00F8560D">
      <w:pPr>
        <w:pStyle w:val="Prrafodelista"/>
        <w:numPr>
          <w:ilvl w:val="0"/>
          <w:numId w:val="39"/>
        </w:numPr>
        <w:tabs>
          <w:tab w:val="left" w:pos="396"/>
        </w:tabs>
        <w:spacing w:before="1"/>
        <w:ind w:left="395" w:hanging="176"/>
        <w:jc w:val="both"/>
        <w:rPr>
          <w:sz w:val="20"/>
        </w:rPr>
      </w:pPr>
      <w:r>
        <w:rPr>
          <w:sz w:val="20"/>
        </w:rPr>
        <w:t>No</w:t>
      </w:r>
      <w:r>
        <w:rPr>
          <w:spacing w:val="-3"/>
          <w:sz w:val="20"/>
        </w:rPr>
        <w:t xml:space="preserve"> </w:t>
      </w:r>
      <w:r>
        <w:rPr>
          <w:sz w:val="20"/>
        </w:rPr>
        <w:t>podrán</w:t>
      </w:r>
      <w:r>
        <w:rPr>
          <w:spacing w:val="-2"/>
          <w:sz w:val="20"/>
        </w:rPr>
        <w:t xml:space="preserve"> </w:t>
      </w:r>
      <w:r>
        <w:rPr>
          <w:sz w:val="20"/>
        </w:rPr>
        <w:t>emplearse</w:t>
      </w:r>
      <w:r>
        <w:rPr>
          <w:spacing w:val="-2"/>
          <w:sz w:val="20"/>
        </w:rPr>
        <w:t xml:space="preserve"> </w:t>
      </w:r>
      <w:r>
        <w:rPr>
          <w:sz w:val="20"/>
        </w:rPr>
        <w:t>aceros</w:t>
      </w:r>
      <w:r>
        <w:rPr>
          <w:spacing w:val="-5"/>
          <w:sz w:val="20"/>
        </w:rPr>
        <w:t xml:space="preserve"> </w:t>
      </w:r>
      <w:r>
        <w:rPr>
          <w:sz w:val="20"/>
        </w:rPr>
        <w:t>de</w:t>
      </w:r>
      <w:r>
        <w:rPr>
          <w:spacing w:val="-2"/>
          <w:sz w:val="20"/>
        </w:rPr>
        <w:t xml:space="preserve"> </w:t>
      </w:r>
      <w:r>
        <w:rPr>
          <w:sz w:val="20"/>
        </w:rPr>
        <w:t>distintos</w:t>
      </w:r>
      <w:r>
        <w:rPr>
          <w:spacing w:val="-5"/>
          <w:sz w:val="20"/>
        </w:rPr>
        <w:t xml:space="preserve"> </w:t>
      </w:r>
      <w:r>
        <w:rPr>
          <w:sz w:val="20"/>
        </w:rPr>
        <w:t>tipos</w:t>
      </w:r>
      <w:r>
        <w:rPr>
          <w:spacing w:val="-4"/>
          <w:sz w:val="20"/>
        </w:rPr>
        <w:t xml:space="preserve"> </w:t>
      </w:r>
      <w:r>
        <w:rPr>
          <w:sz w:val="20"/>
        </w:rPr>
        <w:t>en</w:t>
      </w:r>
      <w:r>
        <w:rPr>
          <w:spacing w:val="-2"/>
          <w:sz w:val="20"/>
        </w:rPr>
        <w:t xml:space="preserve"> </w:t>
      </w:r>
      <w:r>
        <w:rPr>
          <w:sz w:val="20"/>
        </w:rPr>
        <w:t>un</w:t>
      </w:r>
      <w:r>
        <w:rPr>
          <w:spacing w:val="-2"/>
          <w:sz w:val="20"/>
        </w:rPr>
        <w:t xml:space="preserve"> </w:t>
      </w:r>
      <w:r>
        <w:rPr>
          <w:sz w:val="20"/>
        </w:rPr>
        <w:t>mismo</w:t>
      </w:r>
      <w:r>
        <w:rPr>
          <w:spacing w:val="-2"/>
          <w:sz w:val="20"/>
        </w:rPr>
        <w:t xml:space="preserve"> </w:t>
      </w:r>
      <w:r>
        <w:rPr>
          <w:sz w:val="20"/>
        </w:rPr>
        <w:t>elemento</w:t>
      </w:r>
      <w:r>
        <w:rPr>
          <w:spacing w:val="-6"/>
          <w:sz w:val="20"/>
        </w:rPr>
        <w:t xml:space="preserve"> </w:t>
      </w:r>
      <w:r>
        <w:rPr>
          <w:sz w:val="20"/>
        </w:rPr>
        <w:t>estructural.</w:t>
      </w:r>
    </w:p>
    <w:p w:rsidR="001C3A24" w:rsidRDefault="001C3A24">
      <w:pPr>
        <w:pStyle w:val="Textoindependiente"/>
        <w:spacing w:before="1"/>
        <w:ind w:left="0"/>
        <w:rPr>
          <w:sz w:val="19"/>
        </w:rPr>
      </w:pPr>
    </w:p>
    <w:p w:rsidR="001C3A24" w:rsidRDefault="00F8560D">
      <w:pPr>
        <w:pStyle w:val="Prrafodelista"/>
        <w:numPr>
          <w:ilvl w:val="0"/>
          <w:numId w:val="39"/>
        </w:numPr>
        <w:tabs>
          <w:tab w:val="left" w:pos="413"/>
        </w:tabs>
        <w:spacing w:line="278" w:lineRule="auto"/>
        <w:ind w:right="1544" w:firstLine="0"/>
        <w:jc w:val="both"/>
        <w:rPr>
          <w:sz w:val="20"/>
        </w:rPr>
      </w:pPr>
      <w:r>
        <w:rPr>
          <w:sz w:val="20"/>
        </w:rPr>
        <w:t>Las barras de acero se cortarán y doblarán en frío a velocidad limitada, ejecutado</w:t>
      </w:r>
      <w:r>
        <w:rPr>
          <w:spacing w:val="1"/>
          <w:sz w:val="20"/>
        </w:rPr>
        <w:t xml:space="preserve"> </w:t>
      </w:r>
      <w:r>
        <w:rPr>
          <w:sz w:val="20"/>
        </w:rPr>
        <w:t>por</w:t>
      </w:r>
      <w:r>
        <w:rPr>
          <w:spacing w:val="-2"/>
          <w:sz w:val="20"/>
        </w:rPr>
        <w:t xml:space="preserve"> </w:t>
      </w:r>
      <w:r>
        <w:rPr>
          <w:sz w:val="20"/>
        </w:rPr>
        <w:t>personal</w:t>
      </w:r>
      <w:r>
        <w:rPr>
          <w:spacing w:val="1"/>
          <w:sz w:val="20"/>
        </w:rPr>
        <w:t xml:space="preserve"> </w:t>
      </w:r>
      <w:r>
        <w:rPr>
          <w:sz w:val="20"/>
        </w:rPr>
        <w:t>competente con herramientas</w:t>
      </w:r>
      <w:r>
        <w:rPr>
          <w:spacing w:val="-4"/>
          <w:sz w:val="20"/>
        </w:rPr>
        <w:t xml:space="preserve"> </w:t>
      </w:r>
      <w:r>
        <w:rPr>
          <w:sz w:val="20"/>
        </w:rPr>
        <w:t>y</w:t>
      </w:r>
      <w:r>
        <w:rPr>
          <w:spacing w:val="-1"/>
          <w:sz w:val="20"/>
        </w:rPr>
        <w:t xml:space="preserve"> </w:t>
      </w:r>
      <w:r>
        <w:rPr>
          <w:sz w:val="20"/>
        </w:rPr>
        <w:t>equipos</w:t>
      </w:r>
      <w:r>
        <w:rPr>
          <w:spacing w:val="1"/>
          <w:sz w:val="20"/>
        </w:rPr>
        <w:t xml:space="preserve"> </w:t>
      </w:r>
      <w:r>
        <w:rPr>
          <w:sz w:val="20"/>
        </w:rPr>
        <w:t>idóneos</w:t>
      </w:r>
      <w:r>
        <w:rPr>
          <w:spacing w:val="-4"/>
          <w:sz w:val="20"/>
        </w:rPr>
        <w:t xml:space="preserve"> </w:t>
      </w:r>
      <w:r>
        <w:rPr>
          <w:sz w:val="20"/>
        </w:rPr>
        <w:t>para</w:t>
      </w:r>
      <w:r>
        <w:rPr>
          <w:spacing w:val="-4"/>
          <w:sz w:val="20"/>
        </w:rPr>
        <w:t xml:space="preserve"> </w:t>
      </w:r>
      <w:r>
        <w:rPr>
          <w:sz w:val="20"/>
        </w:rPr>
        <w:t>esta</w:t>
      </w:r>
      <w:r>
        <w:rPr>
          <w:spacing w:val="-1"/>
          <w:sz w:val="20"/>
        </w:rPr>
        <w:t xml:space="preserve"> </w:t>
      </w:r>
      <w:r>
        <w:rPr>
          <w:sz w:val="20"/>
        </w:rPr>
        <w:t>faena.</w:t>
      </w:r>
    </w:p>
    <w:p w:rsidR="001C3A24" w:rsidRDefault="00F8560D">
      <w:pPr>
        <w:pStyle w:val="Prrafodelista"/>
        <w:numPr>
          <w:ilvl w:val="0"/>
          <w:numId w:val="39"/>
        </w:numPr>
        <w:tabs>
          <w:tab w:val="left" w:pos="445"/>
        </w:tabs>
        <w:spacing w:before="196" w:line="276" w:lineRule="auto"/>
        <w:ind w:right="1545" w:firstLine="0"/>
        <w:jc w:val="both"/>
        <w:rPr>
          <w:sz w:val="20"/>
        </w:rPr>
      </w:pPr>
      <w:r>
        <w:rPr>
          <w:sz w:val="20"/>
        </w:rPr>
        <w:t>Las armaduras deberán colocarse limpias, exentas de polvo, barro, escamas de</w:t>
      </w:r>
      <w:r>
        <w:rPr>
          <w:spacing w:val="1"/>
          <w:sz w:val="20"/>
        </w:rPr>
        <w:t xml:space="preserve"> </w:t>
      </w:r>
      <w:r>
        <w:rPr>
          <w:sz w:val="20"/>
        </w:rPr>
        <w:t>óxido, grasas, aceites, pinturas y toda sustancia capaz de reducir la adherencia al</w:t>
      </w:r>
      <w:r>
        <w:rPr>
          <w:spacing w:val="1"/>
          <w:sz w:val="20"/>
        </w:rPr>
        <w:t xml:space="preserve"> </w:t>
      </w:r>
      <w:r>
        <w:rPr>
          <w:sz w:val="20"/>
        </w:rPr>
        <w:t>hormigón.</w:t>
      </w:r>
    </w:p>
    <w:p w:rsidR="001C3A24" w:rsidRDefault="00F8560D">
      <w:pPr>
        <w:pStyle w:val="Prrafodelista"/>
        <w:numPr>
          <w:ilvl w:val="0"/>
          <w:numId w:val="39"/>
        </w:numPr>
        <w:tabs>
          <w:tab w:val="left" w:pos="396"/>
        </w:tabs>
        <w:spacing w:before="202" w:line="273" w:lineRule="auto"/>
        <w:ind w:right="1544" w:firstLine="0"/>
        <w:jc w:val="both"/>
        <w:rPr>
          <w:sz w:val="20"/>
        </w:rPr>
      </w:pPr>
      <w:r>
        <w:rPr>
          <w:sz w:val="20"/>
        </w:rPr>
        <w:t>Las armaduras que estuvieran cubiertas por mortero o pasta de cemento u hormigón</w:t>
      </w:r>
      <w:r>
        <w:rPr>
          <w:spacing w:val="-53"/>
          <w:sz w:val="20"/>
        </w:rPr>
        <w:t xml:space="preserve"> </w:t>
      </w:r>
      <w:r>
        <w:rPr>
          <w:sz w:val="20"/>
        </w:rPr>
        <w:t>endurecido,</w:t>
      </w:r>
      <w:r>
        <w:rPr>
          <w:spacing w:val="-1"/>
          <w:sz w:val="20"/>
        </w:rPr>
        <w:t xml:space="preserve"> </w:t>
      </w:r>
      <w:r>
        <w:rPr>
          <w:sz w:val="20"/>
        </w:rPr>
        <w:t>se limpiarán</w:t>
      </w:r>
      <w:r>
        <w:rPr>
          <w:spacing w:val="-1"/>
          <w:sz w:val="20"/>
        </w:rPr>
        <w:t xml:space="preserve"> </w:t>
      </w:r>
      <w:r>
        <w:rPr>
          <w:sz w:val="20"/>
        </w:rPr>
        <w:t>hasta</w:t>
      </w:r>
      <w:r>
        <w:rPr>
          <w:spacing w:val="-1"/>
          <w:sz w:val="20"/>
        </w:rPr>
        <w:t xml:space="preserve"> </w:t>
      </w:r>
      <w:r>
        <w:rPr>
          <w:sz w:val="20"/>
        </w:rPr>
        <w:t>eliminar</w:t>
      </w:r>
      <w:r>
        <w:rPr>
          <w:spacing w:val="-2"/>
          <w:sz w:val="20"/>
        </w:rPr>
        <w:t xml:space="preserve"> </w:t>
      </w:r>
      <w:r>
        <w:rPr>
          <w:sz w:val="20"/>
        </w:rPr>
        <w:t>todo</w:t>
      </w:r>
      <w:r>
        <w:rPr>
          <w:spacing w:val="-1"/>
          <w:sz w:val="20"/>
        </w:rPr>
        <w:t xml:space="preserve"> </w:t>
      </w:r>
      <w:r>
        <w:rPr>
          <w:sz w:val="20"/>
        </w:rPr>
        <w:t>resto en</w:t>
      </w:r>
      <w:r>
        <w:rPr>
          <w:spacing w:val="-1"/>
          <w:sz w:val="20"/>
        </w:rPr>
        <w:t xml:space="preserve"> </w:t>
      </w:r>
      <w:r>
        <w:rPr>
          <w:sz w:val="20"/>
        </w:rPr>
        <w:t>contacto con</w:t>
      </w:r>
      <w:r>
        <w:rPr>
          <w:spacing w:val="-4"/>
          <w:sz w:val="20"/>
        </w:rPr>
        <w:t xml:space="preserve"> </w:t>
      </w:r>
      <w:r>
        <w:rPr>
          <w:sz w:val="20"/>
        </w:rPr>
        <w:t>las</w:t>
      </w:r>
      <w:r>
        <w:rPr>
          <w:spacing w:val="-3"/>
          <w:sz w:val="20"/>
        </w:rPr>
        <w:t xml:space="preserve"> </w:t>
      </w:r>
      <w:r>
        <w:rPr>
          <w:sz w:val="20"/>
        </w:rPr>
        <w:t>barras.</w:t>
      </w:r>
    </w:p>
    <w:p w:rsidR="001C3A24" w:rsidRDefault="00F8560D">
      <w:pPr>
        <w:pStyle w:val="Prrafodelista"/>
        <w:numPr>
          <w:ilvl w:val="0"/>
          <w:numId w:val="39"/>
        </w:numPr>
        <w:tabs>
          <w:tab w:val="left" w:pos="401"/>
        </w:tabs>
        <w:spacing w:before="205" w:line="276" w:lineRule="auto"/>
        <w:ind w:right="1536" w:firstLine="0"/>
        <w:jc w:val="both"/>
        <w:rPr>
          <w:sz w:val="20"/>
        </w:rPr>
      </w:pPr>
      <w:r>
        <w:rPr>
          <w:sz w:val="20"/>
        </w:rPr>
        <w:t>Durante la colocación y fraguado del hormigón, las armaduras deberán mantenerse</w:t>
      </w:r>
      <w:r>
        <w:rPr>
          <w:spacing w:val="-53"/>
          <w:sz w:val="20"/>
        </w:rPr>
        <w:t xml:space="preserve"> </w:t>
      </w:r>
      <w:r>
        <w:rPr>
          <w:sz w:val="20"/>
        </w:rPr>
        <w:t>en</w:t>
      </w:r>
      <w:r>
        <w:rPr>
          <w:spacing w:val="1"/>
          <w:sz w:val="20"/>
        </w:rPr>
        <w:t xml:space="preserve"> </w:t>
      </w:r>
      <w:r>
        <w:rPr>
          <w:sz w:val="20"/>
        </w:rPr>
        <w:t>las</w:t>
      </w:r>
      <w:r>
        <w:rPr>
          <w:spacing w:val="1"/>
          <w:sz w:val="20"/>
        </w:rPr>
        <w:t xml:space="preserve"> </w:t>
      </w:r>
      <w:r>
        <w:rPr>
          <w:sz w:val="20"/>
        </w:rPr>
        <w:t>posiciones</w:t>
      </w:r>
      <w:r>
        <w:rPr>
          <w:spacing w:val="1"/>
          <w:sz w:val="20"/>
        </w:rPr>
        <w:t xml:space="preserve"> </w:t>
      </w:r>
      <w:r>
        <w:rPr>
          <w:sz w:val="20"/>
        </w:rPr>
        <w:t>indicadas</w:t>
      </w:r>
      <w:r>
        <w:rPr>
          <w:spacing w:val="1"/>
          <w:sz w:val="20"/>
        </w:rPr>
        <w:t xml:space="preserve"> </w:t>
      </w:r>
      <w:r>
        <w:rPr>
          <w:sz w:val="20"/>
        </w:rPr>
        <w:t>en</w:t>
      </w:r>
      <w:r>
        <w:rPr>
          <w:spacing w:val="1"/>
          <w:sz w:val="20"/>
        </w:rPr>
        <w:t xml:space="preserve"> </w:t>
      </w:r>
      <w:r>
        <w:rPr>
          <w:sz w:val="20"/>
        </w:rPr>
        <w:t>los</w:t>
      </w:r>
      <w:r>
        <w:rPr>
          <w:spacing w:val="1"/>
          <w:sz w:val="20"/>
        </w:rPr>
        <w:t xml:space="preserve"> </w:t>
      </w:r>
      <w:r>
        <w:rPr>
          <w:sz w:val="20"/>
        </w:rPr>
        <w:t>planos,</w:t>
      </w:r>
      <w:r>
        <w:rPr>
          <w:spacing w:val="1"/>
          <w:sz w:val="20"/>
        </w:rPr>
        <w:t xml:space="preserve"> </w:t>
      </w:r>
      <w:r>
        <w:rPr>
          <w:sz w:val="20"/>
        </w:rPr>
        <w:t>evitando</w:t>
      </w:r>
      <w:r>
        <w:rPr>
          <w:spacing w:val="1"/>
          <w:sz w:val="20"/>
        </w:rPr>
        <w:t xml:space="preserve"> </w:t>
      </w:r>
      <w:r>
        <w:rPr>
          <w:sz w:val="20"/>
        </w:rPr>
        <w:t>todos</w:t>
      </w:r>
      <w:r>
        <w:rPr>
          <w:spacing w:val="1"/>
          <w:sz w:val="20"/>
        </w:rPr>
        <w:t xml:space="preserve"> </w:t>
      </w:r>
      <w:r>
        <w:rPr>
          <w:sz w:val="20"/>
        </w:rPr>
        <w:t>los</w:t>
      </w:r>
      <w:r>
        <w:rPr>
          <w:spacing w:val="1"/>
          <w:sz w:val="20"/>
        </w:rPr>
        <w:t xml:space="preserve"> </w:t>
      </w:r>
      <w:r>
        <w:rPr>
          <w:sz w:val="20"/>
        </w:rPr>
        <w:t>desplazamientos</w:t>
      </w:r>
      <w:r>
        <w:rPr>
          <w:spacing w:val="1"/>
          <w:sz w:val="20"/>
        </w:rPr>
        <w:t xml:space="preserve"> </w:t>
      </w:r>
      <w:r>
        <w:rPr>
          <w:sz w:val="20"/>
        </w:rPr>
        <w:t>o</w:t>
      </w:r>
      <w:r>
        <w:rPr>
          <w:spacing w:val="1"/>
          <w:sz w:val="20"/>
        </w:rPr>
        <w:t xml:space="preserve"> </w:t>
      </w:r>
      <w:r>
        <w:rPr>
          <w:sz w:val="20"/>
        </w:rPr>
        <w:t>vibraciones</w:t>
      </w:r>
      <w:r>
        <w:rPr>
          <w:spacing w:val="1"/>
          <w:sz w:val="20"/>
        </w:rPr>
        <w:t xml:space="preserve"> </w:t>
      </w:r>
      <w:r>
        <w:rPr>
          <w:sz w:val="20"/>
        </w:rPr>
        <w:t>enérgicas.</w:t>
      </w:r>
      <w:r>
        <w:rPr>
          <w:spacing w:val="1"/>
          <w:sz w:val="20"/>
        </w:rPr>
        <w:t xml:space="preserve"> </w:t>
      </w:r>
      <w:r>
        <w:rPr>
          <w:sz w:val="20"/>
        </w:rPr>
        <w:t>Para</w:t>
      </w:r>
      <w:r>
        <w:rPr>
          <w:spacing w:val="1"/>
          <w:sz w:val="20"/>
        </w:rPr>
        <w:t xml:space="preserve"> </w:t>
      </w:r>
      <w:r>
        <w:rPr>
          <w:sz w:val="20"/>
        </w:rPr>
        <w:t>esto</w:t>
      </w:r>
      <w:r>
        <w:rPr>
          <w:spacing w:val="1"/>
          <w:sz w:val="20"/>
        </w:rPr>
        <w:t xml:space="preserve"> </w:t>
      </w:r>
      <w:r>
        <w:rPr>
          <w:sz w:val="20"/>
        </w:rPr>
        <w:t>deberán</w:t>
      </w:r>
      <w:r>
        <w:rPr>
          <w:spacing w:val="1"/>
          <w:sz w:val="20"/>
        </w:rPr>
        <w:t xml:space="preserve"> </w:t>
      </w:r>
      <w:r>
        <w:rPr>
          <w:sz w:val="20"/>
        </w:rPr>
        <w:t>disponerse</w:t>
      </w:r>
      <w:r>
        <w:rPr>
          <w:spacing w:val="1"/>
          <w:sz w:val="20"/>
        </w:rPr>
        <w:t xml:space="preserve"> </w:t>
      </w:r>
      <w:r>
        <w:rPr>
          <w:sz w:val="20"/>
        </w:rPr>
        <w:t>espaciadores</w:t>
      </w:r>
      <w:r>
        <w:rPr>
          <w:spacing w:val="1"/>
          <w:sz w:val="20"/>
        </w:rPr>
        <w:t xml:space="preserve"> </w:t>
      </w:r>
      <w:r>
        <w:rPr>
          <w:sz w:val="20"/>
        </w:rPr>
        <w:t>plásticos.</w:t>
      </w:r>
      <w:r>
        <w:rPr>
          <w:spacing w:val="1"/>
          <w:sz w:val="20"/>
        </w:rPr>
        <w:t xml:space="preserve"> </w:t>
      </w:r>
      <w:r>
        <w:rPr>
          <w:sz w:val="20"/>
        </w:rPr>
        <w:t>Las</w:t>
      </w:r>
      <w:r>
        <w:rPr>
          <w:spacing w:val="1"/>
          <w:sz w:val="20"/>
        </w:rPr>
        <w:t xml:space="preserve"> </w:t>
      </w:r>
      <w:r>
        <w:rPr>
          <w:sz w:val="20"/>
        </w:rPr>
        <w:t>armaduras superiores de losas y vigas serán aseguradas en forma adecuada contra las</w:t>
      </w:r>
      <w:r>
        <w:rPr>
          <w:spacing w:val="-53"/>
          <w:sz w:val="20"/>
        </w:rPr>
        <w:t xml:space="preserve"> </w:t>
      </w:r>
      <w:r>
        <w:rPr>
          <w:sz w:val="20"/>
        </w:rPr>
        <w:t>pisadas.</w:t>
      </w:r>
    </w:p>
    <w:p w:rsidR="001C3A24" w:rsidRDefault="00F8560D">
      <w:pPr>
        <w:pStyle w:val="Textoindependiente"/>
        <w:spacing w:before="199" w:line="276" w:lineRule="auto"/>
        <w:ind w:right="1536"/>
        <w:jc w:val="both"/>
      </w:pPr>
      <w:r>
        <w:t>Deberán consultarse amarras que aseguren el correcto control de los recubrimientos</w:t>
      </w:r>
      <w:r>
        <w:rPr>
          <w:spacing w:val="1"/>
        </w:rPr>
        <w:t xml:space="preserve"> </w:t>
      </w:r>
      <w:r>
        <w:t>especificados admitiéndose una tolerancia de +/- 5mm, excepto losas que será de +/-</w:t>
      </w:r>
      <w:r>
        <w:rPr>
          <w:spacing w:val="1"/>
        </w:rPr>
        <w:t xml:space="preserve"> </w:t>
      </w:r>
      <w:r>
        <w:t>3</w:t>
      </w:r>
      <w:r>
        <w:rPr>
          <w:spacing w:val="-1"/>
        </w:rPr>
        <w:t xml:space="preserve"> </w:t>
      </w:r>
      <w:r>
        <w:t>mm.</w:t>
      </w:r>
      <w:r>
        <w:rPr>
          <w:spacing w:val="-3"/>
        </w:rPr>
        <w:t xml:space="preserve"> </w:t>
      </w:r>
      <w:r>
        <w:t>Los</w:t>
      </w:r>
      <w:r>
        <w:rPr>
          <w:spacing w:val="-2"/>
        </w:rPr>
        <w:t xml:space="preserve"> </w:t>
      </w:r>
      <w:r>
        <w:t>recubrimientos</w:t>
      </w:r>
      <w:r>
        <w:rPr>
          <w:spacing w:val="-2"/>
        </w:rPr>
        <w:t xml:space="preserve"> </w:t>
      </w:r>
      <w:r>
        <w:t>exigidos</w:t>
      </w:r>
      <w:r>
        <w:rPr>
          <w:spacing w:val="-3"/>
        </w:rPr>
        <w:t xml:space="preserve"> </w:t>
      </w:r>
      <w:r>
        <w:t>son</w:t>
      </w:r>
      <w:r>
        <w:rPr>
          <w:spacing w:val="1"/>
        </w:rPr>
        <w:t xml:space="preserve"> </w:t>
      </w:r>
      <w:r>
        <w:t>los</w:t>
      </w:r>
      <w:r>
        <w:rPr>
          <w:spacing w:val="-1"/>
        </w:rPr>
        <w:t xml:space="preserve"> </w:t>
      </w:r>
      <w:r>
        <w:t>siguientes:</w:t>
      </w:r>
    </w:p>
    <w:p w:rsidR="001C3A24" w:rsidRDefault="001C3A24">
      <w:pPr>
        <w:pStyle w:val="Textoindependiente"/>
        <w:spacing w:before="2" w:after="1"/>
        <w:ind w:left="0"/>
        <w:rPr>
          <w:sz w:val="16"/>
        </w:rPr>
      </w:pPr>
    </w:p>
    <w:tbl>
      <w:tblPr>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29"/>
        <w:gridCol w:w="3261"/>
      </w:tblGrid>
      <w:tr w:rsidR="001C3A24">
        <w:trPr>
          <w:trHeight w:val="482"/>
        </w:trPr>
        <w:tc>
          <w:tcPr>
            <w:tcW w:w="3229" w:type="dxa"/>
          </w:tcPr>
          <w:p w:rsidR="001C3A24" w:rsidRDefault="00F8560D">
            <w:pPr>
              <w:pStyle w:val="TableParagraph"/>
              <w:rPr>
                <w:sz w:val="20"/>
              </w:rPr>
            </w:pPr>
            <w:r>
              <w:rPr>
                <w:sz w:val="20"/>
              </w:rPr>
              <w:t>Elemento</w:t>
            </w:r>
            <w:r>
              <w:rPr>
                <w:spacing w:val="-7"/>
                <w:sz w:val="20"/>
              </w:rPr>
              <w:t xml:space="preserve"> </w:t>
            </w:r>
            <w:r>
              <w:rPr>
                <w:sz w:val="20"/>
              </w:rPr>
              <w:t>estructural</w:t>
            </w:r>
          </w:p>
        </w:tc>
        <w:tc>
          <w:tcPr>
            <w:tcW w:w="3261" w:type="dxa"/>
          </w:tcPr>
          <w:p w:rsidR="001C3A24" w:rsidRDefault="00F8560D">
            <w:pPr>
              <w:pStyle w:val="TableParagraph"/>
              <w:rPr>
                <w:sz w:val="20"/>
              </w:rPr>
            </w:pPr>
            <w:r>
              <w:rPr>
                <w:sz w:val="20"/>
              </w:rPr>
              <w:t>Recubrimiento</w:t>
            </w:r>
          </w:p>
        </w:tc>
      </w:tr>
      <w:tr w:rsidR="001C3A24">
        <w:trPr>
          <w:trHeight w:val="482"/>
        </w:trPr>
        <w:tc>
          <w:tcPr>
            <w:tcW w:w="3229" w:type="dxa"/>
          </w:tcPr>
          <w:p w:rsidR="001C3A24" w:rsidRDefault="00F8560D">
            <w:pPr>
              <w:pStyle w:val="TableParagraph"/>
              <w:rPr>
                <w:sz w:val="20"/>
              </w:rPr>
            </w:pPr>
            <w:r>
              <w:rPr>
                <w:sz w:val="20"/>
              </w:rPr>
              <w:t>Fundaciones</w:t>
            </w:r>
          </w:p>
        </w:tc>
        <w:tc>
          <w:tcPr>
            <w:tcW w:w="3261" w:type="dxa"/>
          </w:tcPr>
          <w:p w:rsidR="001C3A24" w:rsidRDefault="00F8560D">
            <w:pPr>
              <w:pStyle w:val="TableParagraph"/>
              <w:rPr>
                <w:sz w:val="20"/>
              </w:rPr>
            </w:pPr>
            <w:r>
              <w:rPr>
                <w:sz w:val="20"/>
              </w:rPr>
              <w:t>5,0</w:t>
            </w:r>
            <w:r>
              <w:rPr>
                <w:spacing w:val="-2"/>
                <w:sz w:val="20"/>
              </w:rPr>
              <w:t xml:space="preserve"> </w:t>
            </w:r>
            <w:r>
              <w:rPr>
                <w:sz w:val="20"/>
              </w:rPr>
              <w:t>cms</w:t>
            </w:r>
          </w:p>
        </w:tc>
      </w:tr>
      <w:tr w:rsidR="001C3A24">
        <w:trPr>
          <w:trHeight w:val="762"/>
        </w:trPr>
        <w:tc>
          <w:tcPr>
            <w:tcW w:w="3229" w:type="dxa"/>
          </w:tcPr>
          <w:p w:rsidR="001C3A24" w:rsidRDefault="00F8560D">
            <w:pPr>
              <w:pStyle w:val="TableParagraph"/>
              <w:spacing w:line="278" w:lineRule="auto"/>
              <w:rPr>
                <w:sz w:val="20"/>
              </w:rPr>
            </w:pPr>
            <w:r>
              <w:rPr>
                <w:sz w:val="20"/>
              </w:rPr>
              <w:t>Muros</w:t>
            </w:r>
            <w:r>
              <w:rPr>
                <w:spacing w:val="2"/>
                <w:sz w:val="20"/>
              </w:rPr>
              <w:t xml:space="preserve"> </w:t>
            </w:r>
            <w:r>
              <w:rPr>
                <w:sz w:val="20"/>
              </w:rPr>
              <w:t>y</w:t>
            </w:r>
            <w:r>
              <w:rPr>
                <w:spacing w:val="4"/>
                <w:sz w:val="20"/>
              </w:rPr>
              <w:t xml:space="preserve"> </w:t>
            </w:r>
            <w:r>
              <w:rPr>
                <w:sz w:val="20"/>
              </w:rPr>
              <w:t>Vigas</w:t>
            </w:r>
            <w:r>
              <w:rPr>
                <w:spacing w:val="2"/>
                <w:sz w:val="20"/>
              </w:rPr>
              <w:t xml:space="preserve"> </w:t>
            </w:r>
            <w:r>
              <w:rPr>
                <w:sz w:val="20"/>
              </w:rPr>
              <w:t>expuestos</w:t>
            </w:r>
            <w:r>
              <w:rPr>
                <w:spacing w:val="5"/>
                <w:sz w:val="20"/>
              </w:rPr>
              <w:t xml:space="preserve"> </w:t>
            </w:r>
            <w:r>
              <w:rPr>
                <w:sz w:val="20"/>
              </w:rPr>
              <w:t>a</w:t>
            </w:r>
            <w:r>
              <w:rPr>
                <w:spacing w:val="-53"/>
                <w:sz w:val="20"/>
              </w:rPr>
              <w:t xml:space="preserve"> </w:t>
            </w:r>
            <w:r>
              <w:rPr>
                <w:sz w:val="20"/>
              </w:rPr>
              <w:t>humedad</w:t>
            </w:r>
          </w:p>
        </w:tc>
        <w:tc>
          <w:tcPr>
            <w:tcW w:w="3261" w:type="dxa"/>
          </w:tcPr>
          <w:p w:rsidR="001C3A24" w:rsidRDefault="00F8560D">
            <w:pPr>
              <w:pStyle w:val="TableParagraph"/>
              <w:rPr>
                <w:sz w:val="20"/>
              </w:rPr>
            </w:pPr>
            <w:r>
              <w:rPr>
                <w:sz w:val="20"/>
              </w:rPr>
              <w:t>5.0</w:t>
            </w:r>
            <w:r>
              <w:rPr>
                <w:spacing w:val="-3"/>
                <w:sz w:val="20"/>
              </w:rPr>
              <w:t xml:space="preserve"> </w:t>
            </w:r>
            <w:r>
              <w:rPr>
                <w:sz w:val="20"/>
              </w:rPr>
              <w:t>cms</w:t>
            </w:r>
          </w:p>
        </w:tc>
      </w:tr>
      <w:tr w:rsidR="001C3A24">
        <w:trPr>
          <w:trHeight w:val="482"/>
        </w:trPr>
        <w:tc>
          <w:tcPr>
            <w:tcW w:w="3229" w:type="dxa"/>
          </w:tcPr>
          <w:p w:rsidR="001C3A24" w:rsidRDefault="00F8560D">
            <w:pPr>
              <w:pStyle w:val="TableParagraph"/>
              <w:spacing w:before="6"/>
              <w:rPr>
                <w:sz w:val="20"/>
              </w:rPr>
            </w:pPr>
            <w:r>
              <w:rPr>
                <w:sz w:val="20"/>
              </w:rPr>
              <w:t>Pilares,</w:t>
            </w:r>
            <w:r>
              <w:rPr>
                <w:spacing w:val="-7"/>
                <w:sz w:val="20"/>
              </w:rPr>
              <w:t xml:space="preserve"> </w:t>
            </w:r>
            <w:r>
              <w:rPr>
                <w:sz w:val="20"/>
              </w:rPr>
              <w:t>muros</w:t>
            </w:r>
            <w:r>
              <w:rPr>
                <w:spacing w:val="-4"/>
                <w:sz w:val="20"/>
              </w:rPr>
              <w:t xml:space="preserve"> </w:t>
            </w:r>
            <w:r>
              <w:rPr>
                <w:sz w:val="20"/>
              </w:rPr>
              <w:t>y</w:t>
            </w:r>
            <w:r>
              <w:rPr>
                <w:spacing w:val="-1"/>
                <w:sz w:val="20"/>
              </w:rPr>
              <w:t xml:space="preserve"> </w:t>
            </w:r>
            <w:r>
              <w:rPr>
                <w:sz w:val="20"/>
              </w:rPr>
              <w:t>vigas</w:t>
            </w:r>
          </w:p>
        </w:tc>
        <w:tc>
          <w:tcPr>
            <w:tcW w:w="3261" w:type="dxa"/>
          </w:tcPr>
          <w:p w:rsidR="001C3A24" w:rsidRDefault="00F8560D">
            <w:pPr>
              <w:pStyle w:val="TableParagraph"/>
              <w:spacing w:before="6"/>
              <w:rPr>
                <w:sz w:val="20"/>
              </w:rPr>
            </w:pPr>
            <w:r>
              <w:rPr>
                <w:sz w:val="20"/>
              </w:rPr>
              <w:t>2.0</w:t>
            </w:r>
            <w:r>
              <w:rPr>
                <w:spacing w:val="-3"/>
                <w:sz w:val="20"/>
              </w:rPr>
              <w:t xml:space="preserve"> </w:t>
            </w:r>
            <w:r>
              <w:rPr>
                <w:sz w:val="20"/>
              </w:rPr>
              <w:t>cms</w:t>
            </w:r>
          </w:p>
        </w:tc>
      </w:tr>
      <w:tr w:rsidR="001C3A24">
        <w:trPr>
          <w:trHeight w:val="486"/>
        </w:trPr>
        <w:tc>
          <w:tcPr>
            <w:tcW w:w="3229" w:type="dxa"/>
          </w:tcPr>
          <w:p w:rsidR="001C3A24" w:rsidRDefault="00F8560D">
            <w:pPr>
              <w:pStyle w:val="TableParagraph"/>
              <w:spacing w:before="5"/>
              <w:rPr>
                <w:sz w:val="20"/>
              </w:rPr>
            </w:pPr>
            <w:r>
              <w:rPr>
                <w:sz w:val="20"/>
              </w:rPr>
              <w:t>Losas</w:t>
            </w:r>
          </w:p>
        </w:tc>
        <w:tc>
          <w:tcPr>
            <w:tcW w:w="3261" w:type="dxa"/>
          </w:tcPr>
          <w:p w:rsidR="001C3A24" w:rsidRDefault="00F8560D">
            <w:pPr>
              <w:pStyle w:val="TableParagraph"/>
              <w:spacing w:before="5"/>
              <w:rPr>
                <w:sz w:val="20"/>
              </w:rPr>
            </w:pPr>
            <w:r>
              <w:rPr>
                <w:sz w:val="20"/>
              </w:rPr>
              <w:t>2.0</w:t>
            </w:r>
            <w:r>
              <w:rPr>
                <w:spacing w:val="-2"/>
                <w:sz w:val="20"/>
              </w:rPr>
              <w:t xml:space="preserve"> </w:t>
            </w:r>
            <w:r>
              <w:rPr>
                <w:sz w:val="20"/>
              </w:rPr>
              <w:t>cms</w:t>
            </w:r>
          </w:p>
        </w:tc>
      </w:tr>
    </w:tbl>
    <w:p w:rsidR="001C3A24" w:rsidRDefault="001C3A24">
      <w:pPr>
        <w:pStyle w:val="Textoindependiente"/>
        <w:ind w:left="0"/>
        <w:rPr>
          <w:sz w:val="24"/>
        </w:rPr>
      </w:pPr>
    </w:p>
    <w:p w:rsidR="001C3A24" w:rsidRDefault="001C3A24">
      <w:pPr>
        <w:pStyle w:val="Textoindependiente"/>
        <w:spacing w:before="4"/>
        <w:ind w:left="0"/>
        <w:rPr>
          <w:sz w:val="18"/>
        </w:rPr>
      </w:pPr>
    </w:p>
    <w:p w:rsidR="001C3A24" w:rsidRDefault="00F8560D">
      <w:pPr>
        <w:pStyle w:val="Ttulo2"/>
        <w:numPr>
          <w:ilvl w:val="1"/>
          <w:numId w:val="30"/>
        </w:numPr>
        <w:tabs>
          <w:tab w:val="left" w:pos="929"/>
        </w:tabs>
        <w:jc w:val="both"/>
        <w:rPr>
          <w:u w:val="none"/>
        </w:rPr>
      </w:pPr>
      <w:bookmarkStart w:id="133" w:name="_bookmark73"/>
      <w:bookmarkEnd w:id="133"/>
      <w:r>
        <w:rPr>
          <w:spacing w:val="3"/>
        </w:rPr>
        <w:t xml:space="preserve"> </w:t>
      </w:r>
      <w:bookmarkStart w:id="134" w:name="_Toc70456997"/>
      <w:r>
        <w:t>ACERO</w:t>
      </w:r>
      <w:r>
        <w:rPr>
          <w:spacing w:val="-7"/>
        </w:rPr>
        <w:t xml:space="preserve"> </w:t>
      </w:r>
      <w:r>
        <w:t>PARA</w:t>
      </w:r>
      <w:r>
        <w:rPr>
          <w:spacing w:val="-8"/>
        </w:rPr>
        <w:t xml:space="preserve"> </w:t>
      </w:r>
      <w:r>
        <w:t>ESTRUCTURAS</w:t>
      </w:r>
      <w:bookmarkEnd w:id="134"/>
    </w:p>
    <w:p w:rsidR="001C3A24" w:rsidRDefault="00F8560D">
      <w:pPr>
        <w:pStyle w:val="Textoindependiente"/>
        <w:spacing w:before="106" w:line="273" w:lineRule="auto"/>
        <w:ind w:right="1539"/>
        <w:jc w:val="both"/>
      </w:pPr>
      <w:r>
        <w:t>Los perfiles y planchas de acero serán de calidad A37 - 24ES salvo vigas IN de calidad</w:t>
      </w:r>
      <w:r>
        <w:rPr>
          <w:spacing w:val="1"/>
        </w:rPr>
        <w:t xml:space="preserve"> </w:t>
      </w:r>
      <w:r>
        <w:t>A42 -</w:t>
      </w:r>
      <w:r>
        <w:rPr>
          <w:spacing w:val="2"/>
        </w:rPr>
        <w:t xml:space="preserve"> </w:t>
      </w:r>
      <w:r>
        <w:t>27 ES.</w:t>
      </w:r>
      <w:r>
        <w:rPr>
          <w:spacing w:val="-3"/>
        </w:rPr>
        <w:t xml:space="preserve"> </w:t>
      </w:r>
      <w:r>
        <w:t>Deberán cumplir con</w:t>
      </w:r>
      <w:r>
        <w:rPr>
          <w:spacing w:val="-2"/>
        </w:rPr>
        <w:t xml:space="preserve"> </w:t>
      </w:r>
      <w:r>
        <w:t>la</w:t>
      </w:r>
      <w:r>
        <w:rPr>
          <w:spacing w:val="-1"/>
        </w:rPr>
        <w:t xml:space="preserve"> </w:t>
      </w:r>
      <w:r>
        <w:t>Norma</w:t>
      </w:r>
      <w:r>
        <w:rPr>
          <w:spacing w:val="-1"/>
        </w:rPr>
        <w:t xml:space="preserve"> </w:t>
      </w:r>
      <w:r>
        <w:t>Nch 203.</w:t>
      </w:r>
    </w:p>
    <w:p w:rsidR="001C3A24" w:rsidRDefault="00F8560D">
      <w:pPr>
        <w:pStyle w:val="Textoindependiente"/>
        <w:spacing w:before="205" w:line="273" w:lineRule="auto"/>
        <w:ind w:right="1551"/>
        <w:jc w:val="both"/>
      </w:pPr>
      <w:r>
        <w:t>Pernos conectores y de placas base serán de calidad A325 o similar y planchas de</w:t>
      </w:r>
      <w:r>
        <w:rPr>
          <w:spacing w:val="1"/>
        </w:rPr>
        <w:t xml:space="preserve"> </w:t>
      </w:r>
      <w:r>
        <w:t>unión o</w:t>
      </w:r>
      <w:r>
        <w:rPr>
          <w:spacing w:val="1"/>
        </w:rPr>
        <w:t xml:space="preserve"> </w:t>
      </w:r>
      <w:r>
        <w:t>base</w:t>
      </w:r>
      <w:r>
        <w:rPr>
          <w:spacing w:val="1"/>
        </w:rPr>
        <w:t xml:space="preserve"> </w:t>
      </w:r>
      <w:r>
        <w:t>de fundaciones</w:t>
      </w:r>
      <w:r>
        <w:rPr>
          <w:spacing w:val="-2"/>
        </w:rPr>
        <w:t xml:space="preserve"> </w:t>
      </w:r>
      <w:r>
        <w:t>calidad</w:t>
      </w:r>
      <w:r>
        <w:rPr>
          <w:spacing w:val="3"/>
        </w:rPr>
        <w:t xml:space="preserve"> </w:t>
      </w:r>
      <w:r>
        <w:t>A42-27ES.</w:t>
      </w:r>
    </w:p>
    <w:p w:rsidR="001C3A24" w:rsidRDefault="001C3A24">
      <w:pPr>
        <w:spacing w:line="273" w:lineRule="auto"/>
        <w:jc w:val="both"/>
        <w:sectPr w:rsidR="001C3A24">
          <w:pgSz w:w="11910" w:h="16840"/>
          <w:pgMar w:top="1420" w:right="160" w:bottom="2320" w:left="1480" w:header="707" w:footer="2101" w:gutter="0"/>
          <w:cols w:space="720"/>
        </w:sectPr>
      </w:pPr>
    </w:p>
    <w:p w:rsidR="001C3A24" w:rsidRDefault="00F8560D">
      <w:pPr>
        <w:pStyle w:val="Ttulo2"/>
        <w:numPr>
          <w:ilvl w:val="1"/>
          <w:numId w:val="30"/>
        </w:numPr>
        <w:tabs>
          <w:tab w:val="left" w:pos="2344"/>
          <w:tab w:val="left" w:pos="2345"/>
        </w:tabs>
        <w:spacing w:before="90"/>
        <w:ind w:left="2345" w:hanging="697"/>
        <w:jc w:val="left"/>
        <w:rPr>
          <w:u w:val="none"/>
        </w:rPr>
      </w:pPr>
      <w:bookmarkStart w:id="135" w:name="_bookmark74"/>
      <w:bookmarkStart w:id="136" w:name="_Toc70456998"/>
      <w:bookmarkEnd w:id="135"/>
      <w:r>
        <w:lastRenderedPageBreak/>
        <w:t>PERNOS,</w:t>
      </w:r>
      <w:r>
        <w:rPr>
          <w:spacing w:val="-10"/>
        </w:rPr>
        <w:t xml:space="preserve"> </w:t>
      </w:r>
      <w:r>
        <w:t>TUERCAS</w:t>
      </w:r>
      <w:r>
        <w:rPr>
          <w:spacing w:val="-6"/>
        </w:rPr>
        <w:t xml:space="preserve"> </w:t>
      </w:r>
      <w:r>
        <w:t>Y</w:t>
      </w:r>
      <w:r>
        <w:rPr>
          <w:spacing w:val="1"/>
        </w:rPr>
        <w:t xml:space="preserve"> </w:t>
      </w:r>
      <w:r>
        <w:t>GOLILLAS</w:t>
      </w:r>
      <w:bookmarkEnd w:id="136"/>
    </w:p>
    <w:p w:rsidR="001C3A24" w:rsidRDefault="00F8560D">
      <w:pPr>
        <w:pStyle w:val="Textoindependiente"/>
        <w:spacing w:before="106" w:line="276" w:lineRule="auto"/>
        <w:ind w:right="1542"/>
        <w:jc w:val="both"/>
      </w:pPr>
      <w:r>
        <w:t>Los pernos corrientes, tuercas</w:t>
      </w:r>
      <w:r>
        <w:rPr>
          <w:spacing w:val="1"/>
        </w:rPr>
        <w:t xml:space="preserve"> </w:t>
      </w:r>
      <w:r>
        <w:t>y golillas que</w:t>
      </w:r>
      <w:r>
        <w:rPr>
          <w:spacing w:val="1"/>
        </w:rPr>
        <w:t xml:space="preserve"> </w:t>
      </w:r>
      <w:r>
        <w:t>se</w:t>
      </w:r>
      <w:r>
        <w:rPr>
          <w:spacing w:val="1"/>
        </w:rPr>
        <w:t xml:space="preserve"> </w:t>
      </w:r>
      <w:r>
        <w:t>emplearán</w:t>
      </w:r>
      <w:r>
        <w:rPr>
          <w:spacing w:val="1"/>
        </w:rPr>
        <w:t xml:space="preserve"> </w:t>
      </w:r>
      <w:r>
        <w:t>para montaje, serán</w:t>
      </w:r>
      <w:r>
        <w:rPr>
          <w:spacing w:val="55"/>
        </w:rPr>
        <w:t xml:space="preserve"> </w:t>
      </w:r>
      <w:r>
        <w:t>de</w:t>
      </w:r>
      <w:r>
        <w:rPr>
          <w:spacing w:val="1"/>
        </w:rPr>
        <w:t xml:space="preserve"> </w:t>
      </w:r>
      <w:r>
        <w:t>acero calidad</w:t>
      </w:r>
      <w:r>
        <w:rPr>
          <w:spacing w:val="1"/>
        </w:rPr>
        <w:t xml:space="preserve"> </w:t>
      </w:r>
      <w:r>
        <w:t>A42-23, salvo indicación en contra en los planos, y cumplir con las</w:t>
      </w:r>
      <w:r>
        <w:rPr>
          <w:spacing w:val="1"/>
        </w:rPr>
        <w:t xml:space="preserve"> </w:t>
      </w:r>
      <w:r>
        <w:t>siguientes</w:t>
      </w:r>
      <w:r>
        <w:rPr>
          <w:spacing w:val="-3"/>
        </w:rPr>
        <w:t xml:space="preserve"> </w:t>
      </w:r>
      <w:r>
        <w:t>normas;</w:t>
      </w:r>
      <w:r>
        <w:rPr>
          <w:spacing w:val="-4"/>
        </w:rPr>
        <w:t xml:space="preserve"> </w:t>
      </w:r>
      <w:r>
        <w:t>Nch</w:t>
      </w:r>
      <w:r>
        <w:rPr>
          <w:spacing w:val="1"/>
        </w:rPr>
        <w:t xml:space="preserve"> </w:t>
      </w:r>
      <w:r>
        <w:t>203,</w:t>
      </w:r>
      <w:r>
        <w:rPr>
          <w:spacing w:val="-4"/>
        </w:rPr>
        <w:t xml:space="preserve"> </w:t>
      </w:r>
      <w:r>
        <w:t>Nch</w:t>
      </w:r>
      <w:r>
        <w:rPr>
          <w:spacing w:val="1"/>
        </w:rPr>
        <w:t xml:space="preserve"> </w:t>
      </w:r>
      <w:r>
        <w:t>301,</w:t>
      </w:r>
      <w:r>
        <w:rPr>
          <w:spacing w:val="-4"/>
        </w:rPr>
        <w:t xml:space="preserve"> </w:t>
      </w:r>
      <w:r>
        <w:t>Nch</w:t>
      </w:r>
      <w:r>
        <w:rPr>
          <w:spacing w:val="-2"/>
        </w:rPr>
        <w:t xml:space="preserve"> </w:t>
      </w:r>
      <w:r>
        <w:t>698.</w:t>
      </w:r>
    </w:p>
    <w:p w:rsidR="001C3A24" w:rsidRDefault="001C3A24">
      <w:pPr>
        <w:pStyle w:val="Textoindependiente"/>
        <w:spacing w:before="1"/>
        <w:ind w:left="0"/>
        <w:rPr>
          <w:sz w:val="19"/>
        </w:rPr>
      </w:pPr>
    </w:p>
    <w:p w:rsidR="001C3A24" w:rsidRDefault="00F8560D">
      <w:pPr>
        <w:pStyle w:val="Ttulo2"/>
        <w:numPr>
          <w:ilvl w:val="1"/>
          <w:numId w:val="30"/>
        </w:numPr>
        <w:tabs>
          <w:tab w:val="left" w:pos="2344"/>
          <w:tab w:val="left" w:pos="2345"/>
        </w:tabs>
        <w:ind w:left="2345" w:hanging="697"/>
        <w:jc w:val="left"/>
        <w:rPr>
          <w:u w:val="none"/>
        </w:rPr>
      </w:pPr>
      <w:bookmarkStart w:id="137" w:name="_bookmark75"/>
      <w:bookmarkStart w:id="138" w:name="_Toc70456999"/>
      <w:bookmarkEnd w:id="137"/>
      <w:r>
        <w:t>SOLDADURAS</w:t>
      </w:r>
      <w:bookmarkEnd w:id="138"/>
    </w:p>
    <w:p w:rsidR="001C3A24" w:rsidRDefault="00F8560D">
      <w:pPr>
        <w:pStyle w:val="Textoindependiente"/>
        <w:spacing w:before="107"/>
        <w:jc w:val="both"/>
      </w:pPr>
      <w:r>
        <w:t>Los</w:t>
      </w:r>
      <w:r>
        <w:rPr>
          <w:spacing w:val="11"/>
        </w:rPr>
        <w:t xml:space="preserve"> </w:t>
      </w:r>
      <w:r>
        <w:t>electrodos</w:t>
      </w:r>
      <w:r>
        <w:rPr>
          <w:spacing w:val="12"/>
        </w:rPr>
        <w:t xml:space="preserve"> </w:t>
      </w:r>
      <w:r>
        <w:t>empleados</w:t>
      </w:r>
      <w:r>
        <w:rPr>
          <w:spacing w:val="12"/>
        </w:rPr>
        <w:t xml:space="preserve"> </w:t>
      </w:r>
      <w:r>
        <w:t>para</w:t>
      </w:r>
      <w:r>
        <w:rPr>
          <w:spacing w:val="13"/>
        </w:rPr>
        <w:t xml:space="preserve"> </w:t>
      </w:r>
      <w:r>
        <w:t>soldadura</w:t>
      </w:r>
      <w:r>
        <w:rPr>
          <w:spacing w:val="13"/>
        </w:rPr>
        <w:t xml:space="preserve"> </w:t>
      </w:r>
      <w:r>
        <w:t>al</w:t>
      </w:r>
      <w:r>
        <w:rPr>
          <w:spacing w:val="18"/>
        </w:rPr>
        <w:t xml:space="preserve"> </w:t>
      </w:r>
      <w:r>
        <w:t>arco</w:t>
      </w:r>
      <w:r>
        <w:rPr>
          <w:spacing w:val="15"/>
        </w:rPr>
        <w:t xml:space="preserve"> </w:t>
      </w:r>
      <w:r>
        <w:t>manual,</w:t>
      </w:r>
      <w:r>
        <w:rPr>
          <w:spacing w:val="11"/>
        </w:rPr>
        <w:t xml:space="preserve"> </w:t>
      </w:r>
      <w:r>
        <w:t>serán</w:t>
      </w:r>
      <w:r>
        <w:rPr>
          <w:spacing w:val="15"/>
        </w:rPr>
        <w:t xml:space="preserve"> </w:t>
      </w:r>
      <w:r>
        <w:t>de</w:t>
      </w:r>
      <w:r>
        <w:rPr>
          <w:spacing w:val="12"/>
        </w:rPr>
        <w:t xml:space="preserve"> </w:t>
      </w:r>
      <w:r>
        <w:t>la</w:t>
      </w:r>
      <w:r>
        <w:rPr>
          <w:spacing w:val="22"/>
        </w:rPr>
        <w:t xml:space="preserve"> </w:t>
      </w:r>
      <w:r>
        <w:t>serie</w:t>
      </w:r>
      <w:r>
        <w:rPr>
          <w:spacing w:val="20"/>
        </w:rPr>
        <w:t xml:space="preserve"> </w:t>
      </w:r>
      <w:r>
        <w:t>AWS</w:t>
      </w:r>
      <w:r>
        <w:rPr>
          <w:spacing w:val="17"/>
        </w:rPr>
        <w:t xml:space="preserve"> </w:t>
      </w:r>
      <w:r>
        <w:t>E60-</w:t>
      </w:r>
    </w:p>
    <w:p w:rsidR="001C3A24" w:rsidRDefault="00F8560D">
      <w:pPr>
        <w:pStyle w:val="Textoindependiente"/>
        <w:spacing w:before="35" w:line="276" w:lineRule="auto"/>
        <w:ind w:right="1543"/>
        <w:jc w:val="both"/>
      </w:pPr>
      <w:r>
        <w:t>11</w:t>
      </w:r>
      <w:r>
        <w:rPr>
          <w:spacing w:val="1"/>
        </w:rPr>
        <w:t xml:space="preserve"> </w:t>
      </w:r>
      <w:r>
        <w:t>y</w:t>
      </w:r>
      <w:r>
        <w:rPr>
          <w:spacing w:val="1"/>
        </w:rPr>
        <w:t xml:space="preserve"> </w:t>
      </w:r>
      <w:r>
        <w:t>deberán</w:t>
      </w:r>
      <w:r>
        <w:rPr>
          <w:spacing w:val="1"/>
        </w:rPr>
        <w:t xml:space="preserve"> </w:t>
      </w:r>
      <w:r>
        <w:t>cumplir</w:t>
      </w:r>
      <w:r>
        <w:rPr>
          <w:spacing w:val="1"/>
        </w:rPr>
        <w:t xml:space="preserve"> </w:t>
      </w:r>
      <w:r>
        <w:t>las</w:t>
      </w:r>
      <w:r>
        <w:rPr>
          <w:spacing w:val="1"/>
        </w:rPr>
        <w:t xml:space="preserve"> </w:t>
      </w:r>
      <w:r>
        <w:t>siguientes</w:t>
      </w:r>
      <w:r>
        <w:rPr>
          <w:spacing w:val="1"/>
        </w:rPr>
        <w:t xml:space="preserve"> </w:t>
      </w:r>
      <w:r>
        <w:t>normas;</w:t>
      </w:r>
      <w:r>
        <w:rPr>
          <w:spacing w:val="1"/>
        </w:rPr>
        <w:t xml:space="preserve"> </w:t>
      </w:r>
      <w:r>
        <w:t>Nch</w:t>
      </w:r>
      <w:r>
        <w:rPr>
          <w:spacing w:val="1"/>
        </w:rPr>
        <w:t xml:space="preserve"> </w:t>
      </w:r>
      <w:r>
        <w:t>305</w:t>
      </w:r>
      <w:r>
        <w:rPr>
          <w:spacing w:val="1"/>
        </w:rPr>
        <w:t xml:space="preserve"> </w:t>
      </w:r>
      <w:r>
        <w:t>y</w:t>
      </w:r>
      <w:r>
        <w:rPr>
          <w:spacing w:val="1"/>
        </w:rPr>
        <w:t xml:space="preserve"> </w:t>
      </w:r>
      <w:r>
        <w:t>Nch</w:t>
      </w:r>
      <w:r>
        <w:rPr>
          <w:spacing w:val="1"/>
        </w:rPr>
        <w:t xml:space="preserve"> </w:t>
      </w:r>
      <w:r>
        <w:t>306.</w:t>
      </w:r>
      <w:r>
        <w:rPr>
          <w:spacing w:val="1"/>
        </w:rPr>
        <w:t xml:space="preserve"> </w:t>
      </w:r>
      <w:r>
        <w:t>Los</w:t>
      </w:r>
      <w:r>
        <w:rPr>
          <w:spacing w:val="1"/>
        </w:rPr>
        <w:t xml:space="preserve"> </w:t>
      </w:r>
      <w:r>
        <w:t>electrodos</w:t>
      </w:r>
      <w:r>
        <w:rPr>
          <w:spacing w:val="1"/>
        </w:rPr>
        <w:t xml:space="preserve"> </w:t>
      </w:r>
      <w:r>
        <w:t>empleados para soldaduras automáticas al arco sumergido serán del tipo F7X.EXXX,</w:t>
      </w:r>
      <w:r>
        <w:rPr>
          <w:spacing w:val="1"/>
        </w:rPr>
        <w:t xml:space="preserve"> </w:t>
      </w:r>
      <w:r>
        <w:t>debiendo</w:t>
      </w:r>
      <w:r>
        <w:rPr>
          <w:spacing w:val="-1"/>
        </w:rPr>
        <w:t xml:space="preserve"> </w:t>
      </w:r>
      <w:r>
        <w:t>cumplir con</w:t>
      </w:r>
      <w:r>
        <w:rPr>
          <w:spacing w:val="1"/>
        </w:rPr>
        <w:t xml:space="preserve"> </w:t>
      </w:r>
      <w:r>
        <w:t>la</w:t>
      </w:r>
      <w:r>
        <w:rPr>
          <w:spacing w:val="-5"/>
        </w:rPr>
        <w:t xml:space="preserve"> </w:t>
      </w:r>
      <w:r>
        <w:t>norma AWS 52 y Nch</w:t>
      </w:r>
      <w:r>
        <w:rPr>
          <w:spacing w:val="1"/>
        </w:rPr>
        <w:t xml:space="preserve"> </w:t>
      </w:r>
      <w:r>
        <w:t>305</w:t>
      </w:r>
      <w:r>
        <w:rPr>
          <w:spacing w:val="-3"/>
        </w:rPr>
        <w:t xml:space="preserve"> </w:t>
      </w:r>
      <w:r>
        <w:t>y</w:t>
      </w:r>
      <w:r>
        <w:rPr>
          <w:spacing w:val="-1"/>
        </w:rPr>
        <w:t xml:space="preserve"> </w:t>
      </w:r>
      <w:r>
        <w:t>306.</w:t>
      </w:r>
    </w:p>
    <w:p w:rsidR="001C3A24" w:rsidRDefault="00F8560D">
      <w:pPr>
        <w:pStyle w:val="Textoindependiente"/>
        <w:spacing w:before="202" w:line="276" w:lineRule="auto"/>
        <w:ind w:right="1537"/>
        <w:jc w:val="both"/>
      </w:pPr>
      <w:r>
        <w:t>Las uniones soldadas en taller y/o en terreno se inspeccionarán en forma de rayos X. En</w:t>
      </w:r>
      <w:r>
        <w:rPr>
          <w:spacing w:val="-53"/>
        </w:rPr>
        <w:t xml:space="preserve"> </w:t>
      </w:r>
      <w:r>
        <w:t>todos los casos, la empresa deberá consultar en su oferta la certificación   de rayos X</w:t>
      </w:r>
      <w:r>
        <w:rPr>
          <w:spacing w:val="1"/>
        </w:rPr>
        <w:t xml:space="preserve"> </w:t>
      </w:r>
      <w:r>
        <w:t>de</w:t>
      </w:r>
      <w:r>
        <w:rPr>
          <w:spacing w:val="1"/>
        </w:rPr>
        <w:t xml:space="preserve"> </w:t>
      </w:r>
      <w:r>
        <w:t>un</w:t>
      </w:r>
      <w:r>
        <w:rPr>
          <w:spacing w:val="1"/>
        </w:rPr>
        <w:t xml:space="preserve"> </w:t>
      </w:r>
      <w:r>
        <w:t>Laboratorio</w:t>
      </w:r>
      <w:r>
        <w:rPr>
          <w:spacing w:val="1"/>
        </w:rPr>
        <w:t xml:space="preserve"> </w:t>
      </w:r>
      <w:r>
        <w:t>autorizado.</w:t>
      </w:r>
      <w:r>
        <w:rPr>
          <w:spacing w:val="1"/>
        </w:rPr>
        <w:t xml:space="preserve"> </w:t>
      </w:r>
      <w:r>
        <w:t>Esta</w:t>
      </w:r>
      <w:r>
        <w:rPr>
          <w:spacing w:val="1"/>
        </w:rPr>
        <w:t xml:space="preserve"> </w:t>
      </w:r>
      <w:r>
        <w:t>Certificación</w:t>
      </w:r>
      <w:r>
        <w:rPr>
          <w:spacing w:val="1"/>
        </w:rPr>
        <w:t xml:space="preserve"> </w:t>
      </w:r>
      <w:r>
        <w:t>se</w:t>
      </w:r>
      <w:r>
        <w:rPr>
          <w:spacing w:val="1"/>
        </w:rPr>
        <w:t xml:space="preserve"> </w:t>
      </w:r>
      <w:r>
        <w:t>deberá</w:t>
      </w:r>
      <w:r>
        <w:rPr>
          <w:spacing w:val="1"/>
        </w:rPr>
        <w:t xml:space="preserve"> </w:t>
      </w:r>
      <w:r>
        <w:t>realizar</w:t>
      </w:r>
      <w:r>
        <w:rPr>
          <w:spacing w:val="1"/>
        </w:rPr>
        <w:t xml:space="preserve"> </w:t>
      </w:r>
      <w:r>
        <w:t>de</w:t>
      </w:r>
      <w:r>
        <w:rPr>
          <w:spacing w:val="1"/>
        </w:rPr>
        <w:t xml:space="preserve"> </w:t>
      </w:r>
      <w:r>
        <w:t>acuerdo</w:t>
      </w:r>
      <w:r>
        <w:rPr>
          <w:spacing w:val="1"/>
        </w:rPr>
        <w:t xml:space="preserve"> </w:t>
      </w:r>
      <w:r>
        <w:t>a</w:t>
      </w:r>
      <w:r>
        <w:rPr>
          <w:spacing w:val="-53"/>
        </w:rPr>
        <w:t xml:space="preserve"> </w:t>
      </w:r>
      <w:r>
        <w:t>normas.</w:t>
      </w:r>
    </w:p>
    <w:p w:rsidR="001C3A24" w:rsidRDefault="00F8560D">
      <w:pPr>
        <w:pStyle w:val="Ttulo2"/>
        <w:numPr>
          <w:ilvl w:val="1"/>
          <w:numId w:val="30"/>
        </w:numPr>
        <w:tabs>
          <w:tab w:val="left" w:pos="2345"/>
        </w:tabs>
        <w:spacing w:before="182"/>
        <w:ind w:left="2345" w:hanging="697"/>
        <w:jc w:val="both"/>
        <w:rPr>
          <w:sz w:val="20"/>
          <w:u w:val="none"/>
        </w:rPr>
      </w:pPr>
      <w:bookmarkStart w:id="139" w:name="_Toc70457000"/>
      <w:r>
        <w:t>Mortero</w:t>
      </w:r>
      <w:r>
        <w:rPr>
          <w:spacing w:val="-2"/>
        </w:rPr>
        <w:t xml:space="preserve"> </w:t>
      </w:r>
      <w:r>
        <w:t>de</w:t>
      </w:r>
      <w:r>
        <w:rPr>
          <w:spacing w:val="-1"/>
        </w:rPr>
        <w:t xml:space="preserve"> </w:t>
      </w:r>
      <w:r>
        <w:t>Nivelación.</w:t>
      </w:r>
      <w:bookmarkEnd w:id="139"/>
    </w:p>
    <w:p w:rsidR="001C3A24" w:rsidRDefault="00F8560D">
      <w:pPr>
        <w:pStyle w:val="Textoindependiente"/>
        <w:spacing w:before="46" w:line="276" w:lineRule="auto"/>
        <w:ind w:right="1545"/>
        <w:jc w:val="both"/>
      </w:pPr>
      <w:r>
        <w:t>Se usarán morteros de cemento premezclados, de fabricante conocido tipo Sikadur 42</w:t>
      </w:r>
      <w:r>
        <w:rPr>
          <w:spacing w:val="-53"/>
        </w:rPr>
        <w:t xml:space="preserve"> </w:t>
      </w:r>
      <w:r>
        <w:t>o similar, debiendo ser de endurecimiento rápido, tener gran fluidez, no presentar</w:t>
      </w:r>
      <w:r>
        <w:rPr>
          <w:spacing w:val="1"/>
        </w:rPr>
        <w:t xml:space="preserve"> </w:t>
      </w:r>
      <w:r>
        <w:t>retracción y</w:t>
      </w:r>
      <w:r>
        <w:rPr>
          <w:spacing w:val="1"/>
        </w:rPr>
        <w:t xml:space="preserve"> </w:t>
      </w:r>
      <w:r>
        <w:t>estar</w:t>
      </w:r>
      <w:r>
        <w:rPr>
          <w:spacing w:val="-1"/>
        </w:rPr>
        <w:t xml:space="preserve"> </w:t>
      </w:r>
      <w:r>
        <w:t>exentos</w:t>
      </w:r>
      <w:r>
        <w:rPr>
          <w:spacing w:val="-2"/>
        </w:rPr>
        <w:t xml:space="preserve"> </w:t>
      </w:r>
      <w:r>
        <w:t>de</w:t>
      </w:r>
      <w:r>
        <w:rPr>
          <w:spacing w:val="1"/>
        </w:rPr>
        <w:t xml:space="preserve"> </w:t>
      </w:r>
      <w:r>
        <w:t>impurezas.</w:t>
      </w:r>
    </w:p>
    <w:p w:rsidR="001C3A24" w:rsidRDefault="00F8560D">
      <w:pPr>
        <w:pStyle w:val="Textoindependiente"/>
        <w:spacing w:line="278" w:lineRule="auto"/>
        <w:ind w:right="1563"/>
        <w:jc w:val="both"/>
      </w:pPr>
      <w:r>
        <w:t>La resistencia mínima a la compresión a los 28 días debe ser como mínimo 500 Kg/cm2.</w:t>
      </w:r>
      <w:r>
        <w:rPr>
          <w:spacing w:val="-54"/>
        </w:rPr>
        <w:t xml:space="preserve"> </w:t>
      </w:r>
      <w:r>
        <w:t>La</w:t>
      </w:r>
      <w:r>
        <w:rPr>
          <w:spacing w:val="-2"/>
        </w:rPr>
        <w:t xml:space="preserve"> </w:t>
      </w:r>
      <w:r>
        <w:t>aplicación</w:t>
      </w:r>
      <w:r>
        <w:rPr>
          <w:spacing w:val="1"/>
        </w:rPr>
        <w:t xml:space="preserve"> </w:t>
      </w:r>
      <w:r>
        <w:t>será</w:t>
      </w:r>
      <w:r>
        <w:rPr>
          <w:spacing w:val="-2"/>
        </w:rPr>
        <w:t xml:space="preserve"> </w:t>
      </w:r>
      <w:r>
        <w:t>según</w:t>
      </w:r>
      <w:r>
        <w:rPr>
          <w:spacing w:val="1"/>
        </w:rPr>
        <w:t xml:space="preserve"> </w:t>
      </w:r>
      <w:r>
        <w:t>las</w:t>
      </w:r>
      <w:r>
        <w:rPr>
          <w:spacing w:val="-3"/>
        </w:rPr>
        <w:t xml:space="preserve"> </w:t>
      </w:r>
      <w:r>
        <w:t>indicaciones</w:t>
      </w:r>
      <w:r>
        <w:rPr>
          <w:spacing w:val="-2"/>
        </w:rPr>
        <w:t xml:space="preserve"> </w:t>
      </w:r>
      <w:r>
        <w:t>de los</w:t>
      </w:r>
      <w:r>
        <w:rPr>
          <w:spacing w:val="-2"/>
        </w:rPr>
        <w:t xml:space="preserve"> </w:t>
      </w:r>
      <w:r>
        <w:t>fabricantes.</w:t>
      </w:r>
    </w:p>
    <w:p w:rsidR="001C3A24" w:rsidRDefault="001C3A24">
      <w:pPr>
        <w:pStyle w:val="Textoindependiente"/>
        <w:spacing w:before="9"/>
        <w:ind w:left="0"/>
        <w:rPr>
          <w:sz w:val="18"/>
        </w:rPr>
      </w:pPr>
    </w:p>
    <w:p w:rsidR="001C3A24" w:rsidRDefault="00F8560D">
      <w:pPr>
        <w:pStyle w:val="Ttulo2"/>
        <w:numPr>
          <w:ilvl w:val="1"/>
          <w:numId w:val="30"/>
        </w:numPr>
        <w:tabs>
          <w:tab w:val="left" w:pos="2344"/>
          <w:tab w:val="left" w:pos="2345"/>
        </w:tabs>
        <w:ind w:left="2345" w:hanging="697"/>
        <w:jc w:val="left"/>
        <w:rPr>
          <w:u w:val="none"/>
        </w:rPr>
      </w:pPr>
      <w:bookmarkStart w:id="140" w:name="_bookmark76"/>
      <w:bookmarkStart w:id="141" w:name="_Toc70457001"/>
      <w:bookmarkEnd w:id="140"/>
      <w:r>
        <w:t>FABRICACIÓN</w:t>
      </w:r>
      <w:bookmarkEnd w:id="141"/>
    </w:p>
    <w:p w:rsidR="001C3A24" w:rsidRDefault="00F8560D">
      <w:pPr>
        <w:pStyle w:val="Textoindependiente"/>
        <w:spacing w:before="107" w:line="273" w:lineRule="auto"/>
        <w:ind w:right="1542"/>
        <w:jc w:val="both"/>
      </w:pPr>
      <w:r>
        <w:t>La fabricación</w:t>
      </w:r>
      <w:r>
        <w:rPr>
          <w:spacing w:val="1"/>
        </w:rPr>
        <w:t xml:space="preserve"> </w:t>
      </w:r>
      <w:r>
        <w:t>será de</w:t>
      </w:r>
      <w:r>
        <w:rPr>
          <w:spacing w:val="1"/>
        </w:rPr>
        <w:t xml:space="preserve"> </w:t>
      </w:r>
      <w:r>
        <w:t>acuerdo a la Norma NCh 428</w:t>
      </w:r>
      <w:r>
        <w:rPr>
          <w:spacing w:val="1"/>
        </w:rPr>
        <w:t xml:space="preserve"> </w:t>
      </w:r>
      <w:r>
        <w:t>y demás normas aplicables</w:t>
      </w:r>
      <w:r>
        <w:rPr>
          <w:spacing w:val="1"/>
        </w:rPr>
        <w:t xml:space="preserve"> </w:t>
      </w:r>
      <w:r>
        <w:t>detalladas</w:t>
      </w:r>
      <w:r>
        <w:rPr>
          <w:spacing w:val="-3"/>
        </w:rPr>
        <w:t xml:space="preserve"> </w:t>
      </w:r>
      <w:r>
        <w:t>en</w:t>
      </w:r>
      <w:r>
        <w:rPr>
          <w:spacing w:val="-2"/>
        </w:rPr>
        <w:t xml:space="preserve"> </w:t>
      </w:r>
      <w:r>
        <w:t>el</w:t>
      </w:r>
      <w:r>
        <w:rPr>
          <w:spacing w:val="3"/>
        </w:rPr>
        <w:t xml:space="preserve"> </w:t>
      </w:r>
      <w:r>
        <w:t>punto</w:t>
      </w:r>
      <w:r>
        <w:rPr>
          <w:spacing w:val="-3"/>
        </w:rPr>
        <w:t xml:space="preserve"> </w:t>
      </w:r>
      <w:r>
        <w:t>A.2.6.</w:t>
      </w:r>
    </w:p>
    <w:p w:rsidR="001C3A24" w:rsidRDefault="00F8560D">
      <w:pPr>
        <w:pStyle w:val="Textoindependiente"/>
        <w:spacing w:before="5" w:line="276" w:lineRule="auto"/>
        <w:ind w:right="1540"/>
        <w:jc w:val="both"/>
      </w:pPr>
      <w:r>
        <w:t>El fabricante deberá cumplir estrictamente con las secciones, perfiles, los espesores, los</w:t>
      </w:r>
      <w:r>
        <w:rPr>
          <w:spacing w:val="-53"/>
        </w:rPr>
        <w:t xml:space="preserve"> </w:t>
      </w:r>
      <w:r>
        <w:t>tamaños,</w:t>
      </w:r>
      <w:r>
        <w:rPr>
          <w:spacing w:val="1"/>
        </w:rPr>
        <w:t xml:space="preserve"> </w:t>
      </w:r>
      <w:r>
        <w:t>los</w:t>
      </w:r>
      <w:r>
        <w:rPr>
          <w:spacing w:val="1"/>
        </w:rPr>
        <w:t xml:space="preserve"> </w:t>
      </w:r>
      <w:r>
        <w:t>pesos</w:t>
      </w:r>
      <w:r>
        <w:rPr>
          <w:spacing w:val="1"/>
        </w:rPr>
        <w:t xml:space="preserve"> </w:t>
      </w:r>
      <w:r>
        <w:t>y</w:t>
      </w:r>
      <w:r>
        <w:rPr>
          <w:spacing w:val="1"/>
        </w:rPr>
        <w:t xml:space="preserve"> </w:t>
      </w:r>
      <w:r>
        <w:t>los</w:t>
      </w:r>
      <w:r>
        <w:rPr>
          <w:spacing w:val="1"/>
        </w:rPr>
        <w:t xml:space="preserve"> </w:t>
      </w:r>
      <w:r>
        <w:t>detalles</w:t>
      </w:r>
      <w:r>
        <w:rPr>
          <w:spacing w:val="1"/>
        </w:rPr>
        <w:t xml:space="preserve"> </w:t>
      </w:r>
      <w:r>
        <w:t>de</w:t>
      </w:r>
      <w:r>
        <w:rPr>
          <w:spacing w:val="1"/>
        </w:rPr>
        <w:t xml:space="preserve"> </w:t>
      </w:r>
      <w:r>
        <w:t>fabricación</w:t>
      </w:r>
      <w:r>
        <w:rPr>
          <w:spacing w:val="1"/>
        </w:rPr>
        <w:t xml:space="preserve"> </w:t>
      </w:r>
      <w:r>
        <w:t>indicados</w:t>
      </w:r>
      <w:r>
        <w:rPr>
          <w:spacing w:val="1"/>
        </w:rPr>
        <w:t xml:space="preserve"> </w:t>
      </w:r>
      <w:r>
        <w:t>en</w:t>
      </w:r>
      <w:r>
        <w:rPr>
          <w:spacing w:val="1"/>
        </w:rPr>
        <w:t xml:space="preserve"> </w:t>
      </w:r>
      <w:r>
        <w:t>los</w:t>
      </w:r>
      <w:r>
        <w:rPr>
          <w:spacing w:val="1"/>
        </w:rPr>
        <w:t xml:space="preserve"> </w:t>
      </w:r>
      <w:r>
        <w:t>planos.</w:t>
      </w:r>
      <w:r>
        <w:rPr>
          <w:spacing w:val="1"/>
        </w:rPr>
        <w:t xml:space="preserve"> </w:t>
      </w:r>
      <w:r>
        <w:t>La</w:t>
      </w:r>
      <w:r>
        <w:rPr>
          <w:spacing w:val="1"/>
        </w:rPr>
        <w:t xml:space="preserve"> </w:t>
      </w:r>
      <w:r>
        <w:t>modificación</w:t>
      </w:r>
      <w:r>
        <w:rPr>
          <w:spacing w:val="1"/>
        </w:rPr>
        <w:t xml:space="preserve"> </w:t>
      </w:r>
      <w:r>
        <w:t>de</w:t>
      </w:r>
      <w:r>
        <w:rPr>
          <w:spacing w:val="1"/>
        </w:rPr>
        <w:t xml:space="preserve"> </w:t>
      </w:r>
      <w:r>
        <w:t>uniones</w:t>
      </w:r>
      <w:r>
        <w:rPr>
          <w:spacing w:val="1"/>
        </w:rPr>
        <w:t xml:space="preserve"> </w:t>
      </w:r>
      <w:r>
        <w:t>o</w:t>
      </w:r>
      <w:r>
        <w:rPr>
          <w:spacing w:val="1"/>
        </w:rPr>
        <w:t xml:space="preserve"> </w:t>
      </w:r>
      <w:r>
        <w:t>la</w:t>
      </w:r>
      <w:r>
        <w:rPr>
          <w:spacing w:val="1"/>
        </w:rPr>
        <w:t xml:space="preserve"> </w:t>
      </w:r>
      <w:r>
        <w:t>modificación</w:t>
      </w:r>
      <w:r>
        <w:rPr>
          <w:spacing w:val="1"/>
        </w:rPr>
        <w:t xml:space="preserve"> </w:t>
      </w:r>
      <w:r>
        <w:t>de</w:t>
      </w:r>
      <w:r>
        <w:rPr>
          <w:spacing w:val="1"/>
        </w:rPr>
        <w:t xml:space="preserve"> </w:t>
      </w:r>
      <w:r>
        <w:t>detalles</w:t>
      </w:r>
      <w:r>
        <w:rPr>
          <w:spacing w:val="1"/>
        </w:rPr>
        <w:t xml:space="preserve"> </w:t>
      </w:r>
      <w:r>
        <w:t>se</w:t>
      </w:r>
      <w:r>
        <w:rPr>
          <w:spacing w:val="1"/>
        </w:rPr>
        <w:t xml:space="preserve"> </w:t>
      </w:r>
      <w:r>
        <w:t>harán</w:t>
      </w:r>
      <w:r>
        <w:rPr>
          <w:spacing w:val="1"/>
        </w:rPr>
        <w:t xml:space="preserve"> </w:t>
      </w:r>
      <w:r>
        <w:t>sólo</w:t>
      </w:r>
      <w:r>
        <w:rPr>
          <w:spacing w:val="1"/>
        </w:rPr>
        <w:t xml:space="preserve"> </w:t>
      </w:r>
      <w:r>
        <w:t>con</w:t>
      </w:r>
      <w:r>
        <w:rPr>
          <w:spacing w:val="55"/>
        </w:rPr>
        <w:t xml:space="preserve"> </w:t>
      </w:r>
      <w:r>
        <w:t>la</w:t>
      </w:r>
      <w:r>
        <w:rPr>
          <w:spacing w:val="1"/>
        </w:rPr>
        <w:t xml:space="preserve"> </w:t>
      </w:r>
      <w:r>
        <w:t>aprobación del Ingeniero</w:t>
      </w:r>
      <w:r>
        <w:rPr>
          <w:spacing w:val="-3"/>
        </w:rPr>
        <w:t xml:space="preserve"> </w:t>
      </w:r>
      <w:r>
        <w:t>Proyectista.</w:t>
      </w:r>
    </w:p>
    <w:p w:rsidR="001C3A24" w:rsidRDefault="001C3A24">
      <w:pPr>
        <w:pStyle w:val="Textoindependiente"/>
        <w:spacing w:before="3"/>
        <w:ind w:left="0"/>
        <w:rPr>
          <w:sz w:val="19"/>
        </w:rPr>
      </w:pPr>
    </w:p>
    <w:p w:rsidR="001C3A24" w:rsidRDefault="00F8560D">
      <w:pPr>
        <w:pStyle w:val="Ttulo2"/>
        <w:numPr>
          <w:ilvl w:val="1"/>
          <w:numId w:val="30"/>
        </w:numPr>
        <w:tabs>
          <w:tab w:val="left" w:pos="2344"/>
          <w:tab w:val="left" w:pos="2345"/>
        </w:tabs>
        <w:ind w:left="2345" w:hanging="697"/>
        <w:jc w:val="left"/>
        <w:rPr>
          <w:u w:val="none"/>
        </w:rPr>
      </w:pPr>
      <w:bookmarkStart w:id="142" w:name="_bookmark77"/>
      <w:bookmarkStart w:id="143" w:name="_Toc70457002"/>
      <w:bookmarkEnd w:id="142"/>
      <w:r>
        <w:t>ORIENTACIÓN</w:t>
      </w:r>
      <w:r>
        <w:rPr>
          <w:spacing w:val="-3"/>
        </w:rPr>
        <w:t xml:space="preserve"> </w:t>
      </w:r>
      <w:r>
        <w:t>DE</w:t>
      </w:r>
      <w:r>
        <w:rPr>
          <w:spacing w:val="-5"/>
        </w:rPr>
        <w:t xml:space="preserve"> </w:t>
      </w:r>
      <w:r>
        <w:t>LAS</w:t>
      </w:r>
      <w:r>
        <w:rPr>
          <w:spacing w:val="-5"/>
        </w:rPr>
        <w:t xml:space="preserve"> </w:t>
      </w:r>
      <w:r>
        <w:t>PLANCHAS</w:t>
      </w:r>
      <w:bookmarkEnd w:id="143"/>
    </w:p>
    <w:p w:rsidR="001C3A24" w:rsidRDefault="00F8560D">
      <w:pPr>
        <w:pStyle w:val="Textoindependiente"/>
        <w:spacing w:before="102" w:line="276" w:lineRule="auto"/>
        <w:ind w:right="1543"/>
        <w:jc w:val="both"/>
      </w:pPr>
      <w:r>
        <w:t>Los elementos estructurales deberán fabricarse a partir de planchas de acero cortadas</w:t>
      </w:r>
      <w:r>
        <w:rPr>
          <w:spacing w:val="-54"/>
        </w:rPr>
        <w:t xml:space="preserve"> </w:t>
      </w:r>
      <w:r>
        <w:t>y orientadas de modo que su dirección principal de laminación sea paralela a la</w:t>
      </w:r>
      <w:r>
        <w:rPr>
          <w:spacing w:val="1"/>
        </w:rPr>
        <w:t xml:space="preserve"> </w:t>
      </w:r>
      <w:r>
        <w:t>tensión principal</w:t>
      </w:r>
      <w:r>
        <w:rPr>
          <w:spacing w:val="3"/>
        </w:rPr>
        <w:t xml:space="preserve"> </w:t>
      </w:r>
      <w:r>
        <w:t>del</w:t>
      </w:r>
      <w:r>
        <w:rPr>
          <w:spacing w:val="3"/>
        </w:rPr>
        <w:t xml:space="preserve"> </w:t>
      </w:r>
      <w:r>
        <w:t>elemento.</w:t>
      </w:r>
    </w:p>
    <w:p w:rsidR="001C3A24" w:rsidRDefault="001C3A24">
      <w:pPr>
        <w:pStyle w:val="Textoindependiente"/>
        <w:spacing w:before="5"/>
        <w:ind w:left="0"/>
        <w:rPr>
          <w:sz w:val="19"/>
        </w:rPr>
      </w:pPr>
    </w:p>
    <w:p w:rsidR="001C3A24" w:rsidRDefault="00F8560D">
      <w:pPr>
        <w:pStyle w:val="Ttulo2"/>
        <w:numPr>
          <w:ilvl w:val="1"/>
          <w:numId w:val="30"/>
        </w:numPr>
        <w:tabs>
          <w:tab w:val="left" w:pos="2344"/>
          <w:tab w:val="left" w:pos="2345"/>
        </w:tabs>
        <w:ind w:left="2345" w:hanging="697"/>
        <w:jc w:val="left"/>
        <w:rPr>
          <w:u w:val="none"/>
        </w:rPr>
      </w:pPr>
      <w:bookmarkStart w:id="144" w:name="_bookmark78"/>
      <w:bookmarkStart w:id="145" w:name="_Toc70457003"/>
      <w:bookmarkEnd w:id="144"/>
      <w:r>
        <w:t>ENDEREZADO</w:t>
      </w:r>
      <w:r>
        <w:rPr>
          <w:spacing w:val="-6"/>
        </w:rPr>
        <w:t xml:space="preserve"> </w:t>
      </w:r>
      <w:r>
        <w:t>DE</w:t>
      </w:r>
      <w:r>
        <w:rPr>
          <w:spacing w:val="-7"/>
        </w:rPr>
        <w:t xml:space="preserve"> </w:t>
      </w:r>
      <w:r>
        <w:t>MATERIAL</w:t>
      </w:r>
      <w:bookmarkEnd w:id="145"/>
    </w:p>
    <w:p w:rsidR="001C3A24" w:rsidRDefault="00F8560D">
      <w:pPr>
        <w:pStyle w:val="Textoindependiente"/>
        <w:spacing w:before="103" w:line="276" w:lineRule="auto"/>
        <w:ind w:right="1540"/>
      </w:pPr>
      <w:r>
        <w:t>Todo</w:t>
      </w:r>
      <w:r>
        <w:rPr>
          <w:spacing w:val="1"/>
        </w:rPr>
        <w:t xml:space="preserve"> </w:t>
      </w:r>
      <w:r>
        <w:t>material</w:t>
      </w:r>
      <w:r>
        <w:rPr>
          <w:spacing w:val="1"/>
        </w:rPr>
        <w:t xml:space="preserve"> </w:t>
      </w:r>
      <w:r>
        <w:t>deformado</w:t>
      </w:r>
      <w:r>
        <w:rPr>
          <w:spacing w:val="1"/>
        </w:rPr>
        <w:t xml:space="preserve"> </w:t>
      </w:r>
      <w:r>
        <w:t>deberá</w:t>
      </w:r>
      <w:r>
        <w:rPr>
          <w:spacing w:val="1"/>
        </w:rPr>
        <w:t xml:space="preserve"> </w:t>
      </w:r>
      <w:r>
        <w:t>enderezarse</w:t>
      </w:r>
      <w:r>
        <w:rPr>
          <w:spacing w:val="1"/>
        </w:rPr>
        <w:t xml:space="preserve"> </w:t>
      </w:r>
      <w:r>
        <w:t>por</w:t>
      </w:r>
      <w:r>
        <w:rPr>
          <w:spacing w:val="1"/>
        </w:rPr>
        <w:t xml:space="preserve"> </w:t>
      </w:r>
      <w:r>
        <w:t>métodos</w:t>
      </w:r>
      <w:r>
        <w:rPr>
          <w:spacing w:val="1"/>
        </w:rPr>
        <w:t xml:space="preserve"> </w:t>
      </w:r>
      <w:r>
        <w:t>que</w:t>
      </w:r>
      <w:r>
        <w:rPr>
          <w:spacing w:val="1"/>
        </w:rPr>
        <w:t xml:space="preserve"> </w:t>
      </w:r>
      <w:r>
        <w:t>no</w:t>
      </w:r>
      <w:r>
        <w:rPr>
          <w:spacing w:val="1"/>
        </w:rPr>
        <w:t xml:space="preserve"> </w:t>
      </w:r>
      <w:r>
        <w:t>le</w:t>
      </w:r>
      <w:r>
        <w:rPr>
          <w:spacing w:val="1"/>
        </w:rPr>
        <w:t xml:space="preserve"> </w:t>
      </w:r>
      <w:r>
        <w:t>produzcan</w:t>
      </w:r>
      <w:r>
        <w:rPr>
          <w:spacing w:val="-53"/>
        </w:rPr>
        <w:t xml:space="preserve"> </w:t>
      </w:r>
      <w:r>
        <w:t>daño,</w:t>
      </w:r>
      <w:r>
        <w:rPr>
          <w:spacing w:val="37"/>
        </w:rPr>
        <w:t xml:space="preserve"> </w:t>
      </w:r>
      <w:r>
        <w:t>antes</w:t>
      </w:r>
      <w:r>
        <w:rPr>
          <w:spacing w:val="40"/>
        </w:rPr>
        <w:t xml:space="preserve"> </w:t>
      </w:r>
      <w:r>
        <w:t>de</w:t>
      </w:r>
      <w:r>
        <w:rPr>
          <w:spacing w:val="42"/>
        </w:rPr>
        <w:t xml:space="preserve"> </w:t>
      </w:r>
      <w:r>
        <w:t>ser</w:t>
      </w:r>
      <w:r>
        <w:rPr>
          <w:spacing w:val="37"/>
        </w:rPr>
        <w:t xml:space="preserve"> </w:t>
      </w:r>
      <w:r>
        <w:t>trabajados</w:t>
      </w:r>
      <w:r>
        <w:rPr>
          <w:spacing w:val="39"/>
        </w:rPr>
        <w:t xml:space="preserve"> </w:t>
      </w:r>
      <w:r>
        <w:t>en</w:t>
      </w:r>
      <w:r>
        <w:rPr>
          <w:spacing w:val="39"/>
        </w:rPr>
        <w:t xml:space="preserve"> </w:t>
      </w:r>
      <w:r>
        <w:t>el</w:t>
      </w:r>
      <w:r>
        <w:rPr>
          <w:spacing w:val="45"/>
        </w:rPr>
        <w:t xml:space="preserve"> </w:t>
      </w:r>
      <w:r>
        <w:t>taller.</w:t>
      </w:r>
      <w:r>
        <w:rPr>
          <w:spacing w:val="37"/>
        </w:rPr>
        <w:t xml:space="preserve"> </w:t>
      </w:r>
      <w:r>
        <w:t>Pequeñas</w:t>
      </w:r>
      <w:r>
        <w:rPr>
          <w:spacing w:val="40"/>
        </w:rPr>
        <w:t xml:space="preserve"> </w:t>
      </w:r>
      <w:r>
        <w:t>imperfecciones</w:t>
      </w:r>
      <w:r>
        <w:rPr>
          <w:spacing w:val="39"/>
        </w:rPr>
        <w:t xml:space="preserve"> </w:t>
      </w:r>
      <w:r>
        <w:t>en</w:t>
      </w:r>
      <w:r>
        <w:rPr>
          <w:spacing w:val="39"/>
        </w:rPr>
        <w:t xml:space="preserve"> </w:t>
      </w:r>
      <w:r>
        <w:t>los</w:t>
      </w:r>
      <w:r>
        <w:rPr>
          <w:spacing w:val="39"/>
        </w:rPr>
        <w:t xml:space="preserve"> </w:t>
      </w:r>
      <w:r>
        <w:t>perfiles</w:t>
      </w:r>
      <w:r>
        <w:rPr>
          <w:spacing w:val="-52"/>
        </w:rPr>
        <w:t xml:space="preserve"> </w:t>
      </w:r>
      <w:r>
        <w:t>(arrugamientos, dobladuras, etc.) serán motivo de rechazo por la Inspección Técnica.</w:t>
      </w:r>
      <w:r>
        <w:rPr>
          <w:spacing w:val="1"/>
        </w:rPr>
        <w:t xml:space="preserve"> </w:t>
      </w:r>
      <w:r>
        <w:t>El</w:t>
      </w:r>
      <w:r>
        <w:rPr>
          <w:spacing w:val="6"/>
        </w:rPr>
        <w:t xml:space="preserve"> </w:t>
      </w:r>
      <w:r>
        <w:t>metal</w:t>
      </w:r>
      <w:r>
        <w:rPr>
          <w:spacing w:val="6"/>
        </w:rPr>
        <w:t xml:space="preserve"> </w:t>
      </w:r>
      <w:r>
        <w:t>no</w:t>
      </w:r>
      <w:r>
        <w:rPr>
          <w:spacing w:val="3"/>
        </w:rPr>
        <w:t xml:space="preserve"> </w:t>
      </w:r>
      <w:r>
        <w:t>deberá</w:t>
      </w:r>
      <w:r>
        <w:rPr>
          <w:spacing w:val="1"/>
        </w:rPr>
        <w:t xml:space="preserve"> </w:t>
      </w:r>
      <w:r>
        <w:t>calentarse</w:t>
      </w:r>
      <w:r>
        <w:rPr>
          <w:spacing w:val="5"/>
        </w:rPr>
        <w:t xml:space="preserve"> </w:t>
      </w:r>
      <w:r>
        <w:t>por</w:t>
      </w:r>
      <w:r>
        <w:rPr>
          <w:spacing w:val="2"/>
        </w:rPr>
        <w:t xml:space="preserve"> </w:t>
      </w:r>
      <w:r>
        <w:t>ningún motivo.</w:t>
      </w:r>
      <w:r>
        <w:rPr>
          <w:spacing w:val="4"/>
        </w:rPr>
        <w:t xml:space="preserve"> </w:t>
      </w:r>
      <w:r>
        <w:t>El</w:t>
      </w:r>
      <w:r>
        <w:rPr>
          <w:spacing w:val="6"/>
        </w:rPr>
        <w:t xml:space="preserve"> </w:t>
      </w:r>
      <w:r>
        <w:t>enderezado</w:t>
      </w:r>
      <w:r>
        <w:rPr>
          <w:spacing w:val="3"/>
        </w:rPr>
        <w:t xml:space="preserve"> </w:t>
      </w:r>
      <w:r>
        <w:t>de</w:t>
      </w:r>
      <w:r>
        <w:rPr>
          <w:spacing w:val="4"/>
        </w:rPr>
        <w:t xml:space="preserve"> </w:t>
      </w:r>
      <w:r>
        <w:t>planchas, ángulos</w:t>
      </w:r>
      <w:r>
        <w:rPr>
          <w:spacing w:val="-53"/>
        </w:rPr>
        <w:t xml:space="preserve"> </w:t>
      </w:r>
      <w:r>
        <w:t>u</w:t>
      </w:r>
      <w:r>
        <w:rPr>
          <w:spacing w:val="7"/>
        </w:rPr>
        <w:t xml:space="preserve"> </w:t>
      </w:r>
      <w:r w:rsidR="00DB63F3">
        <w:t>otro</w:t>
      </w:r>
      <w:r w:rsidR="00DB63F3">
        <w:rPr>
          <w:spacing w:val="11"/>
        </w:rPr>
        <w:t>s perfiles</w:t>
      </w:r>
      <w:r>
        <w:rPr>
          <w:spacing w:val="8"/>
        </w:rPr>
        <w:t xml:space="preserve"> </w:t>
      </w:r>
      <w:r>
        <w:t>que</w:t>
      </w:r>
      <w:r>
        <w:rPr>
          <w:spacing w:val="8"/>
        </w:rPr>
        <w:t xml:space="preserve"> </w:t>
      </w:r>
      <w:r>
        <w:t>estén</w:t>
      </w:r>
      <w:r>
        <w:rPr>
          <w:spacing w:val="8"/>
        </w:rPr>
        <w:t xml:space="preserve"> </w:t>
      </w:r>
      <w:r>
        <w:t>doblados,</w:t>
      </w:r>
      <w:r>
        <w:rPr>
          <w:spacing w:val="7"/>
        </w:rPr>
        <w:t xml:space="preserve"> </w:t>
      </w:r>
      <w:r>
        <w:t>se</w:t>
      </w:r>
      <w:r>
        <w:rPr>
          <w:spacing w:val="12"/>
        </w:rPr>
        <w:t xml:space="preserve"> </w:t>
      </w:r>
      <w:r>
        <w:t>hará</w:t>
      </w:r>
      <w:r>
        <w:rPr>
          <w:spacing w:val="9"/>
        </w:rPr>
        <w:t xml:space="preserve"> </w:t>
      </w:r>
      <w:r>
        <w:t>de</w:t>
      </w:r>
      <w:r>
        <w:rPr>
          <w:spacing w:val="12"/>
        </w:rPr>
        <w:t xml:space="preserve"> </w:t>
      </w:r>
      <w:r>
        <w:t>modo</w:t>
      </w:r>
      <w:r>
        <w:rPr>
          <w:spacing w:val="11"/>
        </w:rPr>
        <w:t xml:space="preserve"> </w:t>
      </w:r>
      <w:r>
        <w:t>de</w:t>
      </w:r>
      <w:r>
        <w:rPr>
          <w:spacing w:val="8"/>
        </w:rPr>
        <w:t xml:space="preserve"> </w:t>
      </w:r>
      <w:r>
        <w:t>no</w:t>
      </w:r>
      <w:r>
        <w:rPr>
          <w:spacing w:val="10"/>
        </w:rPr>
        <w:t xml:space="preserve"> </w:t>
      </w:r>
      <w:r>
        <w:t>producir</w:t>
      </w:r>
      <w:r>
        <w:rPr>
          <w:spacing w:val="10"/>
        </w:rPr>
        <w:t xml:space="preserve"> </w:t>
      </w:r>
      <w:r>
        <w:t>su</w:t>
      </w:r>
      <w:r>
        <w:rPr>
          <w:spacing w:val="8"/>
        </w:rPr>
        <w:t xml:space="preserve"> </w:t>
      </w:r>
      <w:r>
        <w:t>fractura</w:t>
      </w:r>
      <w:r>
        <w:rPr>
          <w:spacing w:val="13"/>
        </w:rPr>
        <w:t xml:space="preserve"> </w:t>
      </w:r>
      <w:r>
        <w:t>u</w:t>
      </w:r>
      <w:r>
        <w:rPr>
          <w:spacing w:val="8"/>
        </w:rPr>
        <w:t xml:space="preserve"> </w:t>
      </w:r>
      <w:r>
        <w:t>otro</w:t>
      </w:r>
      <w:r>
        <w:rPr>
          <w:spacing w:val="-52"/>
        </w:rPr>
        <w:t xml:space="preserve"> </w:t>
      </w:r>
      <w:r>
        <w:t>tipo</w:t>
      </w:r>
      <w:r>
        <w:rPr>
          <w:spacing w:val="-1"/>
        </w:rPr>
        <w:t xml:space="preserve"> </w:t>
      </w:r>
      <w:r>
        <w:t>de</w:t>
      </w:r>
      <w:r>
        <w:rPr>
          <w:spacing w:val="1"/>
        </w:rPr>
        <w:t xml:space="preserve"> </w:t>
      </w:r>
      <w:r>
        <w:t>daño.</w:t>
      </w:r>
    </w:p>
    <w:p w:rsidR="001C3A24" w:rsidRDefault="001C3A24">
      <w:pPr>
        <w:spacing w:line="276" w:lineRule="auto"/>
        <w:sectPr w:rsidR="001C3A24">
          <w:pgSz w:w="11910" w:h="16840"/>
          <w:pgMar w:top="1420" w:right="160" w:bottom="2320" w:left="1480" w:header="707" w:footer="2101" w:gutter="0"/>
          <w:cols w:space="720"/>
        </w:sectPr>
      </w:pPr>
    </w:p>
    <w:p w:rsidR="001C3A24" w:rsidRDefault="00F8560D">
      <w:pPr>
        <w:pStyle w:val="Ttulo2"/>
        <w:numPr>
          <w:ilvl w:val="1"/>
          <w:numId w:val="30"/>
        </w:numPr>
        <w:tabs>
          <w:tab w:val="left" w:pos="2344"/>
          <w:tab w:val="left" w:pos="2345"/>
        </w:tabs>
        <w:spacing w:before="90"/>
        <w:ind w:left="2345" w:hanging="697"/>
        <w:jc w:val="left"/>
        <w:rPr>
          <w:u w:val="none"/>
        </w:rPr>
      </w:pPr>
      <w:bookmarkStart w:id="146" w:name="_bookmark79"/>
      <w:bookmarkStart w:id="147" w:name="_Toc70457004"/>
      <w:bookmarkEnd w:id="146"/>
      <w:r>
        <w:lastRenderedPageBreak/>
        <w:t>PERFORACIONES</w:t>
      </w:r>
      <w:bookmarkEnd w:id="147"/>
    </w:p>
    <w:p w:rsidR="001C3A24" w:rsidRDefault="00F8560D">
      <w:pPr>
        <w:pStyle w:val="Textoindependiente"/>
        <w:spacing w:before="106" w:line="276" w:lineRule="auto"/>
        <w:ind w:right="1545"/>
        <w:jc w:val="both"/>
      </w:pPr>
      <w:r>
        <w:t>Las</w:t>
      </w:r>
      <w:r>
        <w:rPr>
          <w:spacing w:val="1"/>
        </w:rPr>
        <w:t xml:space="preserve"> </w:t>
      </w:r>
      <w:r>
        <w:t>perforaciones</w:t>
      </w:r>
      <w:r>
        <w:rPr>
          <w:spacing w:val="1"/>
        </w:rPr>
        <w:t xml:space="preserve"> </w:t>
      </w:r>
      <w:r>
        <w:t>deberán</w:t>
      </w:r>
      <w:r>
        <w:rPr>
          <w:spacing w:val="1"/>
        </w:rPr>
        <w:t xml:space="preserve"> </w:t>
      </w:r>
      <w:r>
        <w:t>ser</w:t>
      </w:r>
      <w:r>
        <w:rPr>
          <w:spacing w:val="1"/>
        </w:rPr>
        <w:t xml:space="preserve"> </w:t>
      </w:r>
      <w:r>
        <w:t>ubicadas</w:t>
      </w:r>
      <w:r>
        <w:rPr>
          <w:spacing w:val="1"/>
        </w:rPr>
        <w:t xml:space="preserve"> </w:t>
      </w:r>
      <w:r>
        <w:t>en</w:t>
      </w:r>
      <w:r>
        <w:rPr>
          <w:spacing w:val="1"/>
        </w:rPr>
        <w:t xml:space="preserve"> </w:t>
      </w:r>
      <w:r>
        <w:t>forma</w:t>
      </w:r>
      <w:r>
        <w:rPr>
          <w:spacing w:val="1"/>
        </w:rPr>
        <w:t xml:space="preserve"> </w:t>
      </w:r>
      <w:r>
        <w:t>precisa</w:t>
      </w:r>
      <w:r>
        <w:rPr>
          <w:spacing w:val="1"/>
        </w:rPr>
        <w:t xml:space="preserve"> </w:t>
      </w:r>
      <w:r>
        <w:t>y</w:t>
      </w:r>
      <w:r>
        <w:rPr>
          <w:spacing w:val="1"/>
        </w:rPr>
        <w:t xml:space="preserve"> </w:t>
      </w:r>
      <w:r>
        <w:t>tendrán</w:t>
      </w:r>
      <w:r>
        <w:rPr>
          <w:spacing w:val="1"/>
        </w:rPr>
        <w:t xml:space="preserve"> </w:t>
      </w:r>
      <w:r>
        <w:t>el</w:t>
      </w:r>
      <w:r>
        <w:rPr>
          <w:spacing w:val="1"/>
        </w:rPr>
        <w:t xml:space="preserve"> </w:t>
      </w:r>
      <w:r>
        <w:t>tamaño</w:t>
      </w:r>
      <w:r>
        <w:rPr>
          <w:spacing w:val="1"/>
        </w:rPr>
        <w:t xml:space="preserve"> </w:t>
      </w:r>
      <w:r>
        <w:t>señalado</w:t>
      </w:r>
      <w:r>
        <w:rPr>
          <w:spacing w:val="1"/>
        </w:rPr>
        <w:t xml:space="preserve"> </w:t>
      </w:r>
      <w:r>
        <w:t>en</w:t>
      </w:r>
      <w:r>
        <w:rPr>
          <w:spacing w:val="1"/>
        </w:rPr>
        <w:t xml:space="preserve"> </w:t>
      </w:r>
      <w:r>
        <w:t>los</w:t>
      </w:r>
      <w:r>
        <w:rPr>
          <w:spacing w:val="1"/>
        </w:rPr>
        <w:t xml:space="preserve"> </w:t>
      </w:r>
      <w:r>
        <w:t>planos.</w:t>
      </w:r>
      <w:r>
        <w:rPr>
          <w:spacing w:val="1"/>
        </w:rPr>
        <w:t xml:space="preserve"> </w:t>
      </w:r>
      <w:r>
        <w:t>Las</w:t>
      </w:r>
      <w:r>
        <w:rPr>
          <w:spacing w:val="1"/>
        </w:rPr>
        <w:t xml:space="preserve"> </w:t>
      </w:r>
      <w:r>
        <w:t>perforaciones</w:t>
      </w:r>
      <w:r>
        <w:rPr>
          <w:spacing w:val="1"/>
        </w:rPr>
        <w:t xml:space="preserve"> </w:t>
      </w:r>
      <w:r>
        <w:t>serán</w:t>
      </w:r>
      <w:r>
        <w:rPr>
          <w:spacing w:val="1"/>
        </w:rPr>
        <w:t xml:space="preserve"> </w:t>
      </w:r>
      <w:r>
        <w:t>taladradas</w:t>
      </w:r>
      <w:r>
        <w:rPr>
          <w:spacing w:val="1"/>
        </w:rPr>
        <w:t xml:space="preserve"> </w:t>
      </w:r>
      <w:r>
        <w:t>o</w:t>
      </w:r>
      <w:r>
        <w:rPr>
          <w:spacing w:val="1"/>
        </w:rPr>
        <w:t xml:space="preserve"> </w:t>
      </w:r>
      <w:r>
        <w:t>punzonadas</w:t>
      </w:r>
      <w:r>
        <w:rPr>
          <w:spacing w:val="1"/>
        </w:rPr>
        <w:t xml:space="preserve"> </w:t>
      </w:r>
      <w:r>
        <w:t>perpendicularmente a la superficie del metal. No podrán ser hechas ni agrandadas</w:t>
      </w:r>
      <w:r>
        <w:rPr>
          <w:spacing w:val="1"/>
        </w:rPr>
        <w:t xml:space="preserve"> </w:t>
      </w:r>
      <w:r>
        <w:t>mediante</w:t>
      </w:r>
      <w:r>
        <w:rPr>
          <w:spacing w:val="1"/>
        </w:rPr>
        <w:t xml:space="preserve"> </w:t>
      </w:r>
      <w:r>
        <w:t>soplete.</w:t>
      </w:r>
    </w:p>
    <w:p w:rsidR="001C3A24" w:rsidRDefault="00F8560D">
      <w:pPr>
        <w:pStyle w:val="Textoindependiente"/>
        <w:spacing w:line="276" w:lineRule="auto"/>
        <w:ind w:right="1545"/>
        <w:jc w:val="both"/>
      </w:pPr>
      <w:r>
        <w:t>Las perforaciones serán 1/16" ó más grandes que el diámetro nominal del perno. Se</w:t>
      </w:r>
      <w:r>
        <w:rPr>
          <w:spacing w:val="1"/>
        </w:rPr>
        <w:t xml:space="preserve"> </w:t>
      </w:r>
      <w:r>
        <w:t>harán</w:t>
      </w:r>
      <w:r>
        <w:rPr>
          <w:spacing w:val="1"/>
        </w:rPr>
        <w:t xml:space="preserve"> </w:t>
      </w:r>
      <w:r>
        <w:t>no</w:t>
      </w:r>
      <w:r>
        <w:rPr>
          <w:spacing w:val="1"/>
        </w:rPr>
        <w:t xml:space="preserve"> </w:t>
      </w:r>
      <w:r>
        <w:t>dejando</w:t>
      </w:r>
      <w:r>
        <w:rPr>
          <w:spacing w:val="1"/>
        </w:rPr>
        <w:t xml:space="preserve"> </w:t>
      </w:r>
      <w:r>
        <w:t>bordes</w:t>
      </w:r>
      <w:r>
        <w:rPr>
          <w:spacing w:val="1"/>
        </w:rPr>
        <w:t xml:space="preserve"> </w:t>
      </w:r>
      <w:r>
        <w:t>escariados,</w:t>
      </w:r>
      <w:r>
        <w:rPr>
          <w:spacing w:val="1"/>
        </w:rPr>
        <w:t xml:space="preserve"> </w:t>
      </w:r>
      <w:r>
        <w:t>desgarrados,</w:t>
      </w:r>
      <w:r>
        <w:rPr>
          <w:spacing w:val="1"/>
        </w:rPr>
        <w:t xml:space="preserve"> </w:t>
      </w:r>
      <w:r>
        <w:t>que</w:t>
      </w:r>
      <w:r>
        <w:rPr>
          <w:spacing w:val="1"/>
        </w:rPr>
        <w:t xml:space="preserve"> </w:t>
      </w:r>
      <w:r>
        <w:t>serán</w:t>
      </w:r>
      <w:r>
        <w:rPr>
          <w:spacing w:val="1"/>
        </w:rPr>
        <w:t xml:space="preserve"> </w:t>
      </w:r>
      <w:r>
        <w:t>eliminados</w:t>
      </w:r>
      <w:r>
        <w:rPr>
          <w:spacing w:val="1"/>
        </w:rPr>
        <w:t xml:space="preserve"> </w:t>
      </w:r>
      <w:r>
        <w:t>con</w:t>
      </w:r>
      <w:r>
        <w:rPr>
          <w:spacing w:val="1"/>
        </w:rPr>
        <w:t xml:space="preserve"> </w:t>
      </w:r>
      <w:r>
        <w:t>herramientas</w:t>
      </w:r>
      <w:r>
        <w:rPr>
          <w:spacing w:val="-3"/>
        </w:rPr>
        <w:t xml:space="preserve"> </w:t>
      </w:r>
      <w:r>
        <w:t>adecuadas.</w:t>
      </w:r>
    </w:p>
    <w:p w:rsidR="001C3A24" w:rsidRDefault="001C3A24">
      <w:pPr>
        <w:pStyle w:val="Textoindependiente"/>
        <w:spacing w:before="2"/>
        <w:ind w:left="0"/>
        <w:rPr>
          <w:sz w:val="19"/>
        </w:rPr>
      </w:pPr>
    </w:p>
    <w:p w:rsidR="001C3A24" w:rsidRDefault="00F8560D">
      <w:pPr>
        <w:pStyle w:val="Ttulo2"/>
        <w:numPr>
          <w:ilvl w:val="1"/>
          <w:numId w:val="30"/>
        </w:numPr>
        <w:tabs>
          <w:tab w:val="left" w:pos="2344"/>
          <w:tab w:val="left" w:pos="2345"/>
        </w:tabs>
        <w:ind w:left="2345" w:hanging="697"/>
        <w:jc w:val="left"/>
        <w:rPr>
          <w:u w:val="none"/>
        </w:rPr>
      </w:pPr>
      <w:bookmarkStart w:id="148" w:name="_bookmark80"/>
      <w:bookmarkStart w:id="149" w:name="_Toc70457005"/>
      <w:bookmarkEnd w:id="148"/>
      <w:r>
        <w:t>SOLDADORES.</w:t>
      </w:r>
      <w:bookmarkEnd w:id="149"/>
    </w:p>
    <w:p w:rsidR="001C3A24" w:rsidRDefault="00F8560D">
      <w:pPr>
        <w:pStyle w:val="Textoindependiente"/>
        <w:spacing w:before="106" w:line="273" w:lineRule="auto"/>
        <w:ind w:right="1535"/>
        <w:jc w:val="both"/>
      </w:pPr>
      <w:r>
        <w:t>Los soldadores deben ser calificados según la Norma N</w:t>
      </w:r>
      <w:r w:rsidR="00DB63F3">
        <w:t>C</w:t>
      </w:r>
      <w:r>
        <w:t>h 308 o su equivalente AWS- A</w:t>
      </w:r>
      <w:r>
        <w:rPr>
          <w:spacing w:val="1"/>
        </w:rPr>
        <w:t xml:space="preserve"> </w:t>
      </w:r>
      <w:r>
        <w:t>5.17.</w:t>
      </w:r>
    </w:p>
    <w:p w:rsidR="001C3A24" w:rsidRDefault="00F8560D">
      <w:pPr>
        <w:pStyle w:val="Textoindependiente"/>
        <w:spacing w:before="5" w:line="273" w:lineRule="auto"/>
        <w:ind w:right="1538"/>
        <w:jc w:val="both"/>
      </w:pPr>
      <w:r>
        <w:t>La</w:t>
      </w:r>
      <w:r>
        <w:rPr>
          <w:spacing w:val="1"/>
        </w:rPr>
        <w:t xml:space="preserve"> </w:t>
      </w:r>
      <w:r>
        <w:t>Inspección</w:t>
      </w:r>
      <w:r>
        <w:rPr>
          <w:spacing w:val="1"/>
        </w:rPr>
        <w:t xml:space="preserve"> </w:t>
      </w:r>
      <w:r>
        <w:t>Técnica</w:t>
      </w:r>
      <w:r>
        <w:rPr>
          <w:spacing w:val="1"/>
        </w:rPr>
        <w:t xml:space="preserve"> </w:t>
      </w:r>
      <w:r>
        <w:t>deberá</w:t>
      </w:r>
      <w:r>
        <w:rPr>
          <w:spacing w:val="1"/>
        </w:rPr>
        <w:t xml:space="preserve"> </w:t>
      </w:r>
      <w:r>
        <w:t>autorizar</w:t>
      </w:r>
      <w:r>
        <w:rPr>
          <w:spacing w:val="1"/>
        </w:rPr>
        <w:t xml:space="preserve"> </w:t>
      </w:r>
      <w:r>
        <w:t>la</w:t>
      </w:r>
      <w:r>
        <w:rPr>
          <w:spacing w:val="1"/>
        </w:rPr>
        <w:t xml:space="preserve"> </w:t>
      </w:r>
      <w:r>
        <w:t>calificación</w:t>
      </w:r>
      <w:r>
        <w:rPr>
          <w:spacing w:val="1"/>
        </w:rPr>
        <w:t xml:space="preserve"> </w:t>
      </w:r>
      <w:r>
        <w:t>de</w:t>
      </w:r>
      <w:r>
        <w:rPr>
          <w:spacing w:val="1"/>
        </w:rPr>
        <w:t xml:space="preserve"> </w:t>
      </w:r>
      <w:r>
        <w:t>cada</w:t>
      </w:r>
      <w:r>
        <w:rPr>
          <w:spacing w:val="1"/>
        </w:rPr>
        <w:t xml:space="preserve"> </w:t>
      </w:r>
      <w:r>
        <w:t>soldador</w:t>
      </w:r>
      <w:r>
        <w:rPr>
          <w:spacing w:val="1"/>
        </w:rPr>
        <w:t xml:space="preserve"> </w:t>
      </w:r>
      <w:r>
        <w:t>en</w:t>
      </w:r>
      <w:r>
        <w:rPr>
          <w:spacing w:val="1"/>
        </w:rPr>
        <w:t xml:space="preserve"> </w:t>
      </w:r>
      <w:r>
        <w:t>maestranza</w:t>
      </w:r>
      <w:r>
        <w:rPr>
          <w:spacing w:val="-2"/>
        </w:rPr>
        <w:t xml:space="preserve"> </w:t>
      </w:r>
      <w:r>
        <w:t>y</w:t>
      </w:r>
      <w:r>
        <w:rPr>
          <w:spacing w:val="1"/>
        </w:rPr>
        <w:t xml:space="preserve"> </w:t>
      </w:r>
      <w:r>
        <w:t>en</w:t>
      </w:r>
      <w:r>
        <w:rPr>
          <w:spacing w:val="1"/>
        </w:rPr>
        <w:t xml:space="preserve"> </w:t>
      </w:r>
      <w:r>
        <w:t>obra.</w:t>
      </w:r>
    </w:p>
    <w:p w:rsidR="001C3A24" w:rsidRDefault="001C3A24">
      <w:pPr>
        <w:pStyle w:val="Textoindependiente"/>
        <w:spacing w:before="8"/>
        <w:ind w:left="0"/>
        <w:rPr>
          <w:sz w:val="19"/>
        </w:rPr>
      </w:pPr>
    </w:p>
    <w:p w:rsidR="001C3A24" w:rsidRDefault="00F8560D">
      <w:pPr>
        <w:pStyle w:val="Ttulo2"/>
        <w:numPr>
          <w:ilvl w:val="1"/>
          <w:numId w:val="30"/>
        </w:numPr>
        <w:tabs>
          <w:tab w:val="left" w:pos="2344"/>
          <w:tab w:val="left" w:pos="2345"/>
        </w:tabs>
        <w:ind w:left="2345" w:hanging="697"/>
        <w:jc w:val="left"/>
        <w:rPr>
          <w:u w:val="none"/>
        </w:rPr>
      </w:pPr>
      <w:bookmarkStart w:id="150" w:name="_bookmark81"/>
      <w:bookmarkStart w:id="151" w:name="_Toc70457006"/>
      <w:bookmarkEnd w:id="150"/>
      <w:r>
        <w:t>CORTES</w:t>
      </w:r>
      <w:r>
        <w:rPr>
          <w:spacing w:val="-5"/>
        </w:rPr>
        <w:t xml:space="preserve"> </w:t>
      </w:r>
      <w:r>
        <w:t>DE</w:t>
      </w:r>
      <w:r>
        <w:rPr>
          <w:spacing w:val="-4"/>
        </w:rPr>
        <w:t xml:space="preserve"> </w:t>
      </w:r>
      <w:r>
        <w:t>PERFILES</w:t>
      </w:r>
      <w:bookmarkEnd w:id="151"/>
    </w:p>
    <w:p w:rsidR="001C3A24" w:rsidRDefault="00F8560D">
      <w:pPr>
        <w:pStyle w:val="Textoindependiente"/>
        <w:spacing w:before="103" w:line="276" w:lineRule="auto"/>
        <w:ind w:right="1543"/>
        <w:jc w:val="both"/>
      </w:pPr>
      <w:r>
        <w:t>Los cortes de perfiles y planchas deberán cumplir con la norma NCh 428. Los cortes</w:t>
      </w:r>
      <w:r>
        <w:rPr>
          <w:spacing w:val="1"/>
        </w:rPr>
        <w:t xml:space="preserve"> </w:t>
      </w:r>
      <w:r>
        <w:t>serán</w:t>
      </w:r>
      <w:r>
        <w:rPr>
          <w:spacing w:val="1"/>
        </w:rPr>
        <w:t xml:space="preserve"> </w:t>
      </w:r>
      <w:r>
        <w:t>efectuados</w:t>
      </w:r>
      <w:r>
        <w:rPr>
          <w:spacing w:val="1"/>
        </w:rPr>
        <w:t xml:space="preserve"> </w:t>
      </w:r>
      <w:r>
        <w:t>con</w:t>
      </w:r>
      <w:r>
        <w:rPr>
          <w:spacing w:val="1"/>
        </w:rPr>
        <w:t xml:space="preserve"> </w:t>
      </w:r>
      <w:r>
        <w:t>guillotina</w:t>
      </w:r>
      <w:r>
        <w:rPr>
          <w:spacing w:val="1"/>
        </w:rPr>
        <w:t xml:space="preserve"> </w:t>
      </w:r>
      <w:r>
        <w:t>o</w:t>
      </w:r>
      <w:r>
        <w:rPr>
          <w:spacing w:val="1"/>
        </w:rPr>
        <w:t xml:space="preserve"> </w:t>
      </w:r>
      <w:r>
        <w:t>con</w:t>
      </w:r>
      <w:r>
        <w:rPr>
          <w:spacing w:val="1"/>
        </w:rPr>
        <w:t xml:space="preserve"> </w:t>
      </w:r>
      <w:r>
        <w:t>oxiacetileno</w:t>
      </w:r>
      <w:r>
        <w:rPr>
          <w:spacing w:val="1"/>
        </w:rPr>
        <w:t xml:space="preserve"> </w:t>
      </w:r>
      <w:r>
        <w:t>y</w:t>
      </w:r>
      <w:r>
        <w:rPr>
          <w:spacing w:val="1"/>
        </w:rPr>
        <w:t xml:space="preserve"> </w:t>
      </w:r>
      <w:r>
        <w:t>la</w:t>
      </w:r>
      <w:r>
        <w:rPr>
          <w:spacing w:val="1"/>
        </w:rPr>
        <w:t xml:space="preserve"> </w:t>
      </w:r>
      <w:r>
        <w:t>limpieza</w:t>
      </w:r>
      <w:r>
        <w:rPr>
          <w:spacing w:val="1"/>
        </w:rPr>
        <w:t xml:space="preserve"> </w:t>
      </w:r>
      <w:r>
        <w:t>de</w:t>
      </w:r>
      <w:r>
        <w:rPr>
          <w:spacing w:val="1"/>
        </w:rPr>
        <w:t xml:space="preserve"> </w:t>
      </w:r>
      <w:r>
        <w:t>rebarbas</w:t>
      </w:r>
      <w:r>
        <w:rPr>
          <w:spacing w:val="1"/>
        </w:rPr>
        <w:t xml:space="preserve"> </w:t>
      </w:r>
      <w:r>
        <w:t>se</w:t>
      </w:r>
      <w:r>
        <w:rPr>
          <w:spacing w:val="1"/>
        </w:rPr>
        <w:t xml:space="preserve"> </w:t>
      </w:r>
      <w:r>
        <w:t>ejecutará</w:t>
      </w:r>
      <w:r>
        <w:rPr>
          <w:spacing w:val="-2"/>
        </w:rPr>
        <w:t xml:space="preserve"> </w:t>
      </w:r>
      <w:r>
        <w:t>con</w:t>
      </w:r>
      <w:r>
        <w:rPr>
          <w:spacing w:val="1"/>
        </w:rPr>
        <w:t xml:space="preserve"> </w:t>
      </w:r>
      <w:r>
        <w:t>exactitud.</w:t>
      </w:r>
    </w:p>
    <w:p w:rsidR="001C3A24" w:rsidRDefault="001C3A24">
      <w:pPr>
        <w:pStyle w:val="Textoindependiente"/>
        <w:spacing w:before="4"/>
        <w:ind w:left="0"/>
        <w:rPr>
          <w:sz w:val="19"/>
        </w:rPr>
      </w:pPr>
    </w:p>
    <w:p w:rsidR="001C3A24" w:rsidRDefault="00F8560D">
      <w:pPr>
        <w:pStyle w:val="Ttulo2"/>
        <w:numPr>
          <w:ilvl w:val="1"/>
          <w:numId w:val="30"/>
        </w:numPr>
        <w:tabs>
          <w:tab w:val="left" w:pos="2344"/>
          <w:tab w:val="left" w:pos="2345"/>
        </w:tabs>
        <w:spacing w:before="1"/>
        <w:ind w:left="2345" w:hanging="697"/>
        <w:jc w:val="left"/>
        <w:rPr>
          <w:u w:val="none"/>
        </w:rPr>
      </w:pPr>
      <w:bookmarkStart w:id="152" w:name="_bookmark82"/>
      <w:bookmarkStart w:id="153" w:name="_Toc70457007"/>
      <w:bookmarkEnd w:id="152"/>
      <w:r>
        <w:t>MARCAS</w:t>
      </w:r>
      <w:bookmarkEnd w:id="153"/>
    </w:p>
    <w:p w:rsidR="001C3A24" w:rsidRDefault="00F8560D">
      <w:pPr>
        <w:pStyle w:val="Textoindependiente"/>
        <w:spacing w:before="103" w:line="276" w:lineRule="auto"/>
        <w:ind w:right="1548"/>
        <w:jc w:val="both"/>
      </w:pPr>
      <w:r>
        <w:t>Todo elemento deberá llevar una marca de taller (con caracteres de golpe) para el</w:t>
      </w:r>
      <w:r>
        <w:rPr>
          <w:spacing w:val="1"/>
        </w:rPr>
        <w:t xml:space="preserve"> </w:t>
      </w:r>
      <w:r>
        <w:t>montaje.</w:t>
      </w:r>
      <w:r>
        <w:rPr>
          <w:spacing w:val="1"/>
        </w:rPr>
        <w:t xml:space="preserve"> </w:t>
      </w:r>
      <w:r>
        <w:t>Esta</w:t>
      </w:r>
      <w:r>
        <w:rPr>
          <w:spacing w:val="1"/>
        </w:rPr>
        <w:t xml:space="preserve"> </w:t>
      </w:r>
      <w:r>
        <w:t>marca</w:t>
      </w:r>
      <w:r>
        <w:rPr>
          <w:spacing w:val="1"/>
        </w:rPr>
        <w:t xml:space="preserve"> </w:t>
      </w:r>
      <w:r>
        <w:t>debe</w:t>
      </w:r>
      <w:r>
        <w:rPr>
          <w:spacing w:val="1"/>
        </w:rPr>
        <w:t xml:space="preserve"> </w:t>
      </w:r>
      <w:r>
        <w:t>ser</w:t>
      </w:r>
      <w:r>
        <w:rPr>
          <w:spacing w:val="1"/>
        </w:rPr>
        <w:t xml:space="preserve"> </w:t>
      </w:r>
      <w:r>
        <w:t>la</w:t>
      </w:r>
      <w:r>
        <w:rPr>
          <w:spacing w:val="1"/>
        </w:rPr>
        <w:t xml:space="preserve"> </w:t>
      </w:r>
      <w:r>
        <w:t>indicada</w:t>
      </w:r>
      <w:r>
        <w:rPr>
          <w:spacing w:val="1"/>
        </w:rPr>
        <w:t xml:space="preserve"> </w:t>
      </w:r>
      <w:r>
        <w:t>en</w:t>
      </w:r>
      <w:r>
        <w:rPr>
          <w:spacing w:val="1"/>
        </w:rPr>
        <w:t xml:space="preserve"> </w:t>
      </w:r>
      <w:r>
        <w:t>los</w:t>
      </w:r>
      <w:r>
        <w:rPr>
          <w:spacing w:val="1"/>
        </w:rPr>
        <w:t xml:space="preserve"> </w:t>
      </w:r>
      <w:r>
        <w:t>planos</w:t>
      </w:r>
      <w:r>
        <w:rPr>
          <w:spacing w:val="1"/>
        </w:rPr>
        <w:t xml:space="preserve"> </w:t>
      </w:r>
      <w:r>
        <w:t>y</w:t>
      </w:r>
      <w:r>
        <w:rPr>
          <w:spacing w:val="1"/>
        </w:rPr>
        <w:t xml:space="preserve"> </w:t>
      </w:r>
      <w:r>
        <w:t>debe</w:t>
      </w:r>
      <w:r>
        <w:rPr>
          <w:spacing w:val="1"/>
        </w:rPr>
        <w:t xml:space="preserve"> </w:t>
      </w:r>
      <w:r>
        <w:t>ser</w:t>
      </w:r>
      <w:r>
        <w:rPr>
          <w:spacing w:val="1"/>
        </w:rPr>
        <w:t xml:space="preserve"> </w:t>
      </w:r>
      <w:r>
        <w:t>de</w:t>
      </w:r>
      <w:r>
        <w:rPr>
          <w:spacing w:val="55"/>
        </w:rPr>
        <w:t xml:space="preserve"> </w:t>
      </w:r>
      <w:r>
        <w:t>una</w:t>
      </w:r>
      <w:r>
        <w:rPr>
          <w:spacing w:val="1"/>
        </w:rPr>
        <w:t xml:space="preserve"> </w:t>
      </w:r>
      <w:r>
        <w:t>profundidad lo suficiente para que permanezca indeleble después del arenado y</w:t>
      </w:r>
      <w:r>
        <w:rPr>
          <w:spacing w:val="1"/>
        </w:rPr>
        <w:t xml:space="preserve"> </w:t>
      </w:r>
      <w:r>
        <w:t>pinturas.</w:t>
      </w:r>
    </w:p>
    <w:p w:rsidR="001C3A24" w:rsidRDefault="001C3A24">
      <w:pPr>
        <w:pStyle w:val="Textoindependiente"/>
        <w:spacing w:before="2"/>
        <w:ind w:left="0"/>
        <w:rPr>
          <w:sz w:val="19"/>
        </w:rPr>
      </w:pPr>
    </w:p>
    <w:p w:rsidR="001C3A24" w:rsidRDefault="00F8560D">
      <w:pPr>
        <w:pStyle w:val="Ttulo2"/>
        <w:numPr>
          <w:ilvl w:val="1"/>
          <w:numId w:val="30"/>
        </w:numPr>
        <w:tabs>
          <w:tab w:val="left" w:pos="2344"/>
          <w:tab w:val="left" w:pos="2345"/>
        </w:tabs>
        <w:spacing w:before="1"/>
        <w:ind w:left="2345" w:hanging="697"/>
        <w:jc w:val="left"/>
        <w:rPr>
          <w:u w:val="none"/>
        </w:rPr>
      </w:pPr>
      <w:bookmarkStart w:id="154" w:name="_bookmark83"/>
      <w:bookmarkStart w:id="155" w:name="_Toc70457008"/>
      <w:bookmarkEnd w:id="154"/>
      <w:r>
        <w:t>ALMACENAMIENTO</w:t>
      </w:r>
      <w:bookmarkEnd w:id="155"/>
    </w:p>
    <w:p w:rsidR="001C3A24" w:rsidRDefault="00F8560D">
      <w:pPr>
        <w:pStyle w:val="Textoindependiente"/>
        <w:spacing w:before="106" w:line="276" w:lineRule="auto"/>
        <w:ind w:right="1550"/>
        <w:jc w:val="both"/>
      </w:pPr>
      <w:r>
        <w:t>El material, antes y después de elaborado será almacenado sobre el suelo, apoyado</w:t>
      </w:r>
      <w:r>
        <w:rPr>
          <w:spacing w:val="1"/>
        </w:rPr>
        <w:t xml:space="preserve"> </w:t>
      </w:r>
      <w:r>
        <w:t>en caballetes u otros soportes adecuados aprobados por la Inspección Técnica. El</w:t>
      </w:r>
      <w:r>
        <w:rPr>
          <w:spacing w:val="1"/>
        </w:rPr>
        <w:t xml:space="preserve"> </w:t>
      </w:r>
      <w:r>
        <w:t>material</w:t>
      </w:r>
      <w:r>
        <w:rPr>
          <w:spacing w:val="1"/>
        </w:rPr>
        <w:t xml:space="preserve"> </w:t>
      </w:r>
      <w:r>
        <w:t>deberá</w:t>
      </w:r>
      <w:r>
        <w:rPr>
          <w:spacing w:val="-3"/>
        </w:rPr>
        <w:t xml:space="preserve"> </w:t>
      </w:r>
      <w:r>
        <w:t>mantenerse</w:t>
      </w:r>
      <w:r>
        <w:rPr>
          <w:spacing w:val="-3"/>
        </w:rPr>
        <w:t xml:space="preserve"> </w:t>
      </w:r>
      <w:r>
        <w:t>limpio</w:t>
      </w:r>
      <w:r>
        <w:rPr>
          <w:spacing w:val="-2"/>
        </w:rPr>
        <w:t xml:space="preserve"> </w:t>
      </w:r>
      <w:r>
        <w:t>de</w:t>
      </w:r>
      <w:r>
        <w:rPr>
          <w:spacing w:val="-1"/>
        </w:rPr>
        <w:t xml:space="preserve"> </w:t>
      </w:r>
      <w:r>
        <w:t>tierra,</w:t>
      </w:r>
      <w:r>
        <w:rPr>
          <w:spacing w:val="-5"/>
        </w:rPr>
        <w:t xml:space="preserve"> </w:t>
      </w:r>
      <w:r>
        <w:t>grasa</w:t>
      </w:r>
      <w:r>
        <w:rPr>
          <w:spacing w:val="1"/>
        </w:rPr>
        <w:t xml:space="preserve"> </w:t>
      </w:r>
      <w:r>
        <w:t>u</w:t>
      </w:r>
      <w:r>
        <w:rPr>
          <w:spacing w:val="-4"/>
        </w:rPr>
        <w:t xml:space="preserve"> </w:t>
      </w:r>
      <w:r>
        <w:t>otras</w:t>
      </w:r>
      <w:r>
        <w:rPr>
          <w:spacing w:val="-4"/>
        </w:rPr>
        <w:t xml:space="preserve"> </w:t>
      </w:r>
      <w:r>
        <w:t>materias</w:t>
      </w:r>
      <w:r>
        <w:rPr>
          <w:spacing w:val="-4"/>
        </w:rPr>
        <w:t xml:space="preserve"> </w:t>
      </w:r>
      <w:r>
        <w:t>contaminantes.</w:t>
      </w:r>
    </w:p>
    <w:p w:rsidR="001C3A24" w:rsidRDefault="001C3A24">
      <w:pPr>
        <w:pStyle w:val="Textoindependiente"/>
        <w:spacing w:before="1"/>
        <w:ind w:left="0"/>
        <w:rPr>
          <w:sz w:val="19"/>
        </w:rPr>
      </w:pPr>
    </w:p>
    <w:p w:rsidR="001C3A24" w:rsidRDefault="00F8560D">
      <w:pPr>
        <w:pStyle w:val="Ttulo2"/>
        <w:numPr>
          <w:ilvl w:val="1"/>
          <w:numId w:val="30"/>
        </w:numPr>
        <w:tabs>
          <w:tab w:val="left" w:pos="2344"/>
          <w:tab w:val="left" w:pos="2345"/>
        </w:tabs>
        <w:ind w:left="2345" w:hanging="697"/>
        <w:jc w:val="left"/>
        <w:rPr>
          <w:u w:val="none"/>
        </w:rPr>
      </w:pPr>
      <w:bookmarkStart w:id="156" w:name="_bookmark84"/>
      <w:bookmarkStart w:id="157" w:name="_Toc70457009"/>
      <w:bookmarkEnd w:id="156"/>
      <w:r>
        <w:t>MANEJO</w:t>
      </w:r>
      <w:r>
        <w:rPr>
          <w:spacing w:val="-6"/>
        </w:rPr>
        <w:t xml:space="preserve"> </w:t>
      </w:r>
      <w:r>
        <w:t>DE</w:t>
      </w:r>
      <w:r>
        <w:rPr>
          <w:spacing w:val="-5"/>
        </w:rPr>
        <w:t xml:space="preserve"> </w:t>
      </w:r>
      <w:r>
        <w:t>MATERIALES</w:t>
      </w:r>
      <w:bookmarkEnd w:id="157"/>
    </w:p>
    <w:p w:rsidR="001C3A24" w:rsidRDefault="00F8560D">
      <w:pPr>
        <w:pStyle w:val="Textoindependiente"/>
        <w:spacing w:before="107" w:line="276" w:lineRule="auto"/>
        <w:ind w:right="1542"/>
        <w:jc w:val="both"/>
      </w:pPr>
      <w:r>
        <w:t>Durante</w:t>
      </w:r>
      <w:r>
        <w:rPr>
          <w:spacing w:val="1"/>
        </w:rPr>
        <w:t xml:space="preserve"> </w:t>
      </w:r>
      <w:r>
        <w:t>el</w:t>
      </w:r>
      <w:r>
        <w:rPr>
          <w:spacing w:val="1"/>
        </w:rPr>
        <w:t xml:space="preserve"> </w:t>
      </w:r>
      <w:r>
        <w:t>manejo</w:t>
      </w:r>
      <w:r>
        <w:rPr>
          <w:spacing w:val="1"/>
        </w:rPr>
        <w:t xml:space="preserve"> </w:t>
      </w:r>
      <w:r>
        <w:t>de</w:t>
      </w:r>
      <w:r>
        <w:rPr>
          <w:spacing w:val="1"/>
        </w:rPr>
        <w:t xml:space="preserve"> </w:t>
      </w:r>
      <w:r>
        <w:t>los</w:t>
      </w:r>
      <w:r>
        <w:rPr>
          <w:spacing w:val="1"/>
        </w:rPr>
        <w:t xml:space="preserve"> </w:t>
      </w:r>
      <w:r>
        <w:t>materiales</w:t>
      </w:r>
      <w:r>
        <w:rPr>
          <w:spacing w:val="1"/>
        </w:rPr>
        <w:t xml:space="preserve"> </w:t>
      </w:r>
      <w:r>
        <w:t>deberán</w:t>
      </w:r>
      <w:r>
        <w:rPr>
          <w:spacing w:val="1"/>
        </w:rPr>
        <w:t xml:space="preserve"> </w:t>
      </w:r>
      <w:r>
        <w:t>tomarse</w:t>
      </w:r>
      <w:r>
        <w:rPr>
          <w:spacing w:val="1"/>
        </w:rPr>
        <w:t xml:space="preserve"> </w:t>
      </w:r>
      <w:r>
        <w:t>todas</w:t>
      </w:r>
      <w:r>
        <w:rPr>
          <w:spacing w:val="1"/>
        </w:rPr>
        <w:t xml:space="preserve"> </w:t>
      </w:r>
      <w:r>
        <w:t>las</w:t>
      </w:r>
      <w:r>
        <w:rPr>
          <w:spacing w:val="1"/>
        </w:rPr>
        <w:t xml:space="preserve"> </w:t>
      </w:r>
      <w:r>
        <w:t>precauciones</w:t>
      </w:r>
      <w:r>
        <w:rPr>
          <w:spacing w:val="1"/>
        </w:rPr>
        <w:t xml:space="preserve"> </w:t>
      </w:r>
      <w:r>
        <w:t>necesarias para evitar que el material sea doblado, raspado o sometido a esfuerzos</w:t>
      </w:r>
      <w:r>
        <w:rPr>
          <w:spacing w:val="1"/>
        </w:rPr>
        <w:t xml:space="preserve"> </w:t>
      </w:r>
      <w:r>
        <w:t>mayores</w:t>
      </w:r>
      <w:r>
        <w:rPr>
          <w:spacing w:val="1"/>
        </w:rPr>
        <w:t xml:space="preserve"> </w:t>
      </w:r>
      <w:r>
        <w:t>que</w:t>
      </w:r>
      <w:r>
        <w:rPr>
          <w:spacing w:val="1"/>
        </w:rPr>
        <w:t xml:space="preserve"> </w:t>
      </w:r>
      <w:r>
        <w:t>los</w:t>
      </w:r>
      <w:r>
        <w:rPr>
          <w:spacing w:val="1"/>
        </w:rPr>
        <w:t xml:space="preserve"> </w:t>
      </w:r>
      <w:r>
        <w:t>de</w:t>
      </w:r>
      <w:r>
        <w:rPr>
          <w:spacing w:val="1"/>
        </w:rPr>
        <w:t xml:space="preserve"> </w:t>
      </w:r>
      <w:r>
        <w:t>diseño.</w:t>
      </w:r>
      <w:r>
        <w:rPr>
          <w:spacing w:val="1"/>
        </w:rPr>
        <w:t xml:space="preserve"> </w:t>
      </w:r>
      <w:r>
        <w:t>Todos</w:t>
      </w:r>
      <w:r>
        <w:rPr>
          <w:spacing w:val="1"/>
        </w:rPr>
        <w:t xml:space="preserve"> </w:t>
      </w:r>
      <w:r>
        <w:t>los</w:t>
      </w:r>
      <w:r>
        <w:rPr>
          <w:spacing w:val="1"/>
        </w:rPr>
        <w:t xml:space="preserve"> </w:t>
      </w:r>
      <w:r>
        <w:t>elementos</w:t>
      </w:r>
      <w:r>
        <w:rPr>
          <w:spacing w:val="1"/>
        </w:rPr>
        <w:t xml:space="preserve"> </w:t>
      </w:r>
      <w:r>
        <w:t>doblados</w:t>
      </w:r>
      <w:r>
        <w:rPr>
          <w:spacing w:val="1"/>
        </w:rPr>
        <w:t xml:space="preserve"> </w:t>
      </w:r>
      <w:r>
        <w:t>o</w:t>
      </w:r>
      <w:r>
        <w:rPr>
          <w:spacing w:val="1"/>
        </w:rPr>
        <w:t xml:space="preserve"> </w:t>
      </w:r>
      <w:r>
        <w:t>dañados</w:t>
      </w:r>
      <w:r>
        <w:rPr>
          <w:spacing w:val="55"/>
        </w:rPr>
        <w:t xml:space="preserve"> </w:t>
      </w:r>
      <w:r>
        <w:t>serán</w:t>
      </w:r>
      <w:r>
        <w:rPr>
          <w:spacing w:val="1"/>
        </w:rPr>
        <w:t xml:space="preserve"> </w:t>
      </w:r>
      <w:r>
        <w:t>rechazados</w:t>
      </w:r>
      <w:r>
        <w:rPr>
          <w:spacing w:val="-3"/>
        </w:rPr>
        <w:t xml:space="preserve"> </w:t>
      </w:r>
      <w:r>
        <w:t>por la</w:t>
      </w:r>
      <w:r>
        <w:rPr>
          <w:spacing w:val="-4"/>
        </w:rPr>
        <w:t xml:space="preserve"> </w:t>
      </w:r>
      <w:r>
        <w:t>Inspección</w:t>
      </w:r>
      <w:r>
        <w:rPr>
          <w:spacing w:val="1"/>
        </w:rPr>
        <w:t xml:space="preserve"> </w:t>
      </w:r>
      <w:r>
        <w:t>Técnica.</w:t>
      </w:r>
    </w:p>
    <w:p w:rsidR="001C3A24" w:rsidRDefault="001C3A24">
      <w:pPr>
        <w:pStyle w:val="Textoindependiente"/>
        <w:spacing w:before="3"/>
        <w:ind w:left="0"/>
        <w:rPr>
          <w:sz w:val="19"/>
        </w:rPr>
      </w:pPr>
    </w:p>
    <w:p w:rsidR="001C3A24" w:rsidRDefault="00F8560D">
      <w:pPr>
        <w:pStyle w:val="Ttulo2"/>
        <w:numPr>
          <w:ilvl w:val="1"/>
          <w:numId w:val="30"/>
        </w:numPr>
        <w:tabs>
          <w:tab w:val="left" w:pos="2344"/>
          <w:tab w:val="left" w:pos="2345"/>
        </w:tabs>
        <w:ind w:left="2345" w:hanging="697"/>
        <w:jc w:val="left"/>
        <w:rPr>
          <w:u w:val="none"/>
        </w:rPr>
      </w:pPr>
      <w:bookmarkStart w:id="158" w:name="_bookmark85"/>
      <w:bookmarkStart w:id="159" w:name="_Toc70457010"/>
      <w:bookmarkEnd w:id="158"/>
      <w:r>
        <w:t>TOLERANCIAS</w:t>
      </w:r>
      <w:r>
        <w:rPr>
          <w:spacing w:val="-4"/>
        </w:rPr>
        <w:t xml:space="preserve"> </w:t>
      </w:r>
      <w:r>
        <w:t>DE</w:t>
      </w:r>
      <w:r>
        <w:rPr>
          <w:spacing w:val="-4"/>
        </w:rPr>
        <w:t xml:space="preserve"> </w:t>
      </w:r>
      <w:r>
        <w:t>FABRICACIÓN</w:t>
      </w:r>
      <w:bookmarkEnd w:id="159"/>
    </w:p>
    <w:p w:rsidR="001C3A24" w:rsidRDefault="00F8560D">
      <w:pPr>
        <w:pStyle w:val="Textoindependiente"/>
        <w:spacing w:before="103" w:line="276" w:lineRule="auto"/>
        <w:ind w:right="1545"/>
        <w:jc w:val="both"/>
      </w:pPr>
      <w:r>
        <w:t>Las tolerancias de fabricación de perfiles serán las contenidas en las Normas NCh 428 y</w:t>
      </w:r>
      <w:r>
        <w:rPr>
          <w:spacing w:val="-53"/>
        </w:rPr>
        <w:t xml:space="preserve"> </w:t>
      </w:r>
      <w:r>
        <w:t>NCh</w:t>
      </w:r>
      <w:r>
        <w:rPr>
          <w:spacing w:val="1"/>
        </w:rPr>
        <w:t xml:space="preserve"> </w:t>
      </w:r>
      <w:r>
        <w:t>730.</w:t>
      </w:r>
      <w:r>
        <w:rPr>
          <w:spacing w:val="1"/>
        </w:rPr>
        <w:t xml:space="preserve"> </w:t>
      </w:r>
      <w:r>
        <w:t>De</w:t>
      </w:r>
      <w:r>
        <w:rPr>
          <w:spacing w:val="1"/>
        </w:rPr>
        <w:t xml:space="preserve"> </w:t>
      </w:r>
      <w:r>
        <w:t>todas</w:t>
      </w:r>
      <w:r>
        <w:rPr>
          <w:spacing w:val="1"/>
        </w:rPr>
        <w:t xml:space="preserve"> </w:t>
      </w:r>
      <w:r>
        <w:t>maneras</w:t>
      </w:r>
      <w:r>
        <w:rPr>
          <w:spacing w:val="1"/>
        </w:rPr>
        <w:t xml:space="preserve"> </w:t>
      </w:r>
      <w:r>
        <w:t>deberá</w:t>
      </w:r>
      <w:r>
        <w:rPr>
          <w:spacing w:val="1"/>
        </w:rPr>
        <w:t xml:space="preserve"> </w:t>
      </w:r>
      <w:r>
        <w:t>evitarse</w:t>
      </w:r>
      <w:r>
        <w:rPr>
          <w:spacing w:val="1"/>
        </w:rPr>
        <w:t xml:space="preserve"> </w:t>
      </w:r>
      <w:r>
        <w:t>el</w:t>
      </w:r>
      <w:r>
        <w:rPr>
          <w:spacing w:val="1"/>
        </w:rPr>
        <w:t xml:space="preserve"> </w:t>
      </w:r>
      <w:r>
        <w:t>efecto</w:t>
      </w:r>
      <w:r>
        <w:rPr>
          <w:spacing w:val="1"/>
        </w:rPr>
        <w:t xml:space="preserve"> </w:t>
      </w:r>
      <w:r>
        <w:t>acumulativo</w:t>
      </w:r>
      <w:r>
        <w:rPr>
          <w:spacing w:val="1"/>
        </w:rPr>
        <w:t xml:space="preserve"> </w:t>
      </w:r>
      <w:r>
        <w:t>de</w:t>
      </w:r>
      <w:r>
        <w:rPr>
          <w:spacing w:val="1"/>
        </w:rPr>
        <w:t xml:space="preserve"> </w:t>
      </w:r>
      <w:r>
        <w:t>estas</w:t>
      </w:r>
      <w:r>
        <w:rPr>
          <w:spacing w:val="1"/>
        </w:rPr>
        <w:t xml:space="preserve"> </w:t>
      </w:r>
      <w:r>
        <w:t>tolerancias.</w:t>
      </w:r>
    </w:p>
    <w:p w:rsidR="001C3A24" w:rsidRDefault="00F8560D">
      <w:pPr>
        <w:pStyle w:val="Textoindependiente"/>
        <w:spacing w:before="2" w:line="276" w:lineRule="auto"/>
        <w:ind w:right="1540"/>
        <w:jc w:val="both"/>
      </w:pPr>
      <w:r>
        <w:t>Sin perjuicio de lo anterior, las tolerancias no deben sobrepasar el 0.1 % respecto de las</w:t>
      </w:r>
      <w:r>
        <w:rPr>
          <w:spacing w:val="-53"/>
        </w:rPr>
        <w:t xml:space="preserve"> </w:t>
      </w:r>
      <w:r>
        <w:t>teóricas con un máximo de 1.5 mm. para piezas de largo sobre un metro. Para piezas</w:t>
      </w:r>
      <w:r>
        <w:rPr>
          <w:spacing w:val="1"/>
        </w:rPr>
        <w:t xml:space="preserve"> </w:t>
      </w:r>
      <w:r>
        <w:t>menores</w:t>
      </w:r>
      <w:r>
        <w:rPr>
          <w:spacing w:val="-3"/>
        </w:rPr>
        <w:t xml:space="preserve"> </w:t>
      </w:r>
      <w:r>
        <w:t>a un</w:t>
      </w:r>
      <w:r>
        <w:rPr>
          <w:spacing w:val="1"/>
        </w:rPr>
        <w:t xml:space="preserve"> </w:t>
      </w:r>
      <w:r>
        <w:t>metro no debe</w:t>
      </w:r>
      <w:r>
        <w:rPr>
          <w:spacing w:val="-3"/>
        </w:rPr>
        <w:t xml:space="preserve"> </w:t>
      </w:r>
      <w:r>
        <w:t>ser más</w:t>
      </w:r>
      <w:r>
        <w:rPr>
          <w:spacing w:val="-3"/>
        </w:rPr>
        <w:t xml:space="preserve"> </w:t>
      </w:r>
      <w:r>
        <w:t>de</w:t>
      </w:r>
      <w:r>
        <w:rPr>
          <w:spacing w:val="-2"/>
        </w:rPr>
        <w:t xml:space="preserve"> </w:t>
      </w:r>
      <w:r>
        <w:t>1 mm.</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36"/>
        <w:jc w:val="both"/>
      </w:pPr>
      <w:r>
        <w:lastRenderedPageBreak/>
        <w:t>Las</w:t>
      </w:r>
      <w:r>
        <w:rPr>
          <w:spacing w:val="1"/>
        </w:rPr>
        <w:t xml:space="preserve"> </w:t>
      </w:r>
      <w:r>
        <w:t>tolerancias</w:t>
      </w:r>
      <w:r>
        <w:rPr>
          <w:spacing w:val="1"/>
        </w:rPr>
        <w:t xml:space="preserve"> </w:t>
      </w:r>
      <w:r>
        <w:t>de</w:t>
      </w:r>
      <w:r>
        <w:rPr>
          <w:spacing w:val="1"/>
        </w:rPr>
        <w:t xml:space="preserve"> </w:t>
      </w:r>
      <w:r>
        <w:t>desviación</w:t>
      </w:r>
      <w:r>
        <w:rPr>
          <w:spacing w:val="1"/>
        </w:rPr>
        <w:t xml:space="preserve"> </w:t>
      </w:r>
      <w:r>
        <w:t>de</w:t>
      </w:r>
      <w:r>
        <w:rPr>
          <w:spacing w:val="1"/>
        </w:rPr>
        <w:t xml:space="preserve"> </w:t>
      </w:r>
      <w:r>
        <w:t>las</w:t>
      </w:r>
      <w:r>
        <w:rPr>
          <w:spacing w:val="1"/>
        </w:rPr>
        <w:t xml:space="preserve"> </w:t>
      </w:r>
      <w:r>
        <w:t>piezas</w:t>
      </w:r>
      <w:r>
        <w:rPr>
          <w:spacing w:val="1"/>
        </w:rPr>
        <w:t xml:space="preserve"> </w:t>
      </w:r>
      <w:r>
        <w:t>en</w:t>
      </w:r>
      <w:r>
        <w:rPr>
          <w:spacing w:val="1"/>
        </w:rPr>
        <w:t xml:space="preserve"> </w:t>
      </w:r>
      <w:r>
        <w:t>cualquier</w:t>
      </w:r>
      <w:r>
        <w:rPr>
          <w:spacing w:val="1"/>
        </w:rPr>
        <w:t xml:space="preserve"> </w:t>
      </w:r>
      <w:r>
        <w:t>sentido</w:t>
      </w:r>
      <w:r>
        <w:rPr>
          <w:spacing w:val="1"/>
        </w:rPr>
        <w:t xml:space="preserve"> </w:t>
      </w:r>
      <w:r>
        <w:t>no</w:t>
      </w:r>
      <w:r>
        <w:rPr>
          <w:spacing w:val="1"/>
        </w:rPr>
        <w:t xml:space="preserve"> </w:t>
      </w:r>
      <w:r>
        <w:t>deben</w:t>
      </w:r>
      <w:r>
        <w:rPr>
          <w:spacing w:val="55"/>
        </w:rPr>
        <w:t xml:space="preserve"> </w:t>
      </w:r>
      <w:r>
        <w:t>ser</w:t>
      </w:r>
      <w:r>
        <w:rPr>
          <w:spacing w:val="1"/>
        </w:rPr>
        <w:t xml:space="preserve"> </w:t>
      </w:r>
      <w:r>
        <w:t>superiores</w:t>
      </w:r>
      <w:r>
        <w:rPr>
          <w:spacing w:val="-3"/>
        </w:rPr>
        <w:t xml:space="preserve"> </w:t>
      </w:r>
      <w:r>
        <w:t>a 1/1000 de</w:t>
      </w:r>
      <w:r>
        <w:rPr>
          <w:spacing w:val="1"/>
        </w:rPr>
        <w:t xml:space="preserve"> </w:t>
      </w:r>
      <w:r>
        <w:t>su</w:t>
      </w:r>
      <w:r>
        <w:rPr>
          <w:spacing w:val="-5"/>
        </w:rPr>
        <w:t xml:space="preserve"> </w:t>
      </w:r>
      <w:r>
        <w:t>largo.</w:t>
      </w:r>
    </w:p>
    <w:p w:rsidR="001C3A24" w:rsidRDefault="001C3A24">
      <w:pPr>
        <w:pStyle w:val="Textoindependiente"/>
        <w:spacing w:before="10"/>
        <w:ind w:left="0"/>
        <w:rPr>
          <w:sz w:val="18"/>
        </w:rPr>
      </w:pPr>
    </w:p>
    <w:p w:rsidR="001C3A24" w:rsidRDefault="00F8560D">
      <w:pPr>
        <w:pStyle w:val="Ttulo2"/>
        <w:numPr>
          <w:ilvl w:val="1"/>
          <w:numId w:val="30"/>
        </w:numPr>
        <w:tabs>
          <w:tab w:val="left" w:pos="2344"/>
          <w:tab w:val="left" w:pos="2345"/>
        </w:tabs>
        <w:ind w:left="2345" w:hanging="697"/>
        <w:jc w:val="left"/>
        <w:rPr>
          <w:u w:val="none"/>
        </w:rPr>
      </w:pPr>
      <w:bookmarkStart w:id="160" w:name="_bookmark86"/>
      <w:bookmarkStart w:id="161" w:name="_Toc70457011"/>
      <w:bookmarkEnd w:id="160"/>
      <w:r>
        <w:t>DETALLES</w:t>
      </w:r>
      <w:r>
        <w:rPr>
          <w:spacing w:val="-3"/>
        </w:rPr>
        <w:t xml:space="preserve"> </w:t>
      </w:r>
      <w:r>
        <w:t>DE</w:t>
      </w:r>
      <w:r>
        <w:rPr>
          <w:spacing w:val="-3"/>
        </w:rPr>
        <w:t xml:space="preserve"> </w:t>
      </w:r>
      <w:r>
        <w:t>CONEXIÓN</w:t>
      </w:r>
      <w:bookmarkEnd w:id="161"/>
    </w:p>
    <w:p w:rsidR="001C3A24" w:rsidRDefault="00F8560D">
      <w:pPr>
        <w:pStyle w:val="Textoindependiente"/>
        <w:spacing w:before="107" w:line="273" w:lineRule="auto"/>
        <w:ind w:right="1551"/>
        <w:jc w:val="both"/>
      </w:pPr>
      <w:r>
        <w:t>Salvo indicación contraria en los planos, todas las conexiones de taller serán soldadas</w:t>
      </w:r>
      <w:r>
        <w:rPr>
          <w:spacing w:val="1"/>
        </w:rPr>
        <w:t xml:space="preserve"> </w:t>
      </w:r>
      <w:r>
        <w:t>con un</w:t>
      </w:r>
      <w:r>
        <w:rPr>
          <w:spacing w:val="1"/>
        </w:rPr>
        <w:t xml:space="preserve"> </w:t>
      </w:r>
      <w:r>
        <w:t>filete</w:t>
      </w:r>
      <w:r>
        <w:rPr>
          <w:spacing w:val="-2"/>
        </w:rPr>
        <w:t xml:space="preserve"> </w:t>
      </w:r>
      <w:r>
        <w:t>espesor mínimo</w:t>
      </w:r>
      <w:r>
        <w:rPr>
          <w:spacing w:val="1"/>
        </w:rPr>
        <w:t xml:space="preserve"> </w:t>
      </w:r>
      <w:r>
        <w:t>de</w:t>
      </w:r>
      <w:r>
        <w:rPr>
          <w:spacing w:val="-3"/>
        </w:rPr>
        <w:t xml:space="preserve"> </w:t>
      </w:r>
      <w:r>
        <w:t>4 mm.</w:t>
      </w:r>
    </w:p>
    <w:p w:rsidR="001C3A24" w:rsidRDefault="00F8560D">
      <w:pPr>
        <w:pStyle w:val="Textoindependiente"/>
        <w:spacing w:before="5" w:line="273" w:lineRule="auto"/>
        <w:ind w:right="1539"/>
        <w:jc w:val="both"/>
      </w:pPr>
      <w:r>
        <w:t>Salvo indicación contraria en los planos, todas las conexiones de terreno soldadas</w:t>
      </w:r>
      <w:r>
        <w:rPr>
          <w:spacing w:val="1"/>
        </w:rPr>
        <w:t xml:space="preserve"> </w:t>
      </w:r>
      <w:r>
        <w:t>tendrán un</w:t>
      </w:r>
      <w:r>
        <w:rPr>
          <w:spacing w:val="-2"/>
        </w:rPr>
        <w:t xml:space="preserve"> </w:t>
      </w:r>
      <w:r>
        <w:t>filete</w:t>
      </w:r>
      <w:r>
        <w:rPr>
          <w:spacing w:val="1"/>
        </w:rPr>
        <w:t xml:space="preserve"> </w:t>
      </w:r>
      <w:r>
        <w:t>de</w:t>
      </w:r>
      <w:r>
        <w:rPr>
          <w:spacing w:val="-2"/>
        </w:rPr>
        <w:t xml:space="preserve"> </w:t>
      </w:r>
      <w:r>
        <w:t>espesor</w:t>
      </w:r>
      <w:r>
        <w:rPr>
          <w:spacing w:val="-1"/>
        </w:rPr>
        <w:t xml:space="preserve"> </w:t>
      </w:r>
      <w:r>
        <w:t>mínimo</w:t>
      </w:r>
      <w:r>
        <w:rPr>
          <w:spacing w:val="1"/>
        </w:rPr>
        <w:t xml:space="preserve"> </w:t>
      </w:r>
      <w:r>
        <w:t>de</w:t>
      </w:r>
      <w:r>
        <w:rPr>
          <w:spacing w:val="1"/>
        </w:rPr>
        <w:t xml:space="preserve"> </w:t>
      </w:r>
      <w:r>
        <w:t>5</w:t>
      </w:r>
      <w:r>
        <w:rPr>
          <w:spacing w:val="-2"/>
        </w:rPr>
        <w:t xml:space="preserve"> </w:t>
      </w:r>
      <w:r>
        <w:t>mm.</w:t>
      </w:r>
    </w:p>
    <w:p w:rsidR="001C3A24" w:rsidRDefault="00F8560D">
      <w:pPr>
        <w:pStyle w:val="Textoindependiente"/>
        <w:spacing w:before="5" w:line="276" w:lineRule="auto"/>
        <w:ind w:right="1539"/>
        <w:jc w:val="both"/>
      </w:pPr>
      <w:r>
        <w:t>La fabricación de perfiles soldados se hará según el procedimiento de soldadura con</w:t>
      </w:r>
      <w:r>
        <w:rPr>
          <w:spacing w:val="1"/>
        </w:rPr>
        <w:t xml:space="preserve"> </w:t>
      </w:r>
      <w:r>
        <w:t>arco sumergido automático y deben cumplir con la norma AWS-A 5.17 sección</w:t>
      </w:r>
      <w:r>
        <w:rPr>
          <w:spacing w:val="55"/>
        </w:rPr>
        <w:t xml:space="preserve"> </w:t>
      </w:r>
      <w:r>
        <w:t>5 o</w:t>
      </w:r>
      <w:r>
        <w:rPr>
          <w:spacing w:val="1"/>
        </w:rPr>
        <w:t xml:space="preserve"> </w:t>
      </w:r>
      <w:r>
        <w:t>Nch</w:t>
      </w:r>
      <w:r>
        <w:rPr>
          <w:spacing w:val="1"/>
        </w:rPr>
        <w:t xml:space="preserve"> </w:t>
      </w:r>
      <w:r>
        <w:t>730.</w:t>
      </w:r>
    </w:p>
    <w:p w:rsidR="001C3A24" w:rsidRDefault="00F8560D">
      <w:pPr>
        <w:pStyle w:val="Textoindependiente"/>
        <w:spacing w:line="278" w:lineRule="auto"/>
        <w:ind w:right="1543"/>
        <w:jc w:val="both"/>
      </w:pPr>
      <w:r>
        <w:t>Los largos de los pernos en general deben ser tal que después del apriete se tenga</w:t>
      </w:r>
      <w:r>
        <w:rPr>
          <w:spacing w:val="1"/>
        </w:rPr>
        <w:t xml:space="preserve"> </w:t>
      </w:r>
      <w:r>
        <w:t>tuerca</w:t>
      </w:r>
      <w:r>
        <w:rPr>
          <w:spacing w:val="-2"/>
        </w:rPr>
        <w:t xml:space="preserve"> </w:t>
      </w:r>
      <w:r>
        <w:t>llena.</w:t>
      </w:r>
    </w:p>
    <w:p w:rsidR="001C3A24" w:rsidRDefault="00F8560D">
      <w:pPr>
        <w:pStyle w:val="Textoindependiente"/>
        <w:spacing w:line="278" w:lineRule="auto"/>
        <w:ind w:right="1551"/>
        <w:jc w:val="both"/>
      </w:pPr>
      <w:r>
        <w:t>Todas las superficies de contacto en las conexiones deben estar limpias, exentas de</w:t>
      </w:r>
      <w:r>
        <w:rPr>
          <w:spacing w:val="1"/>
        </w:rPr>
        <w:t xml:space="preserve"> </w:t>
      </w:r>
      <w:r>
        <w:t>grasa,</w:t>
      </w:r>
      <w:r>
        <w:rPr>
          <w:spacing w:val="-5"/>
        </w:rPr>
        <w:t xml:space="preserve"> </w:t>
      </w:r>
      <w:r>
        <w:t>aceites,</w:t>
      </w:r>
      <w:r>
        <w:rPr>
          <w:spacing w:val="-4"/>
        </w:rPr>
        <w:t xml:space="preserve"> </w:t>
      </w:r>
      <w:r>
        <w:t>óxidos</w:t>
      </w:r>
      <w:r>
        <w:rPr>
          <w:spacing w:val="-2"/>
        </w:rPr>
        <w:t xml:space="preserve"> </w:t>
      </w:r>
      <w:r>
        <w:t>o</w:t>
      </w:r>
      <w:r>
        <w:rPr>
          <w:spacing w:val="1"/>
        </w:rPr>
        <w:t xml:space="preserve"> </w:t>
      </w:r>
      <w:r>
        <w:t>cualquier otra impureza.</w:t>
      </w:r>
    </w:p>
    <w:p w:rsidR="001C3A24" w:rsidRDefault="001C3A24">
      <w:pPr>
        <w:pStyle w:val="Textoindependiente"/>
        <w:spacing w:before="4"/>
        <w:ind w:left="0"/>
        <w:rPr>
          <w:sz w:val="18"/>
        </w:rPr>
      </w:pPr>
    </w:p>
    <w:p w:rsidR="001C3A24" w:rsidRDefault="00F8560D">
      <w:pPr>
        <w:pStyle w:val="Ttulo2"/>
        <w:numPr>
          <w:ilvl w:val="1"/>
          <w:numId w:val="30"/>
        </w:numPr>
        <w:tabs>
          <w:tab w:val="left" w:pos="2344"/>
          <w:tab w:val="left" w:pos="2345"/>
        </w:tabs>
        <w:ind w:left="2345" w:hanging="697"/>
        <w:jc w:val="left"/>
        <w:rPr>
          <w:u w:val="none"/>
        </w:rPr>
      </w:pPr>
      <w:bookmarkStart w:id="162" w:name="_bookmark87"/>
      <w:bookmarkStart w:id="163" w:name="_Toc70457012"/>
      <w:bookmarkEnd w:id="162"/>
      <w:r>
        <w:t>REVESTIMIENTO</w:t>
      </w:r>
      <w:r>
        <w:rPr>
          <w:spacing w:val="-5"/>
        </w:rPr>
        <w:t xml:space="preserve"> </w:t>
      </w:r>
      <w:r>
        <w:t>DE</w:t>
      </w:r>
      <w:r>
        <w:rPr>
          <w:spacing w:val="-5"/>
        </w:rPr>
        <w:t xml:space="preserve"> </w:t>
      </w:r>
      <w:r>
        <w:t>PROTECCIÓN</w:t>
      </w:r>
      <w:r>
        <w:rPr>
          <w:spacing w:val="-3"/>
        </w:rPr>
        <w:t xml:space="preserve"> </w:t>
      </w:r>
      <w:r>
        <w:t>SUPERFICIAL</w:t>
      </w:r>
      <w:bookmarkEnd w:id="163"/>
    </w:p>
    <w:p w:rsidR="001C3A24" w:rsidRDefault="00F8560D">
      <w:pPr>
        <w:pStyle w:val="Textoindependiente"/>
        <w:spacing w:before="106" w:line="273" w:lineRule="auto"/>
        <w:ind w:right="1546"/>
        <w:jc w:val="both"/>
      </w:pPr>
      <w:r>
        <w:t>Todas las estructuras metálicas deberán entregarse con un revestimiento de pintura</w:t>
      </w:r>
      <w:r>
        <w:rPr>
          <w:spacing w:val="1"/>
        </w:rPr>
        <w:t xml:space="preserve"> </w:t>
      </w:r>
      <w:r>
        <w:t>protectora.</w:t>
      </w:r>
    </w:p>
    <w:p w:rsidR="001C3A24" w:rsidRDefault="00F8560D">
      <w:pPr>
        <w:pStyle w:val="Textoindependiente"/>
        <w:spacing w:before="5" w:line="273" w:lineRule="auto"/>
        <w:ind w:right="1546"/>
        <w:jc w:val="both"/>
      </w:pPr>
      <w:r>
        <w:t>Los materiales a usar en la faena, incluidos imprimantes, pinturas, solventes, diluyentes,</w:t>
      </w:r>
      <w:r>
        <w:rPr>
          <w:spacing w:val="1"/>
        </w:rPr>
        <w:t xml:space="preserve"> </w:t>
      </w:r>
      <w:r>
        <w:t>etc.</w:t>
      </w:r>
      <w:r>
        <w:rPr>
          <w:spacing w:val="-5"/>
        </w:rPr>
        <w:t xml:space="preserve"> </w:t>
      </w:r>
      <w:r>
        <w:t>serán</w:t>
      </w:r>
      <w:r>
        <w:rPr>
          <w:spacing w:val="1"/>
        </w:rPr>
        <w:t xml:space="preserve"> </w:t>
      </w:r>
      <w:r>
        <w:t>de</w:t>
      </w:r>
      <w:r>
        <w:rPr>
          <w:spacing w:val="1"/>
        </w:rPr>
        <w:t xml:space="preserve"> </w:t>
      </w:r>
      <w:r>
        <w:t>primera</w:t>
      </w:r>
      <w:r>
        <w:rPr>
          <w:spacing w:val="-2"/>
        </w:rPr>
        <w:t xml:space="preserve"> </w:t>
      </w:r>
      <w:r>
        <w:t>calidad</w:t>
      </w:r>
      <w:r>
        <w:rPr>
          <w:spacing w:val="-1"/>
        </w:rPr>
        <w:t xml:space="preserve"> </w:t>
      </w:r>
      <w:r>
        <w:t>y</w:t>
      </w:r>
      <w:r>
        <w:rPr>
          <w:spacing w:val="1"/>
        </w:rPr>
        <w:t xml:space="preserve"> </w:t>
      </w:r>
      <w:r>
        <w:t>marcas</w:t>
      </w:r>
      <w:r>
        <w:rPr>
          <w:spacing w:val="-2"/>
        </w:rPr>
        <w:t xml:space="preserve"> </w:t>
      </w:r>
      <w:r>
        <w:t>conocidas.</w:t>
      </w:r>
    </w:p>
    <w:p w:rsidR="001C3A24" w:rsidRDefault="00F8560D">
      <w:pPr>
        <w:pStyle w:val="Textoindependiente"/>
        <w:spacing w:before="5" w:line="276" w:lineRule="auto"/>
        <w:ind w:right="1544"/>
        <w:jc w:val="both"/>
      </w:pPr>
      <w:r>
        <w:t>La compatibilidad entre las distintas capas de pintura debe ser comprobada por la IFO</w:t>
      </w:r>
      <w:r>
        <w:rPr>
          <w:spacing w:val="-53"/>
        </w:rPr>
        <w:t xml:space="preserve"> </w:t>
      </w:r>
      <w:r>
        <w:t>Todos los materiales y su aplicación deben seguir las prescripciones de las siguientes</w:t>
      </w:r>
      <w:r>
        <w:rPr>
          <w:spacing w:val="1"/>
        </w:rPr>
        <w:t xml:space="preserve"> </w:t>
      </w:r>
      <w:r>
        <w:t>Normas</w:t>
      </w:r>
      <w:r>
        <w:rPr>
          <w:spacing w:val="-3"/>
        </w:rPr>
        <w:t xml:space="preserve"> </w:t>
      </w:r>
      <w:r>
        <w:t>y</w:t>
      </w:r>
      <w:r>
        <w:rPr>
          <w:spacing w:val="1"/>
        </w:rPr>
        <w:t xml:space="preserve"> </w:t>
      </w:r>
      <w:r>
        <w:t>Manuales.</w:t>
      </w:r>
    </w:p>
    <w:p w:rsidR="001C3A24" w:rsidRDefault="001C3A24">
      <w:pPr>
        <w:pStyle w:val="Textoindependiente"/>
        <w:spacing w:before="1"/>
        <w:ind w:left="0"/>
        <w:rPr>
          <w:sz w:val="19"/>
        </w:rPr>
      </w:pPr>
    </w:p>
    <w:p w:rsidR="001C3A24" w:rsidRDefault="00F8560D">
      <w:pPr>
        <w:pStyle w:val="Ttulo2"/>
        <w:numPr>
          <w:ilvl w:val="1"/>
          <w:numId w:val="30"/>
        </w:numPr>
        <w:tabs>
          <w:tab w:val="left" w:pos="2344"/>
          <w:tab w:val="left" w:pos="2345"/>
        </w:tabs>
        <w:spacing w:before="1"/>
        <w:ind w:left="2345" w:hanging="697"/>
        <w:jc w:val="left"/>
        <w:rPr>
          <w:u w:val="none"/>
        </w:rPr>
      </w:pPr>
      <w:bookmarkStart w:id="164" w:name="_bookmark88"/>
      <w:bookmarkStart w:id="165" w:name="_Toc70457013"/>
      <w:bookmarkEnd w:id="164"/>
      <w:r>
        <w:t>APLICACIÓN</w:t>
      </w:r>
      <w:bookmarkEnd w:id="165"/>
    </w:p>
    <w:p w:rsidR="001C3A24" w:rsidRDefault="00F8560D">
      <w:pPr>
        <w:pStyle w:val="Textoindependiente"/>
        <w:spacing w:before="106" w:line="273" w:lineRule="auto"/>
        <w:ind w:right="1538"/>
        <w:jc w:val="both"/>
      </w:pPr>
      <w:r>
        <w:t>La aplicación de los diferentes sistemas de pinturas o protección deberá ejecutarse de</w:t>
      </w:r>
      <w:r>
        <w:rPr>
          <w:spacing w:val="-53"/>
        </w:rPr>
        <w:t xml:space="preserve"> </w:t>
      </w:r>
      <w:r>
        <w:t>acuerdo</w:t>
      </w:r>
      <w:r>
        <w:rPr>
          <w:spacing w:val="-1"/>
        </w:rPr>
        <w:t xml:space="preserve"> </w:t>
      </w:r>
      <w:r>
        <w:t>a las</w:t>
      </w:r>
      <w:r>
        <w:rPr>
          <w:spacing w:val="-2"/>
        </w:rPr>
        <w:t xml:space="preserve"> </w:t>
      </w:r>
      <w:r>
        <w:t>especificaciones</w:t>
      </w:r>
      <w:r>
        <w:rPr>
          <w:spacing w:val="-2"/>
        </w:rPr>
        <w:t xml:space="preserve"> </w:t>
      </w:r>
      <w:r>
        <w:t>del</w:t>
      </w:r>
      <w:r>
        <w:rPr>
          <w:spacing w:val="-1"/>
        </w:rPr>
        <w:t xml:space="preserve"> </w:t>
      </w:r>
      <w:r>
        <w:t>fabricante.</w:t>
      </w:r>
    </w:p>
    <w:p w:rsidR="001C3A24" w:rsidRDefault="00F8560D">
      <w:pPr>
        <w:pStyle w:val="Textoindependiente"/>
        <w:spacing w:before="5" w:line="276" w:lineRule="auto"/>
        <w:ind w:right="1545"/>
        <w:jc w:val="both"/>
      </w:pPr>
      <w:r>
        <w:t>No se podrán realizar faenas de preparación de superficies o aplicación de pinturas en</w:t>
      </w:r>
      <w:r>
        <w:rPr>
          <w:spacing w:val="-53"/>
        </w:rPr>
        <w:t xml:space="preserve"> </w:t>
      </w:r>
      <w:r>
        <w:t>días de lluvias, llovizna o neblina, o cuando la temperatura ambiente sea inferior a 5 ºC</w:t>
      </w:r>
      <w:r>
        <w:rPr>
          <w:spacing w:val="-53"/>
        </w:rPr>
        <w:t xml:space="preserve"> </w:t>
      </w:r>
      <w:r>
        <w:t>o</w:t>
      </w:r>
      <w:r>
        <w:rPr>
          <w:spacing w:val="-1"/>
        </w:rPr>
        <w:t xml:space="preserve"> </w:t>
      </w:r>
      <w:r>
        <w:t>cuando la</w:t>
      </w:r>
      <w:r>
        <w:rPr>
          <w:spacing w:val="-5"/>
        </w:rPr>
        <w:t xml:space="preserve"> </w:t>
      </w:r>
      <w:r>
        <w:t>humedad</w:t>
      </w:r>
      <w:r>
        <w:rPr>
          <w:spacing w:val="-1"/>
        </w:rPr>
        <w:t xml:space="preserve"> </w:t>
      </w:r>
      <w:r>
        <w:t>relativa</w:t>
      </w:r>
      <w:r>
        <w:rPr>
          <w:spacing w:val="-2"/>
        </w:rPr>
        <w:t xml:space="preserve"> </w:t>
      </w:r>
      <w:r>
        <w:t>del</w:t>
      </w:r>
      <w:r>
        <w:rPr>
          <w:spacing w:val="3"/>
        </w:rPr>
        <w:t xml:space="preserve"> </w:t>
      </w:r>
      <w:r>
        <w:t>aire</w:t>
      </w:r>
      <w:r>
        <w:rPr>
          <w:spacing w:val="1"/>
        </w:rPr>
        <w:t xml:space="preserve"> </w:t>
      </w:r>
      <w:r>
        <w:t>sobrepase el</w:t>
      </w:r>
      <w:r>
        <w:rPr>
          <w:spacing w:val="3"/>
        </w:rPr>
        <w:t xml:space="preserve"> </w:t>
      </w:r>
      <w:r>
        <w:t>80</w:t>
      </w:r>
      <w:r>
        <w:rPr>
          <w:spacing w:val="-1"/>
        </w:rPr>
        <w:t xml:space="preserve"> </w:t>
      </w:r>
      <w:r>
        <w:t>%.</w:t>
      </w:r>
    </w:p>
    <w:p w:rsidR="001C3A24" w:rsidRDefault="00F8560D">
      <w:pPr>
        <w:pStyle w:val="Textoindependiente"/>
        <w:spacing w:line="276" w:lineRule="auto"/>
        <w:ind w:right="1549"/>
        <w:jc w:val="both"/>
      </w:pPr>
      <w:r>
        <w:t>La superficie que va a ser pintada debe estar completamente limpia y seca antes de</w:t>
      </w:r>
      <w:r>
        <w:rPr>
          <w:spacing w:val="1"/>
        </w:rPr>
        <w:t xml:space="preserve"> </w:t>
      </w:r>
      <w:r>
        <w:t>pintar. En especial debe estar libre de polvo, grasas, aceites, o cualquier otro material</w:t>
      </w:r>
      <w:r>
        <w:rPr>
          <w:spacing w:val="1"/>
        </w:rPr>
        <w:t xml:space="preserve"> </w:t>
      </w:r>
      <w:r>
        <w:t>extraño.</w:t>
      </w:r>
    </w:p>
    <w:p w:rsidR="001C3A24" w:rsidRDefault="001C3A24">
      <w:pPr>
        <w:pStyle w:val="Textoindependiente"/>
        <w:spacing w:before="10"/>
        <w:ind w:left="0"/>
        <w:rPr>
          <w:sz w:val="22"/>
        </w:rPr>
      </w:pPr>
    </w:p>
    <w:p w:rsidR="001C3A24" w:rsidRDefault="00F8560D">
      <w:pPr>
        <w:pStyle w:val="Textoindependiente"/>
        <w:spacing w:before="1"/>
      </w:pPr>
      <w:r>
        <w:t>Debe</w:t>
      </w:r>
      <w:r>
        <w:rPr>
          <w:spacing w:val="-2"/>
        </w:rPr>
        <w:t xml:space="preserve"> </w:t>
      </w:r>
      <w:r>
        <w:t>redondearse</w:t>
      </w:r>
      <w:r>
        <w:rPr>
          <w:spacing w:val="-2"/>
        </w:rPr>
        <w:t xml:space="preserve"> </w:t>
      </w:r>
      <w:r>
        <w:t>todos</w:t>
      </w:r>
      <w:r>
        <w:rPr>
          <w:spacing w:val="-8"/>
        </w:rPr>
        <w:t xml:space="preserve"> </w:t>
      </w:r>
      <w:r>
        <w:t>los</w:t>
      </w:r>
      <w:r>
        <w:rPr>
          <w:spacing w:val="-4"/>
        </w:rPr>
        <w:t xml:space="preserve"> </w:t>
      </w:r>
      <w:r>
        <w:t>cantos</w:t>
      </w:r>
      <w:r>
        <w:rPr>
          <w:spacing w:val="-5"/>
        </w:rPr>
        <w:t xml:space="preserve"> </w:t>
      </w:r>
      <w:r>
        <w:t>vivos</w:t>
      </w:r>
      <w:r>
        <w:rPr>
          <w:spacing w:val="-5"/>
        </w:rPr>
        <w:t xml:space="preserve"> </w:t>
      </w:r>
      <w:r>
        <w:t>y</w:t>
      </w:r>
      <w:r>
        <w:rPr>
          <w:spacing w:val="-1"/>
        </w:rPr>
        <w:t xml:space="preserve"> </w:t>
      </w:r>
      <w:r>
        <w:t>soldaduras</w:t>
      </w:r>
      <w:r>
        <w:rPr>
          <w:spacing w:val="-5"/>
        </w:rPr>
        <w:t xml:space="preserve"> </w:t>
      </w:r>
      <w:r>
        <w:t>disparejas.</w:t>
      </w:r>
    </w:p>
    <w:p w:rsidR="001C3A24" w:rsidRDefault="00F8560D">
      <w:pPr>
        <w:pStyle w:val="Textoindependiente"/>
        <w:spacing w:before="38" w:line="273" w:lineRule="auto"/>
        <w:ind w:right="1492"/>
      </w:pPr>
      <w:r>
        <w:t>Todas</w:t>
      </w:r>
      <w:r>
        <w:rPr>
          <w:spacing w:val="14"/>
        </w:rPr>
        <w:t xml:space="preserve"> </w:t>
      </w:r>
      <w:r>
        <w:t>las</w:t>
      </w:r>
      <w:r>
        <w:rPr>
          <w:spacing w:val="15"/>
        </w:rPr>
        <w:t xml:space="preserve"> </w:t>
      </w:r>
      <w:r>
        <w:t>capas</w:t>
      </w:r>
      <w:r>
        <w:rPr>
          <w:spacing w:val="15"/>
        </w:rPr>
        <w:t xml:space="preserve"> </w:t>
      </w:r>
      <w:r>
        <w:t>de</w:t>
      </w:r>
      <w:r>
        <w:rPr>
          <w:spacing w:val="18"/>
        </w:rPr>
        <w:t xml:space="preserve"> </w:t>
      </w:r>
      <w:r>
        <w:t>pinturas</w:t>
      </w:r>
      <w:r>
        <w:rPr>
          <w:spacing w:val="15"/>
        </w:rPr>
        <w:t xml:space="preserve"> </w:t>
      </w:r>
      <w:r>
        <w:t>deben</w:t>
      </w:r>
      <w:r>
        <w:rPr>
          <w:spacing w:val="18"/>
        </w:rPr>
        <w:t xml:space="preserve"> </w:t>
      </w:r>
      <w:r>
        <w:t>ser</w:t>
      </w:r>
      <w:r>
        <w:rPr>
          <w:spacing w:val="17"/>
        </w:rPr>
        <w:t xml:space="preserve"> </w:t>
      </w:r>
      <w:r>
        <w:t>de</w:t>
      </w:r>
      <w:r>
        <w:rPr>
          <w:spacing w:val="18"/>
        </w:rPr>
        <w:t xml:space="preserve"> </w:t>
      </w:r>
      <w:r>
        <w:t>un</w:t>
      </w:r>
      <w:r>
        <w:rPr>
          <w:spacing w:val="15"/>
        </w:rPr>
        <w:t xml:space="preserve"> </w:t>
      </w:r>
      <w:r>
        <w:t>espesor</w:t>
      </w:r>
      <w:r>
        <w:rPr>
          <w:spacing w:val="17"/>
        </w:rPr>
        <w:t xml:space="preserve"> </w:t>
      </w:r>
      <w:r>
        <w:t>uniforme,</w:t>
      </w:r>
      <w:r>
        <w:rPr>
          <w:spacing w:val="10"/>
        </w:rPr>
        <w:t xml:space="preserve"> </w:t>
      </w:r>
      <w:r>
        <w:t>liso</w:t>
      </w:r>
      <w:r>
        <w:rPr>
          <w:spacing w:val="17"/>
        </w:rPr>
        <w:t xml:space="preserve"> </w:t>
      </w:r>
      <w:r>
        <w:t>y</w:t>
      </w:r>
      <w:r>
        <w:rPr>
          <w:spacing w:val="18"/>
        </w:rPr>
        <w:t xml:space="preserve"> </w:t>
      </w:r>
      <w:r>
        <w:t>homogéneo,</w:t>
      </w:r>
      <w:r>
        <w:rPr>
          <w:spacing w:val="13"/>
        </w:rPr>
        <w:t xml:space="preserve"> </w:t>
      </w:r>
      <w:r>
        <w:t>sin</w:t>
      </w:r>
      <w:r>
        <w:rPr>
          <w:spacing w:val="-52"/>
        </w:rPr>
        <w:t xml:space="preserve"> </w:t>
      </w:r>
      <w:r>
        <w:t>ningún tipo de</w:t>
      </w:r>
      <w:r>
        <w:rPr>
          <w:spacing w:val="1"/>
        </w:rPr>
        <w:t xml:space="preserve"> </w:t>
      </w:r>
      <w:r>
        <w:t>marcas</w:t>
      </w:r>
      <w:r>
        <w:rPr>
          <w:spacing w:val="-3"/>
        </w:rPr>
        <w:t xml:space="preserve"> </w:t>
      </w:r>
      <w:r>
        <w:t>ni irregularidades.</w:t>
      </w:r>
    </w:p>
    <w:p w:rsidR="001C3A24" w:rsidRDefault="00F8560D">
      <w:pPr>
        <w:pStyle w:val="Textoindependiente"/>
        <w:spacing w:before="6" w:line="273" w:lineRule="auto"/>
        <w:ind w:right="1492"/>
      </w:pPr>
      <w:r>
        <w:t>Se</w:t>
      </w:r>
      <w:r>
        <w:rPr>
          <w:spacing w:val="6"/>
        </w:rPr>
        <w:t xml:space="preserve"> </w:t>
      </w:r>
      <w:r>
        <w:t>debe</w:t>
      </w:r>
      <w:r>
        <w:rPr>
          <w:spacing w:val="5"/>
        </w:rPr>
        <w:t xml:space="preserve"> </w:t>
      </w:r>
      <w:r>
        <w:t>cumplir</w:t>
      </w:r>
      <w:r>
        <w:rPr>
          <w:spacing w:val="4"/>
        </w:rPr>
        <w:t xml:space="preserve"> </w:t>
      </w:r>
      <w:r>
        <w:t>las</w:t>
      </w:r>
      <w:r>
        <w:rPr>
          <w:spacing w:val="3"/>
        </w:rPr>
        <w:t xml:space="preserve"> </w:t>
      </w:r>
      <w:r>
        <w:t>recomendaciones</w:t>
      </w:r>
      <w:r>
        <w:rPr>
          <w:spacing w:val="2"/>
        </w:rPr>
        <w:t xml:space="preserve"> </w:t>
      </w:r>
      <w:r>
        <w:t>del</w:t>
      </w:r>
      <w:r>
        <w:rPr>
          <w:spacing w:val="5"/>
        </w:rPr>
        <w:t xml:space="preserve"> </w:t>
      </w:r>
      <w:r>
        <w:t>fabricante</w:t>
      </w:r>
      <w:r>
        <w:rPr>
          <w:spacing w:val="6"/>
        </w:rPr>
        <w:t xml:space="preserve"> </w:t>
      </w:r>
      <w:r>
        <w:t>referente</w:t>
      </w:r>
      <w:r>
        <w:rPr>
          <w:spacing w:val="6"/>
        </w:rPr>
        <w:t xml:space="preserve"> </w:t>
      </w:r>
      <w:r>
        <w:t>al</w:t>
      </w:r>
      <w:r>
        <w:rPr>
          <w:spacing w:val="8"/>
        </w:rPr>
        <w:t xml:space="preserve"> </w:t>
      </w:r>
      <w:r>
        <w:t>tiempo</w:t>
      </w:r>
      <w:r>
        <w:rPr>
          <w:spacing w:val="5"/>
        </w:rPr>
        <w:t xml:space="preserve"> </w:t>
      </w:r>
      <w:r>
        <w:t>de</w:t>
      </w:r>
      <w:r>
        <w:rPr>
          <w:spacing w:val="7"/>
        </w:rPr>
        <w:t xml:space="preserve"> </w:t>
      </w:r>
      <w:r>
        <w:t>secado</w:t>
      </w:r>
      <w:r>
        <w:rPr>
          <w:spacing w:val="5"/>
        </w:rPr>
        <w:t xml:space="preserve"> </w:t>
      </w:r>
      <w:r>
        <w:t>y</w:t>
      </w:r>
      <w:r>
        <w:rPr>
          <w:spacing w:val="-52"/>
        </w:rPr>
        <w:t xml:space="preserve"> </w:t>
      </w:r>
      <w:r>
        <w:t>al</w:t>
      </w:r>
      <w:r>
        <w:rPr>
          <w:spacing w:val="2"/>
        </w:rPr>
        <w:t xml:space="preserve"> </w:t>
      </w:r>
      <w:r>
        <w:t>espesor de</w:t>
      </w:r>
      <w:r>
        <w:rPr>
          <w:spacing w:val="-2"/>
        </w:rPr>
        <w:t xml:space="preserve"> </w:t>
      </w:r>
      <w:r>
        <w:t>la</w:t>
      </w:r>
      <w:r>
        <w:rPr>
          <w:spacing w:val="-1"/>
        </w:rPr>
        <w:t xml:space="preserve"> </w:t>
      </w:r>
      <w:r>
        <w:t>película</w:t>
      </w:r>
      <w:r>
        <w:rPr>
          <w:spacing w:val="-2"/>
        </w:rPr>
        <w:t xml:space="preserve"> </w:t>
      </w:r>
      <w:r>
        <w:t>de</w:t>
      </w:r>
      <w:r>
        <w:rPr>
          <w:spacing w:val="1"/>
        </w:rPr>
        <w:t xml:space="preserve"> </w:t>
      </w:r>
      <w:r>
        <w:t>cada</w:t>
      </w:r>
      <w:r>
        <w:rPr>
          <w:spacing w:val="-1"/>
        </w:rPr>
        <w:t xml:space="preserve"> </w:t>
      </w:r>
      <w:r>
        <w:t>capa.</w:t>
      </w:r>
    </w:p>
    <w:p w:rsidR="001C3A24" w:rsidRDefault="001C3A24">
      <w:pPr>
        <w:pStyle w:val="Textoindependiente"/>
        <w:spacing w:before="7"/>
        <w:ind w:left="0"/>
        <w:rPr>
          <w:sz w:val="19"/>
        </w:rPr>
      </w:pPr>
    </w:p>
    <w:p w:rsidR="001C3A24" w:rsidRDefault="00F8560D">
      <w:pPr>
        <w:pStyle w:val="Ttulo2"/>
        <w:numPr>
          <w:ilvl w:val="1"/>
          <w:numId w:val="30"/>
        </w:numPr>
        <w:tabs>
          <w:tab w:val="left" w:pos="2344"/>
          <w:tab w:val="left" w:pos="2345"/>
        </w:tabs>
        <w:spacing w:before="1"/>
        <w:ind w:left="2345" w:hanging="697"/>
        <w:jc w:val="left"/>
        <w:rPr>
          <w:u w:val="none"/>
        </w:rPr>
      </w:pPr>
      <w:bookmarkStart w:id="166" w:name="_bookmark89"/>
      <w:bookmarkStart w:id="167" w:name="_Toc70457014"/>
      <w:bookmarkEnd w:id="166"/>
      <w:r>
        <w:t>SISTEMA</w:t>
      </w:r>
      <w:r>
        <w:rPr>
          <w:spacing w:val="-6"/>
        </w:rPr>
        <w:t xml:space="preserve"> </w:t>
      </w:r>
      <w:r>
        <w:t>DE PINTURA</w:t>
      </w:r>
      <w:bookmarkEnd w:id="167"/>
    </w:p>
    <w:p w:rsidR="001C3A24" w:rsidRDefault="00F8560D">
      <w:pPr>
        <w:pStyle w:val="Textoindependiente"/>
        <w:spacing w:before="102"/>
      </w:pPr>
      <w:r>
        <w:t>Las</w:t>
      </w:r>
      <w:r>
        <w:rPr>
          <w:spacing w:val="-5"/>
        </w:rPr>
        <w:t xml:space="preserve"> </w:t>
      </w:r>
      <w:r>
        <w:t>siguientes</w:t>
      </w:r>
      <w:r>
        <w:rPr>
          <w:spacing w:val="-4"/>
        </w:rPr>
        <w:t xml:space="preserve"> </w:t>
      </w:r>
      <w:r>
        <w:t>son</w:t>
      </w:r>
      <w:r>
        <w:rPr>
          <w:spacing w:val="-4"/>
        </w:rPr>
        <w:t xml:space="preserve"> </w:t>
      </w:r>
      <w:r>
        <w:t>las</w:t>
      </w:r>
      <w:r>
        <w:rPr>
          <w:spacing w:val="-4"/>
        </w:rPr>
        <w:t xml:space="preserve"> </w:t>
      </w:r>
      <w:r>
        <w:t>protecciones</w:t>
      </w:r>
      <w:r>
        <w:rPr>
          <w:spacing w:val="-4"/>
        </w:rPr>
        <w:t xml:space="preserve"> </w:t>
      </w:r>
      <w:r>
        <w:t>a</w:t>
      </w:r>
      <w:r>
        <w:rPr>
          <w:spacing w:val="-3"/>
        </w:rPr>
        <w:t xml:space="preserve"> </w:t>
      </w:r>
      <w:r>
        <w:t>utilizar:</w:t>
      </w:r>
    </w:p>
    <w:p w:rsidR="001C3A24" w:rsidRDefault="00F8560D">
      <w:pPr>
        <w:pStyle w:val="Textoindependiente"/>
        <w:spacing w:before="39" w:line="273" w:lineRule="auto"/>
        <w:ind w:right="4195"/>
      </w:pPr>
      <w:r>
        <w:t>Limpieza : Raspado mecánico y escobillado muy completo.</w:t>
      </w:r>
      <w:r>
        <w:rPr>
          <w:spacing w:val="-53"/>
        </w:rPr>
        <w:t xml:space="preserve"> </w:t>
      </w:r>
      <w:r>
        <w:t>Anticorrosivo</w:t>
      </w:r>
      <w:r>
        <w:rPr>
          <w:spacing w:val="-1"/>
        </w:rPr>
        <w:t xml:space="preserve"> </w:t>
      </w:r>
      <w:r>
        <w:t>:</w:t>
      </w:r>
      <w:r>
        <w:rPr>
          <w:spacing w:val="-3"/>
        </w:rPr>
        <w:t xml:space="preserve"> </w:t>
      </w:r>
      <w:r>
        <w:t>Tipo</w:t>
      </w:r>
      <w:r>
        <w:rPr>
          <w:spacing w:val="3"/>
        </w:rPr>
        <w:t xml:space="preserve"> </w:t>
      </w:r>
      <w:r>
        <w:t>Asimet No</w:t>
      </w:r>
      <w:r>
        <w:rPr>
          <w:spacing w:val="-1"/>
        </w:rPr>
        <w:t xml:space="preserve"> </w:t>
      </w:r>
      <w:r>
        <w:t>2</w:t>
      </w:r>
      <w:r>
        <w:rPr>
          <w:spacing w:val="1"/>
        </w:rPr>
        <w:t xml:space="preserve"> </w:t>
      </w:r>
      <w:r>
        <w:t>Stierling</w:t>
      </w:r>
    </w:p>
    <w:p w:rsidR="001C3A24" w:rsidRDefault="001C3A24">
      <w:pPr>
        <w:spacing w:line="273" w:lineRule="auto"/>
        <w:sectPr w:rsidR="001C3A24">
          <w:pgSz w:w="11910" w:h="16840"/>
          <w:pgMar w:top="1420" w:right="160" w:bottom="2320" w:left="1480" w:header="707" w:footer="2101" w:gutter="0"/>
          <w:cols w:space="720"/>
        </w:sectPr>
      </w:pPr>
    </w:p>
    <w:p w:rsidR="001C3A24" w:rsidRDefault="00F8560D">
      <w:pPr>
        <w:pStyle w:val="Textoindependiente"/>
        <w:spacing w:before="94"/>
      </w:pPr>
      <w:r>
        <w:lastRenderedPageBreak/>
        <w:t>Sintético</w:t>
      </w:r>
      <w:r>
        <w:rPr>
          <w:spacing w:val="2"/>
        </w:rPr>
        <w:t xml:space="preserve"> </w:t>
      </w:r>
      <w:r>
        <w:t>:</w:t>
      </w:r>
      <w:r>
        <w:rPr>
          <w:spacing w:val="-6"/>
        </w:rPr>
        <w:t xml:space="preserve"> </w:t>
      </w:r>
      <w:r>
        <w:t>Ferromat</w:t>
      </w:r>
      <w:r>
        <w:rPr>
          <w:spacing w:val="-2"/>
        </w:rPr>
        <w:t xml:space="preserve"> </w:t>
      </w:r>
      <w:r>
        <w:t>74</w:t>
      </w:r>
      <w:r>
        <w:rPr>
          <w:spacing w:val="-2"/>
        </w:rPr>
        <w:t xml:space="preserve"> </w:t>
      </w:r>
      <w:r>
        <w:t>o</w:t>
      </w:r>
      <w:r>
        <w:rPr>
          <w:spacing w:val="-1"/>
        </w:rPr>
        <w:t xml:space="preserve"> </w:t>
      </w:r>
      <w:r>
        <w:t>Similar.</w:t>
      </w:r>
    </w:p>
    <w:p w:rsidR="001C3A24" w:rsidRDefault="00F8560D">
      <w:pPr>
        <w:pStyle w:val="Textoindependiente"/>
        <w:spacing w:before="39" w:line="273" w:lineRule="auto"/>
        <w:ind w:right="4391"/>
      </w:pPr>
      <w:r>
        <w:t>Tipo : Anticorrosivo Alquídico de distinto color cada capa.</w:t>
      </w:r>
      <w:r>
        <w:rPr>
          <w:spacing w:val="-53"/>
        </w:rPr>
        <w:t xml:space="preserve"> </w:t>
      </w:r>
      <w:r>
        <w:t>N°</w:t>
      </w:r>
      <w:r>
        <w:rPr>
          <w:spacing w:val="-1"/>
        </w:rPr>
        <w:t xml:space="preserve"> </w:t>
      </w:r>
      <w:r>
        <w:t>de</w:t>
      </w:r>
      <w:r>
        <w:rPr>
          <w:spacing w:val="1"/>
        </w:rPr>
        <w:t xml:space="preserve"> </w:t>
      </w:r>
      <w:r>
        <w:t>manos</w:t>
      </w:r>
      <w:r>
        <w:rPr>
          <w:spacing w:val="-2"/>
        </w:rPr>
        <w:t xml:space="preserve"> </w:t>
      </w:r>
      <w:r>
        <w:t>:</w:t>
      </w:r>
      <w:r>
        <w:rPr>
          <w:spacing w:val="-3"/>
        </w:rPr>
        <w:t xml:space="preserve"> </w:t>
      </w:r>
      <w:r>
        <w:t>Dos</w:t>
      </w:r>
      <w:r>
        <w:rPr>
          <w:spacing w:val="-2"/>
        </w:rPr>
        <w:t xml:space="preserve"> </w:t>
      </w:r>
      <w:r>
        <w:t>(diferente color)</w:t>
      </w:r>
    </w:p>
    <w:p w:rsidR="001C3A24" w:rsidRDefault="00F8560D">
      <w:pPr>
        <w:pStyle w:val="Textoindependiente"/>
        <w:spacing w:before="5" w:line="273" w:lineRule="auto"/>
        <w:ind w:right="4624"/>
      </w:pPr>
      <w:r>
        <w:t>Espesor película seca : 1.5 mils o 38 micros, cada mano.</w:t>
      </w:r>
      <w:r>
        <w:rPr>
          <w:spacing w:val="-54"/>
        </w:rPr>
        <w:t xml:space="preserve"> </w:t>
      </w:r>
      <w:r>
        <w:t>Tiempo</w:t>
      </w:r>
      <w:r>
        <w:rPr>
          <w:spacing w:val="-1"/>
        </w:rPr>
        <w:t xml:space="preserve"> </w:t>
      </w:r>
      <w:r>
        <w:t>repintado :</w:t>
      </w:r>
      <w:r>
        <w:rPr>
          <w:spacing w:val="-4"/>
        </w:rPr>
        <w:t xml:space="preserve"> </w:t>
      </w:r>
      <w:r>
        <w:t>Según</w:t>
      </w:r>
      <w:r>
        <w:rPr>
          <w:spacing w:val="1"/>
        </w:rPr>
        <w:t xml:space="preserve"> </w:t>
      </w:r>
      <w:r>
        <w:t>fabricante.</w:t>
      </w:r>
    </w:p>
    <w:p w:rsidR="001C3A24" w:rsidRDefault="00F8560D">
      <w:pPr>
        <w:pStyle w:val="Textoindependiente"/>
        <w:spacing w:before="5" w:line="273" w:lineRule="auto"/>
        <w:ind w:right="5931"/>
      </w:pPr>
      <w:r>
        <w:t>Esmalte Tipo Stierling super-Lux 26 o similar.</w:t>
      </w:r>
      <w:r>
        <w:rPr>
          <w:spacing w:val="-53"/>
        </w:rPr>
        <w:t xml:space="preserve"> </w:t>
      </w:r>
      <w:r>
        <w:t>Tipo</w:t>
      </w:r>
      <w:r>
        <w:rPr>
          <w:spacing w:val="3"/>
        </w:rPr>
        <w:t xml:space="preserve"> </w:t>
      </w:r>
      <w:r>
        <w:t>:</w:t>
      </w:r>
      <w:r>
        <w:rPr>
          <w:spacing w:val="-5"/>
        </w:rPr>
        <w:t xml:space="preserve"> </w:t>
      </w:r>
      <w:r>
        <w:t>Esmalte</w:t>
      </w:r>
      <w:r>
        <w:rPr>
          <w:spacing w:val="2"/>
        </w:rPr>
        <w:t xml:space="preserve"> </w:t>
      </w:r>
      <w:r>
        <w:t>alquídico.</w:t>
      </w:r>
    </w:p>
    <w:p w:rsidR="001C3A24" w:rsidRDefault="00F8560D">
      <w:pPr>
        <w:pStyle w:val="Textoindependiente"/>
        <w:spacing w:before="5"/>
      </w:pPr>
      <w:r>
        <w:t>N°</w:t>
      </w:r>
      <w:r>
        <w:rPr>
          <w:spacing w:val="-2"/>
        </w:rPr>
        <w:t xml:space="preserve"> </w:t>
      </w:r>
      <w:r>
        <w:t>de manos</w:t>
      </w:r>
      <w:r>
        <w:rPr>
          <w:spacing w:val="-3"/>
        </w:rPr>
        <w:t xml:space="preserve"> </w:t>
      </w:r>
      <w:r>
        <w:t>:</w:t>
      </w:r>
      <w:r>
        <w:rPr>
          <w:spacing w:val="-4"/>
        </w:rPr>
        <w:t xml:space="preserve"> </w:t>
      </w:r>
      <w:r>
        <w:t>Dos</w:t>
      </w:r>
      <w:r>
        <w:rPr>
          <w:spacing w:val="-4"/>
        </w:rPr>
        <w:t xml:space="preserve"> </w:t>
      </w:r>
      <w:r>
        <w:t>(diferente color)</w:t>
      </w:r>
    </w:p>
    <w:p w:rsidR="001C3A24" w:rsidRDefault="00F8560D">
      <w:pPr>
        <w:pStyle w:val="Textoindependiente"/>
        <w:spacing w:before="35"/>
      </w:pPr>
      <w:r>
        <w:t>Espesor</w:t>
      </w:r>
      <w:r>
        <w:rPr>
          <w:spacing w:val="-2"/>
        </w:rPr>
        <w:t xml:space="preserve"> </w:t>
      </w:r>
      <w:r>
        <w:t>película</w:t>
      </w:r>
      <w:r>
        <w:rPr>
          <w:spacing w:val="-3"/>
        </w:rPr>
        <w:t xml:space="preserve"> </w:t>
      </w:r>
      <w:r>
        <w:t>seca</w:t>
      </w:r>
      <w:r>
        <w:rPr>
          <w:spacing w:val="-3"/>
        </w:rPr>
        <w:t xml:space="preserve"> </w:t>
      </w:r>
      <w:r>
        <w:t>:</w:t>
      </w:r>
      <w:r>
        <w:rPr>
          <w:spacing w:val="-4"/>
        </w:rPr>
        <w:t xml:space="preserve"> </w:t>
      </w:r>
      <w:r>
        <w:t>1.5</w:t>
      </w:r>
      <w:r>
        <w:rPr>
          <w:spacing w:val="-2"/>
        </w:rPr>
        <w:t xml:space="preserve"> </w:t>
      </w:r>
      <w:r>
        <w:t>mils</w:t>
      </w:r>
      <w:r>
        <w:rPr>
          <w:spacing w:val="-4"/>
        </w:rPr>
        <w:t xml:space="preserve"> </w:t>
      </w:r>
      <w:r>
        <w:t>o 38</w:t>
      </w:r>
      <w:r>
        <w:rPr>
          <w:spacing w:val="-2"/>
        </w:rPr>
        <w:t xml:space="preserve"> </w:t>
      </w:r>
      <w:r>
        <w:t>micros,</w:t>
      </w:r>
      <w:r>
        <w:rPr>
          <w:spacing w:val="-6"/>
        </w:rPr>
        <w:t xml:space="preserve"> </w:t>
      </w:r>
      <w:r>
        <w:t>cada</w:t>
      </w:r>
      <w:r>
        <w:rPr>
          <w:spacing w:val="-2"/>
        </w:rPr>
        <w:t xml:space="preserve"> </w:t>
      </w:r>
      <w:r>
        <w:t>mano.</w:t>
      </w:r>
    </w:p>
    <w:p w:rsidR="001C3A24" w:rsidRDefault="00F8560D">
      <w:pPr>
        <w:pStyle w:val="Textoindependiente"/>
        <w:spacing w:before="39" w:line="276" w:lineRule="auto"/>
        <w:ind w:right="1538"/>
        <w:jc w:val="both"/>
      </w:pPr>
      <w:r>
        <w:t>La Inspección Técnica controlará las condiciones de trabajo, la preparación de las</w:t>
      </w:r>
      <w:r>
        <w:rPr>
          <w:spacing w:val="1"/>
        </w:rPr>
        <w:t xml:space="preserve"> </w:t>
      </w:r>
      <w:r>
        <w:t>superficies, el estado de los equipos de aplicación, verificación del tipo de pintura</w:t>
      </w:r>
      <w:r>
        <w:rPr>
          <w:spacing w:val="1"/>
        </w:rPr>
        <w:t xml:space="preserve"> </w:t>
      </w:r>
      <w:r>
        <w:t>especificada,</w:t>
      </w:r>
      <w:r>
        <w:rPr>
          <w:spacing w:val="-5"/>
        </w:rPr>
        <w:t xml:space="preserve"> </w:t>
      </w:r>
      <w:r>
        <w:t>el</w:t>
      </w:r>
      <w:r>
        <w:rPr>
          <w:spacing w:val="3"/>
        </w:rPr>
        <w:t xml:space="preserve"> </w:t>
      </w:r>
      <w:r>
        <w:t>número</w:t>
      </w:r>
      <w:r>
        <w:rPr>
          <w:spacing w:val="-5"/>
        </w:rPr>
        <w:t xml:space="preserve"> </w:t>
      </w:r>
      <w:r>
        <w:t>de</w:t>
      </w:r>
      <w:r>
        <w:rPr>
          <w:spacing w:val="1"/>
        </w:rPr>
        <w:t xml:space="preserve"> </w:t>
      </w:r>
      <w:r>
        <w:t>capas</w:t>
      </w:r>
      <w:r>
        <w:rPr>
          <w:spacing w:val="-3"/>
        </w:rPr>
        <w:t xml:space="preserve"> </w:t>
      </w:r>
      <w:r>
        <w:t>y</w:t>
      </w:r>
      <w:r>
        <w:rPr>
          <w:spacing w:val="1"/>
        </w:rPr>
        <w:t xml:space="preserve"> </w:t>
      </w:r>
      <w:r>
        <w:t>espesor de cada</w:t>
      </w:r>
      <w:r>
        <w:rPr>
          <w:spacing w:val="-1"/>
        </w:rPr>
        <w:t xml:space="preserve"> </w:t>
      </w:r>
      <w:r>
        <w:t>capa.</w:t>
      </w:r>
    </w:p>
    <w:p w:rsidR="001C3A24" w:rsidRDefault="001C3A24">
      <w:pPr>
        <w:pStyle w:val="Textoindependiente"/>
        <w:ind w:left="0"/>
        <w:rPr>
          <w:sz w:val="19"/>
        </w:rPr>
      </w:pPr>
    </w:p>
    <w:p w:rsidR="001C3A24" w:rsidRDefault="00F8560D">
      <w:pPr>
        <w:pStyle w:val="Ttulo2"/>
        <w:numPr>
          <w:ilvl w:val="1"/>
          <w:numId w:val="30"/>
        </w:numPr>
        <w:tabs>
          <w:tab w:val="left" w:pos="2344"/>
          <w:tab w:val="left" w:pos="2345"/>
        </w:tabs>
        <w:spacing w:before="1"/>
        <w:ind w:left="2345" w:hanging="697"/>
        <w:jc w:val="left"/>
        <w:rPr>
          <w:u w:val="none"/>
        </w:rPr>
      </w:pPr>
      <w:bookmarkStart w:id="168" w:name="_bookmark90"/>
      <w:bookmarkStart w:id="169" w:name="_Toc70457015"/>
      <w:bookmarkEnd w:id="168"/>
      <w:r>
        <w:t>MONTAJE</w:t>
      </w:r>
      <w:bookmarkEnd w:id="169"/>
    </w:p>
    <w:p w:rsidR="001C3A24" w:rsidRDefault="00F8560D">
      <w:pPr>
        <w:pStyle w:val="Textoindependiente"/>
        <w:spacing w:before="107" w:line="273" w:lineRule="auto"/>
        <w:ind w:right="2508"/>
      </w:pPr>
      <w:r>
        <w:t>El montaje de las estructuras de acero deben cumplir con la Norma NCh 428.</w:t>
      </w:r>
      <w:r>
        <w:rPr>
          <w:spacing w:val="-53"/>
        </w:rPr>
        <w:t xml:space="preserve"> </w:t>
      </w:r>
      <w:r>
        <w:t>Este</w:t>
      </w:r>
      <w:r>
        <w:rPr>
          <w:spacing w:val="1"/>
        </w:rPr>
        <w:t xml:space="preserve"> </w:t>
      </w:r>
      <w:r>
        <w:t>debe ser</w:t>
      </w:r>
      <w:r>
        <w:rPr>
          <w:spacing w:val="-5"/>
        </w:rPr>
        <w:t xml:space="preserve"> </w:t>
      </w:r>
      <w:r>
        <w:t>de acuerdo a</w:t>
      </w:r>
      <w:r>
        <w:rPr>
          <w:spacing w:val="-5"/>
        </w:rPr>
        <w:t xml:space="preserve"> </w:t>
      </w:r>
      <w:r>
        <w:t>los</w:t>
      </w:r>
      <w:r>
        <w:rPr>
          <w:spacing w:val="-2"/>
        </w:rPr>
        <w:t xml:space="preserve"> </w:t>
      </w:r>
      <w:r>
        <w:t>planos</w:t>
      </w:r>
      <w:r>
        <w:rPr>
          <w:spacing w:val="-3"/>
        </w:rPr>
        <w:t xml:space="preserve"> </w:t>
      </w:r>
      <w:r>
        <w:t>de</w:t>
      </w:r>
      <w:r>
        <w:rPr>
          <w:spacing w:val="-2"/>
        </w:rPr>
        <w:t xml:space="preserve"> </w:t>
      </w:r>
      <w:r>
        <w:t>estructura</w:t>
      </w:r>
      <w:r>
        <w:rPr>
          <w:spacing w:val="-2"/>
        </w:rPr>
        <w:t xml:space="preserve"> </w:t>
      </w:r>
      <w:r>
        <w:t>y</w:t>
      </w:r>
      <w:r>
        <w:rPr>
          <w:spacing w:val="1"/>
        </w:rPr>
        <w:t xml:space="preserve"> </w:t>
      </w:r>
      <w:r>
        <w:t>montaje.</w:t>
      </w:r>
    </w:p>
    <w:p w:rsidR="001C3A24" w:rsidRDefault="001C3A24">
      <w:pPr>
        <w:pStyle w:val="Textoindependiente"/>
        <w:spacing w:before="7"/>
        <w:ind w:left="0"/>
        <w:rPr>
          <w:sz w:val="19"/>
        </w:rPr>
      </w:pPr>
    </w:p>
    <w:p w:rsidR="001C3A24" w:rsidRDefault="00F8560D">
      <w:pPr>
        <w:pStyle w:val="Ttulo2"/>
        <w:numPr>
          <w:ilvl w:val="1"/>
          <w:numId w:val="30"/>
        </w:numPr>
        <w:tabs>
          <w:tab w:val="left" w:pos="2344"/>
          <w:tab w:val="left" w:pos="2345"/>
        </w:tabs>
        <w:ind w:left="2345" w:hanging="697"/>
        <w:jc w:val="left"/>
        <w:rPr>
          <w:u w:val="none"/>
        </w:rPr>
      </w:pPr>
      <w:bookmarkStart w:id="170" w:name="_bookmark91"/>
      <w:bookmarkStart w:id="171" w:name="_Toc70457016"/>
      <w:bookmarkEnd w:id="170"/>
      <w:r>
        <w:t>CORRECCIONES</w:t>
      </w:r>
      <w:r>
        <w:rPr>
          <w:spacing w:val="-4"/>
        </w:rPr>
        <w:t xml:space="preserve"> </w:t>
      </w:r>
      <w:r>
        <w:t>A</w:t>
      </w:r>
      <w:r>
        <w:rPr>
          <w:spacing w:val="-8"/>
        </w:rPr>
        <w:t xml:space="preserve"> </w:t>
      </w:r>
      <w:r>
        <w:t>LAS</w:t>
      </w:r>
      <w:r>
        <w:rPr>
          <w:spacing w:val="-6"/>
        </w:rPr>
        <w:t xml:space="preserve"> </w:t>
      </w:r>
      <w:r>
        <w:t>ESTRUCTURAS</w:t>
      </w:r>
      <w:bookmarkEnd w:id="171"/>
    </w:p>
    <w:p w:rsidR="001C3A24" w:rsidRDefault="00F8560D">
      <w:pPr>
        <w:pStyle w:val="Textoindependiente"/>
        <w:spacing w:before="103" w:line="276" w:lineRule="auto"/>
        <w:ind w:right="1545"/>
        <w:jc w:val="both"/>
      </w:pPr>
      <w:r>
        <w:t>Los errores de fabricación y las deformaciones producidas por la manipulación o el</w:t>
      </w:r>
      <w:r>
        <w:rPr>
          <w:spacing w:val="1"/>
        </w:rPr>
        <w:t xml:space="preserve"> </w:t>
      </w:r>
      <w:r>
        <w:t>transporte que dificulten el montaje o el adecuado ajuste de las partes, deberán ser</w:t>
      </w:r>
      <w:r>
        <w:rPr>
          <w:spacing w:val="1"/>
        </w:rPr>
        <w:t xml:space="preserve"> </w:t>
      </w:r>
      <w:r>
        <w:t>informadas inmediatamente a la Inspección Técnicas. Esta aprobará el procedimiento</w:t>
      </w:r>
      <w:r>
        <w:rPr>
          <w:spacing w:val="1"/>
        </w:rPr>
        <w:t xml:space="preserve"> </w:t>
      </w:r>
      <w:r>
        <w:t>de rectificación,</w:t>
      </w:r>
      <w:r>
        <w:rPr>
          <w:spacing w:val="-1"/>
        </w:rPr>
        <w:t xml:space="preserve"> </w:t>
      </w:r>
      <w:r>
        <w:t>reparación o</w:t>
      </w:r>
      <w:r>
        <w:rPr>
          <w:spacing w:val="1"/>
        </w:rPr>
        <w:t xml:space="preserve"> </w:t>
      </w:r>
      <w:r>
        <w:t>reemplazo</w:t>
      </w:r>
      <w:r>
        <w:rPr>
          <w:spacing w:val="-4"/>
        </w:rPr>
        <w:t xml:space="preserve"> </w:t>
      </w:r>
      <w:r>
        <w:t>que</w:t>
      </w:r>
      <w:r>
        <w:rPr>
          <w:spacing w:val="1"/>
        </w:rPr>
        <w:t xml:space="preserve"> </w:t>
      </w:r>
      <w:r>
        <w:t>corresponda.</w:t>
      </w:r>
    </w:p>
    <w:p w:rsidR="001C3A24" w:rsidRDefault="001C3A24">
      <w:pPr>
        <w:pStyle w:val="Textoindependiente"/>
        <w:spacing w:before="3"/>
        <w:ind w:left="0"/>
        <w:rPr>
          <w:sz w:val="19"/>
        </w:rPr>
      </w:pPr>
    </w:p>
    <w:p w:rsidR="001C3A24" w:rsidRDefault="00F8560D">
      <w:pPr>
        <w:pStyle w:val="Ttulo2"/>
        <w:numPr>
          <w:ilvl w:val="1"/>
          <w:numId w:val="30"/>
        </w:numPr>
        <w:tabs>
          <w:tab w:val="left" w:pos="2344"/>
          <w:tab w:val="left" w:pos="2345"/>
        </w:tabs>
        <w:ind w:left="2345" w:hanging="697"/>
        <w:jc w:val="left"/>
        <w:rPr>
          <w:u w:val="none"/>
        </w:rPr>
      </w:pPr>
      <w:bookmarkStart w:id="172" w:name="_bookmark92"/>
      <w:bookmarkStart w:id="173" w:name="_Toc70457017"/>
      <w:bookmarkEnd w:id="172"/>
      <w:r>
        <w:t>SECUENCIA</w:t>
      </w:r>
      <w:r>
        <w:rPr>
          <w:spacing w:val="-11"/>
        </w:rPr>
        <w:t xml:space="preserve"> </w:t>
      </w:r>
      <w:r>
        <w:t>DE</w:t>
      </w:r>
      <w:r>
        <w:rPr>
          <w:spacing w:val="-2"/>
        </w:rPr>
        <w:t xml:space="preserve"> </w:t>
      </w:r>
      <w:r>
        <w:t>ARMADO</w:t>
      </w:r>
      <w:bookmarkEnd w:id="173"/>
    </w:p>
    <w:p w:rsidR="001C3A24" w:rsidRPr="00DB63F3" w:rsidRDefault="00F8560D" w:rsidP="00DB63F3">
      <w:pPr>
        <w:pStyle w:val="Textoindependiente"/>
        <w:spacing w:before="106" w:line="276" w:lineRule="auto"/>
        <w:ind w:right="1546"/>
        <w:jc w:val="both"/>
      </w:pPr>
      <w:r>
        <w:t>El</w:t>
      </w:r>
      <w:r>
        <w:rPr>
          <w:spacing w:val="9"/>
        </w:rPr>
        <w:t xml:space="preserve"> </w:t>
      </w:r>
      <w:r>
        <w:t>montaje</w:t>
      </w:r>
      <w:r>
        <w:rPr>
          <w:spacing w:val="7"/>
        </w:rPr>
        <w:t xml:space="preserve"> </w:t>
      </w:r>
      <w:r>
        <w:t>de</w:t>
      </w:r>
      <w:r>
        <w:rPr>
          <w:spacing w:val="8"/>
        </w:rPr>
        <w:t xml:space="preserve"> </w:t>
      </w:r>
      <w:r>
        <w:t>todos</w:t>
      </w:r>
      <w:r>
        <w:rPr>
          <w:spacing w:val="3"/>
        </w:rPr>
        <w:t xml:space="preserve"> </w:t>
      </w:r>
      <w:r>
        <w:t>los</w:t>
      </w:r>
      <w:r>
        <w:rPr>
          <w:spacing w:val="4"/>
        </w:rPr>
        <w:t xml:space="preserve"> </w:t>
      </w:r>
      <w:r>
        <w:t>elementos</w:t>
      </w:r>
      <w:r>
        <w:rPr>
          <w:spacing w:val="4"/>
        </w:rPr>
        <w:t xml:space="preserve"> </w:t>
      </w:r>
      <w:r>
        <w:t>metálicos</w:t>
      </w:r>
      <w:r>
        <w:rPr>
          <w:spacing w:val="3"/>
        </w:rPr>
        <w:t xml:space="preserve"> </w:t>
      </w:r>
      <w:r>
        <w:t>será</w:t>
      </w:r>
      <w:r>
        <w:rPr>
          <w:spacing w:val="5"/>
        </w:rPr>
        <w:t xml:space="preserve"> </w:t>
      </w:r>
      <w:r>
        <w:t>de</w:t>
      </w:r>
      <w:r>
        <w:rPr>
          <w:spacing w:val="7"/>
        </w:rPr>
        <w:t xml:space="preserve"> </w:t>
      </w:r>
      <w:r>
        <w:t>acuerdo</w:t>
      </w:r>
      <w:r>
        <w:rPr>
          <w:spacing w:val="7"/>
        </w:rPr>
        <w:t xml:space="preserve"> </w:t>
      </w:r>
      <w:r>
        <w:t>a</w:t>
      </w:r>
      <w:r>
        <w:rPr>
          <w:spacing w:val="5"/>
        </w:rPr>
        <w:t xml:space="preserve"> </w:t>
      </w:r>
      <w:r>
        <w:t>los</w:t>
      </w:r>
      <w:r>
        <w:rPr>
          <w:spacing w:val="3"/>
        </w:rPr>
        <w:t xml:space="preserve"> </w:t>
      </w:r>
      <w:r>
        <w:t>planos</w:t>
      </w:r>
      <w:r>
        <w:rPr>
          <w:spacing w:val="4"/>
        </w:rPr>
        <w:t xml:space="preserve"> </w:t>
      </w:r>
      <w:r>
        <w:t>de</w:t>
      </w:r>
      <w:r>
        <w:rPr>
          <w:spacing w:val="7"/>
        </w:rPr>
        <w:t xml:space="preserve"> </w:t>
      </w:r>
      <w:r>
        <w:t>montaje</w:t>
      </w:r>
      <w:r>
        <w:rPr>
          <w:spacing w:val="-53"/>
        </w:rPr>
        <w:t xml:space="preserve"> </w:t>
      </w:r>
      <w:r>
        <w:t>y</w:t>
      </w:r>
      <w:r>
        <w:rPr>
          <w:spacing w:val="1"/>
        </w:rPr>
        <w:t xml:space="preserve"> </w:t>
      </w:r>
      <w:r>
        <w:t>estructura,</w:t>
      </w:r>
      <w:r>
        <w:rPr>
          <w:spacing w:val="1"/>
        </w:rPr>
        <w:t xml:space="preserve"> </w:t>
      </w:r>
      <w:r>
        <w:t>considerando</w:t>
      </w:r>
      <w:r>
        <w:rPr>
          <w:spacing w:val="1"/>
        </w:rPr>
        <w:t xml:space="preserve"> </w:t>
      </w:r>
      <w:r>
        <w:t>en</w:t>
      </w:r>
      <w:r>
        <w:rPr>
          <w:spacing w:val="1"/>
        </w:rPr>
        <w:t xml:space="preserve"> </w:t>
      </w:r>
      <w:r>
        <w:t>este</w:t>
      </w:r>
      <w:r>
        <w:rPr>
          <w:spacing w:val="1"/>
        </w:rPr>
        <w:t xml:space="preserve"> </w:t>
      </w:r>
      <w:r>
        <w:t>proceso</w:t>
      </w:r>
      <w:r>
        <w:rPr>
          <w:spacing w:val="1"/>
        </w:rPr>
        <w:t xml:space="preserve"> </w:t>
      </w:r>
      <w:r>
        <w:t>las</w:t>
      </w:r>
      <w:r>
        <w:rPr>
          <w:spacing w:val="1"/>
        </w:rPr>
        <w:t xml:space="preserve"> </w:t>
      </w:r>
      <w:r>
        <w:t>marcas</w:t>
      </w:r>
      <w:r>
        <w:rPr>
          <w:spacing w:val="1"/>
        </w:rPr>
        <w:t xml:space="preserve"> </w:t>
      </w:r>
      <w:r>
        <w:t>de</w:t>
      </w:r>
      <w:r>
        <w:rPr>
          <w:spacing w:val="1"/>
        </w:rPr>
        <w:t xml:space="preserve"> </w:t>
      </w:r>
      <w:r>
        <w:t>cada</w:t>
      </w:r>
      <w:r>
        <w:rPr>
          <w:spacing w:val="1"/>
        </w:rPr>
        <w:t xml:space="preserve"> </w:t>
      </w:r>
      <w:r>
        <w:t>elemento</w:t>
      </w:r>
      <w:r>
        <w:rPr>
          <w:spacing w:val="1"/>
        </w:rPr>
        <w:t xml:space="preserve"> </w:t>
      </w:r>
      <w:r>
        <w:t>en</w:t>
      </w:r>
      <w:r>
        <w:rPr>
          <w:spacing w:val="1"/>
        </w:rPr>
        <w:t xml:space="preserve"> </w:t>
      </w:r>
      <w:r>
        <w:t>su</w:t>
      </w:r>
      <w:r>
        <w:rPr>
          <w:spacing w:val="-53"/>
        </w:rPr>
        <w:t xml:space="preserve"> </w:t>
      </w:r>
      <w:r>
        <w:t>respectiva</w:t>
      </w:r>
      <w:r>
        <w:rPr>
          <w:spacing w:val="-2"/>
        </w:rPr>
        <w:t xml:space="preserve"> </w:t>
      </w:r>
      <w:r>
        <w:t>ubicación.</w:t>
      </w:r>
    </w:p>
    <w:p w:rsidR="001C3A24" w:rsidRDefault="001C3A24">
      <w:pPr>
        <w:pStyle w:val="Textoindependiente"/>
        <w:spacing w:before="3"/>
        <w:ind w:left="0"/>
        <w:rPr>
          <w:sz w:val="18"/>
        </w:rPr>
      </w:pPr>
    </w:p>
    <w:p w:rsidR="001C3A24" w:rsidRPr="00754864" w:rsidRDefault="00F8560D">
      <w:pPr>
        <w:pStyle w:val="Ttulo2"/>
        <w:numPr>
          <w:ilvl w:val="1"/>
          <w:numId w:val="30"/>
        </w:numPr>
        <w:tabs>
          <w:tab w:val="left" w:pos="2344"/>
          <w:tab w:val="left" w:pos="2345"/>
        </w:tabs>
        <w:ind w:left="2345" w:hanging="697"/>
        <w:jc w:val="left"/>
        <w:rPr>
          <w:u w:val="none"/>
        </w:rPr>
      </w:pPr>
      <w:bookmarkStart w:id="174" w:name="_bookmark93"/>
      <w:bookmarkEnd w:id="174"/>
      <w:r>
        <w:rPr>
          <w:spacing w:val="-1"/>
        </w:rPr>
        <w:t xml:space="preserve"> </w:t>
      </w:r>
      <w:bookmarkStart w:id="175" w:name="_Toc70457018"/>
      <w:r w:rsidRPr="00754864">
        <w:t>ESTRUCTURA</w:t>
      </w:r>
      <w:r w:rsidRPr="00754864">
        <w:rPr>
          <w:spacing w:val="-6"/>
        </w:rPr>
        <w:t xml:space="preserve"> </w:t>
      </w:r>
      <w:r w:rsidRPr="00754864">
        <w:t>DE TECHUMBRE</w:t>
      </w:r>
      <w:bookmarkEnd w:id="175"/>
    </w:p>
    <w:p w:rsidR="001C3A24" w:rsidRPr="00754864" w:rsidRDefault="00F8560D">
      <w:pPr>
        <w:pStyle w:val="Textoindependiente"/>
        <w:spacing w:before="103" w:line="276" w:lineRule="auto"/>
        <w:ind w:right="1540"/>
        <w:jc w:val="both"/>
      </w:pPr>
      <w:r w:rsidRPr="00754864">
        <w:t>Se consulta estructura para techumbre de acuerdo a proyecto de estructuras El acero</w:t>
      </w:r>
      <w:r w:rsidRPr="00754864">
        <w:rPr>
          <w:spacing w:val="1"/>
        </w:rPr>
        <w:t xml:space="preserve"> </w:t>
      </w:r>
      <w:r w:rsidRPr="00754864">
        <w:t>para</w:t>
      </w:r>
      <w:r w:rsidRPr="00754864">
        <w:rPr>
          <w:spacing w:val="1"/>
        </w:rPr>
        <w:t xml:space="preserve"> </w:t>
      </w:r>
      <w:r w:rsidRPr="00754864">
        <w:t>estructura</w:t>
      </w:r>
      <w:r w:rsidRPr="00754864">
        <w:rPr>
          <w:spacing w:val="1"/>
        </w:rPr>
        <w:t xml:space="preserve"> </w:t>
      </w:r>
      <w:r w:rsidRPr="00754864">
        <w:t>de</w:t>
      </w:r>
      <w:r w:rsidRPr="00754864">
        <w:rPr>
          <w:spacing w:val="1"/>
        </w:rPr>
        <w:t xml:space="preserve"> </w:t>
      </w:r>
      <w:r w:rsidRPr="00754864">
        <w:t>techumbre</w:t>
      </w:r>
      <w:r w:rsidRPr="00754864">
        <w:rPr>
          <w:spacing w:val="1"/>
        </w:rPr>
        <w:t xml:space="preserve"> </w:t>
      </w:r>
      <w:r w:rsidRPr="00754864">
        <w:t>será</w:t>
      </w:r>
      <w:r w:rsidRPr="00754864">
        <w:rPr>
          <w:spacing w:val="1"/>
        </w:rPr>
        <w:t xml:space="preserve"> </w:t>
      </w:r>
      <w:r w:rsidRPr="00754864">
        <w:t>ASTM</w:t>
      </w:r>
      <w:r w:rsidRPr="00754864">
        <w:rPr>
          <w:spacing w:val="1"/>
        </w:rPr>
        <w:t xml:space="preserve"> </w:t>
      </w:r>
      <w:r w:rsidRPr="00754864">
        <w:t>A653-97</w:t>
      </w:r>
      <w:r w:rsidRPr="00754864">
        <w:rPr>
          <w:spacing w:val="1"/>
        </w:rPr>
        <w:t xml:space="preserve"> </w:t>
      </w:r>
      <w:r w:rsidRPr="00754864">
        <w:t>G40</w:t>
      </w:r>
      <w:r w:rsidRPr="00754864">
        <w:rPr>
          <w:spacing w:val="1"/>
        </w:rPr>
        <w:t xml:space="preserve"> </w:t>
      </w:r>
      <w:r w:rsidRPr="00754864">
        <w:t>con</w:t>
      </w:r>
      <w:r w:rsidRPr="00754864">
        <w:rPr>
          <w:spacing w:val="1"/>
        </w:rPr>
        <w:t xml:space="preserve"> </w:t>
      </w:r>
      <w:r w:rsidRPr="00754864">
        <w:t>fluencia</w:t>
      </w:r>
      <w:r w:rsidRPr="00754864">
        <w:rPr>
          <w:spacing w:val="1"/>
        </w:rPr>
        <w:t xml:space="preserve"> </w:t>
      </w:r>
      <w:r w:rsidRPr="00754864">
        <w:t>mínima</w:t>
      </w:r>
      <w:r w:rsidRPr="00754864">
        <w:rPr>
          <w:spacing w:val="55"/>
        </w:rPr>
        <w:t xml:space="preserve"> </w:t>
      </w:r>
      <w:r w:rsidRPr="00754864">
        <w:t>de</w:t>
      </w:r>
      <w:r w:rsidRPr="00754864">
        <w:rPr>
          <w:spacing w:val="1"/>
        </w:rPr>
        <w:t xml:space="preserve"> </w:t>
      </w:r>
      <w:r w:rsidRPr="00754864">
        <w:t>28Kg/m2</w:t>
      </w:r>
      <w:r w:rsidRPr="00754864">
        <w:rPr>
          <w:spacing w:val="-1"/>
        </w:rPr>
        <w:t xml:space="preserve"> </w:t>
      </w:r>
      <w:r w:rsidRPr="00754864">
        <w:t>para</w:t>
      </w:r>
      <w:r w:rsidRPr="00754864">
        <w:rPr>
          <w:spacing w:val="-2"/>
        </w:rPr>
        <w:t xml:space="preserve"> </w:t>
      </w:r>
      <w:r w:rsidRPr="00754864">
        <w:t>uso estructural.</w:t>
      </w:r>
    </w:p>
    <w:p w:rsidR="001C3A24" w:rsidRPr="00754864" w:rsidRDefault="001C3A24">
      <w:pPr>
        <w:pStyle w:val="Textoindependiente"/>
        <w:spacing w:before="5"/>
        <w:ind w:left="0"/>
        <w:rPr>
          <w:sz w:val="19"/>
        </w:rPr>
      </w:pPr>
    </w:p>
    <w:p w:rsidR="001C3A24" w:rsidRPr="00754864" w:rsidRDefault="00F8560D">
      <w:pPr>
        <w:pStyle w:val="Ttulo2"/>
        <w:numPr>
          <w:ilvl w:val="1"/>
          <w:numId w:val="30"/>
        </w:numPr>
        <w:tabs>
          <w:tab w:val="left" w:pos="2344"/>
          <w:tab w:val="left" w:pos="2345"/>
        </w:tabs>
        <w:ind w:left="2345" w:hanging="697"/>
        <w:jc w:val="left"/>
        <w:rPr>
          <w:u w:val="none"/>
        </w:rPr>
      </w:pPr>
      <w:bookmarkStart w:id="176" w:name="_bookmark94"/>
      <w:bookmarkStart w:id="177" w:name="_Toc70457019"/>
      <w:bookmarkEnd w:id="176"/>
      <w:r w:rsidRPr="00754864">
        <w:t>ESTRUCTURA</w:t>
      </w:r>
      <w:r w:rsidRPr="00754864">
        <w:rPr>
          <w:spacing w:val="-10"/>
        </w:rPr>
        <w:t xml:space="preserve"> </w:t>
      </w:r>
      <w:r w:rsidRPr="00754864">
        <w:t>OBRAS</w:t>
      </w:r>
      <w:r w:rsidRPr="00754864">
        <w:rPr>
          <w:spacing w:val="-1"/>
        </w:rPr>
        <w:t xml:space="preserve"> </w:t>
      </w:r>
      <w:r w:rsidRPr="00754864">
        <w:t>EXTERIORES</w:t>
      </w:r>
      <w:bookmarkEnd w:id="177"/>
    </w:p>
    <w:p w:rsidR="007A0C6E" w:rsidRDefault="007A0C6E" w:rsidP="007A0C6E">
      <w:pPr>
        <w:pStyle w:val="Textoindependiente"/>
        <w:spacing w:before="103" w:line="276" w:lineRule="auto"/>
        <w:ind w:right="1546"/>
        <w:jc w:val="both"/>
      </w:pPr>
      <w:r>
        <w:t xml:space="preserve">Se consulta perfilería tipo Tubest, para marcos de estructura metálica de obras exteriores, de acuerdo a proyecto de cálculo en Huerto, multicancha cubierta, Invernaderos y techo de hipoterapia. Con el siguiente detalle: </w:t>
      </w:r>
    </w:p>
    <w:p w:rsidR="007A0C6E" w:rsidRPr="007A0C6E" w:rsidRDefault="007A0C6E" w:rsidP="007A0C6E">
      <w:pPr>
        <w:pStyle w:val="Textoindependiente"/>
        <w:spacing w:before="103" w:line="276" w:lineRule="auto"/>
        <w:ind w:right="1546"/>
        <w:jc w:val="both"/>
        <w:rPr>
          <w:b/>
          <w:u w:val="single"/>
        </w:rPr>
      </w:pPr>
      <w:r w:rsidRPr="007A0C6E">
        <w:rPr>
          <w:b/>
          <w:u w:val="single"/>
        </w:rPr>
        <w:t>Huerto:</w:t>
      </w:r>
    </w:p>
    <w:p w:rsidR="007A0C6E" w:rsidRDefault="007A0C6E" w:rsidP="007A0C6E">
      <w:pPr>
        <w:pStyle w:val="Textoindependiente"/>
        <w:spacing w:before="103" w:line="276" w:lineRule="auto"/>
        <w:ind w:right="1546"/>
        <w:jc w:val="both"/>
      </w:pPr>
      <w:r>
        <w:t xml:space="preserve">Estructura metálica perfil tubest 100x100x3 mm. </w:t>
      </w:r>
    </w:p>
    <w:p w:rsidR="007A0C6E" w:rsidRPr="007A0C6E" w:rsidRDefault="007A0C6E" w:rsidP="007A0C6E">
      <w:pPr>
        <w:pStyle w:val="Textoindependiente"/>
        <w:spacing w:before="103" w:line="276" w:lineRule="auto"/>
        <w:ind w:right="1546"/>
        <w:jc w:val="both"/>
        <w:rPr>
          <w:b/>
          <w:u w:val="single"/>
        </w:rPr>
      </w:pPr>
      <w:r w:rsidRPr="007A0C6E">
        <w:rPr>
          <w:b/>
          <w:u w:val="single"/>
        </w:rPr>
        <w:t xml:space="preserve">Multicancha Cubierta: </w:t>
      </w:r>
    </w:p>
    <w:p w:rsidR="007A0C6E" w:rsidRDefault="007A0C6E" w:rsidP="007A0C6E">
      <w:pPr>
        <w:pStyle w:val="Textoindependiente"/>
        <w:spacing w:before="103" w:line="276" w:lineRule="auto"/>
        <w:ind w:right="1546"/>
        <w:jc w:val="both"/>
      </w:pPr>
      <w:r>
        <w:t xml:space="preserve">Viga metálica de perfil tubest 650x350x6x4 mm para anclaje de revestimiento se    consulta perfil Z tubet 200x75x20 mm. </w:t>
      </w:r>
    </w:p>
    <w:p w:rsidR="007A0C6E" w:rsidRDefault="007A0C6E" w:rsidP="007A0C6E">
      <w:pPr>
        <w:pStyle w:val="Textoindependiente"/>
        <w:spacing w:before="103" w:line="276" w:lineRule="auto"/>
        <w:ind w:right="1546"/>
        <w:jc w:val="both"/>
      </w:pPr>
    </w:p>
    <w:p w:rsidR="007A0C6E" w:rsidRPr="007A0C6E" w:rsidRDefault="007A0C6E" w:rsidP="007A0C6E">
      <w:pPr>
        <w:pStyle w:val="Textoindependiente"/>
        <w:spacing w:before="103" w:line="276" w:lineRule="auto"/>
        <w:ind w:right="1546"/>
        <w:jc w:val="both"/>
        <w:rPr>
          <w:b/>
          <w:u w:val="single"/>
        </w:rPr>
      </w:pPr>
      <w:r w:rsidRPr="007A0C6E">
        <w:rPr>
          <w:b/>
          <w:u w:val="single"/>
        </w:rPr>
        <w:lastRenderedPageBreak/>
        <w:t xml:space="preserve">Invernadero: </w:t>
      </w:r>
    </w:p>
    <w:p w:rsidR="007A0C6E" w:rsidRDefault="007A0C6E" w:rsidP="007A0C6E">
      <w:pPr>
        <w:pStyle w:val="Textoindependiente"/>
        <w:spacing w:before="103" w:line="276" w:lineRule="auto"/>
        <w:ind w:right="1546"/>
        <w:jc w:val="both"/>
      </w:pPr>
      <w:r>
        <w:t xml:space="preserve">Estructura metálica de perfil tubest 350x200x5x3 mm, para anclaje de revestimiento se consulta perfil Z tubet 100x50x15 mm. </w:t>
      </w:r>
    </w:p>
    <w:p w:rsidR="007A0C6E" w:rsidRPr="007A0C6E" w:rsidRDefault="007A0C6E" w:rsidP="007A0C6E">
      <w:pPr>
        <w:pStyle w:val="Textoindependiente"/>
        <w:spacing w:before="103" w:line="276" w:lineRule="auto"/>
        <w:ind w:right="1546"/>
        <w:jc w:val="both"/>
        <w:rPr>
          <w:b/>
          <w:u w:val="single"/>
        </w:rPr>
      </w:pPr>
      <w:r w:rsidRPr="007A0C6E">
        <w:rPr>
          <w:b/>
          <w:u w:val="single"/>
        </w:rPr>
        <w:t>Circuito De Hipoterapia:</w:t>
      </w:r>
    </w:p>
    <w:p w:rsidR="001C3A24" w:rsidRDefault="007A0C6E" w:rsidP="007A0C6E">
      <w:pPr>
        <w:pStyle w:val="Textoindependiente"/>
        <w:spacing w:before="103" w:line="276" w:lineRule="auto"/>
        <w:ind w:right="1546"/>
        <w:jc w:val="both"/>
      </w:pPr>
      <w:r>
        <w:t>Estructura metálica de perfil tubest 350x200x5x3 mm, para anclaje de revestimiento se consulta perfil Z tubet 200x75x20 mm.</w:t>
      </w:r>
    </w:p>
    <w:p w:rsidR="001C3A24" w:rsidRDefault="001C3A24">
      <w:pPr>
        <w:pStyle w:val="Textoindependiente"/>
        <w:spacing w:before="5"/>
        <w:ind w:left="0"/>
        <w:rPr>
          <w:sz w:val="19"/>
        </w:rPr>
      </w:pPr>
    </w:p>
    <w:p w:rsidR="001C3A24" w:rsidRDefault="00F8560D">
      <w:pPr>
        <w:pStyle w:val="Ttulo1"/>
        <w:numPr>
          <w:ilvl w:val="1"/>
          <w:numId w:val="29"/>
        </w:numPr>
        <w:tabs>
          <w:tab w:val="left" w:pos="1636"/>
          <w:tab w:val="left" w:pos="1637"/>
        </w:tabs>
        <w:jc w:val="left"/>
      </w:pPr>
      <w:bookmarkStart w:id="178" w:name="_bookmark95"/>
      <w:bookmarkStart w:id="179" w:name="_Toc70457020"/>
      <w:bookmarkEnd w:id="178"/>
      <w:r>
        <w:t>MOLDAJES</w:t>
      </w:r>
      <w:bookmarkEnd w:id="179"/>
    </w:p>
    <w:p w:rsidR="001C3A24" w:rsidRDefault="001C3A24">
      <w:pPr>
        <w:pStyle w:val="Textoindependiente"/>
        <w:ind w:left="0"/>
        <w:rPr>
          <w:b/>
          <w:sz w:val="23"/>
        </w:rPr>
      </w:pPr>
    </w:p>
    <w:p w:rsidR="001C3A24" w:rsidRDefault="00F8560D">
      <w:pPr>
        <w:pStyle w:val="Ttulo2"/>
        <w:numPr>
          <w:ilvl w:val="1"/>
          <w:numId w:val="29"/>
        </w:numPr>
        <w:tabs>
          <w:tab w:val="left" w:pos="2344"/>
          <w:tab w:val="left" w:pos="2345"/>
        </w:tabs>
        <w:ind w:left="2345" w:hanging="697"/>
        <w:jc w:val="left"/>
        <w:rPr>
          <w:u w:val="none"/>
        </w:rPr>
      </w:pPr>
      <w:bookmarkStart w:id="180" w:name="_bookmark96"/>
      <w:bookmarkStart w:id="181" w:name="_Toc70457021"/>
      <w:bookmarkEnd w:id="180"/>
      <w:r>
        <w:t>REQUISITOS</w:t>
      </w:r>
      <w:r>
        <w:rPr>
          <w:spacing w:val="-10"/>
        </w:rPr>
        <w:t xml:space="preserve"> </w:t>
      </w:r>
      <w:r>
        <w:t>GENERALES</w:t>
      </w:r>
      <w:r>
        <w:rPr>
          <w:spacing w:val="-10"/>
        </w:rPr>
        <w:t xml:space="preserve"> </w:t>
      </w:r>
      <w:r>
        <w:t>Y</w:t>
      </w:r>
      <w:r>
        <w:rPr>
          <w:spacing w:val="1"/>
        </w:rPr>
        <w:t xml:space="preserve"> </w:t>
      </w:r>
      <w:r>
        <w:t>ALCANCES</w:t>
      </w:r>
      <w:bookmarkEnd w:id="181"/>
    </w:p>
    <w:p w:rsidR="001C3A24" w:rsidRDefault="00F8560D">
      <w:pPr>
        <w:pStyle w:val="Textoindependiente"/>
        <w:spacing w:before="106" w:line="273" w:lineRule="auto"/>
        <w:ind w:right="1541"/>
        <w:jc w:val="both"/>
      </w:pPr>
      <w:r>
        <w:t>La provisión del material y la elaboración en obra de todos los moldajes para las obras</w:t>
      </w:r>
      <w:r>
        <w:rPr>
          <w:spacing w:val="1"/>
        </w:rPr>
        <w:t xml:space="preserve"> </w:t>
      </w:r>
      <w:r>
        <w:t>de</w:t>
      </w:r>
      <w:r>
        <w:rPr>
          <w:spacing w:val="1"/>
        </w:rPr>
        <w:t xml:space="preserve"> </w:t>
      </w:r>
      <w:r>
        <w:t>hormigón</w:t>
      </w:r>
      <w:r>
        <w:rPr>
          <w:spacing w:val="-2"/>
        </w:rPr>
        <w:t xml:space="preserve"> </w:t>
      </w:r>
      <w:r>
        <w:t>armado o</w:t>
      </w:r>
      <w:r>
        <w:rPr>
          <w:spacing w:val="1"/>
        </w:rPr>
        <w:t xml:space="preserve"> </w:t>
      </w:r>
      <w:r>
        <w:t>sin armar.</w:t>
      </w:r>
    </w:p>
    <w:p w:rsidR="001C3A24" w:rsidRDefault="001C3A24">
      <w:pPr>
        <w:spacing w:line="273"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37"/>
        <w:jc w:val="both"/>
      </w:pPr>
      <w:r>
        <w:lastRenderedPageBreak/>
        <w:t>Todos los moldajes se ejecutarán de acuerdo a los planos de formas del proyecto de</w:t>
      </w:r>
      <w:r>
        <w:rPr>
          <w:spacing w:val="1"/>
        </w:rPr>
        <w:t xml:space="preserve"> </w:t>
      </w:r>
      <w:r>
        <w:t>cálculo.</w:t>
      </w:r>
      <w:r>
        <w:rPr>
          <w:spacing w:val="1"/>
        </w:rPr>
        <w:t xml:space="preserve"> </w:t>
      </w:r>
      <w:r>
        <w:t>No</w:t>
      </w:r>
      <w:r>
        <w:rPr>
          <w:spacing w:val="1"/>
        </w:rPr>
        <w:t xml:space="preserve"> </w:t>
      </w:r>
      <w:r>
        <w:t>obstante,</w:t>
      </w:r>
      <w:r>
        <w:rPr>
          <w:spacing w:val="1"/>
        </w:rPr>
        <w:t xml:space="preserve"> </w:t>
      </w:r>
      <w:r>
        <w:t>el</w:t>
      </w:r>
      <w:r>
        <w:rPr>
          <w:spacing w:val="1"/>
        </w:rPr>
        <w:t xml:space="preserve"> </w:t>
      </w:r>
      <w:r>
        <w:t>Contratista</w:t>
      </w:r>
      <w:r>
        <w:rPr>
          <w:spacing w:val="1"/>
        </w:rPr>
        <w:t xml:space="preserve"> </w:t>
      </w:r>
      <w:r>
        <w:t>deberá</w:t>
      </w:r>
      <w:r>
        <w:rPr>
          <w:spacing w:val="1"/>
        </w:rPr>
        <w:t xml:space="preserve"> </w:t>
      </w:r>
      <w:r>
        <w:t>revisar</w:t>
      </w:r>
      <w:r>
        <w:rPr>
          <w:spacing w:val="1"/>
        </w:rPr>
        <w:t xml:space="preserve"> </w:t>
      </w:r>
      <w:r>
        <w:t>permanentemente</w:t>
      </w:r>
      <w:r>
        <w:rPr>
          <w:spacing w:val="1"/>
        </w:rPr>
        <w:t xml:space="preserve"> </w:t>
      </w:r>
      <w:r>
        <w:t>la</w:t>
      </w:r>
      <w:r>
        <w:rPr>
          <w:spacing w:val="1"/>
        </w:rPr>
        <w:t xml:space="preserve"> </w:t>
      </w:r>
      <w:r>
        <w:t>correspondencia de estos con los planos de Arquitectura generales y de detalles. Los</w:t>
      </w:r>
      <w:r>
        <w:rPr>
          <w:spacing w:val="1"/>
        </w:rPr>
        <w:t xml:space="preserve"> </w:t>
      </w:r>
      <w:r>
        <w:t>niveles y plomos de los moldajes deberán ser recibidos por la IFO antes de Hormigonar,</w:t>
      </w:r>
      <w:r>
        <w:rPr>
          <w:spacing w:val="1"/>
        </w:rPr>
        <w:t xml:space="preserve"> </w:t>
      </w:r>
      <w:r>
        <w:t>dejando</w:t>
      </w:r>
      <w:r>
        <w:rPr>
          <w:spacing w:val="-1"/>
        </w:rPr>
        <w:t xml:space="preserve"> </w:t>
      </w:r>
      <w:r>
        <w:t>expresa</w:t>
      </w:r>
      <w:r>
        <w:rPr>
          <w:spacing w:val="-1"/>
        </w:rPr>
        <w:t xml:space="preserve"> </w:t>
      </w:r>
      <w:r>
        <w:t>constancia</w:t>
      </w:r>
      <w:r>
        <w:rPr>
          <w:spacing w:val="-1"/>
        </w:rPr>
        <w:t xml:space="preserve"> </w:t>
      </w:r>
      <w:r>
        <w:t>en el libro de obras.</w:t>
      </w:r>
    </w:p>
    <w:p w:rsidR="001C3A24" w:rsidRDefault="001C3A24">
      <w:pPr>
        <w:pStyle w:val="Textoindependiente"/>
        <w:spacing w:before="5"/>
        <w:ind w:left="0"/>
        <w:rPr>
          <w:sz w:val="19"/>
        </w:rPr>
      </w:pPr>
    </w:p>
    <w:p w:rsidR="001C3A24" w:rsidRDefault="00F8560D">
      <w:pPr>
        <w:pStyle w:val="Ttulo2"/>
        <w:numPr>
          <w:ilvl w:val="1"/>
          <w:numId w:val="29"/>
        </w:numPr>
        <w:tabs>
          <w:tab w:val="left" w:pos="2344"/>
          <w:tab w:val="left" w:pos="2345"/>
        </w:tabs>
        <w:ind w:left="2345" w:hanging="697"/>
        <w:jc w:val="left"/>
        <w:rPr>
          <w:u w:val="none"/>
        </w:rPr>
      </w:pPr>
      <w:bookmarkStart w:id="182" w:name="_bookmark97"/>
      <w:bookmarkEnd w:id="182"/>
      <w:r>
        <w:rPr>
          <w:spacing w:val="-1"/>
        </w:rPr>
        <w:t xml:space="preserve"> </w:t>
      </w:r>
      <w:bookmarkStart w:id="183" w:name="_Toc70457022"/>
      <w:r>
        <w:t>MOLDAJES</w:t>
      </w:r>
      <w:bookmarkEnd w:id="183"/>
    </w:p>
    <w:p w:rsidR="001C3A24" w:rsidRDefault="00F8560D">
      <w:pPr>
        <w:pStyle w:val="Textoindependiente"/>
        <w:spacing w:before="103" w:line="276" w:lineRule="auto"/>
        <w:ind w:right="1535"/>
        <w:jc w:val="both"/>
      </w:pPr>
      <w:r>
        <w:t>Los moldajes serán Completamente metálicos a base del sistema ALLSTEEL DE UNISPAN</w:t>
      </w:r>
      <w:r>
        <w:rPr>
          <w:spacing w:val="1"/>
        </w:rPr>
        <w:t xml:space="preserve"> </w:t>
      </w:r>
      <w:r>
        <w:t>O SIMILAR , estos</w:t>
      </w:r>
      <w:r>
        <w:rPr>
          <w:spacing w:val="55"/>
        </w:rPr>
        <w:t xml:space="preserve"> </w:t>
      </w:r>
      <w:r>
        <w:t>vienen equipados en todo el perímetro con una pletina de 47mm,</w:t>
      </w:r>
      <w:r>
        <w:rPr>
          <w:spacing w:val="1"/>
        </w:rPr>
        <w:t xml:space="preserve"> </w:t>
      </w:r>
      <w:r>
        <w:t>con ranuras perforadas cada 5cm, que permite la unión entre paneles y la colocación</w:t>
      </w:r>
      <w:r>
        <w:rPr>
          <w:spacing w:val="1"/>
        </w:rPr>
        <w:t xml:space="preserve"> </w:t>
      </w:r>
      <w:r>
        <w:t>de</w:t>
      </w:r>
      <w:r>
        <w:rPr>
          <w:spacing w:val="1"/>
        </w:rPr>
        <w:t xml:space="preserve"> </w:t>
      </w:r>
      <w:r>
        <w:t>accesorios</w:t>
      </w:r>
      <w:r>
        <w:rPr>
          <w:spacing w:val="1"/>
        </w:rPr>
        <w:t xml:space="preserve"> </w:t>
      </w:r>
      <w:r>
        <w:t>atingentes</w:t>
      </w:r>
      <w:r>
        <w:rPr>
          <w:spacing w:val="1"/>
        </w:rPr>
        <w:t xml:space="preserve"> </w:t>
      </w:r>
      <w:r>
        <w:t>a</w:t>
      </w:r>
      <w:r>
        <w:rPr>
          <w:spacing w:val="1"/>
        </w:rPr>
        <w:t xml:space="preserve"> </w:t>
      </w:r>
      <w:r>
        <w:t>cada</w:t>
      </w:r>
      <w:r>
        <w:rPr>
          <w:spacing w:val="1"/>
        </w:rPr>
        <w:t xml:space="preserve"> </w:t>
      </w:r>
      <w:r>
        <w:t>proyecto.</w:t>
      </w:r>
      <w:r>
        <w:rPr>
          <w:spacing w:val="1"/>
        </w:rPr>
        <w:t xml:space="preserve"> </w:t>
      </w:r>
      <w:r>
        <w:t>La</w:t>
      </w:r>
      <w:r>
        <w:rPr>
          <w:spacing w:val="1"/>
        </w:rPr>
        <w:t xml:space="preserve"> </w:t>
      </w:r>
      <w:r>
        <w:t>cara</w:t>
      </w:r>
      <w:r>
        <w:rPr>
          <w:spacing w:val="1"/>
        </w:rPr>
        <w:t xml:space="preserve"> </w:t>
      </w:r>
      <w:r>
        <w:t>de</w:t>
      </w:r>
      <w:r>
        <w:rPr>
          <w:spacing w:val="1"/>
        </w:rPr>
        <w:t xml:space="preserve"> </w:t>
      </w:r>
      <w:r>
        <w:t>contacto</w:t>
      </w:r>
      <w:r>
        <w:rPr>
          <w:spacing w:val="1"/>
        </w:rPr>
        <w:t xml:space="preserve"> </w:t>
      </w:r>
      <w:r>
        <w:t>del</w:t>
      </w:r>
      <w:r>
        <w:rPr>
          <w:spacing w:val="1"/>
        </w:rPr>
        <w:t xml:space="preserve"> </w:t>
      </w:r>
      <w:r>
        <w:t>panel</w:t>
      </w:r>
      <w:r>
        <w:rPr>
          <w:spacing w:val="1"/>
        </w:rPr>
        <w:t xml:space="preserve"> </w:t>
      </w:r>
      <w:r>
        <w:t>está</w:t>
      </w:r>
      <w:r>
        <w:rPr>
          <w:spacing w:val="1"/>
        </w:rPr>
        <w:t xml:space="preserve"> </w:t>
      </w:r>
      <w:r>
        <w:t>fabricada en placa metálica de 3mm de espesor, lo que garantiza una larga vida útil.</w:t>
      </w:r>
      <w:r>
        <w:rPr>
          <w:spacing w:val="1"/>
        </w:rPr>
        <w:t xml:space="preserve"> </w:t>
      </w:r>
      <w:r>
        <w:t>El panel ALLSTEEL tiene como nervadura central ángulos plegados los que funcionan</w:t>
      </w:r>
      <w:r>
        <w:rPr>
          <w:spacing w:val="1"/>
        </w:rPr>
        <w:t xml:space="preserve"> </w:t>
      </w:r>
      <w:r>
        <w:t>como eje central de rigidez y que se complementa con atiezadores horizontales en</w:t>
      </w:r>
      <w:r>
        <w:rPr>
          <w:spacing w:val="1"/>
        </w:rPr>
        <w:t xml:space="preserve"> </w:t>
      </w:r>
      <w:r>
        <w:t>forma de ángulo. Todos los paneles ofrecen la posibilidad de ser unidos de distintas</w:t>
      </w:r>
      <w:r>
        <w:rPr>
          <w:spacing w:val="1"/>
        </w:rPr>
        <w:t xml:space="preserve"> </w:t>
      </w:r>
      <w:r>
        <w:t>maneras, ya sean en posición vertical u horizontal. También es posible realizar desfases</w:t>
      </w:r>
      <w:r>
        <w:rPr>
          <w:spacing w:val="1"/>
        </w:rPr>
        <w:t xml:space="preserve"> </w:t>
      </w:r>
      <w:r>
        <w:t>tanto</w:t>
      </w:r>
      <w:r>
        <w:rPr>
          <w:spacing w:val="1"/>
        </w:rPr>
        <w:t xml:space="preserve"> </w:t>
      </w:r>
      <w:r>
        <w:t>en</w:t>
      </w:r>
      <w:r>
        <w:rPr>
          <w:spacing w:val="1"/>
        </w:rPr>
        <w:t xml:space="preserve"> </w:t>
      </w:r>
      <w:r>
        <w:t>altura</w:t>
      </w:r>
      <w:r>
        <w:rPr>
          <w:spacing w:val="1"/>
        </w:rPr>
        <w:t xml:space="preserve"> </w:t>
      </w:r>
      <w:r>
        <w:t>como</w:t>
      </w:r>
      <w:r>
        <w:rPr>
          <w:spacing w:val="1"/>
        </w:rPr>
        <w:t xml:space="preserve"> </w:t>
      </w:r>
      <w:r>
        <w:t>en</w:t>
      </w:r>
      <w:r>
        <w:rPr>
          <w:spacing w:val="1"/>
        </w:rPr>
        <w:t xml:space="preserve"> </w:t>
      </w:r>
      <w:r>
        <w:t>el</w:t>
      </w:r>
      <w:r>
        <w:rPr>
          <w:spacing w:val="1"/>
        </w:rPr>
        <w:t xml:space="preserve"> </w:t>
      </w:r>
      <w:r>
        <w:t>ancho, ya que</w:t>
      </w:r>
      <w:r>
        <w:rPr>
          <w:spacing w:val="1"/>
        </w:rPr>
        <w:t xml:space="preserve"> </w:t>
      </w:r>
      <w:r>
        <w:t>la</w:t>
      </w:r>
      <w:r>
        <w:rPr>
          <w:spacing w:val="1"/>
        </w:rPr>
        <w:t xml:space="preserve"> </w:t>
      </w:r>
      <w:r>
        <w:t>unión</w:t>
      </w:r>
      <w:r>
        <w:rPr>
          <w:spacing w:val="1"/>
        </w:rPr>
        <w:t xml:space="preserve"> </w:t>
      </w:r>
      <w:r>
        <w:t>entre</w:t>
      </w:r>
      <w:r>
        <w:rPr>
          <w:spacing w:val="1"/>
        </w:rPr>
        <w:t xml:space="preserve"> </w:t>
      </w:r>
      <w:r>
        <w:t>paneles</w:t>
      </w:r>
      <w:r>
        <w:rPr>
          <w:spacing w:val="1"/>
        </w:rPr>
        <w:t xml:space="preserve"> </w:t>
      </w:r>
      <w:r>
        <w:t>es</w:t>
      </w:r>
      <w:r>
        <w:rPr>
          <w:spacing w:val="1"/>
        </w:rPr>
        <w:t xml:space="preserve"> </w:t>
      </w:r>
      <w:r>
        <w:t>totalmente</w:t>
      </w:r>
      <w:r>
        <w:rPr>
          <w:spacing w:val="1"/>
        </w:rPr>
        <w:t xml:space="preserve"> </w:t>
      </w:r>
      <w:r>
        <w:t>independiente.</w:t>
      </w:r>
      <w:r>
        <w:rPr>
          <w:spacing w:val="1"/>
        </w:rPr>
        <w:t xml:space="preserve"> </w:t>
      </w:r>
      <w:r>
        <w:t>Los</w:t>
      </w:r>
      <w:r>
        <w:rPr>
          <w:spacing w:val="1"/>
        </w:rPr>
        <w:t xml:space="preserve"> </w:t>
      </w:r>
      <w:r>
        <w:t>paneles</w:t>
      </w:r>
      <w:r>
        <w:rPr>
          <w:spacing w:val="1"/>
        </w:rPr>
        <w:t xml:space="preserve"> </w:t>
      </w:r>
      <w:r>
        <w:t>están</w:t>
      </w:r>
      <w:r>
        <w:rPr>
          <w:spacing w:val="1"/>
        </w:rPr>
        <w:t xml:space="preserve"> </w:t>
      </w:r>
      <w:r>
        <w:t>perforados</w:t>
      </w:r>
      <w:r>
        <w:rPr>
          <w:spacing w:val="1"/>
        </w:rPr>
        <w:t xml:space="preserve"> </w:t>
      </w:r>
      <w:r>
        <w:t>cada</w:t>
      </w:r>
      <w:r>
        <w:rPr>
          <w:spacing w:val="1"/>
        </w:rPr>
        <w:t xml:space="preserve"> </w:t>
      </w:r>
      <w:r>
        <w:t>30cm</w:t>
      </w:r>
      <w:r>
        <w:rPr>
          <w:spacing w:val="1"/>
        </w:rPr>
        <w:t xml:space="preserve"> </w:t>
      </w:r>
      <w:r>
        <w:t>en</w:t>
      </w:r>
      <w:r>
        <w:rPr>
          <w:spacing w:val="1"/>
        </w:rPr>
        <w:t xml:space="preserve"> </w:t>
      </w:r>
      <w:r>
        <w:t>su</w:t>
      </w:r>
      <w:r>
        <w:rPr>
          <w:spacing w:val="1"/>
        </w:rPr>
        <w:t xml:space="preserve"> </w:t>
      </w:r>
      <w:r>
        <w:t>parte</w:t>
      </w:r>
      <w:r>
        <w:rPr>
          <w:spacing w:val="1"/>
        </w:rPr>
        <w:t xml:space="preserve"> </w:t>
      </w:r>
      <w:r>
        <w:t>central,</w:t>
      </w:r>
      <w:r>
        <w:rPr>
          <w:spacing w:val="1"/>
        </w:rPr>
        <w:t xml:space="preserve"> </w:t>
      </w:r>
      <w:r>
        <w:t>permitiendo la colocación de tirantes o tensores en distintas posiciones lo cual hace al</w:t>
      </w:r>
      <w:r>
        <w:rPr>
          <w:spacing w:val="1"/>
        </w:rPr>
        <w:t xml:space="preserve"> </w:t>
      </w:r>
      <w:r>
        <w:t>encofrado muy versátil, logrando solucionar las más diversas formas que el proyecto</w:t>
      </w:r>
      <w:r>
        <w:rPr>
          <w:spacing w:val="1"/>
        </w:rPr>
        <w:t xml:space="preserve"> </w:t>
      </w:r>
      <w:r>
        <w:t>necesite. Todos los paneles, a excepción de la cara de contacto, están cubiertos por</w:t>
      </w:r>
      <w:r>
        <w:rPr>
          <w:spacing w:val="1"/>
        </w:rPr>
        <w:t xml:space="preserve"> </w:t>
      </w:r>
      <w:r>
        <w:t>una</w:t>
      </w:r>
      <w:r>
        <w:rPr>
          <w:spacing w:val="1"/>
        </w:rPr>
        <w:t xml:space="preserve"> </w:t>
      </w:r>
      <w:r>
        <w:t>capa</w:t>
      </w:r>
      <w:r>
        <w:rPr>
          <w:spacing w:val="1"/>
        </w:rPr>
        <w:t xml:space="preserve"> </w:t>
      </w:r>
      <w:r>
        <w:t>de</w:t>
      </w:r>
      <w:r>
        <w:rPr>
          <w:spacing w:val="1"/>
        </w:rPr>
        <w:t xml:space="preserve"> </w:t>
      </w:r>
      <w:r>
        <w:t>pintura</w:t>
      </w:r>
      <w:r>
        <w:rPr>
          <w:spacing w:val="1"/>
        </w:rPr>
        <w:t xml:space="preserve"> </w:t>
      </w:r>
      <w:r>
        <w:t>antioxidante</w:t>
      </w:r>
      <w:r>
        <w:rPr>
          <w:spacing w:val="1"/>
        </w:rPr>
        <w:t xml:space="preserve"> </w:t>
      </w:r>
      <w:r>
        <w:t>lo</w:t>
      </w:r>
      <w:r>
        <w:rPr>
          <w:spacing w:val="1"/>
        </w:rPr>
        <w:t xml:space="preserve"> </w:t>
      </w:r>
      <w:r>
        <w:t>que</w:t>
      </w:r>
      <w:r>
        <w:rPr>
          <w:spacing w:val="1"/>
        </w:rPr>
        <w:t xml:space="preserve"> </w:t>
      </w:r>
      <w:r>
        <w:t>protege</w:t>
      </w:r>
      <w:r>
        <w:rPr>
          <w:spacing w:val="1"/>
        </w:rPr>
        <w:t xml:space="preserve"> </w:t>
      </w:r>
      <w:r>
        <w:t>al</w:t>
      </w:r>
      <w:r>
        <w:rPr>
          <w:spacing w:val="1"/>
        </w:rPr>
        <w:t xml:space="preserve"> </w:t>
      </w:r>
      <w:r>
        <w:t>panel</w:t>
      </w:r>
      <w:r>
        <w:rPr>
          <w:spacing w:val="1"/>
        </w:rPr>
        <w:t xml:space="preserve"> </w:t>
      </w:r>
      <w:r>
        <w:t>de</w:t>
      </w:r>
      <w:r>
        <w:rPr>
          <w:spacing w:val="1"/>
        </w:rPr>
        <w:t xml:space="preserve"> </w:t>
      </w:r>
      <w:r>
        <w:t>las</w:t>
      </w:r>
      <w:r>
        <w:rPr>
          <w:spacing w:val="1"/>
        </w:rPr>
        <w:t xml:space="preserve"> </w:t>
      </w:r>
      <w:r>
        <w:t>condiciones</w:t>
      </w:r>
      <w:r>
        <w:rPr>
          <w:spacing w:val="1"/>
        </w:rPr>
        <w:t xml:space="preserve"> </w:t>
      </w:r>
      <w:r>
        <w:t>ambientales</w:t>
      </w:r>
      <w:r>
        <w:rPr>
          <w:spacing w:val="-3"/>
        </w:rPr>
        <w:t xml:space="preserve"> </w:t>
      </w:r>
      <w:r>
        <w:t>y</w:t>
      </w:r>
      <w:r>
        <w:rPr>
          <w:spacing w:val="1"/>
        </w:rPr>
        <w:t xml:space="preserve"> </w:t>
      </w:r>
      <w:r>
        <w:t>de</w:t>
      </w:r>
      <w:r>
        <w:rPr>
          <w:spacing w:val="1"/>
        </w:rPr>
        <w:t xml:space="preserve"> </w:t>
      </w:r>
      <w:r>
        <w:t>trabajo.</w:t>
      </w:r>
    </w:p>
    <w:p w:rsidR="001C3A24" w:rsidRDefault="00F8560D">
      <w:pPr>
        <w:pStyle w:val="Textoindependiente"/>
        <w:spacing w:before="201" w:line="276" w:lineRule="auto"/>
        <w:ind w:right="1533"/>
        <w:jc w:val="both"/>
      </w:pPr>
      <w:r>
        <w:t>El sistema se compone por</w:t>
      </w:r>
      <w:r>
        <w:rPr>
          <w:spacing w:val="1"/>
        </w:rPr>
        <w:t xml:space="preserve"> </w:t>
      </w:r>
      <w:r>
        <w:t>paneles modulares y es alineado a través de doble perfiles</w:t>
      </w:r>
      <w:r>
        <w:rPr>
          <w:spacing w:val="1"/>
        </w:rPr>
        <w:t xml:space="preserve"> </w:t>
      </w:r>
      <w:r>
        <w:t>perpendiculares al panel. Las medidas del doble perfil varían desde los 100cm a los</w:t>
      </w:r>
      <w:r>
        <w:rPr>
          <w:spacing w:val="1"/>
        </w:rPr>
        <w:t xml:space="preserve"> </w:t>
      </w:r>
      <w:r>
        <w:t>450cm</w:t>
      </w:r>
      <w:r>
        <w:rPr>
          <w:spacing w:val="-1"/>
        </w:rPr>
        <w:t xml:space="preserve"> </w:t>
      </w:r>
      <w:r>
        <w:t>y son</w:t>
      </w:r>
      <w:r>
        <w:rPr>
          <w:spacing w:val="-2"/>
        </w:rPr>
        <w:t xml:space="preserve"> </w:t>
      </w:r>
      <w:r>
        <w:t>fijados</w:t>
      </w:r>
      <w:r>
        <w:rPr>
          <w:spacing w:val="-3"/>
        </w:rPr>
        <w:t xml:space="preserve"> </w:t>
      </w:r>
      <w:r>
        <w:t>al</w:t>
      </w:r>
      <w:r>
        <w:rPr>
          <w:spacing w:val="3"/>
        </w:rPr>
        <w:t xml:space="preserve"> </w:t>
      </w:r>
      <w:r>
        <w:t>panel</w:t>
      </w:r>
      <w:r>
        <w:rPr>
          <w:spacing w:val="3"/>
        </w:rPr>
        <w:t xml:space="preserve"> </w:t>
      </w:r>
      <w:r>
        <w:t>mediante</w:t>
      </w:r>
      <w:r>
        <w:rPr>
          <w:spacing w:val="-3"/>
        </w:rPr>
        <w:t xml:space="preserve"> </w:t>
      </w:r>
      <w:r>
        <w:t>la</w:t>
      </w:r>
      <w:r>
        <w:rPr>
          <w:spacing w:val="-4"/>
        </w:rPr>
        <w:t xml:space="preserve"> </w:t>
      </w:r>
      <w:r>
        <w:t>grampa</w:t>
      </w:r>
      <w:r>
        <w:rPr>
          <w:spacing w:val="-1"/>
        </w:rPr>
        <w:t xml:space="preserve"> </w:t>
      </w:r>
      <w:r>
        <w:t>B.</w:t>
      </w:r>
    </w:p>
    <w:p w:rsidR="001C3A24" w:rsidRDefault="001C3A24">
      <w:pPr>
        <w:pStyle w:val="Textoindependiente"/>
        <w:spacing w:before="9"/>
        <w:ind w:left="0"/>
        <w:rPr>
          <w:sz w:val="19"/>
        </w:rPr>
      </w:pPr>
    </w:p>
    <w:p w:rsidR="001C3A24" w:rsidRDefault="00F8560D">
      <w:pPr>
        <w:pStyle w:val="Prrafodelista"/>
        <w:numPr>
          <w:ilvl w:val="2"/>
          <w:numId w:val="29"/>
        </w:numPr>
        <w:tabs>
          <w:tab w:val="left" w:pos="3054"/>
        </w:tabs>
        <w:rPr>
          <w:sz w:val="20"/>
        </w:rPr>
      </w:pPr>
      <w:bookmarkStart w:id="184" w:name="_bookmark98"/>
      <w:bookmarkEnd w:id="184"/>
      <w:r>
        <w:rPr>
          <w:sz w:val="20"/>
          <w:u w:val="single"/>
        </w:rPr>
        <w:t>Moldaje Muro</w:t>
      </w:r>
      <w:r>
        <w:rPr>
          <w:spacing w:val="-5"/>
          <w:sz w:val="20"/>
          <w:u w:val="single"/>
        </w:rPr>
        <w:t xml:space="preserve"> </w:t>
      </w:r>
      <w:r>
        <w:rPr>
          <w:sz w:val="20"/>
          <w:u w:val="single"/>
        </w:rPr>
        <w:t>dos</w:t>
      </w:r>
      <w:r>
        <w:rPr>
          <w:spacing w:val="-7"/>
          <w:sz w:val="20"/>
          <w:u w:val="single"/>
        </w:rPr>
        <w:t xml:space="preserve"> </w:t>
      </w:r>
      <w:r>
        <w:rPr>
          <w:sz w:val="20"/>
          <w:u w:val="single"/>
        </w:rPr>
        <w:t>caras</w:t>
      </w:r>
    </w:p>
    <w:p w:rsidR="001C3A24" w:rsidRDefault="00F8560D">
      <w:pPr>
        <w:pStyle w:val="Textoindependiente"/>
        <w:spacing w:before="95" w:line="276" w:lineRule="auto"/>
        <w:ind w:right="1764"/>
      </w:pPr>
      <w:r>
        <w:t>EL sistema de encofrado ALLSTEEL, cuando es utilizado para hormigonar muros a dos</w:t>
      </w:r>
      <w:r>
        <w:rPr>
          <w:spacing w:val="-53"/>
        </w:rPr>
        <w:t xml:space="preserve"> </w:t>
      </w:r>
      <w:r>
        <w:t>caras, cuenta con tres variantes en su montaje. Estas radican principalmente en la</w:t>
      </w:r>
      <w:r>
        <w:rPr>
          <w:spacing w:val="1"/>
        </w:rPr>
        <w:t xml:space="preserve"> </w:t>
      </w:r>
      <w:r>
        <w:t>forma</w:t>
      </w:r>
      <w:r>
        <w:rPr>
          <w:spacing w:val="-3"/>
        </w:rPr>
        <w:t xml:space="preserve"> </w:t>
      </w:r>
      <w:r>
        <w:t>de</w:t>
      </w:r>
      <w:r>
        <w:rPr>
          <w:spacing w:val="-1"/>
        </w:rPr>
        <w:t xml:space="preserve"> </w:t>
      </w:r>
      <w:r>
        <w:t>alinear</w:t>
      </w:r>
      <w:r>
        <w:rPr>
          <w:spacing w:val="-6"/>
        </w:rPr>
        <w:t xml:space="preserve"> </w:t>
      </w:r>
      <w:r>
        <w:t>la</w:t>
      </w:r>
      <w:r>
        <w:rPr>
          <w:spacing w:val="-3"/>
        </w:rPr>
        <w:t xml:space="preserve"> </w:t>
      </w:r>
      <w:r>
        <w:t>estructura</w:t>
      </w:r>
      <w:r>
        <w:rPr>
          <w:spacing w:val="-3"/>
        </w:rPr>
        <w:t xml:space="preserve"> </w:t>
      </w:r>
      <w:r>
        <w:t>de</w:t>
      </w:r>
      <w:r>
        <w:rPr>
          <w:spacing w:val="-2"/>
        </w:rPr>
        <w:t xml:space="preserve"> </w:t>
      </w:r>
      <w:r>
        <w:t>encofrado,</w:t>
      </w:r>
      <w:r>
        <w:rPr>
          <w:spacing w:val="-6"/>
        </w:rPr>
        <w:t xml:space="preserve"> </w:t>
      </w:r>
      <w:r>
        <w:t>en</w:t>
      </w:r>
      <w:r>
        <w:rPr>
          <w:spacing w:val="-1"/>
        </w:rPr>
        <w:t xml:space="preserve"> </w:t>
      </w:r>
      <w:r>
        <w:t>los</w:t>
      </w:r>
      <w:r>
        <w:rPr>
          <w:spacing w:val="-4"/>
        </w:rPr>
        <w:t xml:space="preserve"> </w:t>
      </w:r>
      <w:r>
        <w:t>que</w:t>
      </w:r>
      <w:r>
        <w:rPr>
          <w:spacing w:val="-1"/>
        </w:rPr>
        <w:t xml:space="preserve"> </w:t>
      </w:r>
      <w:r>
        <w:t>encontramos:</w:t>
      </w:r>
      <w:r>
        <w:rPr>
          <w:spacing w:val="-7"/>
        </w:rPr>
        <w:t xml:space="preserve"> </w:t>
      </w:r>
      <w:r>
        <w:t>muro</w:t>
      </w:r>
      <w:r>
        <w:rPr>
          <w:spacing w:val="3"/>
        </w:rPr>
        <w:t xml:space="preserve"> </w:t>
      </w:r>
      <w:r>
        <w:t>ALLSTEEL</w:t>
      </w:r>
      <w:r>
        <w:rPr>
          <w:spacing w:val="-52"/>
        </w:rPr>
        <w:t xml:space="preserve"> </w:t>
      </w:r>
      <w:r>
        <w:t>con alineador tubo, muro ALLSTEEL con alineador canal y el muro ALLSTEEL con</w:t>
      </w:r>
      <w:r>
        <w:rPr>
          <w:spacing w:val="1"/>
        </w:rPr>
        <w:t xml:space="preserve"> </w:t>
      </w:r>
      <w:r>
        <w:t>alineador</w:t>
      </w:r>
      <w:r>
        <w:rPr>
          <w:spacing w:val="-1"/>
        </w:rPr>
        <w:t xml:space="preserve"> </w:t>
      </w:r>
      <w:r>
        <w:t>doble</w:t>
      </w:r>
      <w:r>
        <w:rPr>
          <w:spacing w:val="1"/>
        </w:rPr>
        <w:t xml:space="preserve"> </w:t>
      </w:r>
      <w:r>
        <w:t>perfil.</w:t>
      </w:r>
    </w:p>
    <w:p w:rsidR="001C3A24" w:rsidRDefault="001C3A24">
      <w:pPr>
        <w:pStyle w:val="Textoindependiente"/>
        <w:spacing w:before="9"/>
        <w:ind w:left="0"/>
        <w:rPr>
          <w:sz w:val="19"/>
        </w:rPr>
      </w:pPr>
    </w:p>
    <w:p w:rsidR="001C3A24" w:rsidRDefault="00F8560D">
      <w:pPr>
        <w:pStyle w:val="Prrafodelista"/>
        <w:numPr>
          <w:ilvl w:val="2"/>
          <w:numId w:val="29"/>
        </w:numPr>
        <w:tabs>
          <w:tab w:val="left" w:pos="3054"/>
        </w:tabs>
        <w:rPr>
          <w:sz w:val="20"/>
        </w:rPr>
      </w:pPr>
      <w:bookmarkStart w:id="185" w:name="_bookmark99"/>
      <w:bookmarkEnd w:id="185"/>
      <w:r>
        <w:rPr>
          <w:sz w:val="20"/>
          <w:u w:val="single"/>
        </w:rPr>
        <w:t>Moldaje</w:t>
      </w:r>
      <w:r>
        <w:rPr>
          <w:spacing w:val="1"/>
          <w:sz w:val="20"/>
          <w:u w:val="single"/>
        </w:rPr>
        <w:t xml:space="preserve"> </w:t>
      </w:r>
      <w:r>
        <w:rPr>
          <w:sz w:val="20"/>
          <w:u w:val="single"/>
        </w:rPr>
        <w:t>Muro</w:t>
      </w:r>
      <w:r>
        <w:rPr>
          <w:spacing w:val="-5"/>
          <w:sz w:val="20"/>
          <w:u w:val="single"/>
        </w:rPr>
        <w:t xml:space="preserve"> </w:t>
      </w:r>
      <w:r>
        <w:rPr>
          <w:sz w:val="20"/>
          <w:u w:val="single"/>
        </w:rPr>
        <w:t>y</w:t>
      </w:r>
      <w:r>
        <w:rPr>
          <w:spacing w:val="-3"/>
          <w:sz w:val="20"/>
          <w:u w:val="single"/>
        </w:rPr>
        <w:t xml:space="preserve"> </w:t>
      </w:r>
      <w:r>
        <w:rPr>
          <w:sz w:val="20"/>
          <w:u w:val="single"/>
        </w:rPr>
        <w:t>losas</w:t>
      </w:r>
    </w:p>
    <w:p w:rsidR="001C3A24" w:rsidRDefault="00F8560D">
      <w:pPr>
        <w:pStyle w:val="Textoindependiente"/>
        <w:spacing w:before="95" w:line="276" w:lineRule="auto"/>
        <w:ind w:right="1584"/>
      </w:pPr>
      <w:r>
        <w:t>El sistema de carro-muro-losa ALLSTEEL se compone de una estructura metálica que</w:t>
      </w:r>
      <w:r>
        <w:rPr>
          <w:spacing w:val="1"/>
        </w:rPr>
        <w:t xml:space="preserve"> </w:t>
      </w:r>
      <w:r>
        <w:t>incluye ruedas; un sistema de gatas regulables; gang form ALLSTEEL y paneles para</w:t>
      </w:r>
      <w:r>
        <w:rPr>
          <w:spacing w:val="1"/>
        </w:rPr>
        <w:t xml:space="preserve"> </w:t>
      </w:r>
      <w:r>
        <w:t>losa. Permite el hormigonado monolítico de losa y muro a la vez y es ideal para obras</w:t>
      </w:r>
      <w:r>
        <w:rPr>
          <w:spacing w:val="1"/>
        </w:rPr>
        <w:t xml:space="preserve"> </w:t>
      </w:r>
      <w:r>
        <w:t>que</w:t>
      </w:r>
      <w:r>
        <w:rPr>
          <w:spacing w:val="-1"/>
        </w:rPr>
        <w:t xml:space="preserve"> </w:t>
      </w:r>
      <w:r>
        <w:t>no</w:t>
      </w:r>
      <w:r>
        <w:rPr>
          <w:spacing w:val="-1"/>
        </w:rPr>
        <w:t xml:space="preserve"> </w:t>
      </w:r>
      <w:r>
        <w:t>poseen</w:t>
      </w:r>
      <w:r>
        <w:rPr>
          <w:spacing w:val="-4"/>
        </w:rPr>
        <w:t xml:space="preserve"> </w:t>
      </w:r>
      <w:r>
        <w:t>grúa,</w:t>
      </w:r>
      <w:r>
        <w:rPr>
          <w:spacing w:val="-5"/>
        </w:rPr>
        <w:t xml:space="preserve"> </w:t>
      </w:r>
      <w:r>
        <w:t>pues</w:t>
      </w:r>
      <w:r>
        <w:rPr>
          <w:spacing w:val="-3"/>
        </w:rPr>
        <w:t xml:space="preserve"> </w:t>
      </w:r>
      <w:r>
        <w:t>el</w:t>
      </w:r>
      <w:r>
        <w:rPr>
          <w:spacing w:val="1"/>
        </w:rPr>
        <w:t xml:space="preserve"> </w:t>
      </w:r>
      <w:r>
        <w:t>carro</w:t>
      </w:r>
      <w:r>
        <w:rPr>
          <w:spacing w:val="-1"/>
        </w:rPr>
        <w:t xml:space="preserve"> </w:t>
      </w:r>
      <w:r>
        <w:t>es</w:t>
      </w:r>
      <w:r>
        <w:rPr>
          <w:spacing w:val="-4"/>
        </w:rPr>
        <w:t xml:space="preserve"> </w:t>
      </w:r>
      <w:r>
        <w:t>transportable</w:t>
      </w:r>
      <w:r>
        <w:rPr>
          <w:spacing w:val="-3"/>
        </w:rPr>
        <w:t xml:space="preserve"> </w:t>
      </w:r>
      <w:r>
        <w:t>en</w:t>
      </w:r>
      <w:r>
        <w:rPr>
          <w:spacing w:val="-3"/>
        </w:rPr>
        <w:t xml:space="preserve"> </w:t>
      </w:r>
      <w:r>
        <w:t>forma</w:t>
      </w:r>
      <w:r>
        <w:rPr>
          <w:spacing w:val="-2"/>
        </w:rPr>
        <w:t xml:space="preserve"> </w:t>
      </w:r>
      <w:r>
        <w:t>manual</w:t>
      </w:r>
      <w:r>
        <w:rPr>
          <w:spacing w:val="2"/>
        </w:rPr>
        <w:t xml:space="preserve"> </w:t>
      </w:r>
      <w:r>
        <w:t>con</w:t>
      </w:r>
      <w:r>
        <w:rPr>
          <w:spacing w:val="-8"/>
        </w:rPr>
        <w:t xml:space="preserve"> </w:t>
      </w:r>
      <w:r>
        <w:t>la</w:t>
      </w:r>
      <w:r>
        <w:rPr>
          <w:spacing w:val="-2"/>
        </w:rPr>
        <w:t xml:space="preserve"> </w:t>
      </w:r>
      <w:r>
        <w:t>ayuda</w:t>
      </w:r>
      <w:r>
        <w:rPr>
          <w:spacing w:val="-2"/>
        </w:rPr>
        <w:t xml:space="preserve"> </w:t>
      </w:r>
      <w:r>
        <w:t>de</w:t>
      </w:r>
      <w:r>
        <w:rPr>
          <w:spacing w:val="-53"/>
        </w:rPr>
        <w:t xml:space="preserve"> </w:t>
      </w:r>
      <w:r>
        <w:t>las</w:t>
      </w:r>
      <w:r>
        <w:rPr>
          <w:spacing w:val="-4"/>
        </w:rPr>
        <w:t xml:space="preserve"> </w:t>
      </w:r>
      <w:r>
        <w:t>ruedas.</w:t>
      </w:r>
      <w:r>
        <w:rPr>
          <w:spacing w:val="-5"/>
        </w:rPr>
        <w:t xml:space="preserve"> </w:t>
      </w:r>
      <w:r>
        <w:t>Dicho</w:t>
      </w:r>
      <w:r>
        <w:rPr>
          <w:spacing w:val="-2"/>
        </w:rPr>
        <w:t xml:space="preserve"> </w:t>
      </w:r>
      <w:r>
        <w:t>carro</w:t>
      </w:r>
      <w:r>
        <w:rPr>
          <w:spacing w:val="-1"/>
        </w:rPr>
        <w:t xml:space="preserve"> </w:t>
      </w:r>
      <w:r>
        <w:t>considera</w:t>
      </w:r>
      <w:r>
        <w:rPr>
          <w:spacing w:val="-3"/>
        </w:rPr>
        <w:t xml:space="preserve"> </w:t>
      </w:r>
      <w:r>
        <w:t>escaleras,</w:t>
      </w:r>
      <w:r>
        <w:rPr>
          <w:spacing w:val="-5"/>
        </w:rPr>
        <w:t xml:space="preserve"> </w:t>
      </w:r>
      <w:r>
        <w:t>barandas</w:t>
      </w:r>
      <w:r>
        <w:rPr>
          <w:spacing w:val="-4"/>
        </w:rPr>
        <w:t xml:space="preserve"> </w:t>
      </w:r>
      <w:r>
        <w:t>y elementos</w:t>
      </w:r>
      <w:r>
        <w:rPr>
          <w:spacing w:val="-4"/>
        </w:rPr>
        <w:t xml:space="preserve"> </w:t>
      </w:r>
      <w:r>
        <w:t>de</w:t>
      </w:r>
      <w:r>
        <w:rPr>
          <w:spacing w:val="-1"/>
        </w:rPr>
        <w:t xml:space="preserve"> </w:t>
      </w:r>
      <w:r>
        <w:t>seguridad.</w:t>
      </w:r>
    </w:p>
    <w:p w:rsidR="001C3A24" w:rsidRDefault="001C3A24">
      <w:pPr>
        <w:pStyle w:val="Textoindependiente"/>
        <w:spacing w:before="9"/>
        <w:ind w:left="0"/>
        <w:rPr>
          <w:sz w:val="19"/>
        </w:rPr>
      </w:pPr>
    </w:p>
    <w:p w:rsidR="001C3A24" w:rsidRDefault="00F8560D">
      <w:pPr>
        <w:pStyle w:val="Prrafodelista"/>
        <w:numPr>
          <w:ilvl w:val="2"/>
          <w:numId w:val="29"/>
        </w:numPr>
        <w:tabs>
          <w:tab w:val="left" w:pos="3054"/>
        </w:tabs>
        <w:spacing w:before="1"/>
        <w:rPr>
          <w:sz w:val="20"/>
        </w:rPr>
      </w:pPr>
      <w:bookmarkStart w:id="186" w:name="_bookmark100"/>
      <w:bookmarkEnd w:id="186"/>
      <w:r>
        <w:rPr>
          <w:sz w:val="20"/>
          <w:u w:val="single"/>
        </w:rPr>
        <w:t>Moldaje</w:t>
      </w:r>
      <w:r>
        <w:rPr>
          <w:spacing w:val="-10"/>
          <w:sz w:val="20"/>
          <w:u w:val="single"/>
        </w:rPr>
        <w:t xml:space="preserve"> </w:t>
      </w:r>
      <w:r>
        <w:rPr>
          <w:sz w:val="20"/>
          <w:u w:val="single"/>
        </w:rPr>
        <w:t>Vigas</w:t>
      </w:r>
    </w:p>
    <w:p w:rsidR="001C3A24" w:rsidRDefault="00F8560D">
      <w:pPr>
        <w:pStyle w:val="Textoindependiente"/>
        <w:spacing w:before="94" w:line="278" w:lineRule="auto"/>
        <w:ind w:right="1656"/>
      </w:pPr>
      <w:r>
        <w:t>El sistema de moldaje para vigas ALLSTEEL está conformado por tres elementos</w:t>
      </w:r>
      <w:r>
        <w:rPr>
          <w:spacing w:val="1"/>
        </w:rPr>
        <w:t xml:space="preserve"> </w:t>
      </w:r>
      <w:r>
        <w:t>principales.</w:t>
      </w:r>
      <w:r>
        <w:rPr>
          <w:spacing w:val="-8"/>
        </w:rPr>
        <w:t xml:space="preserve"> </w:t>
      </w:r>
      <w:r>
        <w:t>El esquinero</w:t>
      </w:r>
      <w:r>
        <w:rPr>
          <w:spacing w:val="-3"/>
        </w:rPr>
        <w:t xml:space="preserve"> </w:t>
      </w:r>
      <w:r>
        <w:t>interior,</w:t>
      </w:r>
      <w:r>
        <w:rPr>
          <w:spacing w:val="-8"/>
        </w:rPr>
        <w:t xml:space="preserve"> </w:t>
      </w:r>
      <w:r>
        <w:t>que</w:t>
      </w:r>
      <w:r>
        <w:rPr>
          <w:spacing w:val="-2"/>
        </w:rPr>
        <w:t xml:space="preserve"> </w:t>
      </w:r>
      <w:r>
        <w:t>materializa</w:t>
      </w:r>
      <w:r>
        <w:rPr>
          <w:spacing w:val="-4"/>
        </w:rPr>
        <w:t xml:space="preserve"> </w:t>
      </w:r>
      <w:r>
        <w:t>el</w:t>
      </w:r>
      <w:r>
        <w:rPr>
          <w:spacing w:val="-4"/>
        </w:rPr>
        <w:t xml:space="preserve"> </w:t>
      </w:r>
      <w:r>
        <w:t>encuentro</w:t>
      </w:r>
      <w:r>
        <w:rPr>
          <w:spacing w:val="-6"/>
        </w:rPr>
        <w:t xml:space="preserve"> </w:t>
      </w:r>
      <w:r>
        <w:t>losa</w:t>
      </w:r>
      <w:r>
        <w:rPr>
          <w:spacing w:val="-4"/>
        </w:rPr>
        <w:t xml:space="preserve"> </w:t>
      </w:r>
      <w:r>
        <w:t>con</w:t>
      </w:r>
      <w:r>
        <w:rPr>
          <w:spacing w:val="-5"/>
        </w:rPr>
        <w:t xml:space="preserve"> </w:t>
      </w:r>
      <w:r>
        <w:t>viga</w:t>
      </w:r>
      <w:r>
        <w:rPr>
          <w:spacing w:val="-5"/>
        </w:rPr>
        <w:t xml:space="preserve"> </w:t>
      </w:r>
      <w:r>
        <w:t>formando</w:t>
      </w:r>
    </w:p>
    <w:p w:rsidR="001C3A24" w:rsidRDefault="001C3A24">
      <w:pPr>
        <w:spacing w:line="278" w:lineRule="auto"/>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764"/>
      </w:pPr>
      <w:r>
        <w:lastRenderedPageBreak/>
        <w:t>un</w:t>
      </w:r>
      <w:r>
        <w:rPr>
          <w:spacing w:val="-1"/>
        </w:rPr>
        <w:t xml:space="preserve"> </w:t>
      </w:r>
      <w:r>
        <w:t>ángulo</w:t>
      </w:r>
      <w:r>
        <w:rPr>
          <w:spacing w:val="-1"/>
        </w:rPr>
        <w:t xml:space="preserve"> </w:t>
      </w:r>
      <w:r>
        <w:t>perfecto</w:t>
      </w:r>
      <w:r>
        <w:rPr>
          <w:spacing w:val="-1"/>
        </w:rPr>
        <w:t xml:space="preserve"> </w:t>
      </w:r>
      <w:r>
        <w:t>de 90º,</w:t>
      </w:r>
      <w:r>
        <w:rPr>
          <w:spacing w:val="-6"/>
        </w:rPr>
        <w:t xml:space="preserve"> </w:t>
      </w:r>
      <w:r>
        <w:t>los</w:t>
      </w:r>
      <w:r>
        <w:rPr>
          <w:spacing w:val="-3"/>
        </w:rPr>
        <w:t xml:space="preserve"> </w:t>
      </w:r>
      <w:r>
        <w:t>paneles</w:t>
      </w:r>
      <w:r>
        <w:rPr>
          <w:spacing w:val="-3"/>
        </w:rPr>
        <w:t xml:space="preserve"> </w:t>
      </w:r>
      <w:r>
        <w:t>que</w:t>
      </w:r>
      <w:r>
        <w:rPr>
          <w:spacing w:val="-1"/>
        </w:rPr>
        <w:t xml:space="preserve"> </w:t>
      </w:r>
      <w:r>
        <w:t>envuelven</w:t>
      </w:r>
      <w:r>
        <w:rPr>
          <w:spacing w:val="-7"/>
        </w:rPr>
        <w:t xml:space="preserve"> </w:t>
      </w:r>
      <w:r>
        <w:t>los</w:t>
      </w:r>
      <w:r>
        <w:rPr>
          <w:spacing w:val="-6"/>
        </w:rPr>
        <w:t xml:space="preserve"> </w:t>
      </w:r>
      <w:r>
        <w:t>laterales</w:t>
      </w:r>
      <w:r>
        <w:rPr>
          <w:spacing w:val="-4"/>
        </w:rPr>
        <w:t xml:space="preserve"> </w:t>
      </w:r>
      <w:r>
        <w:t>y</w:t>
      </w:r>
      <w:r>
        <w:rPr>
          <w:spacing w:val="-4"/>
        </w:rPr>
        <w:t xml:space="preserve"> </w:t>
      </w:r>
      <w:r>
        <w:t>el</w:t>
      </w:r>
      <w:r>
        <w:rPr>
          <w:spacing w:val="1"/>
        </w:rPr>
        <w:t xml:space="preserve"> </w:t>
      </w:r>
      <w:r>
        <w:t>fondo,</w:t>
      </w:r>
      <w:r>
        <w:rPr>
          <w:spacing w:val="-5"/>
        </w:rPr>
        <w:t xml:space="preserve"> </w:t>
      </w:r>
      <w:r>
        <w:t>y</w:t>
      </w:r>
      <w:r>
        <w:rPr>
          <w:spacing w:val="-4"/>
        </w:rPr>
        <w:t xml:space="preserve"> </w:t>
      </w:r>
      <w:r>
        <w:t>la</w:t>
      </w:r>
      <w:r>
        <w:rPr>
          <w:spacing w:val="-53"/>
        </w:rPr>
        <w:t xml:space="preserve"> </w:t>
      </w:r>
      <w:r>
        <w:t>alzaprima</w:t>
      </w:r>
      <w:r>
        <w:rPr>
          <w:spacing w:val="-1"/>
        </w:rPr>
        <w:t xml:space="preserve"> </w:t>
      </w:r>
      <w:r>
        <w:t>fondo de viga,</w:t>
      </w:r>
      <w:r>
        <w:rPr>
          <w:spacing w:val="-4"/>
        </w:rPr>
        <w:t xml:space="preserve"> </w:t>
      </w:r>
      <w:r>
        <w:t>que</w:t>
      </w:r>
      <w:r>
        <w:rPr>
          <w:spacing w:val="1"/>
        </w:rPr>
        <w:t xml:space="preserve"> </w:t>
      </w:r>
      <w:r>
        <w:t>soporta</w:t>
      </w:r>
      <w:r>
        <w:rPr>
          <w:spacing w:val="-1"/>
        </w:rPr>
        <w:t xml:space="preserve"> </w:t>
      </w:r>
      <w:r>
        <w:t>la</w:t>
      </w:r>
      <w:r>
        <w:rPr>
          <w:spacing w:val="-4"/>
        </w:rPr>
        <w:t xml:space="preserve"> </w:t>
      </w:r>
      <w:r>
        <w:t>estructura</w:t>
      </w:r>
    </w:p>
    <w:p w:rsidR="001C3A24" w:rsidRDefault="001C3A24">
      <w:pPr>
        <w:pStyle w:val="Textoindependiente"/>
        <w:spacing w:before="10"/>
        <w:ind w:left="0"/>
        <w:rPr>
          <w:sz w:val="18"/>
        </w:rPr>
      </w:pPr>
    </w:p>
    <w:p w:rsidR="001C3A24" w:rsidRDefault="00F8560D">
      <w:pPr>
        <w:pStyle w:val="Ttulo2"/>
        <w:numPr>
          <w:ilvl w:val="1"/>
          <w:numId w:val="29"/>
        </w:numPr>
        <w:tabs>
          <w:tab w:val="left" w:pos="2344"/>
          <w:tab w:val="left" w:pos="2345"/>
        </w:tabs>
        <w:ind w:left="2345" w:hanging="697"/>
        <w:jc w:val="left"/>
        <w:rPr>
          <w:u w:val="none"/>
        </w:rPr>
      </w:pPr>
      <w:bookmarkStart w:id="187" w:name="_bookmark101"/>
      <w:bookmarkStart w:id="188" w:name="_Toc70457023"/>
      <w:bookmarkEnd w:id="187"/>
      <w:r>
        <w:t>TOLERANCIAS</w:t>
      </w:r>
      <w:bookmarkEnd w:id="188"/>
    </w:p>
    <w:p w:rsidR="001C3A24" w:rsidRDefault="00F8560D">
      <w:pPr>
        <w:pStyle w:val="Textoindependiente"/>
        <w:spacing w:before="107" w:line="273" w:lineRule="auto"/>
        <w:ind w:right="1764"/>
      </w:pPr>
      <w:r>
        <w:t>En</w:t>
      </w:r>
      <w:r>
        <w:rPr>
          <w:spacing w:val="21"/>
        </w:rPr>
        <w:t xml:space="preserve"> </w:t>
      </w:r>
      <w:r>
        <w:t>la</w:t>
      </w:r>
      <w:r>
        <w:rPr>
          <w:spacing w:val="23"/>
        </w:rPr>
        <w:t xml:space="preserve"> </w:t>
      </w:r>
      <w:r>
        <w:t>colocación</w:t>
      </w:r>
      <w:r>
        <w:rPr>
          <w:spacing w:val="25"/>
        </w:rPr>
        <w:t xml:space="preserve"> </w:t>
      </w:r>
      <w:r>
        <w:t>de</w:t>
      </w:r>
      <w:r>
        <w:rPr>
          <w:spacing w:val="25"/>
        </w:rPr>
        <w:t xml:space="preserve"> </w:t>
      </w:r>
      <w:r>
        <w:t>moldajes</w:t>
      </w:r>
      <w:r>
        <w:rPr>
          <w:spacing w:val="22"/>
        </w:rPr>
        <w:t xml:space="preserve"> </w:t>
      </w:r>
      <w:r>
        <w:t>se</w:t>
      </w:r>
      <w:r>
        <w:rPr>
          <w:spacing w:val="29"/>
        </w:rPr>
        <w:t xml:space="preserve"> </w:t>
      </w:r>
      <w:r>
        <w:t>aceptará</w:t>
      </w:r>
      <w:r>
        <w:rPr>
          <w:spacing w:val="22"/>
        </w:rPr>
        <w:t xml:space="preserve"> </w:t>
      </w:r>
      <w:r>
        <w:t>como</w:t>
      </w:r>
      <w:r>
        <w:rPr>
          <w:spacing w:val="24"/>
        </w:rPr>
        <w:t xml:space="preserve"> </w:t>
      </w:r>
      <w:r>
        <w:t>tolerancias</w:t>
      </w:r>
      <w:r>
        <w:rPr>
          <w:spacing w:val="22"/>
        </w:rPr>
        <w:t xml:space="preserve"> </w:t>
      </w:r>
      <w:r>
        <w:t>máximas</w:t>
      </w:r>
      <w:r>
        <w:rPr>
          <w:spacing w:val="25"/>
        </w:rPr>
        <w:t xml:space="preserve"> </w:t>
      </w:r>
      <w:r>
        <w:t>las</w:t>
      </w:r>
      <w:r>
        <w:rPr>
          <w:spacing w:val="-53"/>
        </w:rPr>
        <w:t xml:space="preserve"> </w:t>
      </w:r>
      <w:r>
        <w:t>deformaciones</w:t>
      </w:r>
      <w:r>
        <w:rPr>
          <w:spacing w:val="-3"/>
        </w:rPr>
        <w:t xml:space="preserve"> </w:t>
      </w:r>
      <w:r>
        <w:t>o desviaciones</w:t>
      </w:r>
      <w:r>
        <w:rPr>
          <w:spacing w:val="-2"/>
        </w:rPr>
        <w:t xml:space="preserve"> </w:t>
      </w:r>
      <w:r>
        <w:t>de acuerdo a</w:t>
      </w:r>
      <w:r>
        <w:rPr>
          <w:spacing w:val="-1"/>
        </w:rPr>
        <w:t xml:space="preserve"> </w:t>
      </w:r>
      <w:r>
        <w:t>la</w:t>
      </w:r>
      <w:r>
        <w:rPr>
          <w:spacing w:val="-1"/>
        </w:rPr>
        <w:t xml:space="preserve"> </w:t>
      </w:r>
      <w:r>
        <w:t>siguiente</w:t>
      </w:r>
      <w:r>
        <w:rPr>
          <w:spacing w:val="1"/>
        </w:rPr>
        <w:t xml:space="preserve"> </w:t>
      </w:r>
      <w:r>
        <w:t>tabla.</w:t>
      </w:r>
    </w:p>
    <w:p w:rsidR="001C3A24" w:rsidRDefault="001C3A24">
      <w:pPr>
        <w:pStyle w:val="Textoindependiente"/>
        <w:spacing w:before="6"/>
        <w:ind w:left="0"/>
        <w:rPr>
          <w:sz w:val="16"/>
        </w:rPr>
      </w:pP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9"/>
        <w:gridCol w:w="2268"/>
        <w:gridCol w:w="2553"/>
      </w:tblGrid>
      <w:tr w:rsidR="001C3A24" w:rsidTr="00321A25">
        <w:trPr>
          <w:trHeight w:val="482"/>
        </w:trPr>
        <w:tc>
          <w:tcPr>
            <w:tcW w:w="2629" w:type="dxa"/>
          </w:tcPr>
          <w:p w:rsidR="001C3A24" w:rsidRDefault="00F8560D">
            <w:pPr>
              <w:pStyle w:val="TableParagraph"/>
              <w:rPr>
                <w:sz w:val="20"/>
              </w:rPr>
            </w:pPr>
            <w:r>
              <w:rPr>
                <w:sz w:val="20"/>
              </w:rPr>
              <w:t>Tipo</w:t>
            </w:r>
            <w:r>
              <w:rPr>
                <w:spacing w:val="-5"/>
                <w:sz w:val="20"/>
              </w:rPr>
              <w:t xml:space="preserve"> </w:t>
            </w:r>
            <w:r>
              <w:rPr>
                <w:sz w:val="20"/>
              </w:rPr>
              <w:t>de</w:t>
            </w:r>
            <w:r>
              <w:rPr>
                <w:spacing w:val="-3"/>
                <w:sz w:val="20"/>
              </w:rPr>
              <w:t xml:space="preserve"> </w:t>
            </w:r>
            <w:r>
              <w:rPr>
                <w:sz w:val="20"/>
              </w:rPr>
              <w:t>variación</w:t>
            </w:r>
          </w:p>
        </w:tc>
        <w:tc>
          <w:tcPr>
            <w:tcW w:w="2268" w:type="dxa"/>
          </w:tcPr>
          <w:p w:rsidR="001C3A24" w:rsidRDefault="00F8560D">
            <w:pPr>
              <w:pStyle w:val="TableParagraph"/>
              <w:ind w:left="106"/>
              <w:rPr>
                <w:sz w:val="20"/>
              </w:rPr>
            </w:pPr>
            <w:r>
              <w:rPr>
                <w:sz w:val="20"/>
              </w:rPr>
              <w:t>Medición</w:t>
            </w:r>
          </w:p>
        </w:tc>
        <w:tc>
          <w:tcPr>
            <w:tcW w:w="2553" w:type="dxa"/>
          </w:tcPr>
          <w:p w:rsidR="001C3A24" w:rsidRDefault="00F8560D">
            <w:pPr>
              <w:pStyle w:val="TableParagraph"/>
              <w:rPr>
                <w:sz w:val="20"/>
              </w:rPr>
            </w:pPr>
            <w:r>
              <w:rPr>
                <w:sz w:val="20"/>
              </w:rPr>
              <w:t>TOLERANCIA</w:t>
            </w:r>
          </w:p>
        </w:tc>
      </w:tr>
      <w:tr w:rsidR="001C3A24" w:rsidTr="00321A25">
        <w:trPr>
          <w:trHeight w:val="481"/>
        </w:trPr>
        <w:tc>
          <w:tcPr>
            <w:tcW w:w="2629" w:type="dxa"/>
          </w:tcPr>
          <w:p w:rsidR="001C3A24" w:rsidRDefault="00F8560D">
            <w:pPr>
              <w:pStyle w:val="TableParagraph"/>
              <w:rPr>
                <w:sz w:val="20"/>
              </w:rPr>
            </w:pPr>
            <w:r>
              <w:rPr>
                <w:sz w:val="20"/>
              </w:rPr>
              <w:t>Vertical</w:t>
            </w:r>
          </w:p>
        </w:tc>
        <w:tc>
          <w:tcPr>
            <w:tcW w:w="2268" w:type="dxa"/>
          </w:tcPr>
          <w:p w:rsidR="001C3A24" w:rsidRDefault="00F8560D">
            <w:pPr>
              <w:pStyle w:val="TableParagraph"/>
              <w:ind w:left="106"/>
              <w:rPr>
                <w:sz w:val="20"/>
              </w:rPr>
            </w:pPr>
            <w:r>
              <w:rPr>
                <w:sz w:val="20"/>
              </w:rPr>
              <w:t>3</w:t>
            </w:r>
            <w:r>
              <w:rPr>
                <w:spacing w:val="-1"/>
                <w:sz w:val="20"/>
              </w:rPr>
              <w:t xml:space="preserve"> </w:t>
            </w:r>
            <w:r>
              <w:rPr>
                <w:sz w:val="20"/>
              </w:rPr>
              <w:t>m</w:t>
            </w:r>
            <w:r>
              <w:rPr>
                <w:spacing w:val="-1"/>
                <w:sz w:val="20"/>
              </w:rPr>
              <w:t xml:space="preserve"> </w:t>
            </w:r>
            <w:r>
              <w:rPr>
                <w:sz w:val="20"/>
              </w:rPr>
              <w:t>de alto</w:t>
            </w:r>
          </w:p>
        </w:tc>
        <w:tc>
          <w:tcPr>
            <w:tcW w:w="2553" w:type="dxa"/>
          </w:tcPr>
          <w:p w:rsidR="001C3A24" w:rsidRDefault="00F8560D">
            <w:pPr>
              <w:pStyle w:val="TableParagraph"/>
              <w:rPr>
                <w:sz w:val="20"/>
              </w:rPr>
            </w:pPr>
            <w:r>
              <w:rPr>
                <w:sz w:val="20"/>
              </w:rPr>
              <w:t>0,6</w:t>
            </w:r>
            <w:r>
              <w:rPr>
                <w:spacing w:val="-2"/>
                <w:sz w:val="20"/>
              </w:rPr>
              <w:t xml:space="preserve"> </w:t>
            </w:r>
            <w:r>
              <w:rPr>
                <w:sz w:val="20"/>
              </w:rPr>
              <w:t>mm</w:t>
            </w:r>
          </w:p>
        </w:tc>
      </w:tr>
      <w:tr w:rsidR="001C3A24" w:rsidTr="00321A25">
        <w:trPr>
          <w:trHeight w:val="482"/>
        </w:trPr>
        <w:tc>
          <w:tcPr>
            <w:tcW w:w="2629" w:type="dxa"/>
          </w:tcPr>
          <w:p w:rsidR="001C3A24" w:rsidRDefault="00F8560D">
            <w:pPr>
              <w:pStyle w:val="TableParagraph"/>
              <w:rPr>
                <w:sz w:val="20"/>
              </w:rPr>
            </w:pPr>
            <w:r>
              <w:rPr>
                <w:sz w:val="20"/>
              </w:rPr>
              <w:t>Vertical</w:t>
            </w:r>
          </w:p>
        </w:tc>
        <w:tc>
          <w:tcPr>
            <w:tcW w:w="2268" w:type="dxa"/>
          </w:tcPr>
          <w:p w:rsidR="001C3A24" w:rsidRDefault="00F8560D">
            <w:pPr>
              <w:pStyle w:val="TableParagraph"/>
              <w:ind w:left="106"/>
              <w:rPr>
                <w:sz w:val="20"/>
              </w:rPr>
            </w:pPr>
            <w:r>
              <w:rPr>
                <w:sz w:val="20"/>
              </w:rPr>
              <w:t>6</w:t>
            </w:r>
            <w:r>
              <w:rPr>
                <w:spacing w:val="-1"/>
                <w:sz w:val="20"/>
              </w:rPr>
              <w:t xml:space="preserve"> </w:t>
            </w:r>
            <w:r>
              <w:rPr>
                <w:sz w:val="20"/>
              </w:rPr>
              <w:t>m</w:t>
            </w:r>
            <w:r>
              <w:rPr>
                <w:spacing w:val="-1"/>
                <w:sz w:val="20"/>
              </w:rPr>
              <w:t xml:space="preserve"> </w:t>
            </w:r>
            <w:r>
              <w:rPr>
                <w:sz w:val="20"/>
              </w:rPr>
              <w:t>de alto</w:t>
            </w:r>
          </w:p>
        </w:tc>
        <w:tc>
          <w:tcPr>
            <w:tcW w:w="2553" w:type="dxa"/>
          </w:tcPr>
          <w:p w:rsidR="001C3A24" w:rsidRDefault="00F8560D">
            <w:pPr>
              <w:pStyle w:val="TableParagraph"/>
              <w:rPr>
                <w:sz w:val="20"/>
              </w:rPr>
            </w:pPr>
            <w:r>
              <w:rPr>
                <w:sz w:val="20"/>
              </w:rPr>
              <w:t>1,0</w:t>
            </w:r>
            <w:r>
              <w:rPr>
                <w:spacing w:val="-2"/>
                <w:sz w:val="20"/>
              </w:rPr>
              <w:t xml:space="preserve"> </w:t>
            </w:r>
            <w:r>
              <w:rPr>
                <w:sz w:val="20"/>
              </w:rPr>
              <w:t>mm</w:t>
            </w:r>
          </w:p>
        </w:tc>
      </w:tr>
      <w:tr w:rsidR="001C3A24" w:rsidTr="00321A25">
        <w:trPr>
          <w:trHeight w:val="481"/>
        </w:trPr>
        <w:tc>
          <w:tcPr>
            <w:tcW w:w="2629" w:type="dxa"/>
          </w:tcPr>
          <w:p w:rsidR="001C3A24" w:rsidRDefault="00F8560D">
            <w:pPr>
              <w:pStyle w:val="TableParagraph"/>
              <w:rPr>
                <w:sz w:val="20"/>
              </w:rPr>
            </w:pPr>
            <w:r>
              <w:rPr>
                <w:sz w:val="20"/>
              </w:rPr>
              <w:t>Vertical</w:t>
            </w:r>
          </w:p>
        </w:tc>
        <w:tc>
          <w:tcPr>
            <w:tcW w:w="2268" w:type="dxa"/>
          </w:tcPr>
          <w:p w:rsidR="001C3A24" w:rsidRDefault="00F8560D">
            <w:pPr>
              <w:pStyle w:val="TableParagraph"/>
              <w:ind w:left="106"/>
              <w:rPr>
                <w:sz w:val="20"/>
              </w:rPr>
            </w:pPr>
            <w:r>
              <w:rPr>
                <w:sz w:val="20"/>
              </w:rPr>
              <w:t>Sobre 12</w:t>
            </w:r>
            <w:r>
              <w:rPr>
                <w:spacing w:val="-4"/>
                <w:sz w:val="20"/>
              </w:rPr>
              <w:t xml:space="preserve"> </w:t>
            </w:r>
            <w:r>
              <w:rPr>
                <w:sz w:val="20"/>
              </w:rPr>
              <w:t>m de alto</w:t>
            </w:r>
          </w:p>
        </w:tc>
        <w:tc>
          <w:tcPr>
            <w:tcW w:w="2553" w:type="dxa"/>
          </w:tcPr>
          <w:p w:rsidR="001C3A24" w:rsidRDefault="00F8560D">
            <w:pPr>
              <w:pStyle w:val="TableParagraph"/>
              <w:rPr>
                <w:sz w:val="20"/>
              </w:rPr>
            </w:pPr>
            <w:r>
              <w:rPr>
                <w:sz w:val="20"/>
              </w:rPr>
              <w:t>2,0</w:t>
            </w:r>
            <w:r>
              <w:rPr>
                <w:spacing w:val="-2"/>
                <w:sz w:val="20"/>
              </w:rPr>
              <w:t xml:space="preserve"> </w:t>
            </w:r>
            <w:r>
              <w:rPr>
                <w:sz w:val="20"/>
              </w:rPr>
              <w:t>mm</w:t>
            </w:r>
          </w:p>
        </w:tc>
      </w:tr>
      <w:tr w:rsidR="001C3A24" w:rsidTr="00321A25">
        <w:trPr>
          <w:trHeight w:val="482"/>
        </w:trPr>
        <w:tc>
          <w:tcPr>
            <w:tcW w:w="2629" w:type="dxa"/>
          </w:tcPr>
          <w:p w:rsidR="001C3A24" w:rsidRDefault="00F8560D">
            <w:pPr>
              <w:pStyle w:val="TableParagraph"/>
              <w:rPr>
                <w:sz w:val="20"/>
              </w:rPr>
            </w:pPr>
            <w:r>
              <w:rPr>
                <w:sz w:val="20"/>
              </w:rPr>
              <w:t>Horizontal</w:t>
            </w:r>
          </w:p>
        </w:tc>
        <w:tc>
          <w:tcPr>
            <w:tcW w:w="2268" w:type="dxa"/>
          </w:tcPr>
          <w:p w:rsidR="001C3A24" w:rsidRDefault="00F8560D">
            <w:pPr>
              <w:pStyle w:val="TableParagraph"/>
              <w:ind w:left="106"/>
              <w:rPr>
                <w:sz w:val="20"/>
              </w:rPr>
            </w:pPr>
            <w:r>
              <w:rPr>
                <w:sz w:val="20"/>
              </w:rPr>
              <w:t>Vanos</w:t>
            </w:r>
            <w:r>
              <w:rPr>
                <w:spacing w:val="-3"/>
                <w:sz w:val="20"/>
              </w:rPr>
              <w:t xml:space="preserve"> </w:t>
            </w:r>
            <w:r>
              <w:rPr>
                <w:sz w:val="20"/>
              </w:rPr>
              <w:t>de 6 m</w:t>
            </w:r>
          </w:p>
        </w:tc>
        <w:tc>
          <w:tcPr>
            <w:tcW w:w="2553" w:type="dxa"/>
          </w:tcPr>
          <w:p w:rsidR="001C3A24" w:rsidRDefault="00F8560D">
            <w:pPr>
              <w:pStyle w:val="TableParagraph"/>
              <w:rPr>
                <w:sz w:val="20"/>
              </w:rPr>
            </w:pPr>
            <w:r>
              <w:rPr>
                <w:sz w:val="20"/>
              </w:rPr>
              <w:t>1,2</w:t>
            </w:r>
            <w:r>
              <w:rPr>
                <w:spacing w:val="-2"/>
                <w:sz w:val="20"/>
              </w:rPr>
              <w:t xml:space="preserve"> </w:t>
            </w:r>
            <w:r>
              <w:rPr>
                <w:sz w:val="20"/>
              </w:rPr>
              <w:t>mm</w:t>
            </w:r>
          </w:p>
        </w:tc>
      </w:tr>
      <w:tr w:rsidR="001C3A24" w:rsidTr="00321A25">
        <w:trPr>
          <w:trHeight w:val="482"/>
        </w:trPr>
        <w:tc>
          <w:tcPr>
            <w:tcW w:w="2629" w:type="dxa"/>
          </w:tcPr>
          <w:p w:rsidR="001C3A24" w:rsidRDefault="00F8560D">
            <w:pPr>
              <w:pStyle w:val="TableParagraph"/>
              <w:spacing w:before="1"/>
              <w:rPr>
                <w:sz w:val="20"/>
              </w:rPr>
            </w:pPr>
            <w:r>
              <w:rPr>
                <w:sz w:val="20"/>
              </w:rPr>
              <w:t>Sección</w:t>
            </w:r>
            <w:r>
              <w:rPr>
                <w:spacing w:val="-3"/>
                <w:sz w:val="20"/>
              </w:rPr>
              <w:t xml:space="preserve"> </w:t>
            </w:r>
            <w:r>
              <w:rPr>
                <w:sz w:val="20"/>
              </w:rPr>
              <w:t>de</w:t>
            </w:r>
            <w:r>
              <w:rPr>
                <w:spacing w:val="-3"/>
                <w:sz w:val="20"/>
              </w:rPr>
              <w:t xml:space="preserve"> </w:t>
            </w:r>
            <w:r>
              <w:rPr>
                <w:sz w:val="20"/>
              </w:rPr>
              <w:t>vigas</w:t>
            </w:r>
          </w:p>
        </w:tc>
        <w:tc>
          <w:tcPr>
            <w:tcW w:w="2268" w:type="dxa"/>
          </w:tcPr>
          <w:p w:rsidR="001C3A24" w:rsidRDefault="00F8560D">
            <w:pPr>
              <w:pStyle w:val="TableParagraph"/>
              <w:spacing w:before="1"/>
              <w:ind w:left="106"/>
              <w:rPr>
                <w:sz w:val="20"/>
              </w:rPr>
            </w:pPr>
            <w:r>
              <w:rPr>
                <w:sz w:val="20"/>
              </w:rPr>
              <w:t>Hacia</w:t>
            </w:r>
            <w:r>
              <w:rPr>
                <w:spacing w:val="-4"/>
                <w:sz w:val="20"/>
              </w:rPr>
              <w:t xml:space="preserve"> </w:t>
            </w:r>
            <w:r>
              <w:rPr>
                <w:sz w:val="20"/>
              </w:rPr>
              <w:t>el interior</w:t>
            </w:r>
          </w:p>
        </w:tc>
        <w:tc>
          <w:tcPr>
            <w:tcW w:w="2553" w:type="dxa"/>
          </w:tcPr>
          <w:p w:rsidR="001C3A24" w:rsidRDefault="00F8560D">
            <w:pPr>
              <w:pStyle w:val="TableParagraph"/>
              <w:spacing w:before="1"/>
              <w:rPr>
                <w:sz w:val="20"/>
              </w:rPr>
            </w:pPr>
            <w:r>
              <w:rPr>
                <w:sz w:val="20"/>
              </w:rPr>
              <w:t>0,6</w:t>
            </w:r>
            <w:r>
              <w:rPr>
                <w:spacing w:val="-2"/>
                <w:sz w:val="20"/>
              </w:rPr>
              <w:t xml:space="preserve"> </w:t>
            </w:r>
            <w:r>
              <w:rPr>
                <w:sz w:val="20"/>
              </w:rPr>
              <w:t>mm</w:t>
            </w:r>
          </w:p>
        </w:tc>
      </w:tr>
      <w:tr w:rsidR="001C3A24" w:rsidTr="00321A25">
        <w:trPr>
          <w:trHeight w:val="481"/>
        </w:trPr>
        <w:tc>
          <w:tcPr>
            <w:tcW w:w="2629" w:type="dxa"/>
          </w:tcPr>
          <w:p w:rsidR="001C3A24" w:rsidRDefault="00F8560D">
            <w:pPr>
              <w:pStyle w:val="TableParagraph"/>
              <w:rPr>
                <w:sz w:val="20"/>
              </w:rPr>
            </w:pPr>
            <w:r>
              <w:rPr>
                <w:sz w:val="20"/>
              </w:rPr>
              <w:t>Sección</w:t>
            </w:r>
            <w:r>
              <w:rPr>
                <w:spacing w:val="-3"/>
                <w:sz w:val="20"/>
              </w:rPr>
              <w:t xml:space="preserve"> </w:t>
            </w:r>
            <w:r>
              <w:rPr>
                <w:sz w:val="20"/>
              </w:rPr>
              <w:t>de</w:t>
            </w:r>
            <w:r>
              <w:rPr>
                <w:spacing w:val="-3"/>
                <w:sz w:val="20"/>
              </w:rPr>
              <w:t xml:space="preserve"> </w:t>
            </w:r>
            <w:r>
              <w:rPr>
                <w:sz w:val="20"/>
              </w:rPr>
              <w:t>vigas</w:t>
            </w:r>
          </w:p>
        </w:tc>
        <w:tc>
          <w:tcPr>
            <w:tcW w:w="2268" w:type="dxa"/>
          </w:tcPr>
          <w:p w:rsidR="001C3A24" w:rsidRDefault="00F8560D">
            <w:pPr>
              <w:pStyle w:val="TableParagraph"/>
              <w:ind w:left="106"/>
              <w:rPr>
                <w:sz w:val="20"/>
              </w:rPr>
            </w:pPr>
            <w:r>
              <w:rPr>
                <w:sz w:val="20"/>
              </w:rPr>
              <w:t>Hacia</w:t>
            </w:r>
            <w:r>
              <w:rPr>
                <w:spacing w:val="-4"/>
                <w:sz w:val="20"/>
              </w:rPr>
              <w:t xml:space="preserve"> </w:t>
            </w:r>
            <w:r>
              <w:rPr>
                <w:sz w:val="20"/>
              </w:rPr>
              <w:t>el exterior</w:t>
            </w:r>
          </w:p>
        </w:tc>
        <w:tc>
          <w:tcPr>
            <w:tcW w:w="2553" w:type="dxa"/>
          </w:tcPr>
          <w:p w:rsidR="001C3A24" w:rsidRDefault="00F8560D">
            <w:pPr>
              <w:pStyle w:val="TableParagraph"/>
              <w:rPr>
                <w:sz w:val="20"/>
              </w:rPr>
            </w:pPr>
            <w:r>
              <w:rPr>
                <w:sz w:val="20"/>
              </w:rPr>
              <w:t>2,5</w:t>
            </w:r>
            <w:r>
              <w:rPr>
                <w:spacing w:val="-2"/>
                <w:sz w:val="20"/>
              </w:rPr>
              <w:t xml:space="preserve"> </w:t>
            </w:r>
            <w:r>
              <w:rPr>
                <w:sz w:val="20"/>
              </w:rPr>
              <w:t>mm</w:t>
            </w:r>
          </w:p>
        </w:tc>
      </w:tr>
      <w:tr w:rsidR="001C3A24" w:rsidTr="00321A25">
        <w:trPr>
          <w:trHeight w:val="762"/>
        </w:trPr>
        <w:tc>
          <w:tcPr>
            <w:tcW w:w="2629" w:type="dxa"/>
          </w:tcPr>
          <w:p w:rsidR="001C3A24" w:rsidRDefault="00F8560D">
            <w:pPr>
              <w:pStyle w:val="TableParagraph"/>
              <w:tabs>
                <w:tab w:val="left" w:pos="1998"/>
              </w:tabs>
              <w:rPr>
                <w:sz w:val="20"/>
              </w:rPr>
            </w:pPr>
            <w:r>
              <w:rPr>
                <w:sz w:val="20"/>
              </w:rPr>
              <w:t>Sección</w:t>
            </w:r>
            <w:r>
              <w:rPr>
                <w:sz w:val="20"/>
              </w:rPr>
              <w:tab/>
              <w:t>de</w:t>
            </w:r>
          </w:p>
          <w:p w:rsidR="001C3A24" w:rsidRDefault="00F8560D">
            <w:pPr>
              <w:pStyle w:val="TableParagraph"/>
              <w:spacing w:before="38"/>
              <w:rPr>
                <w:sz w:val="20"/>
              </w:rPr>
            </w:pPr>
            <w:r>
              <w:rPr>
                <w:sz w:val="20"/>
              </w:rPr>
              <w:t>fundaciones</w:t>
            </w:r>
          </w:p>
        </w:tc>
        <w:tc>
          <w:tcPr>
            <w:tcW w:w="2268" w:type="dxa"/>
          </w:tcPr>
          <w:p w:rsidR="001C3A24" w:rsidRDefault="00F8560D">
            <w:pPr>
              <w:pStyle w:val="TableParagraph"/>
              <w:ind w:left="106"/>
              <w:rPr>
                <w:sz w:val="20"/>
              </w:rPr>
            </w:pPr>
            <w:r>
              <w:rPr>
                <w:sz w:val="20"/>
              </w:rPr>
              <w:t>Hacia</w:t>
            </w:r>
            <w:r>
              <w:rPr>
                <w:spacing w:val="-4"/>
                <w:sz w:val="20"/>
              </w:rPr>
              <w:t xml:space="preserve"> </w:t>
            </w:r>
            <w:r>
              <w:rPr>
                <w:sz w:val="20"/>
              </w:rPr>
              <w:t>el interior</w:t>
            </w:r>
          </w:p>
        </w:tc>
        <w:tc>
          <w:tcPr>
            <w:tcW w:w="2553" w:type="dxa"/>
          </w:tcPr>
          <w:p w:rsidR="001C3A24" w:rsidRDefault="00F8560D">
            <w:pPr>
              <w:pStyle w:val="TableParagraph"/>
              <w:rPr>
                <w:sz w:val="20"/>
              </w:rPr>
            </w:pPr>
            <w:r>
              <w:rPr>
                <w:sz w:val="20"/>
              </w:rPr>
              <w:t>1,5</w:t>
            </w:r>
            <w:r>
              <w:rPr>
                <w:spacing w:val="-2"/>
                <w:sz w:val="20"/>
              </w:rPr>
              <w:t xml:space="preserve"> </w:t>
            </w:r>
            <w:r>
              <w:rPr>
                <w:sz w:val="20"/>
              </w:rPr>
              <w:t>mm</w:t>
            </w:r>
          </w:p>
        </w:tc>
      </w:tr>
      <w:tr w:rsidR="001C3A24" w:rsidTr="00321A25">
        <w:trPr>
          <w:trHeight w:val="766"/>
        </w:trPr>
        <w:tc>
          <w:tcPr>
            <w:tcW w:w="2629" w:type="dxa"/>
          </w:tcPr>
          <w:p w:rsidR="001C3A24" w:rsidRDefault="00F8560D">
            <w:pPr>
              <w:pStyle w:val="TableParagraph"/>
              <w:tabs>
                <w:tab w:val="left" w:pos="1998"/>
              </w:tabs>
              <w:spacing w:before="6"/>
              <w:rPr>
                <w:sz w:val="20"/>
              </w:rPr>
            </w:pPr>
            <w:r>
              <w:rPr>
                <w:sz w:val="20"/>
              </w:rPr>
              <w:t>Sección</w:t>
            </w:r>
            <w:r>
              <w:rPr>
                <w:sz w:val="20"/>
              </w:rPr>
              <w:tab/>
              <w:t>de</w:t>
            </w:r>
          </w:p>
          <w:p w:rsidR="001C3A24" w:rsidRDefault="00F8560D">
            <w:pPr>
              <w:pStyle w:val="TableParagraph"/>
              <w:spacing w:before="35"/>
              <w:rPr>
                <w:sz w:val="20"/>
              </w:rPr>
            </w:pPr>
            <w:r>
              <w:rPr>
                <w:sz w:val="20"/>
              </w:rPr>
              <w:t>fundaciones</w:t>
            </w:r>
          </w:p>
        </w:tc>
        <w:tc>
          <w:tcPr>
            <w:tcW w:w="2268" w:type="dxa"/>
          </w:tcPr>
          <w:p w:rsidR="001C3A24" w:rsidRDefault="00F8560D">
            <w:pPr>
              <w:pStyle w:val="TableParagraph"/>
              <w:spacing w:before="6"/>
              <w:ind w:left="106"/>
              <w:rPr>
                <w:sz w:val="20"/>
              </w:rPr>
            </w:pPr>
            <w:r>
              <w:rPr>
                <w:sz w:val="20"/>
              </w:rPr>
              <w:t>Hacia</w:t>
            </w:r>
            <w:r>
              <w:rPr>
                <w:spacing w:val="-4"/>
                <w:sz w:val="20"/>
              </w:rPr>
              <w:t xml:space="preserve"> </w:t>
            </w:r>
            <w:r>
              <w:rPr>
                <w:sz w:val="20"/>
              </w:rPr>
              <w:t>el exterior</w:t>
            </w:r>
          </w:p>
        </w:tc>
        <w:tc>
          <w:tcPr>
            <w:tcW w:w="2553" w:type="dxa"/>
          </w:tcPr>
          <w:p w:rsidR="001C3A24" w:rsidRDefault="00F8560D">
            <w:pPr>
              <w:pStyle w:val="TableParagraph"/>
              <w:spacing w:before="6"/>
              <w:rPr>
                <w:sz w:val="20"/>
              </w:rPr>
            </w:pPr>
            <w:r>
              <w:rPr>
                <w:sz w:val="20"/>
              </w:rPr>
              <w:t>2,5</w:t>
            </w:r>
            <w:r>
              <w:rPr>
                <w:spacing w:val="-2"/>
                <w:sz w:val="20"/>
              </w:rPr>
              <w:t xml:space="preserve"> </w:t>
            </w:r>
            <w:r>
              <w:rPr>
                <w:sz w:val="20"/>
              </w:rPr>
              <w:t>mm</w:t>
            </w:r>
          </w:p>
        </w:tc>
      </w:tr>
    </w:tbl>
    <w:p w:rsidR="001C3A24" w:rsidRDefault="001C3A24">
      <w:pPr>
        <w:pStyle w:val="Textoindependiente"/>
        <w:ind w:left="0"/>
        <w:rPr>
          <w:sz w:val="24"/>
        </w:rPr>
      </w:pPr>
    </w:p>
    <w:p w:rsidR="001C3A24" w:rsidRDefault="001C3A24">
      <w:pPr>
        <w:pStyle w:val="Textoindependiente"/>
        <w:spacing w:before="7"/>
        <w:ind w:left="0"/>
        <w:rPr>
          <w:sz w:val="18"/>
        </w:rPr>
      </w:pPr>
    </w:p>
    <w:p w:rsidR="001C3A24" w:rsidRDefault="00F8560D">
      <w:pPr>
        <w:pStyle w:val="Ttulo2"/>
        <w:numPr>
          <w:ilvl w:val="1"/>
          <w:numId w:val="29"/>
        </w:numPr>
        <w:tabs>
          <w:tab w:val="left" w:pos="2344"/>
          <w:tab w:val="left" w:pos="2345"/>
        </w:tabs>
        <w:ind w:left="2345" w:hanging="697"/>
        <w:jc w:val="left"/>
        <w:rPr>
          <w:u w:val="none"/>
        </w:rPr>
      </w:pPr>
      <w:bookmarkStart w:id="189" w:name="_bookmark102"/>
      <w:bookmarkStart w:id="190" w:name="_Toc70457024"/>
      <w:bookmarkEnd w:id="189"/>
      <w:r>
        <w:t>RETIRO</w:t>
      </w:r>
      <w:r>
        <w:rPr>
          <w:spacing w:val="-5"/>
        </w:rPr>
        <w:t xml:space="preserve"> </w:t>
      </w:r>
      <w:r>
        <w:t>DE</w:t>
      </w:r>
      <w:r>
        <w:rPr>
          <w:spacing w:val="-5"/>
        </w:rPr>
        <w:t xml:space="preserve"> </w:t>
      </w:r>
      <w:r>
        <w:t>MOLDAJES</w:t>
      </w:r>
      <w:bookmarkEnd w:id="190"/>
    </w:p>
    <w:p w:rsidR="001C3A24" w:rsidRDefault="00F8560D">
      <w:pPr>
        <w:pStyle w:val="Textoindependiente"/>
        <w:spacing w:before="103" w:line="276" w:lineRule="auto"/>
        <w:ind w:right="1533"/>
        <w:jc w:val="both"/>
      </w:pPr>
      <w:r>
        <w:t>El</w:t>
      </w:r>
      <w:r>
        <w:rPr>
          <w:spacing w:val="1"/>
        </w:rPr>
        <w:t xml:space="preserve"> </w:t>
      </w:r>
      <w:r>
        <w:t>retiro</w:t>
      </w:r>
      <w:r>
        <w:rPr>
          <w:spacing w:val="1"/>
        </w:rPr>
        <w:t xml:space="preserve"> </w:t>
      </w:r>
      <w:r>
        <w:t>de</w:t>
      </w:r>
      <w:r>
        <w:rPr>
          <w:spacing w:val="1"/>
        </w:rPr>
        <w:t xml:space="preserve"> </w:t>
      </w:r>
      <w:r>
        <w:t>los</w:t>
      </w:r>
      <w:r>
        <w:rPr>
          <w:spacing w:val="1"/>
        </w:rPr>
        <w:t xml:space="preserve"> </w:t>
      </w:r>
      <w:r>
        <w:t>moldajes</w:t>
      </w:r>
      <w:r>
        <w:rPr>
          <w:spacing w:val="1"/>
        </w:rPr>
        <w:t xml:space="preserve"> </w:t>
      </w:r>
      <w:r>
        <w:t>se</w:t>
      </w:r>
      <w:r>
        <w:rPr>
          <w:spacing w:val="1"/>
        </w:rPr>
        <w:t xml:space="preserve"> </w:t>
      </w:r>
      <w:r>
        <w:t>efectuará</w:t>
      </w:r>
      <w:r>
        <w:rPr>
          <w:spacing w:val="1"/>
        </w:rPr>
        <w:t xml:space="preserve"> </w:t>
      </w:r>
      <w:r>
        <w:t>una</w:t>
      </w:r>
      <w:r>
        <w:rPr>
          <w:spacing w:val="1"/>
        </w:rPr>
        <w:t xml:space="preserve"> </w:t>
      </w:r>
      <w:r>
        <w:t>vez</w:t>
      </w:r>
      <w:r>
        <w:rPr>
          <w:spacing w:val="1"/>
        </w:rPr>
        <w:t xml:space="preserve"> </w:t>
      </w:r>
      <w:r>
        <w:t>que</w:t>
      </w:r>
      <w:r>
        <w:rPr>
          <w:spacing w:val="1"/>
        </w:rPr>
        <w:t xml:space="preserve"> </w:t>
      </w:r>
      <w:r>
        <w:t>el</w:t>
      </w:r>
      <w:r>
        <w:rPr>
          <w:spacing w:val="1"/>
        </w:rPr>
        <w:t xml:space="preserve"> </w:t>
      </w:r>
      <w:r>
        <w:t>hormigón</w:t>
      </w:r>
      <w:r>
        <w:rPr>
          <w:spacing w:val="1"/>
        </w:rPr>
        <w:t xml:space="preserve"> </w:t>
      </w:r>
      <w:r>
        <w:t>se</w:t>
      </w:r>
      <w:r>
        <w:rPr>
          <w:spacing w:val="1"/>
        </w:rPr>
        <w:t xml:space="preserve"> </w:t>
      </w:r>
      <w:r>
        <w:t>encuentre</w:t>
      </w:r>
      <w:r>
        <w:rPr>
          <w:spacing w:val="1"/>
        </w:rPr>
        <w:t xml:space="preserve"> </w:t>
      </w:r>
      <w:r>
        <w:t>suficientemente fraguado (endurecido), basado en los siguientes plazos mínimos antes</w:t>
      </w:r>
      <w:r>
        <w:rPr>
          <w:spacing w:val="1"/>
        </w:rPr>
        <w:t xml:space="preserve"> </w:t>
      </w:r>
      <w:r>
        <w:t>del</w:t>
      </w:r>
      <w:r>
        <w:rPr>
          <w:spacing w:val="2"/>
        </w:rPr>
        <w:t xml:space="preserve"> </w:t>
      </w:r>
      <w:r>
        <w:t>descimbre:</w:t>
      </w:r>
    </w:p>
    <w:p w:rsidR="001C3A24" w:rsidRDefault="001C3A24">
      <w:pPr>
        <w:pStyle w:val="Textoindependiente"/>
        <w:spacing w:before="3"/>
        <w:ind w:left="0"/>
        <w:rPr>
          <w:sz w:val="16"/>
        </w:rPr>
      </w:pPr>
    </w:p>
    <w:tbl>
      <w:tblPr>
        <w:tblW w:w="0" w:type="auto"/>
        <w:tblInd w:w="7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09"/>
        <w:gridCol w:w="2268"/>
        <w:gridCol w:w="2434"/>
      </w:tblGrid>
      <w:tr w:rsidR="001C3A24" w:rsidTr="00321A25">
        <w:trPr>
          <w:trHeight w:val="762"/>
        </w:trPr>
        <w:tc>
          <w:tcPr>
            <w:tcW w:w="2409" w:type="dxa"/>
          </w:tcPr>
          <w:p w:rsidR="001C3A24" w:rsidRDefault="00F8560D">
            <w:pPr>
              <w:pStyle w:val="TableParagraph"/>
              <w:spacing w:before="1"/>
              <w:ind w:left="106"/>
              <w:rPr>
                <w:sz w:val="20"/>
              </w:rPr>
            </w:pPr>
            <w:r>
              <w:rPr>
                <w:sz w:val="20"/>
              </w:rPr>
              <w:t>Elemento</w:t>
            </w:r>
            <w:r>
              <w:rPr>
                <w:spacing w:val="-7"/>
                <w:sz w:val="20"/>
              </w:rPr>
              <w:t xml:space="preserve"> </w:t>
            </w:r>
            <w:r>
              <w:rPr>
                <w:sz w:val="20"/>
              </w:rPr>
              <w:t>estructural</w:t>
            </w:r>
          </w:p>
        </w:tc>
        <w:tc>
          <w:tcPr>
            <w:tcW w:w="2268" w:type="dxa"/>
          </w:tcPr>
          <w:p w:rsidR="001C3A24" w:rsidRDefault="00F8560D">
            <w:pPr>
              <w:pStyle w:val="TableParagraph"/>
              <w:spacing w:before="1"/>
              <w:ind w:left="111"/>
              <w:rPr>
                <w:sz w:val="20"/>
              </w:rPr>
            </w:pPr>
            <w:r>
              <w:rPr>
                <w:sz w:val="20"/>
              </w:rPr>
              <w:t>Cemento</w:t>
            </w:r>
            <w:r>
              <w:rPr>
                <w:spacing w:val="-5"/>
                <w:sz w:val="20"/>
              </w:rPr>
              <w:t xml:space="preserve"> </w:t>
            </w:r>
            <w:r>
              <w:rPr>
                <w:sz w:val="20"/>
              </w:rPr>
              <w:t>normal</w:t>
            </w:r>
          </w:p>
        </w:tc>
        <w:tc>
          <w:tcPr>
            <w:tcW w:w="2434" w:type="dxa"/>
          </w:tcPr>
          <w:p w:rsidR="001C3A24" w:rsidRDefault="00321A25" w:rsidP="00321A25">
            <w:pPr>
              <w:pStyle w:val="TableParagraph"/>
              <w:tabs>
                <w:tab w:val="left" w:pos="2066"/>
              </w:tabs>
              <w:spacing w:before="1" w:line="278" w:lineRule="auto"/>
              <w:ind w:right="93"/>
              <w:rPr>
                <w:sz w:val="20"/>
              </w:rPr>
            </w:pPr>
            <w:r>
              <w:rPr>
                <w:sz w:val="20"/>
              </w:rPr>
              <w:t xml:space="preserve">Cemento </w:t>
            </w:r>
            <w:r w:rsidR="00F8560D">
              <w:rPr>
                <w:spacing w:val="-1"/>
                <w:sz w:val="20"/>
              </w:rPr>
              <w:t>alta</w:t>
            </w:r>
            <w:r w:rsidR="00F8560D">
              <w:rPr>
                <w:spacing w:val="-53"/>
                <w:sz w:val="20"/>
              </w:rPr>
              <w:t xml:space="preserve"> </w:t>
            </w:r>
            <w:r w:rsidR="00F8560D">
              <w:rPr>
                <w:sz w:val="20"/>
              </w:rPr>
              <w:t>resistencia</w:t>
            </w:r>
          </w:p>
        </w:tc>
      </w:tr>
      <w:tr w:rsidR="001C3A24" w:rsidTr="00321A25">
        <w:trPr>
          <w:trHeight w:val="481"/>
        </w:trPr>
        <w:tc>
          <w:tcPr>
            <w:tcW w:w="2409" w:type="dxa"/>
          </w:tcPr>
          <w:p w:rsidR="001C3A24" w:rsidRDefault="00F8560D">
            <w:pPr>
              <w:pStyle w:val="TableParagraph"/>
              <w:spacing w:before="5"/>
              <w:ind w:left="106"/>
              <w:rPr>
                <w:sz w:val="20"/>
              </w:rPr>
            </w:pPr>
            <w:r>
              <w:rPr>
                <w:sz w:val="20"/>
              </w:rPr>
              <w:t>Pilares</w:t>
            </w:r>
            <w:r>
              <w:rPr>
                <w:spacing w:val="-3"/>
                <w:sz w:val="20"/>
              </w:rPr>
              <w:t xml:space="preserve"> </w:t>
            </w:r>
            <w:r>
              <w:rPr>
                <w:sz w:val="20"/>
              </w:rPr>
              <w:t>y muros</w:t>
            </w:r>
          </w:p>
        </w:tc>
        <w:tc>
          <w:tcPr>
            <w:tcW w:w="2268" w:type="dxa"/>
          </w:tcPr>
          <w:p w:rsidR="001C3A24" w:rsidRDefault="00F8560D">
            <w:pPr>
              <w:pStyle w:val="TableParagraph"/>
              <w:spacing w:before="5"/>
              <w:ind w:left="111"/>
              <w:rPr>
                <w:sz w:val="20"/>
              </w:rPr>
            </w:pPr>
            <w:r>
              <w:rPr>
                <w:sz w:val="20"/>
              </w:rPr>
              <w:t>8</w:t>
            </w:r>
            <w:r>
              <w:rPr>
                <w:spacing w:val="1"/>
                <w:sz w:val="20"/>
              </w:rPr>
              <w:t xml:space="preserve"> </w:t>
            </w:r>
            <w:r>
              <w:rPr>
                <w:sz w:val="20"/>
              </w:rPr>
              <w:t>días</w:t>
            </w:r>
          </w:p>
        </w:tc>
        <w:tc>
          <w:tcPr>
            <w:tcW w:w="2434" w:type="dxa"/>
          </w:tcPr>
          <w:p w:rsidR="001C3A24" w:rsidRDefault="00F8560D">
            <w:pPr>
              <w:pStyle w:val="TableParagraph"/>
              <w:spacing w:before="5"/>
              <w:rPr>
                <w:sz w:val="20"/>
              </w:rPr>
            </w:pPr>
            <w:r>
              <w:rPr>
                <w:sz w:val="20"/>
              </w:rPr>
              <w:t>4 días</w:t>
            </w:r>
          </w:p>
        </w:tc>
      </w:tr>
      <w:tr w:rsidR="001C3A24" w:rsidTr="00321A25">
        <w:trPr>
          <w:trHeight w:val="482"/>
        </w:trPr>
        <w:tc>
          <w:tcPr>
            <w:tcW w:w="2409" w:type="dxa"/>
          </w:tcPr>
          <w:p w:rsidR="001C3A24" w:rsidRDefault="00F8560D">
            <w:pPr>
              <w:pStyle w:val="TableParagraph"/>
              <w:spacing w:before="6"/>
              <w:ind w:left="106"/>
              <w:rPr>
                <w:sz w:val="20"/>
              </w:rPr>
            </w:pPr>
            <w:r>
              <w:rPr>
                <w:sz w:val="20"/>
              </w:rPr>
              <w:t>Losas</w:t>
            </w:r>
          </w:p>
        </w:tc>
        <w:tc>
          <w:tcPr>
            <w:tcW w:w="2268" w:type="dxa"/>
          </w:tcPr>
          <w:p w:rsidR="001C3A24" w:rsidRDefault="00F8560D">
            <w:pPr>
              <w:pStyle w:val="TableParagraph"/>
              <w:spacing w:before="6"/>
              <w:ind w:left="111"/>
              <w:rPr>
                <w:sz w:val="20"/>
              </w:rPr>
            </w:pPr>
            <w:r>
              <w:rPr>
                <w:sz w:val="20"/>
              </w:rPr>
              <w:t>15 días</w:t>
            </w:r>
          </w:p>
        </w:tc>
        <w:tc>
          <w:tcPr>
            <w:tcW w:w="2434" w:type="dxa"/>
          </w:tcPr>
          <w:p w:rsidR="001C3A24" w:rsidRDefault="00F8560D">
            <w:pPr>
              <w:pStyle w:val="TableParagraph"/>
              <w:spacing w:before="6"/>
              <w:rPr>
                <w:sz w:val="20"/>
              </w:rPr>
            </w:pPr>
            <w:r>
              <w:rPr>
                <w:sz w:val="20"/>
              </w:rPr>
              <w:t>10 días</w:t>
            </w:r>
          </w:p>
        </w:tc>
      </w:tr>
      <w:tr w:rsidR="001C3A24" w:rsidTr="00321A25">
        <w:trPr>
          <w:trHeight w:val="482"/>
        </w:trPr>
        <w:tc>
          <w:tcPr>
            <w:tcW w:w="2409" w:type="dxa"/>
          </w:tcPr>
          <w:p w:rsidR="001C3A24" w:rsidRDefault="00F8560D">
            <w:pPr>
              <w:pStyle w:val="TableParagraph"/>
              <w:spacing w:before="6"/>
              <w:ind w:left="106"/>
              <w:rPr>
                <w:sz w:val="20"/>
              </w:rPr>
            </w:pPr>
            <w:r>
              <w:rPr>
                <w:sz w:val="20"/>
              </w:rPr>
              <w:t>Vigas</w:t>
            </w:r>
            <w:r>
              <w:rPr>
                <w:spacing w:val="-2"/>
                <w:sz w:val="20"/>
              </w:rPr>
              <w:t xml:space="preserve"> </w:t>
            </w:r>
            <w:r>
              <w:rPr>
                <w:sz w:val="20"/>
              </w:rPr>
              <w:t>(costados)</w:t>
            </w:r>
          </w:p>
        </w:tc>
        <w:tc>
          <w:tcPr>
            <w:tcW w:w="2268" w:type="dxa"/>
          </w:tcPr>
          <w:p w:rsidR="001C3A24" w:rsidRDefault="00F8560D">
            <w:pPr>
              <w:pStyle w:val="TableParagraph"/>
              <w:spacing w:before="6"/>
              <w:ind w:left="111"/>
              <w:rPr>
                <w:sz w:val="20"/>
              </w:rPr>
            </w:pPr>
            <w:r>
              <w:rPr>
                <w:sz w:val="20"/>
              </w:rPr>
              <w:t>3 días</w:t>
            </w:r>
          </w:p>
        </w:tc>
        <w:tc>
          <w:tcPr>
            <w:tcW w:w="2434" w:type="dxa"/>
          </w:tcPr>
          <w:p w:rsidR="001C3A24" w:rsidRDefault="00F8560D">
            <w:pPr>
              <w:pStyle w:val="TableParagraph"/>
              <w:spacing w:before="6"/>
              <w:rPr>
                <w:sz w:val="20"/>
              </w:rPr>
            </w:pPr>
            <w:r>
              <w:rPr>
                <w:sz w:val="20"/>
              </w:rPr>
              <w:t>2 días</w:t>
            </w:r>
          </w:p>
        </w:tc>
      </w:tr>
      <w:tr w:rsidR="001C3A24" w:rsidTr="00321A25">
        <w:trPr>
          <w:trHeight w:val="485"/>
        </w:trPr>
        <w:tc>
          <w:tcPr>
            <w:tcW w:w="2409" w:type="dxa"/>
          </w:tcPr>
          <w:p w:rsidR="001C3A24" w:rsidRDefault="00F8560D">
            <w:pPr>
              <w:pStyle w:val="TableParagraph"/>
              <w:spacing w:before="6"/>
              <w:ind w:left="106"/>
              <w:rPr>
                <w:sz w:val="20"/>
              </w:rPr>
            </w:pPr>
            <w:r>
              <w:rPr>
                <w:sz w:val="20"/>
              </w:rPr>
              <w:t>Vigas</w:t>
            </w:r>
            <w:r>
              <w:rPr>
                <w:spacing w:val="-3"/>
                <w:sz w:val="20"/>
              </w:rPr>
              <w:t xml:space="preserve"> </w:t>
            </w:r>
            <w:r>
              <w:rPr>
                <w:sz w:val="20"/>
              </w:rPr>
              <w:t>(fondos)</w:t>
            </w:r>
          </w:p>
        </w:tc>
        <w:tc>
          <w:tcPr>
            <w:tcW w:w="2268" w:type="dxa"/>
          </w:tcPr>
          <w:p w:rsidR="001C3A24" w:rsidRDefault="00F8560D">
            <w:pPr>
              <w:pStyle w:val="TableParagraph"/>
              <w:spacing w:before="6"/>
              <w:ind w:left="111"/>
              <w:rPr>
                <w:sz w:val="20"/>
              </w:rPr>
            </w:pPr>
            <w:r>
              <w:rPr>
                <w:sz w:val="20"/>
              </w:rPr>
              <w:t>28 días</w:t>
            </w:r>
          </w:p>
        </w:tc>
        <w:tc>
          <w:tcPr>
            <w:tcW w:w="2434" w:type="dxa"/>
          </w:tcPr>
          <w:p w:rsidR="001C3A24" w:rsidRDefault="00F8560D">
            <w:pPr>
              <w:pStyle w:val="TableParagraph"/>
              <w:spacing w:before="6"/>
              <w:rPr>
                <w:sz w:val="20"/>
              </w:rPr>
            </w:pPr>
            <w:r>
              <w:rPr>
                <w:sz w:val="20"/>
              </w:rPr>
              <w:t>15 días</w:t>
            </w:r>
          </w:p>
        </w:tc>
      </w:tr>
    </w:tbl>
    <w:p w:rsidR="001C3A24" w:rsidRDefault="001C3A24">
      <w:pPr>
        <w:pStyle w:val="Textoindependiente"/>
        <w:ind w:left="0"/>
        <w:rPr>
          <w:sz w:val="24"/>
        </w:rPr>
      </w:pPr>
    </w:p>
    <w:p w:rsidR="001C3A24" w:rsidRDefault="00F8560D">
      <w:pPr>
        <w:pStyle w:val="Textoindependiente"/>
        <w:spacing w:before="188" w:line="276" w:lineRule="auto"/>
        <w:ind w:right="1535"/>
        <w:jc w:val="both"/>
      </w:pPr>
      <w:r>
        <w:t>El descimbre deberá aumentarse cuando se produzcan temperaturas inferiores a 4°C,</w:t>
      </w:r>
      <w:r>
        <w:rPr>
          <w:spacing w:val="1"/>
        </w:rPr>
        <w:t xml:space="preserve"> </w:t>
      </w:r>
      <w:r>
        <w:t>durante y después del hormigonado, en una cantidad igual al número de días con</w:t>
      </w:r>
      <w:r>
        <w:rPr>
          <w:spacing w:val="1"/>
        </w:rPr>
        <w:t xml:space="preserve"> </w:t>
      </w:r>
      <w:r>
        <w:t>dicha</w:t>
      </w:r>
      <w:r>
        <w:rPr>
          <w:spacing w:val="18"/>
        </w:rPr>
        <w:t xml:space="preserve"> </w:t>
      </w:r>
      <w:r>
        <w:t>temperatura.</w:t>
      </w:r>
      <w:r>
        <w:rPr>
          <w:spacing w:val="19"/>
        </w:rPr>
        <w:t xml:space="preserve"> </w:t>
      </w:r>
      <w:r>
        <w:t>Del</w:t>
      </w:r>
      <w:r>
        <w:rPr>
          <w:spacing w:val="22"/>
        </w:rPr>
        <w:t xml:space="preserve"> </w:t>
      </w:r>
      <w:r>
        <w:t>mismo</w:t>
      </w:r>
      <w:r>
        <w:rPr>
          <w:spacing w:val="20"/>
        </w:rPr>
        <w:t xml:space="preserve"> </w:t>
      </w:r>
      <w:r>
        <w:t>modo</w:t>
      </w:r>
      <w:r>
        <w:rPr>
          <w:spacing w:val="23"/>
        </w:rPr>
        <w:t xml:space="preserve"> </w:t>
      </w:r>
      <w:r>
        <w:t>podrá</w:t>
      </w:r>
      <w:r>
        <w:rPr>
          <w:spacing w:val="18"/>
        </w:rPr>
        <w:t xml:space="preserve"> </w:t>
      </w:r>
      <w:r>
        <w:t>disminuirse</w:t>
      </w:r>
      <w:r>
        <w:rPr>
          <w:spacing w:val="20"/>
        </w:rPr>
        <w:t xml:space="preserve"> </w:t>
      </w:r>
      <w:r>
        <w:t>el</w:t>
      </w:r>
      <w:r>
        <w:rPr>
          <w:spacing w:val="22"/>
        </w:rPr>
        <w:t xml:space="preserve"> </w:t>
      </w:r>
      <w:r>
        <w:t>descimbre</w:t>
      </w:r>
      <w:r>
        <w:rPr>
          <w:spacing w:val="28"/>
        </w:rPr>
        <w:t xml:space="preserve"> </w:t>
      </w:r>
      <w:r>
        <w:t>cuando</w:t>
      </w:r>
      <w:r>
        <w:rPr>
          <w:spacing w:val="19"/>
        </w:rPr>
        <w:t xml:space="preserve"> </w:t>
      </w:r>
      <w:r>
        <w:t>la</w:t>
      </w:r>
    </w:p>
    <w:p w:rsidR="001C3A24" w:rsidRDefault="001C3A24">
      <w:pPr>
        <w:spacing w:line="276" w:lineRule="auto"/>
        <w:jc w:val="both"/>
        <w:sectPr w:rsidR="001C3A24">
          <w:pgSz w:w="11910" w:h="16840"/>
          <w:pgMar w:top="1420" w:right="160" w:bottom="2300" w:left="1480" w:header="707" w:footer="2101" w:gutter="0"/>
          <w:cols w:space="720"/>
        </w:sectPr>
      </w:pPr>
    </w:p>
    <w:p w:rsidR="001C3A24" w:rsidRDefault="00F8560D">
      <w:pPr>
        <w:pStyle w:val="Textoindependiente"/>
        <w:spacing w:before="94" w:line="278" w:lineRule="auto"/>
        <w:ind w:right="1537"/>
        <w:jc w:val="both"/>
      </w:pPr>
      <w:r>
        <w:lastRenderedPageBreak/>
        <w:t>resistencia</w:t>
      </w:r>
      <w:r>
        <w:rPr>
          <w:spacing w:val="1"/>
        </w:rPr>
        <w:t xml:space="preserve"> </w:t>
      </w:r>
      <w:r>
        <w:t>de</w:t>
      </w:r>
      <w:r>
        <w:rPr>
          <w:spacing w:val="1"/>
        </w:rPr>
        <w:t xml:space="preserve"> </w:t>
      </w:r>
      <w:r>
        <w:t>los</w:t>
      </w:r>
      <w:r>
        <w:rPr>
          <w:spacing w:val="1"/>
        </w:rPr>
        <w:t xml:space="preserve"> </w:t>
      </w:r>
      <w:r>
        <w:t>7</w:t>
      </w:r>
      <w:r>
        <w:rPr>
          <w:spacing w:val="1"/>
        </w:rPr>
        <w:t xml:space="preserve"> </w:t>
      </w:r>
      <w:r>
        <w:t>días</w:t>
      </w:r>
      <w:r>
        <w:rPr>
          <w:spacing w:val="1"/>
        </w:rPr>
        <w:t xml:space="preserve"> </w:t>
      </w:r>
      <w:r>
        <w:t>(para</w:t>
      </w:r>
      <w:r>
        <w:rPr>
          <w:spacing w:val="1"/>
        </w:rPr>
        <w:t xml:space="preserve"> </w:t>
      </w:r>
      <w:r>
        <w:t>hormigones</w:t>
      </w:r>
      <w:r>
        <w:rPr>
          <w:spacing w:val="1"/>
        </w:rPr>
        <w:t xml:space="preserve"> </w:t>
      </w:r>
      <w:r>
        <w:t>confeccionados</w:t>
      </w:r>
      <w:r>
        <w:rPr>
          <w:spacing w:val="1"/>
        </w:rPr>
        <w:t xml:space="preserve"> </w:t>
      </w:r>
      <w:r>
        <w:t>en</w:t>
      </w:r>
      <w:r>
        <w:rPr>
          <w:spacing w:val="1"/>
        </w:rPr>
        <w:t xml:space="preserve"> </w:t>
      </w:r>
      <w:r>
        <w:t>planta)</w:t>
      </w:r>
      <w:r>
        <w:rPr>
          <w:spacing w:val="1"/>
        </w:rPr>
        <w:t xml:space="preserve"> </w:t>
      </w:r>
      <w:r>
        <w:t>entreguen</w:t>
      </w:r>
      <w:r>
        <w:rPr>
          <w:spacing w:val="1"/>
        </w:rPr>
        <w:t xml:space="preserve"> </w:t>
      </w:r>
      <w:r>
        <w:t>resistencias</w:t>
      </w:r>
      <w:r>
        <w:rPr>
          <w:spacing w:val="-3"/>
        </w:rPr>
        <w:t xml:space="preserve"> </w:t>
      </w:r>
      <w:r>
        <w:t>mayores</w:t>
      </w:r>
      <w:r>
        <w:rPr>
          <w:spacing w:val="-2"/>
        </w:rPr>
        <w:t xml:space="preserve"> </w:t>
      </w:r>
      <w:r>
        <w:t>a la</w:t>
      </w:r>
      <w:r>
        <w:rPr>
          <w:spacing w:val="-1"/>
        </w:rPr>
        <w:t xml:space="preserve"> </w:t>
      </w:r>
      <w:r>
        <w:t>esperada</w:t>
      </w:r>
      <w:r>
        <w:rPr>
          <w:spacing w:val="-2"/>
        </w:rPr>
        <w:t xml:space="preserve"> </w:t>
      </w:r>
      <w:r>
        <w:t>en</w:t>
      </w:r>
      <w:r>
        <w:rPr>
          <w:spacing w:val="1"/>
        </w:rPr>
        <w:t xml:space="preserve"> </w:t>
      </w:r>
      <w:r>
        <w:t>dicho plazo.</w:t>
      </w:r>
    </w:p>
    <w:p w:rsidR="001C3A24" w:rsidRDefault="00F8560D">
      <w:pPr>
        <w:pStyle w:val="Textoindependiente"/>
        <w:spacing w:before="195" w:line="276" w:lineRule="auto"/>
        <w:ind w:right="1533"/>
        <w:jc w:val="both"/>
      </w:pPr>
      <w:r>
        <w:t>Los pilares deberán descimbrarse antes que las losas y vigas. Los apoyos de los moldes</w:t>
      </w:r>
      <w:r>
        <w:rPr>
          <w:spacing w:val="1"/>
        </w:rPr>
        <w:t xml:space="preserve"> </w:t>
      </w:r>
      <w:r>
        <w:t>de vigas y losas deberán retirarse por medio de dispositivos que eviten</w:t>
      </w:r>
      <w:r>
        <w:rPr>
          <w:spacing w:val="1"/>
        </w:rPr>
        <w:t xml:space="preserve"> </w:t>
      </w:r>
      <w:r>
        <w:t>choques o</w:t>
      </w:r>
      <w:r>
        <w:rPr>
          <w:spacing w:val="1"/>
        </w:rPr>
        <w:t xml:space="preserve"> </w:t>
      </w:r>
      <w:r>
        <w:t>fuertes</w:t>
      </w:r>
      <w:r>
        <w:rPr>
          <w:spacing w:val="-3"/>
        </w:rPr>
        <w:t xml:space="preserve"> </w:t>
      </w:r>
      <w:r>
        <w:t>vibraciones.</w:t>
      </w:r>
    </w:p>
    <w:p w:rsidR="001C3A24" w:rsidRDefault="001C3A24">
      <w:pPr>
        <w:pStyle w:val="Textoindependiente"/>
        <w:spacing w:before="5"/>
        <w:ind w:left="0"/>
        <w:rPr>
          <w:sz w:val="19"/>
        </w:rPr>
      </w:pPr>
    </w:p>
    <w:p w:rsidR="001C3A24" w:rsidRDefault="00F8560D">
      <w:pPr>
        <w:pStyle w:val="Ttulo1"/>
        <w:numPr>
          <w:ilvl w:val="1"/>
          <w:numId w:val="28"/>
        </w:numPr>
        <w:tabs>
          <w:tab w:val="left" w:pos="1637"/>
        </w:tabs>
        <w:jc w:val="left"/>
      </w:pPr>
      <w:bookmarkStart w:id="191" w:name="_bookmark103"/>
      <w:bookmarkStart w:id="192" w:name="_Toc70457025"/>
      <w:bookmarkEnd w:id="191"/>
      <w:r>
        <w:t>TABIQUES</w:t>
      </w:r>
      <w:r>
        <w:rPr>
          <w:spacing w:val="-6"/>
        </w:rPr>
        <w:t xml:space="preserve"> </w:t>
      </w:r>
      <w:r>
        <w:t>Y</w:t>
      </w:r>
      <w:r>
        <w:rPr>
          <w:spacing w:val="-6"/>
        </w:rPr>
        <w:t xml:space="preserve"> </w:t>
      </w:r>
      <w:r>
        <w:t>PANELES</w:t>
      </w:r>
      <w:r>
        <w:rPr>
          <w:spacing w:val="-6"/>
        </w:rPr>
        <w:t xml:space="preserve"> </w:t>
      </w:r>
      <w:r>
        <w:t>DIVISORIOS</w:t>
      </w:r>
      <w:bookmarkEnd w:id="192"/>
    </w:p>
    <w:p w:rsidR="001C3A24" w:rsidRDefault="001C3A24">
      <w:pPr>
        <w:pStyle w:val="Textoindependiente"/>
        <w:ind w:left="0"/>
        <w:rPr>
          <w:b/>
          <w:sz w:val="23"/>
        </w:rPr>
      </w:pPr>
    </w:p>
    <w:p w:rsidR="001C3A24" w:rsidRDefault="00F8560D">
      <w:pPr>
        <w:pStyle w:val="Ttulo2"/>
        <w:numPr>
          <w:ilvl w:val="1"/>
          <w:numId w:val="28"/>
        </w:numPr>
        <w:tabs>
          <w:tab w:val="left" w:pos="2344"/>
          <w:tab w:val="left" w:pos="2345"/>
        </w:tabs>
        <w:ind w:left="2345" w:hanging="697"/>
        <w:jc w:val="left"/>
        <w:rPr>
          <w:u w:val="none"/>
        </w:rPr>
      </w:pPr>
      <w:bookmarkStart w:id="193" w:name="_bookmark104"/>
      <w:bookmarkStart w:id="194" w:name="_Toc70457026"/>
      <w:bookmarkEnd w:id="193"/>
      <w:r>
        <w:t>REQUISITOS</w:t>
      </w:r>
      <w:r>
        <w:rPr>
          <w:spacing w:val="-10"/>
        </w:rPr>
        <w:t xml:space="preserve"> </w:t>
      </w:r>
      <w:r>
        <w:t>GENERALES</w:t>
      </w:r>
      <w:r>
        <w:rPr>
          <w:spacing w:val="-10"/>
        </w:rPr>
        <w:t xml:space="preserve"> </w:t>
      </w:r>
      <w:r>
        <w:t>Y</w:t>
      </w:r>
      <w:r>
        <w:rPr>
          <w:spacing w:val="1"/>
        </w:rPr>
        <w:t xml:space="preserve"> </w:t>
      </w:r>
      <w:r>
        <w:t>ALCANCES</w:t>
      </w:r>
      <w:bookmarkEnd w:id="194"/>
    </w:p>
    <w:p w:rsidR="001C3A24" w:rsidRDefault="00F8560D">
      <w:pPr>
        <w:pStyle w:val="Textoindependiente"/>
        <w:spacing w:before="107" w:line="276" w:lineRule="auto"/>
        <w:ind w:right="1540"/>
        <w:jc w:val="both"/>
      </w:pPr>
      <w:r>
        <w:t>Consulta la provisión e instalación de todos los tabiques y paneles divisorios interiores,</w:t>
      </w:r>
      <w:r>
        <w:rPr>
          <w:spacing w:val="1"/>
        </w:rPr>
        <w:t xml:space="preserve"> </w:t>
      </w:r>
      <w:r>
        <w:t>sean para la división de recintos secos (oficinas, bodegas, etc.) o recintos húmedos</w:t>
      </w:r>
      <w:r>
        <w:rPr>
          <w:spacing w:val="1"/>
        </w:rPr>
        <w:t xml:space="preserve"> </w:t>
      </w:r>
      <w:r>
        <w:t>(baños, cocina, etc.). Los tabiques deben cumplir con los índices de aislación acústica</w:t>
      </w:r>
      <w:r>
        <w:rPr>
          <w:spacing w:val="1"/>
        </w:rPr>
        <w:t xml:space="preserve"> </w:t>
      </w:r>
      <w:r>
        <w:t>y térmica indicada en el proyecto acústico y planos. El contratista deberá tomar todas</w:t>
      </w:r>
      <w:r>
        <w:rPr>
          <w:spacing w:val="-53"/>
        </w:rPr>
        <w:t xml:space="preserve"> </w:t>
      </w:r>
      <w:r>
        <w:t>las medidas necesarias, aunque éstas no aparezcan en los planos o en las presentes</w:t>
      </w:r>
      <w:r>
        <w:rPr>
          <w:spacing w:val="1"/>
        </w:rPr>
        <w:t xml:space="preserve"> </w:t>
      </w:r>
      <w:r>
        <w:t>especificaciones,</w:t>
      </w:r>
      <w:r>
        <w:rPr>
          <w:spacing w:val="1"/>
        </w:rPr>
        <w:t xml:space="preserve"> </w:t>
      </w:r>
      <w:r>
        <w:t>para</w:t>
      </w:r>
      <w:r>
        <w:rPr>
          <w:spacing w:val="1"/>
        </w:rPr>
        <w:t xml:space="preserve"> </w:t>
      </w:r>
      <w:r>
        <w:t>garantizar</w:t>
      </w:r>
      <w:r>
        <w:rPr>
          <w:spacing w:val="1"/>
        </w:rPr>
        <w:t xml:space="preserve"> </w:t>
      </w:r>
      <w:r>
        <w:t>la</w:t>
      </w:r>
      <w:r>
        <w:rPr>
          <w:spacing w:val="1"/>
        </w:rPr>
        <w:t xml:space="preserve"> </w:t>
      </w:r>
      <w:r>
        <w:t>solidez</w:t>
      </w:r>
      <w:r>
        <w:rPr>
          <w:spacing w:val="1"/>
        </w:rPr>
        <w:t xml:space="preserve"> </w:t>
      </w:r>
      <w:r>
        <w:t>y</w:t>
      </w:r>
      <w:r>
        <w:rPr>
          <w:spacing w:val="1"/>
        </w:rPr>
        <w:t xml:space="preserve"> </w:t>
      </w:r>
      <w:r>
        <w:t>estabilidad</w:t>
      </w:r>
      <w:r>
        <w:rPr>
          <w:spacing w:val="1"/>
        </w:rPr>
        <w:t xml:space="preserve"> </w:t>
      </w:r>
      <w:r>
        <w:t>de</w:t>
      </w:r>
      <w:r>
        <w:rPr>
          <w:spacing w:val="1"/>
        </w:rPr>
        <w:t xml:space="preserve"> </w:t>
      </w:r>
      <w:r>
        <w:t>los</w:t>
      </w:r>
      <w:r>
        <w:rPr>
          <w:spacing w:val="1"/>
        </w:rPr>
        <w:t xml:space="preserve"> </w:t>
      </w:r>
      <w:r>
        <w:t>tabiques,</w:t>
      </w:r>
      <w:r>
        <w:rPr>
          <w:spacing w:val="55"/>
        </w:rPr>
        <w:t xml:space="preserve"> </w:t>
      </w:r>
      <w:r>
        <w:t>estas</w:t>
      </w:r>
      <w:r>
        <w:rPr>
          <w:spacing w:val="1"/>
        </w:rPr>
        <w:t xml:space="preserve"> </w:t>
      </w:r>
      <w:r>
        <w:t>medidas</w:t>
      </w:r>
      <w:r>
        <w:rPr>
          <w:spacing w:val="-3"/>
        </w:rPr>
        <w:t xml:space="preserve"> </w:t>
      </w:r>
      <w:r>
        <w:t>no</w:t>
      </w:r>
      <w:r>
        <w:rPr>
          <w:spacing w:val="-1"/>
        </w:rPr>
        <w:t xml:space="preserve"> </w:t>
      </w:r>
      <w:r>
        <w:t>significarán recargo</w:t>
      </w:r>
      <w:r>
        <w:rPr>
          <w:spacing w:val="3"/>
        </w:rPr>
        <w:t xml:space="preserve"> </w:t>
      </w:r>
      <w:r>
        <w:t>alguno</w:t>
      </w:r>
      <w:r>
        <w:rPr>
          <w:spacing w:val="-1"/>
        </w:rPr>
        <w:t xml:space="preserve"> </w:t>
      </w:r>
      <w:r>
        <w:t>al</w:t>
      </w:r>
      <w:r>
        <w:rPr>
          <w:spacing w:val="4"/>
        </w:rPr>
        <w:t xml:space="preserve"> </w:t>
      </w:r>
      <w:r>
        <w:t>presupuesto aceptado.</w:t>
      </w:r>
    </w:p>
    <w:p w:rsidR="001C3A24" w:rsidRDefault="00F8560D">
      <w:pPr>
        <w:pStyle w:val="Textoindependiente"/>
        <w:spacing w:before="198" w:line="278" w:lineRule="auto"/>
        <w:ind w:right="1543"/>
        <w:jc w:val="both"/>
      </w:pPr>
      <w:r>
        <w:t>En caso que las condiciones de solidez y estabilidad no sean satisfactorias a juicio de la</w:t>
      </w:r>
      <w:r>
        <w:rPr>
          <w:spacing w:val="-53"/>
        </w:rPr>
        <w:t xml:space="preserve"> </w:t>
      </w:r>
      <w:r>
        <w:t>IFO,</w:t>
      </w:r>
      <w:r>
        <w:rPr>
          <w:spacing w:val="-5"/>
        </w:rPr>
        <w:t xml:space="preserve"> </w:t>
      </w:r>
      <w:r>
        <w:t>el</w:t>
      </w:r>
      <w:r>
        <w:rPr>
          <w:spacing w:val="1"/>
        </w:rPr>
        <w:t xml:space="preserve"> </w:t>
      </w:r>
      <w:r>
        <w:t>contratista</w:t>
      </w:r>
      <w:r>
        <w:rPr>
          <w:spacing w:val="-2"/>
        </w:rPr>
        <w:t xml:space="preserve"> </w:t>
      </w:r>
      <w:r>
        <w:t>estará</w:t>
      </w:r>
      <w:r>
        <w:rPr>
          <w:spacing w:val="-2"/>
        </w:rPr>
        <w:t xml:space="preserve"> </w:t>
      </w:r>
      <w:r>
        <w:t>obligado</w:t>
      </w:r>
      <w:r>
        <w:rPr>
          <w:spacing w:val="-2"/>
        </w:rPr>
        <w:t xml:space="preserve"> </w:t>
      </w:r>
      <w:r>
        <w:t>a</w:t>
      </w:r>
      <w:r>
        <w:rPr>
          <w:spacing w:val="-2"/>
        </w:rPr>
        <w:t xml:space="preserve"> </w:t>
      </w:r>
      <w:r>
        <w:t>rehacerlos</w:t>
      </w:r>
      <w:r>
        <w:rPr>
          <w:spacing w:val="-4"/>
        </w:rPr>
        <w:t xml:space="preserve"> </w:t>
      </w:r>
      <w:r>
        <w:t>sin</w:t>
      </w:r>
      <w:r>
        <w:rPr>
          <w:spacing w:val="4"/>
        </w:rPr>
        <w:t xml:space="preserve"> </w:t>
      </w:r>
      <w:r>
        <w:t>mayor</w:t>
      </w:r>
      <w:r>
        <w:rPr>
          <w:spacing w:val="-1"/>
        </w:rPr>
        <w:t xml:space="preserve"> </w:t>
      </w:r>
      <w:r>
        <w:t>costo</w:t>
      </w:r>
      <w:r>
        <w:rPr>
          <w:spacing w:val="-1"/>
        </w:rPr>
        <w:t xml:space="preserve"> </w:t>
      </w:r>
      <w:r>
        <w:t>de</w:t>
      </w:r>
      <w:r>
        <w:rPr>
          <w:spacing w:val="-4"/>
        </w:rPr>
        <w:t xml:space="preserve"> </w:t>
      </w:r>
      <w:r>
        <w:t>ninguna</w:t>
      </w:r>
      <w:r>
        <w:rPr>
          <w:spacing w:val="-2"/>
        </w:rPr>
        <w:t xml:space="preserve"> </w:t>
      </w:r>
      <w:r>
        <w:t>especie.</w:t>
      </w:r>
    </w:p>
    <w:p w:rsidR="001C3A24" w:rsidRDefault="001C3A24">
      <w:pPr>
        <w:pStyle w:val="Textoindependiente"/>
        <w:spacing w:before="10"/>
        <w:ind w:left="0"/>
        <w:rPr>
          <w:sz w:val="18"/>
        </w:rPr>
      </w:pPr>
    </w:p>
    <w:p w:rsidR="001C3A24" w:rsidRDefault="00F8560D">
      <w:pPr>
        <w:pStyle w:val="Ttulo2"/>
        <w:numPr>
          <w:ilvl w:val="1"/>
          <w:numId w:val="28"/>
        </w:numPr>
        <w:tabs>
          <w:tab w:val="left" w:pos="2344"/>
          <w:tab w:val="left" w:pos="2345"/>
        </w:tabs>
        <w:spacing w:before="1"/>
        <w:ind w:left="2345" w:hanging="697"/>
        <w:jc w:val="left"/>
        <w:rPr>
          <w:u w:val="none"/>
        </w:rPr>
      </w:pPr>
      <w:bookmarkStart w:id="195" w:name="_bookmark105"/>
      <w:bookmarkStart w:id="196" w:name="_Toc70457027"/>
      <w:bookmarkEnd w:id="195"/>
      <w:r>
        <w:t>TABIQUE</w:t>
      </w:r>
      <w:r>
        <w:rPr>
          <w:spacing w:val="-3"/>
        </w:rPr>
        <w:t xml:space="preserve"> </w:t>
      </w:r>
      <w:r>
        <w:t>DE</w:t>
      </w:r>
      <w:r>
        <w:rPr>
          <w:spacing w:val="-4"/>
        </w:rPr>
        <w:t xml:space="preserve"> </w:t>
      </w:r>
      <w:r>
        <w:t>YESO</w:t>
      </w:r>
      <w:r>
        <w:rPr>
          <w:spacing w:val="-2"/>
        </w:rPr>
        <w:t xml:space="preserve"> </w:t>
      </w:r>
      <w:r>
        <w:t>CARTON</w:t>
      </w:r>
      <w:bookmarkEnd w:id="196"/>
    </w:p>
    <w:p w:rsidR="001C3A24" w:rsidRDefault="001C3A24">
      <w:pPr>
        <w:pStyle w:val="Textoindependiente"/>
        <w:spacing w:before="2"/>
        <w:ind w:left="0"/>
        <w:rPr>
          <w:sz w:val="15"/>
        </w:rPr>
      </w:pPr>
    </w:p>
    <w:p w:rsidR="001C3A24" w:rsidRDefault="00F8560D">
      <w:pPr>
        <w:pStyle w:val="Prrafodelista"/>
        <w:numPr>
          <w:ilvl w:val="2"/>
          <w:numId w:val="28"/>
        </w:numPr>
        <w:tabs>
          <w:tab w:val="left" w:pos="3054"/>
        </w:tabs>
        <w:spacing w:before="100"/>
        <w:rPr>
          <w:sz w:val="20"/>
        </w:rPr>
      </w:pPr>
      <w:bookmarkStart w:id="197" w:name="_bookmark106"/>
      <w:bookmarkEnd w:id="197"/>
      <w:r>
        <w:rPr>
          <w:sz w:val="20"/>
          <w:u w:val="single"/>
        </w:rPr>
        <w:t>TABIQUE</w:t>
      </w:r>
      <w:r>
        <w:rPr>
          <w:spacing w:val="-4"/>
          <w:sz w:val="20"/>
          <w:u w:val="single"/>
        </w:rPr>
        <w:t xml:space="preserve"> </w:t>
      </w:r>
      <w:r>
        <w:rPr>
          <w:sz w:val="20"/>
          <w:u w:val="single"/>
        </w:rPr>
        <w:t>YESO</w:t>
      </w:r>
      <w:r>
        <w:rPr>
          <w:spacing w:val="-6"/>
          <w:sz w:val="20"/>
          <w:u w:val="single"/>
        </w:rPr>
        <w:t xml:space="preserve"> </w:t>
      </w:r>
      <w:r>
        <w:rPr>
          <w:sz w:val="20"/>
          <w:u w:val="single"/>
        </w:rPr>
        <w:t>CARTON ST</w:t>
      </w:r>
    </w:p>
    <w:p w:rsidR="001C3A24" w:rsidRDefault="00F8560D">
      <w:pPr>
        <w:pStyle w:val="Textoindependiente"/>
        <w:spacing w:before="95" w:line="276" w:lineRule="auto"/>
        <w:ind w:right="1546"/>
        <w:jc w:val="both"/>
      </w:pPr>
      <w:r>
        <w:t>Los tabiques proyectados serán en sistema prefabricado con estructura de perfiles de</w:t>
      </w:r>
      <w:r>
        <w:rPr>
          <w:spacing w:val="1"/>
        </w:rPr>
        <w:t xml:space="preserve"> </w:t>
      </w:r>
      <w:r>
        <w:t>acero</w:t>
      </w:r>
      <w:r>
        <w:rPr>
          <w:spacing w:val="1"/>
        </w:rPr>
        <w:t xml:space="preserve"> </w:t>
      </w:r>
      <w:r>
        <w:t>galvanizado</w:t>
      </w:r>
      <w:r>
        <w:rPr>
          <w:spacing w:val="1"/>
        </w:rPr>
        <w:t xml:space="preserve"> </w:t>
      </w:r>
      <w:r>
        <w:t>laminado</w:t>
      </w:r>
      <w:r>
        <w:rPr>
          <w:spacing w:val="1"/>
        </w:rPr>
        <w:t xml:space="preserve"> </w:t>
      </w:r>
      <w:r>
        <w:t>en</w:t>
      </w:r>
      <w:r>
        <w:rPr>
          <w:spacing w:val="1"/>
        </w:rPr>
        <w:t xml:space="preserve"> </w:t>
      </w:r>
      <w:r>
        <w:t>frío</w:t>
      </w:r>
      <w:r>
        <w:rPr>
          <w:spacing w:val="1"/>
        </w:rPr>
        <w:t xml:space="preserve"> </w:t>
      </w:r>
      <w:r>
        <w:t>con</w:t>
      </w:r>
      <w:r>
        <w:rPr>
          <w:spacing w:val="1"/>
        </w:rPr>
        <w:t xml:space="preserve"> </w:t>
      </w:r>
      <w:r>
        <w:t>montantes</w:t>
      </w:r>
      <w:r>
        <w:rPr>
          <w:spacing w:val="1"/>
        </w:rPr>
        <w:t xml:space="preserve"> </w:t>
      </w:r>
      <w:r>
        <w:t>y</w:t>
      </w:r>
      <w:r>
        <w:rPr>
          <w:spacing w:val="1"/>
        </w:rPr>
        <w:t xml:space="preserve"> </w:t>
      </w:r>
      <w:r>
        <w:t>canales</w:t>
      </w:r>
      <w:r>
        <w:rPr>
          <w:spacing w:val="1"/>
        </w:rPr>
        <w:t xml:space="preserve"> </w:t>
      </w:r>
      <w:r>
        <w:t>de</w:t>
      </w:r>
      <w:r>
        <w:rPr>
          <w:spacing w:val="1"/>
        </w:rPr>
        <w:t xml:space="preserve"> </w:t>
      </w:r>
      <w:r>
        <w:t>60mm</w:t>
      </w:r>
      <w:r>
        <w:rPr>
          <w:spacing w:val="1"/>
        </w:rPr>
        <w:t xml:space="preserve"> </w:t>
      </w:r>
      <w:r>
        <w:t>y</w:t>
      </w:r>
      <w:r>
        <w:rPr>
          <w:spacing w:val="1"/>
        </w:rPr>
        <w:t xml:space="preserve"> </w:t>
      </w:r>
      <w:r>
        <w:t>61mm</w:t>
      </w:r>
      <w:r>
        <w:rPr>
          <w:spacing w:val="-53"/>
        </w:rPr>
        <w:t xml:space="preserve"> </w:t>
      </w:r>
      <w:r>
        <w:t>respectivamente, de 0.5 mm. de espesor, y revestidas con placas de yeso cartón ST,</w:t>
      </w:r>
      <w:r>
        <w:rPr>
          <w:spacing w:val="1"/>
        </w:rPr>
        <w:t xml:space="preserve"> </w:t>
      </w:r>
      <w:r>
        <w:t>según el</w:t>
      </w:r>
      <w:r>
        <w:rPr>
          <w:spacing w:val="3"/>
        </w:rPr>
        <w:t xml:space="preserve"> </w:t>
      </w:r>
      <w:r>
        <w:t>siguiente</w:t>
      </w:r>
      <w:r>
        <w:rPr>
          <w:spacing w:val="2"/>
        </w:rPr>
        <w:t xml:space="preserve"> </w:t>
      </w:r>
      <w:r>
        <w:t>detalle:</w:t>
      </w:r>
    </w:p>
    <w:p w:rsidR="001C3A24" w:rsidRDefault="001C3A24">
      <w:pPr>
        <w:pStyle w:val="Textoindependiente"/>
        <w:ind w:left="0"/>
      </w:pPr>
    </w:p>
    <w:p w:rsidR="001C3A24" w:rsidRDefault="001C3A24">
      <w:pPr>
        <w:pStyle w:val="Textoindependiente"/>
        <w:spacing w:before="11" w:after="1"/>
        <w:ind w:left="0"/>
        <w:rPr>
          <w:sz w:val="18"/>
        </w:rPr>
      </w:pPr>
    </w:p>
    <w:tbl>
      <w:tblPr>
        <w:tblW w:w="0" w:type="auto"/>
        <w:tblInd w:w="5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54"/>
        <w:gridCol w:w="3961"/>
      </w:tblGrid>
      <w:tr w:rsidR="001C3A24">
        <w:trPr>
          <w:trHeight w:val="482"/>
        </w:trPr>
        <w:tc>
          <w:tcPr>
            <w:tcW w:w="7915" w:type="dxa"/>
            <w:gridSpan w:val="2"/>
          </w:tcPr>
          <w:p w:rsidR="001C3A24" w:rsidRDefault="00F8560D">
            <w:pPr>
              <w:pStyle w:val="TableParagraph"/>
              <w:ind w:left="70"/>
              <w:rPr>
                <w:b/>
                <w:sz w:val="20"/>
              </w:rPr>
            </w:pPr>
            <w:r>
              <w:rPr>
                <w:b/>
                <w:sz w:val="20"/>
              </w:rPr>
              <w:t>Características técnicas</w:t>
            </w:r>
          </w:p>
        </w:tc>
      </w:tr>
      <w:tr w:rsidR="001C3A24">
        <w:trPr>
          <w:trHeight w:val="482"/>
        </w:trPr>
        <w:tc>
          <w:tcPr>
            <w:tcW w:w="3954" w:type="dxa"/>
          </w:tcPr>
          <w:p w:rsidR="001C3A24" w:rsidRDefault="00F8560D">
            <w:pPr>
              <w:pStyle w:val="TableParagraph"/>
              <w:ind w:left="70"/>
              <w:rPr>
                <w:sz w:val="20"/>
              </w:rPr>
            </w:pPr>
            <w:r>
              <w:rPr>
                <w:sz w:val="20"/>
              </w:rPr>
              <w:t>Espesor</w:t>
            </w:r>
            <w:r>
              <w:rPr>
                <w:spacing w:val="-5"/>
                <w:sz w:val="20"/>
              </w:rPr>
              <w:t xml:space="preserve"> </w:t>
            </w:r>
            <w:r>
              <w:rPr>
                <w:sz w:val="20"/>
              </w:rPr>
              <w:t>terminado</w:t>
            </w:r>
          </w:p>
        </w:tc>
        <w:tc>
          <w:tcPr>
            <w:tcW w:w="3961" w:type="dxa"/>
          </w:tcPr>
          <w:p w:rsidR="001C3A24" w:rsidRDefault="00F8560D">
            <w:pPr>
              <w:pStyle w:val="TableParagraph"/>
              <w:ind w:left="66"/>
              <w:rPr>
                <w:sz w:val="20"/>
              </w:rPr>
            </w:pPr>
            <w:r>
              <w:rPr>
                <w:sz w:val="20"/>
              </w:rPr>
              <w:t>120mm</w:t>
            </w:r>
          </w:p>
        </w:tc>
      </w:tr>
      <w:tr w:rsidR="001C3A24">
        <w:trPr>
          <w:trHeight w:val="482"/>
        </w:trPr>
        <w:tc>
          <w:tcPr>
            <w:tcW w:w="3954" w:type="dxa"/>
          </w:tcPr>
          <w:p w:rsidR="001C3A24" w:rsidRDefault="00F8560D">
            <w:pPr>
              <w:pStyle w:val="TableParagraph"/>
              <w:spacing w:before="1"/>
              <w:ind w:left="70"/>
              <w:rPr>
                <w:sz w:val="20"/>
              </w:rPr>
            </w:pPr>
            <w:r>
              <w:rPr>
                <w:sz w:val="20"/>
              </w:rPr>
              <w:t>Revestimiento</w:t>
            </w:r>
          </w:p>
        </w:tc>
        <w:tc>
          <w:tcPr>
            <w:tcW w:w="3961" w:type="dxa"/>
          </w:tcPr>
          <w:p w:rsidR="001C3A24" w:rsidRDefault="00F8560D">
            <w:pPr>
              <w:pStyle w:val="TableParagraph"/>
              <w:spacing w:before="1"/>
              <w:ind w:left="66"/>
              <w:rPr>
                <w:sz w:val="20"/>
              </w:rPr>
            </w:pPr>
            <w:r>
              <w:rPr>
                <w:sz w:val="20"/>
              </w:rPr>
              <w:t>Yeso</w:t>
            </w:r>
            <w:r>
              <w:rPr>
                <w:spacing w:val="-2"/>
                <w:sz w:val="20"/>
              </w:rPr>
              <w:t xml:space="preserve"> </w:t>
            </w:r>
            <w:r>
              <w:rPr>
                <w:sz w:val="20"/>
              </w:rPr>
              <w:t>cartón ST</w:t>
            </w:r>
            <w:r>
              <w:rPr>
                <w:spacing w:val="-4"/>
                <w:sz w:val="20"/>
              </w:rPr>
              <w:t xml:space="preserve"> </w:t>
            </w:r>
            <w:r>
              <w:rPr>
                <w:sz w:val="20"/>
              </w:rPr>
              <w:t>15 mm</w:t>
            </w:r>
            <w:r>
              <w:rPr>
                <w:spacing w:val="-1"/>
                <w:sz w:val="20"/>
              </w:rPr>
              <w:t xml:space="preserve"> </w:t>
            </w:r>
            <w:r>
              <w:rPr>
                <w:sz w:val="20"/>
              </w:rPr>
              <w:t>x2 cada</w:t>
            </w:r>
            <w:r>
              <w:rPr>
                <w:spacing w:val="-2"/>
                <w:sz w:val="20"/>
              </w:rPr>
              <w:t xml:space="preserve"> </w:t>
            </w:r>
            <w:r>
              <w:rPr>
                <w:sz w:val="20"/>
              </w:rPr>
              <w:t>lado</w:t>
            </w:r>
          </w:p>
        </w:tc>
      </w:tr>
      <w:tr w:rsidR="001C3A24">
        <w:trPr>
          <w:trHeight w:val="481"/>
        </w:trPr>
        <w:tc>
          <w:tcPr>
            <w:tcW w:w="3954" w:type="dxa"/>
          </w:tcPr>
          <w:p w:rsidR="001C3A24" w:rsidRDefault="00F8560D">
            <w:pPr>
              <w:pStyle w:val="TableParagraph"/>
              <w:ind w:left="70"/>
              <w:rPr>
                <w:sz w:val="20"/>
              </w:rPr>
            </w:pPr>
            <w:r>
              <w:rPr>
                <w:sz w:val="20"/>
              </w:rPr>
              <w:t>Estructura</w:t>
            </w:r>
          </w:p>
        </w:tc>
        <w:tc>
          <w:tcPr>
            <w:tcW w:w="3961" w:type="dxa"/>
          </w:tcPr>
          <w:p w:rsidR="001C3A24" w:rsidRDefault="00F8560D">
            <w:pPr>
              <w:pStyle w:val="TableParagraph"/>
              <w:ind w:left="66"/>
              <w:rPr>
                <w:sz w:val="20"/>
              </w:rPr>
            </w:pPr>
            <w:r>
              <w:rPr>
                <w:sz w:val="20"/>
              </w:rPr>
              <w:t>Perfiles</w:t>
            </w:r>
            <w:r>
              <w:rPr>
                <w:spacing w:val="-9"/>
                <w:sz w:val="20"/>
              </w:rPr>
              <w:t xml:space="preserve"> </w:t>
            </w:r>
            <w:r>
              <w:rPr>
                <w:sz w:val="20"/>
              </w:rPr>
              <w:t>metal</w:t>
            </w:r>
            <w:r>
              <w:rPr>
                <w:spacing w:val="-4"/>
                <w:sz w:val="20"/>
              </w:rPr>
              <w:t xml:space="preserve"> </w:t>
            </w:r>
            <w:r>
              <w:rPr>
                <w:sz w:val="20"/>
              </w:rPr>
              <w:t>galvanizado</w:t>
            </w:r>
          </w:p>
        </w:tc>
      </w:tr>
      <w:tr w:rsidR="001C3A24">
        <w:trPr>
          <w:trHeight w:val="482"/>
        </w:trPr>
        <w:tc>
          <w:tcPr>
            <w:tcW w:w="3954" w:type="dxa"/>
          </w:tcPr>
          <w:p w:rsidR="001C3A24" w:rsidRDefault="00F8560D">
            <w:pPr>
              <w:pStyle w:val="TableParagraph"/>
              <w:ind w:left="70"/>
              <w:rPr>
                <w:sz w:val="20"/>
              </w:rPr>
            </w:pPr>
            <w:r>
              <w:rPr>
                <w:sz w:val="20"/>
              </w:rPr>
              <w:t>Acero</w:t>
            </w:r>
            <w:r>
              <w:rPr>
                <w:spacing w:val="-2"/>
                <w:sz w:val="20"/>
              </w:rPr>
              <w:t xml:space="preserve"> </w:t>
            </w:r>
            <w:r>
              <w:rPr>
                <w:sz w:val="20"/>
              </w:rPr>
              <w:t>de</w:t>
            </w:r>
            <w:r>
              <w:rPr>
                <w:spacing w:val="-1"/>
                <w:sz w:val="20"/>
              </w:rPr>
              <w:t xml:space="preserve"> </w:t>
            </w:r>
            <w:r>
              <w:rPr>
                <w:sz w:val="20"/>
              </w:rPr>
              <w:t>la</w:t>
            </w:r>
            <w:r>
              <w:rPr>
                <w:spacing w:val="-3"/>
                <w:sz w:val="20"/>
              </w:rPr>
              <w:t xml:space="preserve"> </w:t>
            </w:r>
            <w:r>
              <w:rPr>
                <w:sz w:val="20"/>
              </w:rPr>
              <w:t>estructura</w:t>
            </w:r>
          </w:p>
        </w:tc>
        <w:tc>
          <w:tcPr>
            <w:tcW w:w="3961" w:type="dxa"/>
          </w:tcPr>
          <w:p w:rsidR="001C3A24" w:rsidRDefault="00F8560D">
            <w:pPr>
              <w:pStyle w:val="TableParagraph"/>
              <w:ind w:left="66"/>
              <w:rPr>
                <w:sz w:val="20"/>
              </w:rPr>
            </w:pPr>
            <w:r>
              <w:rPr>
                <w:sz w:val="20"/>
              </w:rPr>
              <w:t>ASTM</w:t>
            </w:r>
            <w:r>
              <w:rPr>
                <w:spacing w:val="-2"/>
                <w:sz w:val="20"/>
              </w:rPr>
              <w:t xml:space="preserve"> </w:t>
            </w:r>
            <w:r>
              <w:rPr>
                <w:sz w:val="20"/>
              </w:rPr>
              <w:t>A653,</w:t>
            </w:r>
            <w:r>
              <w:rPr>
                <w:spacing w:val="-6"/>
                <w:sz w:val="20"/>
              </w:rPr>
              <w:t xml:space="preserve"> </w:t>
            </w:r>
            <w:r>
              <w:rPr>
                <w:sz w:val="20"/>
              </w:rPr>
              <w:t>SS</w:t>
            </w:r>
            <w:r>
              <w:rPr>
                <w:spacing w:val="-1"/>
                <w:sz w:val="20"/>
              </w:rPr>
              <w:t xml:space="preserve"> </w:t>
            </w:r>
            <w:r>
              <w:rPr>
                <w:sz w:val="20"/>
              </w:rPr>
              <w:t>mínimo</w:t>
            </w:r>
            <w:r>
              <w:rPr>
                <w:spacing w:val="-1"/>
                <w:sz w:val="20"/>
              </w:rPr>
              <w:t xml:space="preserve"> </w:t>
            </w:r>
            <w:r>
              <w:rPr>
                <w:sz w:val="20"/>
              </w:rPr>
              <w:t>grado</w:t>
            </w:r>
            <w:r>
              <w:rPr>
                <w:spacing w:val="-2"/>
                <w:sz w:val="20"/>
              </w:rPr>
              <w:t xml:space="preserve"> </w:t>
            </w:r>
            <w:r>
              <w:rPr>
                <w:sz w:val="20"/>
              </w:rPr>
              <w:t>37</w:t>
            </w:r>
          </w:p>
        </w:tc>
      </w:tr>
      <w:tr w:rsidR="001C3A24">
        <w:trPr>
          <w:trHeight w:val="482"/>
        </w:trPr>
        <w:tc>
          <w:tcPr>
            <w:tcW w:w="3954" w:type="dxa"/>
          </w:tcPr>
          <w:p w:rsidR="001C3A24" w:rsidRDefault="00F8560D">
            <w:pPr>
              <w:pStyle w:val="TableParagraph"/>
              <w:ind w:left="70"/>
              <w:rPr>
                <w:sz w:val="20"/>
              </w:rPr>
            </w:pPr>
            <w:r>
              <w:rPr>
                <w:sz w:val="20"/>
              </w:rPr>
              <w:t>Galvanizado</w:t>
            </w:r>
            <w:r>
              <w:rPr>
                <w:spacing w:val="-4"/>
                <w:sz w:val="20"/>
              </w:rPr>
              <w:t xml:space="preserve"> </w:t>
            </w:r>
            <w:r>
              <w:rPr>
                <w:sz w:val="20"/>
              </w:rPr>
              <w:t>de</w:t>
            </w:r>
            <w:r>
              <w:rPr>
                <w:spacing w:val="-2"/>
                <w:sz w:val="20"/>
              </w:rPr>
              <w:t xml:space="preserve"> </w:t>
            </w:r>
            <w:r>
              <w:rPr>
                <w:sz w:val="20"/>
              </w:rPr>
              <w:t>la</w:t>
            </w:r>
            <w:r>
              <w:rPr>
                <w:spacing w:val="-7"/>
                <w:sz w:val="20"/>
              </w:rPr>
              <w:t xml:space="preserve"> </w:t>
            </w:r>
            <w:r>
              <w:rPr>
                <w:sz w:val="20"/>
              </w:rPr>
              <w:t>estructura</w:t>
            </w:r>
          </w:p>
        </w:tc>
        <w:tc>
          <w:tcPr>
            <w:tcW w:w="3961" w:type="dxa"/>
          </w:tcPr>
          <w:p w:rsidR="001C3A24" w:rsidRDefault="00F8560D">
            <w:pPr>
              <w:pStyle w:val="TableParagraph"/>
              <w:ind w:left="66"/>
              <w:rPr>
                <w:sz w:val="20"/>
              </w:rPr>
            </w:pPr>
            <w:r>
              <w:rPr>
                <w:sz w:val="20"/>
              </w:rPr>
              <w:t>G40,</w:t>
            </w:r>
            <w:r>
              <w:rPr>
                <w:spacing w:val="-6"/>
                <w:sz w:val="20"/>
              </w:rPr>
              <w:t xml:space="preserve"> </w:t>
            </w:r>
            <w:r>
              <w:rPr>
                <w:sz w:val="20"/>
              </w:rPr>
              <w:t>equivalente a</w:t>
            </w:r>
            <w:r>
              <w:rPr>
                <w:spacing w:val="-1"/>
                <w:sz w:val="20"/>
              </w:rPr>
              <w:t xml:space="preserve"> </w:t>
            </w:r>
            <w:r>
              <w:rPr>
                <w:sz w:val="20"/>
              </w:rPr>
              <w:t>120</w:t>
            </w:r>
            <w:r>
              <w:rPr>
                <w:spacing w:val="-5"/>
                <w:sz w:val="20"/>
              </w:rPr>
              <w:t xml:space="preserve"> </w:t>
            </w:r>
            <w:r>
              <w:rPr>
                <w:sz w:val="20"/>
              </w:rPr>
              <w:t>Gr/m3</w:t>
            </w:r>
            <w:r>
              <w:rPr>
                <w:spacing w:val="-1"/>
                <w:sz w:val="20"/>
              </w:rPr>
              <w:t xml:space="preserve"> </w:t>
            </w:r>
            <w:r>
              <w:rPr>
                <w:sz w:val="20"/>
              </w:rPr>
              <w:t>zinc</w:t>
            </w:r>
          </w:p>
        </w:tc>
      </w:tr>
      <w:tr w:rsidR="001C3A24">
        <w:trPr>
          <w:trHeight w:val="482"/>
        </w:trPr>
        <w:tc>
          <w:tcPr>
            <w:tcW w:w="3954" w:type="dxa"/>
          </w:tcPr>
          <w:p w:rsidR="001C3A24" w:rsidRDefault="00F8560D">
            <w:pPr>
              <w:pStyle w:val="TableParagraph"/>
              <w:ind w:left="70"/>
              <w:rPr>
                <w:sz w:val="20"/>
              </w:rPr>
            </w:pPr>
            <w:r>
              <w:rPr>
                <w:sz w:val="20"/>
              </w:rPr>
              <w:t>Resistencia</w:t>
            </w:r>
            <w:r>
              <w:rPr>
                <w:spacing w:val="-5"/>
                <w:sz w:val="20"/>
              </w:rPr>
              <w:t xml:space="preserve"> </w:t>
            </w:r>
            <w:r>
              <w:rPr>
                <w:sz w:val="20"/>
              </w:rPr>
              <w:t>al fuego</w:t>
            </w:r>
          </w:p>
        </w:tc>
        <w:tc>
          <w:tcPr>
            <w:tcW w:w="3961" w:type="dxa"/>
          </w:tcPr>
          <w:p w:rsidR="001C3A24" w:rsidRDefault="00F8560D">
            <w:pPr>
              <w:pStyle w:val="TableParagraph"/>
              <w:ind w:left="66"/>
              <w:rPr>
                <w:sz w:val="20"/>
              </w:rPr>
            </w:pPr>
            <w:r>
              <w:rPr>
                <w:sz w:val="20"/>
              </w:rPr>
              <w:t>Desde</w:t>
            </w:r>
            <w:r>
              <w:rPr>
                <w:spacing w:val="-1"/>
                <w:sz w:val="20"/>
              </w:rPr>
              <w:t xml:space="preserve"> </w:t>
            </w:r>
            <w:r>
              <w:rPr>
                <w:sz w:val="20"/>
              </w:rPr>
              <w:t>F30</w:t>
            </w:r>
          </w:p>
        </w:tc>
      </w:tr>
      <w:tr w:rsidR="001C3A24">
        <w:trPr>
          <w:trHeight w:val="481"/>
        </w:trPr>
        <w:tc>
          <w:tcPr>
            <w:tcW w:w="3954" w:type="dxa"/>
          </w:tcPr>
          <w:p w:rsidR="001C3A24" w:rsidRDefault="00F8560D">
            <w:pPr>
              <w:pStyle w:val="TableParagraph"/>
              <w:ind w:left="70"/>
              <w:rPr>
                <w:sz w:val="20"/>
              </w:rPr>
            </w:pPr>
            <w:r>
              <w:rPr>
                <w:sz w:val="20"/>
              </w:rPr>
              <w:t>Atenuación</w:t>
            </w:r>
            <w:r>
              <w:rPr>
                <w:spacing w:val="-5"/>
                <w:sz w:val="20"/>
              </w:rPr>
              <w:t xml:space="preserve"> </w:t>
            </w:r>
            <w:r>
              <w:rPr>
                <w:sz w:val="20"/>
              </w:rPr>
              <w:t>acústica</w:t>
            </w:r>
          </w:p>
        </w:tc>
        <w:tc>
          <w:tcPr>
            <w:tcW w:w="3961" w:type="dxa"/>
          </w:tcPr>
          <w:p w:rsidR="001C3A24" w:rsidRDefault="00F8560D">
            <w:pPr>
              <w:pStyle w:val="TableParagraph"/>
              <w:ind w:left="66"/>
              <w:rPr>
                <w:sz w:val="20"/>
              </w:rPr>
            </w:pPr>
            <w:r>
              <w:rPr>
                <w:sz w:val="20"/>
              </w:rPr>
              <w:t>Desde</w:t>
            </w:r>
            <w:r>
              <w:rPr>
                <w:spacing w:val="-1"/>
                <w:sz w:val="20"/>
              </w:rPr>
              <w:t xml:space="preserve"> </w:t>
            </w:r>
            <w:r>
              <w:rPr>
                <w:sz w:val="20"/>
              </w:rPr>
              <w:t>STC</w:t>
            </w:r>
            <w:r>
              <w:rPr>
                <w:spacing w:val="-1"/>
                <w:sz w:val="20"/>
              </w:rPr>
              <w:t xml:space="preserve"> </w:t>
            </w:r>
            <w:r>
              <w:rPr>
                <w:sz w:val="20"/>
              </w:rPr>
              <w:t>41</w:t>
            </w:r>
            <w:r>
              <w:rPr>
                <w:spacing w:val="-2"/>
                <w:sz w:val="20"/>
              </w:rPr>
              <w:t xml:space="preserve"> </w:t>
            </w:r>
            <w:r>
              <w:rPr>
                <w:sz w:val="20"/>
              </w:rPr>
              <w:t>dB</w:t>
            </w:r>
          </w:p>
        </w:tc>
      </w:tr>
      <w:tr w:rsidR="001C3A24">
        <w:trPr>
          <w:trHeight w:val="478"/>
        </w:trPr>
        <w:tc>
          <w:tcPr>
            <w:tcW w:w="3954" w:type="dxa"/>
          </w:tcPr>
          <w:p w:rsidR="001C3A24" w:rsidRDefault="00F8560D">
            <w:pPr>
              <w:pStyle w:val="TableParagraph"/>
              <w:ind w:left="70"/>
              <w:rPr>
                <w:sz w:val="20"/>
              </w:rPr>
            </w:pPr>
            <w:r>
              <w:rPr>
                <w:sz w:val="20"/>
              </w:rPr>
              <w:t>Transmitancia</w:t>
            </w:r>
            <w:r>
              <w:rPr>
                <w:spacing w:val="-7"/>
                <w:sz w:val="20"/>
              </w:rPr>
              <w:t xml:space="preserve"> </w:t>
            </w:r>
            <w:r>
              <w:rPr>
                <w:sz w:val="20"/>
              </w:rPr>
              <w:t>térmica</w:t>
            </w:r>
          </w:p>
        </w:tc>
        <w:tc>
          <w:tcPr>
            <w:tcW w:w="3961" w:type="dxa"/>
          </w:tcPr>
          <w:p w:rsidR="001C3A24" w:rsidRDefault="00F8560D">
            <w:pPr>
              <w:pStyle w:val="TableParagraph"/>
              <w:ind w:left="66"/>
              <w:rPr>
                <w:sz w:val="20"/>
              </w:rPr>
            </w:pPr>
            <w:r>
              <w:rPr>
                <w:sz w:val="20"/>
              </w:rPr>
              <w:t>Desde</w:t>
            </w:r>
            <w:r>
              <w:rPr>
                <w:spacing w:val="-4"/>
                <w:sz w:val="20"/>
              </w:rPr>
              <w:t xml:space="preserve"> </w:t>
            </w:r>
            <w:r>
              <w:rPr>
                <w:sz w:val="20"/>
              </w:rPr>
              <w:t>0,66</w:t>
            </w:r>
            <w:r>
              <w:rPr>
                <w:spacing w:val="-4"/>
                <w:sz w:val="20"/>
              </w:rPr>
              <w:t xml:space="preserve"> </w:t>
            </w:r>
            <w:r>
              <w:rPr>
                <w:sz w:val="20"/>
              </w:rPr>
              <w:t>W/m2ºC</w:t>
            </w:r>
          </w:p>
        </w:tc>
      </w:tr>
    </w:tbl>
    <w:p w:rsidR="001C3A24" w:rsidRDefault="001C3A24">
      <w:pPr>
        <w:rPr>
          <w:sz w:val="20"/>
        </w:rPr>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tbl>
      <w:tblPr>
        <w:tblW w:w="0" w:type="auto"/>
        <w:tblInd w:w="5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54"/>
        <w:gridCol w:w="3961"/>
      </w:tblGrid>
      <w:tr w:rsidR="001C3A24">
        <w:trPr>
          <w:trHeight w:val="762"/>
        </w:trPr>
        <w:tc>
          <w:tcPr>
            <w:tcW w:w="3954" w:type="dxa"/>
          </w:tcPr>
          <w:p w:rsidR="001C3A24" w:rsidRDefault="001C3A24">
            <w:pPr>
              <w:pStyle w:val="TableParagraph"/>
              <w:spacing w:before="0"/>
              <w:ind w:left="0"/>
              <w:rPr>
                <w:sz w:val="24"/>
              </w:rPr>
            </w:pPr>
          </w:p>
          <w:p w:rsidR="001C3A24" w:rsidRDefault="00F8560D">
            <w:pPr>
              <w:pStyle w:val="TableParagraph"/>
              <w:spacing w:before="191"/>
              <w:ind w:left="70"/>
              <w:rPr>
                <w:sz w:val="20"/>
              </w:rPr>
            </w:pPr>
            <w:r>
              <w:rPr>
                <w:sz w:val="20"/>
              </w:rPr>
              <w:t>Aislación</w:t>
            </w:r>
            <w:r>
              <w:rPr>
                <w:spacing w:val="-4"/>
                <w:sz w:val="20"/>
              </w:rPr>
              <w:t xml:space="preserve"> </w:t>
            </w:r>
            <w:r>
              <w:rPr>
                <w:sz w:val="20"/>
              </w:rPr>
              <w:t>térmica</w:t>
            </w:r>
            <w:r>
              <w:rPr>
                <w:spacing w:val="-5"/>
                <w:sz w:val="20"/>
              </w:rPr>
              <w:t xml:space="preserve"> </w:t>
            </w:r>
            <w:r>
              <w:rPr>
                <w:sz w:val="20"/>
              </w:rPr>
              <w:t>y</w:t>
            </w:r>
            <w:r>
              <w:rPr>
                <w:spacing w:val="-4"/>
                <w:sz w:val="20"/>
              </w:rPr>
              <w:t xml:space="preserve"> </w:t>
            </w:r>
            <w:r>
              <w:rPr>
                <w:sz w:val="20"/>
              </w:rPr>
              <w:t>acústica</w:t>
            </w:r>
          </w:p>
        </w:tc>
        <w:tc>
          <w:tcPr>
            <w:tcW w:w="3961" w:type="dxa"/>
          </w:tcPr>
          <w:p w:rsidR="001C3A24" w:rsidRDefault="00F8560D">
            <w:pPr>
              <w:pStyle w:val="TableParagraph"/>
              <w:spacing w:before="6"/>
              <w:ind w:left="66"/>
              <w:rPr>
                <w:sz w:val="20"/>
              </w:rPr>
            </w:pPr>
            <w:r>
              <w:rPr>
                <w:sz w:val="20"/>
              </w:rPr>
              <w:t>Lana</w:t>
            </w:r>
            <w:r>
              <w:rPr>
                <w:spacing w:val="-4"/>
                <w:sz w:val="20"/>
              </w:rPr>
              <w:t xml:space="preserve"> </w:t>
            </w:r>
            <w:r>
              <w:rPr>
                <w:sz w:val="20"/>
              </w:rPr>
              <w:t>de</w:t>
            </w:r>
            <w:r>
              <w:rPr>
                <w:spacing w:val="-1"/>
                <w:sz w:val="20"/>
              </w:rPr>
              <w:t xml:space="preserve"> </w:t>
            </w:r>
            <w:r>
              <w:rPr>
                <w:sz w:val="20"/>
              </w:rPr>
              <w:t>vidrio</w:t>
            </w:r>
            <w:r>
              <w:rPr>
                <w:spacing w:val="-2"/>
                <w:sz w:val="20"/>
              </w:rPr>
              <w:t xml:space="preserve"> </w:t>
            </w:r>
            <w:r>
              <w:rPr>
                <w:sz w:val="20"/>
              </w:rPr>
              <w:t>50mm.</w:t>
            </w:r>
          </w:p>
          <w:p w:rsidR="001C3A24" w:rsidRDefault="00F8560D">
            <w:pPr>
              <w:pStyle w:val="TableParagraph"/>
              <w:spacing w:before="35"/>
              <w:ind w:left="66"/>
              <w:rPr>
                <w:sz w:val="20"/>
              </w:rPr>
            </w:pPr>
            <w:r>
              <w:rPr>
                <w:sz w:val="20"/>
              </w:rPr>
              <w:t>de</w:t>
            </w:r>
            <w:r>
              <w:rPr>
                <w:spacing w:val="-3"/>
                <w:sz w:val="20"/>
              </w:rPr>
              <w:t xml:space="preserve"> </w:t>
            </w:r>
            <w:r>
              <w:rPr>
                <w:sz w:val="20"/>
              </w:rPr>
              <w:t>18</w:t>
            </w:r>
            <w:r>
              <w:rPr>
                <w:spacing w:val="-3"/>
                <w:sz w:val="20"/>
              </w:rPr>
              <w:t xml:space="preserve"> </w:t>
            </w:r>
            <w:r>
              <w:rPr>
                <w:sz w:val="20"/>
              </w:rPr>
              <w:t>kg/m3</w:t>
            </w:r>
            <w:r>
              <w:rPr>
                <w:spacing w:val="52"/>
                <w:sz w:val="20"/>
              </w:rPr>
              <w:t xml:space="preserve"> </w:t>
            </w:r>
            <w:r>
              <w:rPr>
                <w:sz w:val="20"/>
              </w:rPr>
              <w:t>de</w:t>
            </w:r>
            <w:r>
              <w:rPr>
                <w:spacing w:val="-2"/>
                <w:sz w:val="20"/>
              </w:rPr>
              <w:t xml:space="preserve"> </w:t>
            </w:r>
            <w:r>
              <w:rPr>
                <w:sz w:val="20"/>
              </w:rPr>
              <w:t>densidad</w:t>
            </w:r>
          </w:p>
        </w:tc>
      </w:tr>
    </w:tbl>
    <w:p w:rsidR="001C3A24" w:rsidRDefault="001C3A24">
      <w:pPr>
        <w:pStyle w:val="Textoindependiente"/>
        <w:spacing w:before="7"/>
        <w:ind w:left="0"/>
        <w:rPr>
          <w:sz w:val="15"/>
        </w:rPr>
      </w:pPr>
    </w:p>
    <w:p w:rsidR="001C3A24" w:rsidRDefault="00F8560D">
      <w:pPr>
        <w:pStyle w:val="Textoindependiente"/>
        <w:spacing w:before="100" w:line="276" w:lineRule="auto"/>
        <w:ind w:right="1533"/>
        <w:jc w:val="both"/>
      </w:pPr>
      <w:r>
        <w:t>La estructura</w:t>
      </w:r>
      <w:r>
        <w:rPr>
          <w:spacing w:val="1"/>
        </w:rPr>
        <w:t xml:space="preserve"> </w:t>
      </w:r>
      <w:r>
        <w:t>será revestida por ambas</w:t>
      </w:r>
      <w:r>
        <w:rPr>
          <w:spacing w:val="1"/>
        </w:rPr>
        <w:t xml:space="preserve"> </w:t>
      </w:r>
      <w:r>
        <w:t>caras</w:t>
      </w:r>
      <w:r>
        <w:rPr>
          <w:spacing w:val="55"/>
        </w:rPr>
        <w:t xml:space="preserve"> </w:t>
      </w:r>
      <w:r>
        <w:t>(interior y exterior) con dos placas de</w:t>
      </w:r>
      <w:r>
        <w:rPr>
          <w:spacing w:val="1"/>
        </w:rPr>
        <w:t xml:space="preserve"> </w:t>
      </w:r>
      <w:r>
        <w:t>yeso</w:t>
      </w:r>
      <w:r>
        <w:rPr>
          <w:spacing w:val="1"/>
        </w:rPr>
        <w:t xml:space="preserve"> </w:t>
      </w:r>
      <w:r>
        <w:t>cartón</w:t>
      </w:r>
      <w:r>
        <w:rPr>
          <w:spacing w:val="1"/>
        </w:rPr>
        <w:t xml:space="preserve"> </w:t>
      </w:r>
      <w:r>
        <w:t>de</w:t>
      </w:r>
      <w:r>
        <w:rPr>
          <w:spacing w:val="1"/>
        </w:rPr>
        <w:t xml:space="preserve"> </w:t>
      </w:r>
      <w:r>
        <w:t>15</w:t>
      </w:r>
      <w:r>
        <w:rPr>
          <w:spacing w:val="1"/>
        </w:rPr>
        <w:t xml:space="preserve"> </w:t>
      </w:r>
      <w:r>
        <w:t>mm</w:t>
      </w:r>
      <w:r>
        <w:rPr>
          <w:spacing w:val="1"/>
        </w:rPr>
        <w:t xml:space="preserve"> </w:t>
      </w:r>
      <w:r>
        <w:t>de</w:t>
      </w:r>
      <w:r>
        <w:rPr>
          <w:spacing w:val="1"/>
        </w:rPr>
        <w:t xml:space="preserve"> </w:t>
      </w:r>
      <w:r>
        <w:t>espesor,</w:t>
      </w:r>
      <w:r>
        <w:rPr>
          <w:spacing w:val="1"/>
        </w:rPr>
        <w:t xml:space="preserve"> </w:t>
      </w:r>
      <w:r>
        <w:t>fijada</w:t>
      </w:r>
      <w:r>
        <w:rPr>
          <w:spacing w:val="1"/>
        </w:rPr>
        <w:t xml:space="preserve"> </w:t>
      </w:r>
      <w:r>
        <w:t>mediante</w:t>
      </w:r>
      <w:r>
        <w:rPr>
          <w:spacing w:val="1"/>
        </w:rPr>
        <w:t xml:space="preserve"> </w:t>
      </w:r>
      <w:r>
        <w:t>tornillos</w:t>
      </w:r>
      <w:r>
        <w:rPr>
          <w:spacing w:val="1"/>
        </w:rPr>
        <w:t xml:space="preserve"> </w:t>
      </w:r>
      <w:r>
        <w:t>galvanizados</w:t>
      </w:r>
      <w:r>
        <w:rPr>
          <w:spacing w:val="1"/>
        </w:rPr>
        <w:t xml:space="preserve"> </w:t>
      </w:r>
      <w:r>
        <w:t>autorroscantes a distanciamientos máximos de 30cm. En su interior lleva 50mm de</w:t>
      </w:r>
      <w:r>
        <w:rPr>
          <w:spacing w:val="1"/>
        </w:rPr>
        <w:t xml:space="preserve"> </w:t>
      </w:r>
      <w:r>
        <w:t>aislante lana mineral en colchoneta semi-rígida con papel por ambas caras. Todos los</w:t>
      </w:r>
      <w:r>
        <w:rPr>
          <w:spacing w:val="1"/>
        </w:rPr>
        <w:t xml:space="preserve"> </w:t>
      </w:r>
      <w:r>
        <w:t>tabiques</w:t>
      </w:r>
      <w:r>
        <w:rPr>
          <w:spacing w:val="1"/>
        </w:rPr>
        <w:t xml:space="preserve"> </w:t>
      </w:r>
      <w:r>
        <w:t>de</w:t>
      </w:r>
      <w:r>
        <w:rPr>
          <w:spacing w:val="1"/>
        </w:rPr>
        <w:t xml:space="preserve"> </w:t>
      </w:r>
      <w:r>
        <w:t>la</w:t>
      </w:r>
      <w:r>
        <w:rPr>
          <w:spacing w:val="1"/>
        </w:rPr>
        <w:t xml:space="preserve"> </w:t>
      </w:r>
      <w:r>
        <w:t>presente</w:t>
      </w:r>
      <w:r>
        <w:rPr>
          <w:spacing w:val="1"/>
        </w:rPr>
        <w:t xml:space="preserve"> </w:t>
      </w:r>
      <w:r>
        <w:t>partida</w:t>
      </w:r>
      <w:r>
        <w:rPr>
          <w:spacing w:val="1"/>
        </w:rPr>
        <w:t xml:space="preserve"> </w:t>
      </w:r>
      <w:r>
        <w:t>llevan</w:t>
      </w:r>
      <w:r>
        <w:rPr>
          <w:spacing w:val="1"/>
        </w:rPr>
        <w:t xml:space="preserve"> </w:t>
      </w:r>
      <w:r>
        <w:t>en</w:t>
      </w:r>
      <w:r>
        <w:rPr>
          <w:spacing w:val="1"/>
        </w:rPr>
        <w:t xml:space="preserve"> </w:t>
      </w:r>
      <w:r>
        <w:t>las</w:t>
      </w:r>
      <w:r>
        <w:rPr>
          <w:spacing w:val="1"/>
        </w:rPr>
        <w:t xml:space="preserve"> </w:t>
      </w:r>
      <w:r>
        <w:t>aristas</w:t>
      </w:r>
      <w:r>
        <w:rPr>
          <w:spacing w:val="1"/>
        </w:rPr>
        <w:t xml:space="preserve"> </w:t>
      </w:r>
      <w:r>
        <w:t>visibles</w:t>
      </w:r>
      <w:r>
        <w:rPr>
          <w:spacing w:val="1"/>
        </w:rPr>
        <w:t xml:space="preserve"> </w:t>
      </w:r>
      <w:r>
        <w:t>esquineros</w:t>
      </w:r>
      <w:r>
        <w:rPr>
          <w:spacing w:val="1"/>
        </w:rPr>
        <w:t xml:space="preserve"> </w:t>
      </w:r>
      <w:r>
        <w:t>metálicos,</w:t>
      </w:r>
      <w:r>
        <w:rPr>
          <w:spacing w:val="1"/>
        </w:rPr>
        <w:t xml:space="preserve"> </w:t>
      </w:r>
      <w:r>
        <w:t>propios del sistema constructivo de sección 30/30/0,4mm. Los tabiques se afianzan en</w:t>
      </w:r>
      <w:r>
        <w:rPr>
          <w:spacing w:val="1"/>
        </w:rPr>
        <w:t xml:space="preserve"> </w:t>
      </w:r>
      <w:r>
        <w:t>radier o losa inferior y losa superior para obtener una mayor estabilidad estructural y</w:t>
      </w:r>
      <w:r>
        <w:rPr>
          <w:spacing w:val="1"/>
        </w:rPr>
        <w:t xml:space="preserve"> </w:t>
      </w:r>
      <w:r>
        <w:t>adecuada</w:t>
      </w:r>
      <w:r>
        <w:rPr>
          <w:spacing w:val="-2"/>
        </w:rPr>
        <w:t xml:space="preserve"> </w:t>
      </w:r>
      <w:r>
        <w:t>aislación</w:t>
      </w:r>
      <w:r>
        <w:rPr>
          <w:spacing w:val="1"/>
        </w:rPr>
        <w:t xml:space="preserve"> </w:t>
      </w:r>
      <w:r>
        <w:t>acústica</w:t>
      </w:r>
      <w:r>
        <w:rPr>
          <w:spacing w:val="-2"/>
        </w:rPr>
        <w:t xml:space="preserve"> </w:t>
      </w:r>
      <w:r>
        <w:t>entre</w:t>
      </w:r>
      <w:r>
        <w:rPr>
          <w:spacing w:val="1"/>
        </w:rPr>
        <w:t xml:space="preserve"> </w:t>
      </w:r>
      <w:r>
        <w:t>recintos</w:t>
      </w:r>
      <w:r>
        <w:rPr>
          <w:spacing w:val="-3"/>
        </w:rPr>
        <w:t xml:space="preserve"> </w:t>
      </w:r>
      <w:r>
        <w:t>adyacentes.</w:t>
      </w:r>
    </w:p>
    <w:p w:rsidR="001C3A24" w:rsidRDefault="001C3A24">
      <w:pPr>
        <w:pStyle w:val="Textoindependiente"/>
        <w:spacing w:before="11"/>
        <w:ind w:left="0"/>
        <w:rPr>
          <w:sz w:val="22"/>
        </w:rPr>
      </w:pPr>
    </w:p>
    <w:p w:rsidR="001C3A24" w:rsidRDefault="00F8560D">
      <w:pPr>
        <w:pStyle w:val="Textoindependiente"/>
        <w:spacing w:line="276" w:lineRule="auto"/>
        <w:ind w:right="1543"/>
        <w:jc w:val="both"/>
      </w:pPr>
      <w:r>
        <w:t>Se incluye en la presente partida la conformación de shafts para ocultar ductos de</w:t>
      </w:r>
      <w:r>
        <w:rPr>
          <w:spacing w:val="1"/>
        </w:rPr>
        <w:t xml:space="preserve"> </w:t>
      </w:r>
      <w:r>
        <w:t>ventilación,</w:t>
      </w:r>
      <w:r>
        <w:rPr>
          <w:spacing w:val="1"/>
        </w:rPr>
        <w:t xml:space="preserve"> </w:t>
      </w:r>
      <w:r>
        <w:t>instalaciones</w:t>
      </w:r>
      <w:r>
        <w:rPr>
          <w:spacing w:val="1"/>
        </w:rPr>
        <w:t xml:space="preserve"> </w:t>
      </w:r>
      <w:r>
        <w:t>sanitarias,</w:t>
      </w:r>
      <w:r>
        <w:rPr>
          <w:spacing w:val="1"/>
        </w:rPr>
        <w:t xml:space="preserve"> </w:t>
      </w:r>
      <w:r>
        <w:t>calefacción</w:t>
      </w:r>
      <w:r>
        <w:rPr>
          <w:spacing w:val="1"/>
        </w:rPr>
        <w:t xml:space="preserve"> </w:t>
      </w:r>
      <w:r>
        <w:t>y</w:t>
      </w:r>
      <w:r>
        <w:rPr>
          <w:spacing w:val="1"/>
        </w:rPr>
        <w:t xml:space="preserve"> </w:t>
      </w:r>
      <w:r>
        <w:t>en</w:t>
      </w:r>
      <w:r>
        <w:rPr>
          <w:spacing w:val="1"/>
        </w:rPr>
        <w:t xml:space="preserve"> </w:t>
      </w:r>
      <w:r>
        <w:t>general</w:t>
      </w:r>
      <w:r>
        <w:rPr>
          <w:spacing w:val="1"/>
        </w:rPr>
        <w:t xml:space="preserve"> </w:t>
      </w:r>
      <w:r>
        <w:t>todos</w:t>
      </w:r>
      <w:r>
        <w:rPr>
          <w:spacing w:val="1"/>
        </w:rPr>
        <w:t xml:space="preserve"> </w:t>
      </w:r>
      <w:r>
        <w:t>los</w:t>
      </w:r>
      <w:r>
        <w:rPr>
          <w:spacing w:val="1"/>
        </w:rPr>
        <w:t xml:space="preserve"> </w:t>
      </w:r>
      <w:r>
        <w:t>elementos</w:t>
      </w:r>
      <w:r>
        <w:rPr>
          <w:spacing w:val="1"/>
        </w:rPr>
        <w:t xml:space="preserve"> </w:t>
      </w:r>
      <w:r>
        <w:t>salientes</w:t>
      </w:r>
      <w:r>
        <w:rPr>
          <w:spacing w:val="-3"/>
        </w:rPr>
        <w:t xml:space="preserve"> </w:t>
      </w:r>
      <w:r>
        <w:t>que</w:t>
      </w:r>
      <w:r>
        <w:rPr>
          <w:spacing w:val="1"/>
        </w:rPr>
        <w:t xml:space="preserve"> </w:t>
      </w:r>
      <w:r>
        <w:t>afectan</w:t>
      </w:r>
      <w:r>
        <w:rPr>
          <w:spacing w:val="-3"/>
        </w:rPr>
        <w:t xml:space="preserve"> </w:t>
      </w:r>
      <w:r>
        <w:t>la</w:t>
      </w:r>
      <w:r>
        <w:rPr>
          <w:spacing w:val="-1"/>
        </w:rPr>
        <w:t xml:space="preserve"> </w:t>
      </w:r>
      <w:r>
        <w:t>estética</w:t>
      </w:r>
      <w:r>
        <w:rPr>
          <w:spacing w:val="-1"/>
        </w:rPr>
        <w:t xml:space="preserve"> </w:t>
      </w:r>
      <w:r>
        <w:t>de</w:t>
      </w:r>
      <w:r>
        <w:rPr>
          <w:spacing w:val="-3"/>
        </w:rPr>
        <w:t xml:space="preserve"> </w:t>
      </w:r>
      <w:r>
        <w:t>la</w:t>
      </w:r>
      <w:r>
        <w:rPr>
          <w:spacing w:val="-1"/>
        </w:rPr>
        <w:t xml:space="preserve"> </w:t>
      </w:r>
      <w:r>
        <w:t>arquitectura</w:t>
      </w:r>
      <w:r>
        <w:rPr>
          <w:spacing w:val="3"/>
        </w:rPr>
        <w:t xml:space="preserve"> </w:t>
      </w:r>
      <w:r>
        <w:t>interior.</w:t>
      </w:r>
    </w:p>
    <w:p w:rsidR="001C3A24" w:rsidRDefault="001C3A24">
      <w:pPr>
        <w:pStyle w:val="Textoindependiente"/>
        <w:spacing w:before="10"/>
        <w:ind w:left="0"/>
        <w:rPr>
          <w:sz w:val="19"/>
        </w:rPr>
      </w:pPr>
    </w:p>
    <w:p w:rsidR="001C3A24" w:rsidRDefault="00F8560D">
      <w:pPr>
        <w:pStyle w:val="Prrafodelista"/>
        <w:numPr>
          <w:ilvl w:val="2"/>
          <w:numId w:val="28"/>
        </w:numPr>
        <w:tabs>
          <w:tab w:val="left" w:pos="3054"/>
        </w:tabs>
        <w:rPr>
          <w:sz w:val="20"/>
        </w:rPr>
      </w:pPr>
      <w:bookmarkStart w:id="198" w:name="_bookmark107"/>
      <w:bookmarkEnd w:id="198"/>
      <w:r>
        <w:rPr>
          <w:sz w:val="20"/>
          <w:u w:val="single"/>
        </w:rPr>
        <w:t xml:space="preserve"> TABIQUE</w:t>
      </w:r>
      <w:r>
        <w:rPr>
          <w:spacing w:val="-6"/>
          <w:sz w:val="20"/>
          <w:u w:val="single"/>
        </w:rPr>
        <w:t xml:space="preserve"> </w:t>
      </w:r>
      <w:r>
        <w:rPr>
          <w:sz w:val="20"/>
          <w:u w:val="single"/>
        </w:rPr>
        <w:t>YESO</w:t>
      </w:r>
      <w:r>
        <w:rPr>
          <w:spacing w:val="-5"/>
          <w:sz w:val="20"/>
          <w:u w:val="single"/>
        </w:rPr>
        <w:t xml:space="preserve"> </w:t>
      </w:r>
      <w:r>
        <w:rPr>
          <w:sz w:val="20"/>
          <w:u w:val="single"/>
        </w:rPr>
        <w:t>CARTON</w:t>
      </w:r>
      <w:r>
        <w:rPr>
          <w:spacing w:val="3"/>
          <w:sz w:val="20"/>
          <w:u w:val="single"/>
        </w:rPr>
        <w:t xml:space="preserve"> </w:t>
      </w:r>
      <w:r>
        <w:rPr>
          <w:sz w:val="20"/>
          <w:u w:val="single"/>
        </w:rPr>
        <w:t>RH</w:t>
      </w:r>
      <w:r>
        <w:rPr>
          <w:spacing w:val="-2"/>
          <w:sz w:val="20"/>
          <w:u w:val="single"/>
        </w:rPr>
        <w:t xml:space="preserve"> </w:t>
      </w:r>
      <w:r>
        <w:rPr>
          <w:sz w:val="20"/>
          <w:u w:val="single"/>
        </w:rPr>
        <w:t>PARA</w:t>
      </w:r>
      <w:r>
        <w:rPr>
          <w:spacing w:val="-11"/>
          <w:sz w:val="20"/>
          <w:u w:val="single"/>
        </w:rPr>
        <w:t xml:space="preserve"> </w:t>
      </w:r>
      <w:r>
        <w:rPr>
          <w:sz w:val="20"/>
          <w:u w:val="single"/>
        </w:rPr>
        <w:t>ZONAS</w:t>
      </w:r>
      <w:r>
        <w:rPr>
          <w:spacing w:val="2"/>
          <w:sz w:val="20"/>
          <w:u w:val="single"/>
        </w:rPr>
        <w:t xml:space="preserve"> </w:t>
      </w:r>
      <w:r>
        <w:rPr>
          <w:sz w:val="20"/>
          <w:u w:val="single"/>
        </w:rPr>
        <w:t>HUMEDAS</w:t>
      </w:r>
    </w:p>
    <w:p w:rsidR="001C3A24" w:rsidRDefault="00F8560D">
      <w:pPr>
        <w:pStyle w:val="Textoindependiente"/>
        <w:spacing w:before="95" w:line="276" w:lineRule="auto"/>
        <w:ind w:right="1546"/>
        <w:jc w:val="both"/>
      </w:pPr>
      <w:r>
        <w:t>Los tabiques proyectados serán en sistema prefabricado con estructura de perfiles de</w:t>
      </w:r>
      <w:r>
        <w:rPr>
          <w:spacing w:val="1"/>
        </w:rPr>
        <w:t xml:space="preserve"> </w:t>
      </w:r>
      <w:r>
        <w:t>acero</w:t>
      </w:r>
      <w:r>
        <w:rPr>
          <w:spacing w:val="1"/>
        </w:rPr>
        <w:t xml:space="preserve"> </w:t>
      </w:r>
      <w:r>
        <w:t>galvanizado</w:t>
      </w:r>
      <w:r>
        <w:rPr>
          <w:spacing w:val="1"/>
        </w:rPr>
        <w:t xml:space="preserve"> </w:t>
      </w:r>
      <w:r>
        <w:t>laminado</w:t>
      </w:r>
      <w:r>
        <w:rPr>
          <w:spacing w:val="1"/>
        </w:rPr>
        <w:t xml:space="preserve"> </w:t>
      </w:r>
      <w:r>
        <w:t>en</w:t>
      </w:r>
      <w:r>
        <w:rPr>
          <w:spacing w:val="1"/>
        </w:rPr>
        <w:t xml:space="preserve"> </w:t>
      </w:r>
      <w:r>
        <w:t>frío</w:t>
      </w:r>
      <w:r>
        <w:rPr>
          <w:spacing w:val="1"/>
        </w:rPr>
        <w:t xml:space="preserve"> </w:t>
      </w:r>
      <w:r>
        <w:t>con</w:t>
      </w:r>
      <w:r>
        <w:rPr>
          <w:spacing w:val="1"/>
        </w:rPr>
        <w:t xml:space="preserve"> </w:t>
      </w:r>
      <w:r>
        <w:t>montantes</w:t>
      </w:r>
      <w:r>
        <w:rPr>
          <w:spacing w:val="1"/>
        </w:rPr>
        <w:t xml:space="preserve"> </w:t>
      </w:r>
      <w:r>
        <w:t>y</w:t>
      </w:r>
      <w:r>
        <w:rPr>
          <w:spacing w:val="1"/>
        </w:rPr>
        <w:t xml:space="preserve"> </w:t>
      </w:r>
      <w:r>
        <w:t>canales</w:t>
      </w:r>
      <w:r>
        <w:rPr>
          <w:spacing w:val="1"/>
        </w:rPr>
        <w:t xml:space="preserve"> </w:t>
      </w:r>
      <w:r>
        <w:t>de</w:t>
      </w:r>
      <w:r>
        <w:rPr>
          <w:spacing w:val="1"/>
        </w:rPr>
        <w:t xml:space="preserve"> </w:t>
      </w:r>
      <w:r>
        <w:t>60mm</w:t>
      </w:r>
      <w:r>
        <w:rPr>
          <w:spacing w:val="1"/>
        </w:rPr>
        <w:t xml:space="preserve"> </w:t>
      </w:r>
      <w:r>
        <w:t>y</w:t>
      </w:r>
      <w:r>
        <w:rPr>
          <w:spacing w:val="1"/>
        </w:rPr>
        <w:t xml:space="preserve"> </w:t>
      </w:r>
      <w:r>
        <w:t>61mm</w:t>
      </w:r>
      <w:r>
        <w:rPr>
          <w:spacing w:val="-53"/>
        </w:rPr>
        <w:t xml:space="preserve"> </w:t>
      </w:r>
      <w:r>
        <w:t>respectivamente, de 0.5 mm. de espesor, y revestidas con placas de yeso cartón RH</w:t>
      </w:r>
      <w:r>
        <w:rPr>
          <w:spacing w:val="1"/>
        </w:rPr>
        <w:t xml:space="preserve"> </w:t>
      </w:r>
      <w:r>
        <w:t>(resistente</w:t>
      </w:r>
      <w:r>
        <w:rPr>
          <w:spacing w:val="1"/>
        </w:rPr>
        <w:t xml:space="preserve"> </w:t>
      </w:r>
      <w:r>
        <w:t>a</w:t>
      </w:r>
      <w:r>
        <w:rPr>
          <w:spacing w:val="-4"/>
        </w:rPr>
        <w:t xml:space="preserve"> </w:t>
      </w:r>
      <w:r>
        <w:t>la</w:t>
      </w:r>
      <w:r>
        <w:rPr>
          <w:spacing w:val="-2"/>
        </w:rPr>
        <w:t xml:space="preserve"> </w:t>
      </w:r>
      <w:r>
        <w:t>humedad),</w:t>
      </w:r>
      <w:r>
        <w:rPr>
          <w:spacing w:val="1"/>
        </w:rPr>
        <w:t xml:space="preserve"> </w:t>
      </w:r>
      <w:r>
        <w:t>según</w:t>
      </w:r>
      <w:r>
        <w:rPr>
          <w:spacing w:val="1"/>
        </w:rPr>
        <w:t xml:space="preserve"> </w:t>
      </w:r>
      <w:r>
        <w:t>el</w:t>
      </w:r>
      <w:r>
        <w:rPr>
          <w:spacing w:val="2"/>
        </w:rPr>
        <w:t xml:space="preserve"> </w:t>
      </w:r>
      <w:r>
        <w:t>siguiente</w:t>
      </w:r>
      <w:r>
        <w:rPr>
          <w:spacing w:val="2"/>
        </w:rPr>
        <w:t xml:space="preserve"> </w:t>
      </w:r>
      <w:r>
        <w:t>detalle:</w:t>
      </w:r>
    </w:p>
    <w:p w:rsidR="001C3A24" w:rsidRDefault="001C3A24">
      <w:pPr>
        <w:pStyle w:val="Textoindependiente"/>
        <w:spacing w:before="11"/>
        <w:ind w:left="0"/>
        <w:rPr>
          <w:sz w:val="22"/>
        </w:rPr>
      </w:pPr>
    </w:p>
    <w:tbl>
      <w:tblPr>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25"/>
        <w:gridCol w:w="4521"/>
      </w:tblGrid>
      <w:tr w:rsidR="001C3A24">
        <w:trPr>
          <w:trHeight w:val="282"/>
        </w:trPr>
        <w:tc>
          <w:tcPr>
            <w:tcW w:w="8646" w:type="dxa"/>
            <w:gridSpan w:val="2"/>
          </w:tcPr>
          <w:p w:rsidR="001C3A24" w:rsidRDefault="00F8560D">
            <w:pPr>
              <w:pStyle w:val="TableParagraph"/>
              <w:rPr>
                <w:b/>
                <w:sz w:val="20"/>
              </w:rPr>
            </w:pPr>
            <w:r>
              <w:rPr>
                <w:b/>
                <w:sz w:val="20"/>
              </w:rPr>
              <w:t>Características técnicas</w:t>
            </w:r>
          </w:p>
        </w:tc>
      </w:tr>
      <w:tr w:rsidR="001C3A24">
        <w:trPr>
          <w:trHeight w:val="482"/>
        </w:trPr>
        <w:tc>
          <w:tcPr>
            <w:tcW w:w="4125" w:type="dxa"/>
          </w:tcPr>
          <w:p w:rsidR="001C3A24" w:rsidRDefault="00F8560D">
            <w:pPr>
              <w:pStyle w:val="TableParagraph"/>
              <w:rPr>
                <w:sz w:val="20"/>
              </w:rPr>
            </w:pPr>
            <w:r>
              <w:rPr>
                <w:sz w:val="20"/>
              </w:rPr>
              <w:t>Espesor</w:t>
            </w:r>
            <w:r>
              <w:rPr>
                <w:spacing w:val="-5"/>
                <w:sz w:val="20"/>
              </w:rPr>
              <w:t xml:space="preserve"> </w:t>
            </w:r>
            <w:r>
              <w:rPr>
                <w:sz w:val="20"/>
              </w:rPr>
              <w:t>terminado</w:t>
            </w:r>
          </w:p>
        </w:tc>
        <w:tc>
          <w:tcPr>
            <w:tcW w:w="4521" w:type="dxa"/>
          </w:tcPr>
          <w:p w:rsidR="001C3A24" w:rsidRDefault="00F8560D">
            <w:pPr>
              <w:pStyle w:val="TableParagraph"/>
              <w:ind w:left="111"/>
              <w:rPr>
                <w:sz w:val="20"/>
              </w:rPr>
            </w:pPr>
            <w:r>
              <w:rPr>
                <w:sz w:val="20"/>
              </w:rPr>
              <w:t>120mm</w:t>
            </w:r>
          </w:p>
        </w:tc>
      </w:tr>
      <w:tr w:rsidR="001C3A24">
        <w:trPr>
          <w:trHeight w:val="481"/>
        </w:trPr>
        <w:tc>
          <w:tcPr>
            <w:tcW w:w="4125" w:type="dxa"/>
          </w:tcPr>
          <w:p w:rsidR="001C3A24" w:rsidRDefault="00F8560D">
            <w:pPr>
              <w:pStyle w:val="TableParagraph"/>
              <w:rPr>
                <w:sz w:val="20"/>
              </w:rPr>
            </w:pPr>
            <w:r>
              <w:rPr>
                <w:sz w:val="20"/>
              </w:rPr>
              <w:t>Revestimiento</w:t>
            </w:r>
          </w:p>
        </w:tc>
        <w:tc>
          <w:tcPr>
            <w:tcW w:w="4521" w:type="dxa"/>
          </w:tcPr>
          <w:p w:rsidR="001C3A24" w:rsidRDefault="00F8560D">
            <w:pPr>
              <w:pStyle w:val="TableParagraph"/>
              <w:ind w:left="111"/>
              <w:rPr>
                <w:sz w:val="20"/>
              </w:rPr>
            </w:pPr>
            <w:r>
              <w:rPr>
                <w:sz w:val="20"/>
              </w:rPr>
              <w:t>Yeso</w:t>
            </w:r>
            <w:r>
              <w:rPr>
                <w:spacing w:val="-1"/>
                <w:sz w:val="20"/>
              </w:rPr>
              <w:t xml:space="preserve"> </w:t>
            </w:r>
            <w:r>
              <w:rPr>
                <w:sz w:val="20"/>
              </w:rPr>
              <w:t>cartón RH</w:t>
            </w:r>
            <w:r>
              <w:rPr>
                <w:spacing w:val="-2"/>
                <w:sz w:val="20"/>
              </w:rPr>
              <w:t xml:space="preserve"> </w:t>
            </w:r>
            <w:r>
              <w:rPr>
                <w:sz w:val="20"/>
              </w:rPr>
              <w:t>15mm x 2</w:t>
            </w:r>
            <w:r>
              <w:rPr>
                <w:spacing w:val="-4"/>
                <w:sz w:val="20"/>
              </w:rPr>
              <w:t xml:space="preserve"> </w:t>
            </w:r>
            <w:r>
              <w:rPr>
                <w:sz w:val="20"/>
              </w:rPr>
              <w:t>cada</w:t>
            </w:r>
            <w:r>
              <w:rPr>
                <w:spacing w:val="-2"/>
                <w:sz w:val="20"/>
              </w:rPr>
              <w:t xml:space="preserve"> </w:t>
            </w:r>
            <w:r>
              <w:rPr>
                <w:sz w:val="20"/>
              </w:rPr>
              <w:t>lado</w:t>
            </w:r>
          </w:p>
        </w:tc>
      </w:tr>
      <w:tr w:rsidR="001C3A24">
        <w:trPr>
          <w:trHeight w:val="481"/>
        </w:trPr>
        <w:tc>
          <w:tcPr>
            <w:tcW w:w="4125" w:type="dxa"/>
          </w:tcPr>
          <w:p w:rsidR="001C3A24" w:rsidRDefault="00F8560D">
            <w:pPr>
              <w:pStyle w:val="TableParagraph"/>
              <w:rPr>
                <w:sz w:val="20"/>
              </w:rPr>
            </w:pPr>
            <w:r>
              <w:rPr>
                <w:sz w:val="20"/>
              </w:rPr>
              <w:t>Estructura</w:t>
            </w:r>
          </w:p>
        </w:tc>
        <w:tc>
          <w:tcPr>
            <w:tcW w:w="4521" w:type="dxa"/>
          </w:tcPr>
          <w:p w:rsidR="001C3A24" w:rsidRDefault="00F8560D">
            <w:pPr>
              <w:pStyle w:val="TableParagraph"/>
              <w:ind w:left="111"/>
              <w:rPr>
                <w:sz w:val="20"/>
              </w:rPr>
            </w:pPr>
            <w:r>
              <w:rPr>
                <w:sz w:val="20"/>
              </w:rPr>
              <w:t>Perfiles</w:t>
            </w:r>
            <w:r>
              <w:rPr>
                <w:spacing w:val="-9"/>
                <w:sz w:val="20"/>
              </w:rPr>
              <w:t xml:space="preserve"> </w:t>
            </w:r>
            <w:r>
              <w:rPr>
                <w:sz w:val="20"/>
              </w:rPr>
              <w:t>metal</w:t>
            </w:r>
            <w:r>
              <w:rPr>
                <w:spacing w:val="-4"/>
                <w:sz w:val="20"/>
              </w:rPr>
              <w:t xml:space="preserve"> </w:t>
            </w:r>
            <w:r>
              <w:rPr>
                <w:sz w:val="20"/>
              </w:rPr>
              <w:t>galvanizado</w:t>
            </w:r>
          </w:p>
        </w:tc>
      </w:tr>
      <w:tr w:rsidR="001C3A24">
        <w:trPr>
          <w:trHeight w:val="482"/>
        </w:trPr>
        <w:tc>
          <w:tcPr>
            <w:tcW w:w="4125" w:type="dxa"/>
          </w:tcPr>
          <w:p w:rsidR="001C3A24" w:rsidRDefault="00F8560D">
            <w:pPr>
              <w:pStyle w:val="TableParagraph"/>
              <w:rPr>
                <w:sz w:val="20"/>
              </w:rPr>
            </w:pPr>
            <w:r>
              <w:rPr>
                <w:sz w:val="20"/>
              </w:rPr>
              <w:t>Acero</w:t>
            </w:r>
            <w:r>
              <w:rPr>
                <w:spacing w:val="-2"/>
                <w:sz w:val="20"/>
              </w:rPr>
              <w:t xml:space="preserve"> </w:t>
            </w:r>
            <w:r>
              <w:rPr>
                <w:sz w:val="20"/>
              </w:rPr>
              <w:t>de</w:t>
            </w:r>
            <w:r>
              <w:rPr>
                <w:spacing w:val="-1"/>
                <w:sz w:val="20"/>
              </w:rPr>
              <w:t xml:space="preserve"> </w:t>
            </w:r>
            <w:r>
              <w:rPr>
                <w:sz w:val="20"/>
              </w:rPr>
              <w:t>la</w:t>
            </w:r>
            <w:r>
              <w:rPr>
                <w:spacing w:val="-3"/>
                <w:sz w:val="20"/>
              </w:rPr>
              <w:t xml:space="preserve"> </w:t>
            </w:r>
            <w:r>
              <w:rPr>
                <w:sz w:val="20"/>
              </w:rPr>
              <w:t>estructura</w:t>
            </w:r>
          </w:p>
        </w:tc>
        <w:tc>
          <w:tcPr>
            <w:tcW w:w="4521" w:type="dxa"/>
          </w:tcPr>
          <w:p w:rsidR="001C3A24" w:rsidRDefault="00F8560D">
            <w:pPr>
              <w:pStyle w:val="TableParagraph"/>
              <w:ind w:left="111"/>
              <w:rPr>
                <w:sz w:val="20"/>
              </w:rPr>
            </w:pPr>
            <w:r>
              <w:rPr>
                <w:sz w:val="20"/>
              </w:rPr>
              <w:t>ASTM</w:t>
            </w:r>
            <w:r>
              <w:rPr>
                <w:spacing w:val="-2"/>
                <w:sz w:val="20"/>
              </w:rPr>
              <w:t xml:space="preserve"> </w:t>
            </w:r>
            <w:r>
              <w:rPr>
                <w:sz w:val="20"/>
              </w:rPr>
              <w:t>A653,</w:t>
            </w:r>
            <w:r>
              <w:rPr>
                <w:spacing w:val="-6"/>
                <w:sz w:val="20"/>
              </w:rPr>
              <w:t xml:space="preserve"> </w:t>
            </w:r>
            <w:r>
              <w:rPr>
                <w:sz w:val="20"/>
              </w:rPr>
              <w:t>SS</w:t>
            </w:r>
            <w:r>
              <w:rPr>
                <w:spacing w:val="-1"/>
                <w:sz w:val="20"/>
              </w:rPr>
              <w:t xml:space="preserve"> </w:t>
            </w:r>
            <w:r>
              <w:rPr>
                <w:sz w:val="20"/>
              </w:rPr>
              <w:t>mínimo</w:t>
            </w:r>
            <w:r>
              <w:rPr>
                <w:spacing w:val="-1"/>
                <w:sz w:val="20"/>
              </w:rPr>
              <w:t xml:space="preserve"> </w:t>
            </w:r>
            <w:r>
              <w:rPr>
                <w:sz w:val="20"/>
              </w:rPr>
              <w:t>grado</w:t>
            </w:r>
            <w:r>
              <w:rPr>
                <w:spacing w:val="-2"/>
                <w:sz w:val="20"/>
              </w:rPr>
              <w:t xml:space="preserve"> </w:t>
            </w:r>
            <w:r>
              <w:rPr>
                <w:sz w:val="20"/>
              </w:rPr>
              <w:t>37</w:t>
            </w:r>
          </w:p>
        </w:tc>
      </w:tr>
      <w:tr w:rsidR="001C3A24">
        <w:trPr>
          <w:trHeight w:val="481"/>
        </w:trPr>
        <w:tc>
          <w:tcPr>
            <w:tcW w:w="4125" w:type="dxa"/>
          </w:tcPr>
          <w:p w:rsidR="001C3A24" w:rsidRDefault="00F8560D">
            <w:pPr>
              <w:pStyle w:val="TableParagraph"/>
              <w:spacing w:before="1"/>
              <w:rPr>
                <w:sz w:val="20"/>
              </w:rPr>
            </w:pPr>
            <w:r>
              <w:rPr>
                <w:sz w:val="20"/>
              </w:rPr>
              <w:t>Galvanizado</w:t>
            </w:r>
            <w:r>
              <w:rPr>
                <w:spacing w:val="-4"/>
                <w:sz w:val="20"/>
              </w:rPr>
              <w:t xml:space="preserve"> </w:t>
            </w:r>
            <w:r>
              <w:rPr>
                <w:sz w:val="20"/>
              </w:rPr>
              <w:t>de</w:t>
            </w:r>
            <w:r>
              <w:rPr>
                <w:spacing w:val="-2"/>
                <w:sz w:val="20"/>
              </w:rPr>
              <w:t xml:space="preserve"> </w:t>
            </w:r>
            <w:r>
              <w:rPr>
                <w:sz w:val="20"/>
              </w:rPr>
              <w:t>la</w:t>
            </w:r>
            <w:r>
              <w:rPr>
                <w:spacing w:val="-7"/>
                <w:sz w:val="20"/>
              </w:rPr>
              <w:t xml:space="preserve"> </w:t>
            </w:r>
            <w:r>
              <w:rPr>
                <w:sz w:val="20"/>
              </w:rPr>
              <w:t>estructura</w:t>
            </w:r>
          </w:p>
        </w:tc>
        <w:tc>
          <w:tcPr>
            <w:tcW w:w="4521" w:type="dxa"/>
          </w:tcPr>
          <w:p w:rsidR="001C3A24" w:rsidRDefault="00F8560D">
            <w:pPr>
              <w:pStyle w:val="TableParagraph"/>
              <w:spacing w:before="1"/>
              <w:ind w:left="111"/>
              <w:rPr>
                <w:sz w:val="20"/>
              </w:rPr>
            </w:pPr>
            <w:r>
              <w:rPr>
                <w:sz w:val="20"/>
              </w:rPr>
              <w:t>G40,</w:t>
            </w:r>
            <w:r>
              <w:rPr>
                <w:spacing w:val="-6"/>
                <w:sz w:val="20"/>
              </w:rPr>
              <w:t xml:space="preserve"> </w:t>
            </w:r>
            <w:r>
              <w:rPr>
                <w:sz w:val="20"/>
              </w:rPr>
              <w:t>equivalente</w:t>
            </w:r>
            <w:r>
              <w:rPr>
                <w:spacing w:val="-1"/>
                <w:sz w:val="20"/>
              </w:rPr>
              <w:t xml:space="preserve"> </w:t>
            </w:r>
            <w:r>
              <w:rPr>
                <w:sz w:val="20"/>
              </w:rPr>
              <w:t>a</w:t>
            </w:r>
            <w:r>
              <w:rPr>
                <w:spacing w:val="-2"/>
                <w:sz w:val="20"/>
              </w:rPr>
              <w:t xml:space="preserve"> </w:t>
            </w:r>
            <w:r>
              <w:rPr>
                <w:sz w:val="20"/>
              </w:rPr>
              <w:t>120</w:t>
            </w:r>
            <w:r>
              <w:rPr>
                <w:spacing w:val="-5"/>
                <w:sz w:val="20"/>
              </w:rPr>
              <w:t xml:space="preserve"> </w:t>
            </w:r>
            <w:r>
              <w:rPr>
                <w:sz w:val="20"/>
              </w:rPr>
              <w:t>Gr/m3</w:t>
            </w:r>
            <w:r>
              <w:rPr>
                <w:spacing w:val="-2"/>
                <w:sz w:val="20"/>
              </w:rPr>
              <w:t xml:space="preserve"> </w:t>
            </w:r>
            <w:r>
              <w:rPr>
                <w:sz w:val="20"/>
              </w:rPr>
              <w:t>zinc</w:t>
            </w:r>
          </w:p>
        </w:tc>
      </w:tr>
      <w:tr w:rsidR="001C3A24">
        <w:trPr>
          <w:trHeight w:val="481"/>
        </w:trPr>
        <w:tc>
          <w:tcPr>
            <w:tcW w:w="4125" w:type="dxa"/>
          </w:tcPr>
          <w:p w:rsidR="001C3A24" w:rsidRDefault="00F8560D">
            <w:pPr>
              <w:pStyle w:val="TableParagraph"/>
              <w:spacing w:before="1"/>
              <w:rPr>
                <w:sz w:val="20"/>
              </w:rPr>
            </w:pPr>
            <w:r>
              <w:rPr>
                <w:sz w:val="20"/>
              </w:rPr>
              <w:t>Resistencia</w:t>
            </w:r>
            <w:r>
              <w:rPr>
                <w:spacing w:val="-5"/>
                <w:sz w:val="20"/>
              </w:rPr>
              <w:t xml:space="preserve"> </w:t>
            </w:r>
            <w:r>
              <w:rPr>
                <w:sz w:val="20"/>
              </w:rPr>
              <w:t>al fuego</w:t>
            </w:r>
          </w:p>
        </w:tc>
        <w:tc>
          <w:tcPr>
            <w:tcW w:w="4521" w:type="dxa"/>
          </w:tcPr>
          <w:p w:rsidR="001C3A24" w:rsidRDefault="00F8560D">
            <w:pPr>
              <w:pStyle w:val="TableParagraph"/>
              <w:spacing w:before="1"/>
              <w:ind w:left="111"/>
              <w:rPr>
                <w:sz w:val="20"/>
              </w:rPr>
            </w:pPr>
            <w:r>
              <w:rPr>
                <w:sz w:val="20"/>
              </w:rPr>
              <w:t>Desde</w:t>
            </w:r>
            <w:r>
              <w:rPr>
                <w:spacing w:val="-1"/>
                <w:sz w:val="20"/>
              </w:rPr>
              <w:t xml:space="preserve"> </w:t>
            </w:r>
            <w:r>
              <w:rPr>
                <w:sz w:val="20"/>
              </w:rPr>
              <w:t>F30</w:t>
            </w:r>
          </w:p>
        </w:tc>
      </w:tr>
      <w:tr w:rsidR="001C3A24">
        <w:trPr>
          <w:trHeight w:val="482"/>
        </w:trPr>
        <w:tc>
          <w:tcPr>
            <w:tcW w:w="4125" w:type="dxa"/>
          </w:tcPr>
          <w:p w:rsidR="001C3A24" w:rsidRDefault="00F8560D">
            <w:pPr>
              <w:pStyle w:val="TableParagraph"/>
              <w:rPr>
                <w:sz w:val="20"/>
              </w:rPr>
            </w:pPr>
            <w:r>
              <w:rPr>
                <w:sz w:val="20"/>
              </w:rPr>
              <w:t>Atenuación</w:t>
            </w:r>
            <w:r>
              <w:rPr>
                <w:spacing w:val="-5"/>
                <w:sz w:val="20"/>
              </w:rPr>
              <w:t xml:space="preserve"> </w:t>
            </w:r>
            <w:r>
              <w:rPr>
                <w:sz w:val="20"/>
              </w:rPr>
              <w:t>acústica</w:t>
            </w:r>
          </w:p>
        </w:tc>
        <w:tc>
          <w:tcPr>
            <w:tcW w:w="4521" w:type="dxa"/>
          </w:tcPr>
          <w:p w:rsidR="001C3A24" w:rsidRDefault="00F8560D">
            <w:pPr>
              <w:pStyle w:val="TableParagraph"/>
              <w:ind w:left="111"/>
              <w:rPr>
                <w:sz w:val="20"/>
              </w:rPr>
            </w:pPr>
            <w:r>
              <w:rPr>
                <w:sz w:val="20"/>
              </w:rPr>
              <w:t>Desde</w:t>
            </w:r>
            <w:r>
              <w:rPr>
                <w:spacing w:val="-1"/>
                <w:sz w:val="20"/>
              </w:rPr>
              <w:t xml:space="preserve"> </w:t>
            </w:r>
            <w:r>
              <w:rPr>
                <w:sz w:val="20"/>
              </w:rPr>
              <w:t>STC</w:t>
            </w:r>
            <w:r>
              <w:rPr>
                <w:spacing w:val="-1"/>
                <w:sz w:val="20"/>
              </w:rPr>
              <w:t xml:space="preserve"> </w:t>
            </w:r>
            <w:r>
              <w:rPr>
                <w:sz w:val="20"/>
              </w:rPr>
              <w:t>41</w:t>
            </w:r>
            <w:r>
              <w:rPr>
                <w:spacing w:val="-2"/>
                <w:sz w:val="20"/>
              </w:rPr>
              <w:t xml:space="preserve"> </w:t>
            </w:r>
            <w:r>
              <w:rPr>
                <w:sz w:val="20"/>
              </w:rPr>
              <w:t>dB</w:t>
            </w:r>
          </w:p>
        </w:tc>
      </w:tr>
      <w:tr w:rsidR="001C3A24">
        <w:trPr>
          <w:trHeight w:val="482"/>
        </w:trPr>
        <w:tc>
          <w:tcPr>
            <w:tcW w:w="4125" w:type="dxa"/>
          </w:tcPr>
          <w:p w:rsidR="001C3A24" w:rsidRDefault="00F8560D">
            <w:pPr>
              <w:pStyle w:val="TableParagraph"/>
              <w:spacing w:before="1"/>
              <w:rPr>
                <w:sz w:val="20"/>
              </w:rPr>
            </w:pPr>
            <w:r>
              <w:rPr>
                <w:sz w:val="20"/>
              </w:rPr>
              <w:t>Transmitancia</w:t>
            </w:r>
            <w:r>
              <w:rPr>
                <w:spacing w:val="-7"/>
                <w:sz w:val="20"/>
              </w:rPr>
              <w:t xml:space="preserve"> </w:t>
            </w:r>
            <w:r>
              <w:rPr>
                <w:sz w:val="20"/>
              </w:rPr>
              <w:t>térmica</w:t>
            </w:r>
          </w:p>
        </w:tc>
        <w:tc>
          <w:tcPr>
            <w:tcW w:w="4521" w:type="dxa"/>
          </w:tcPr>
          <w:p w:rsidR="001C3A24" w:rsidRDefault="00F8560D">
            <w:pPr>
              <w:pStyle w:val="TableParagraph"/>
              <w:spacing w:before="1"/>
              <w:ind w:left="111"/>
              <w:rPr>
                <w:sz w:val="20"/>
              </w:rPr>
            </w:pPr>
            <w:r>
              <w:rPr>
                <w:sz w:val="20"/>
              </w:rPr>
              <w:t>Desde</w:t>
            </w:r>
            <w:r>
              <w:rPr>
                <w:spacing w:val="-4"/>
                <w:sz w:val="20"/>
              </w:rPr>
              <w:t xml:space="preserve"> </w:t>
            </w:r>
            <w:r>
              <w:rPr>
                <w:sz w:val="20"/>
              </w:rPr>
              <w:t>0,66</w:t>
            </w:r>
            <w:r>
              <w:rPr>
                <w:spacing w:val="-4"/>
                <w:sz w:val="20"/>
              </w:rPr>
              <w:t xml:space="preserve"> </w:t>
            </w:r>
            <w:r>
              <w:rPr>
                <w:sz w:val="20"/>
              </w:rPr>
              <w:t>W/m2ºC</w:t>
            </w:r>
          </w:p>
        </w:tc>
      </w:tr>
    </w:tbl>
    <w:p w:rsidR="001C3A24" w:rsidRDefault="001C3A24">
      <w:pPr>
        <w:pStyle w:val="Textoindependiente"/>
        <w:spacing w:before="5"/>
        <w:ind w:left="0"/>
        <w:rPr>
          <w:sz w:val="23"/>
        </w:rPr>
      </w:pPr>
    </w:p>
    <w:p w:rsidR="001C3A24" w:rsidRDefault="00F8560D">
      <w:pPr>
        <w:pStyle w:val="Textoindependiente"/>
        <w:spacing w:line="276" w:lineRule="auto"/>
        <w:ind w:right="1542"/>
        <w:jc w:val="both"/>
      </w:pPr>
      <w:r>
        <w:t>La estructura</w:t>
      </w:r>
      <w:r>
        <w:rPr>
          <w:spacing w:val="55"/>
        </w:rPr>
        <w:t xml:space="preserve"> </w:t>
      </w:r>
      <w:r>
        <w:t>será revestida por ambas caras (interior y exterior) con dos placas de</w:t>
      </w:r>
      <w:r>
        <w:rPr>
          <w:spacing w:val="1"/>
        </w:rPr>
        <w:t xml:space="preserve"> </w:t>
      </w:r>
      <w:r>
        <w:t>yeso</w:t>
      </w:r>
      <w:r>
        <w:rPr>
          <w:spacing w:val="1"/>
        </w:rPr>
        <w:t xml:space="preserve"> </w:t>
      </w:r>
      <w:r>
        <w:t>cartón</w:t>
      </w:r>
      <w:r>
        <w:rPr>
          <w:spacing w:val="1"/>
        </w:rPr>
        <w:t xml:space="preserve"> </w:t>
      </w:r>
      <w:r>
        <w:t>hidro-resistente</w:t>
      </w:r>
      <w:r>
        <w:rPr>
          <w:spacing w:val="1"/>
        </w:rPr>
        <w:t xml:space="preserve"> </w:t>
      </w:r>
      <w:r>
        <w:t>de</w:t>
      </w:r>
      <w:r>
        <w:rPr>
          <w:spacing w:val="1"/>
        </w:rPr>
        <w:t xml:space="preserve"> </w:t>
      </w:r>
      <w:r>
        <w:t>15</w:t>
      </w:r>
      <w:r>
        <w:rPr>
          <w:spacing w:val="1"/>
        </w:rPr>
        <w:t xml:space="preserve"> </w:t>
      </w:r>
      <w:r>
        <w:t>mm</w:t>
      </w:r>
      <w:r>
        <w:rPr>
          <w:spacing w:val="1"/>
        </w:rPr>
        <w:t xml:space="preserve"> </w:t>
      </w:r>
      <w:r>
        <w:t>de</w:t>
      </w:r>
      <w:r>
        <w:rPr>
          <w:spacing w:val="1"/>
        </w:rPr>
        <w:t xml:space="preserve"> </w:t>
      </w:r>
      <w:r>
        <w:t>espesor,</w:t>
      </w:r>
      <w:r>
        <w:rPr>
          <w:spacing w:val="1"/>
        </w:rPr>
        <w:t xml:space="preserve"> </w:t>
      </w:r>
      <w:r>
        <w:t>fijada</w:t>
      </w:r>
      <w:r>
        <w:rPr>
          <w:spacing w:val="1"/>
        </w:rPr>
        <w:t xml:space="preserve"> </w:t>
      </w:r>
      <w:r>
        <w:t>mediante</w:t>
      </w:r>
      <w:r>
        <w:rPr>
          <w:spacing w:val="1"/>
        </w:rPr>
        <w:t xml:space="preserve"> </w:t>
      </w:r>
      <w:r>
        <w:t>tornillos</w:t>
      </w:r>
      <w:r>
        <w:rPr>
          <w:spacing w:val="1"/>
        </w:rPr>
        <w:t xml:space="preserve"> </w:t>
      </w:r>
      <w:r>
        <w:t>galvanizados autorroscantes a distanciamientos máximos de 30cm. En su interior lleva</w:t>
      </w:r>
      <w:r>
        <w:rPr>
          <w:spacing w:val="1"/>
        </w:rPr>
        <w:t xml:space="preserve"> </w:t>
      </w:r>
      <w:r>
        <w:t>50mm de aislante lana mineral en colchoneta semi-rígida con papel por ambas caras.</w:t>
      </w:r>
      <w:r>
        <w:rPr>
          <w:spacing w:val="1"/>
        </w:rPr>
        <w:t xml:space="preserve"> </w:t>
      </w:r>
      <w:r>
        <w:t>Todos</w:t>
      </w:r>
      <w:r>
        <w:rPr>
          <w:spacing w:val="1"/>
        </w:rPr>
        <w:t xml:space="preserve"> </w:t>
      </w:r>
      <w:r>
        <w:t>los</w:t>
      </w:r>
      <w:r>
        <w:rPr>
          <w:spacing w:val="1"/>
        </w:rPr>
        <w:t xml:space="preserve"> </w:t>
      </w:r>
      <w:r>
        <w:t>tabiques</w:t>
      </w:r>
      <w:r>
        <w:rPr>
          <w:spacing w:val="1"/>
        </w:rPr>
        <w:t xml:space="preserve"> </w:t>
      </w:r>
      <w:r>
        <w:t>de</w:t>
      </w:r>
      <w:r>
        <w:rPr>
          <w:spacing w:val="1"/>
        </w:rPr>
        <w:t xml:space="preserve"> </w:t>
      </w:r>
      <w:r>
        <w:t>la</w:t>
      </w:r>
      <w:r>
        <w:rPr>
          <w:spacing w:val="1"/>
        </w:rPr>
        <w:t xml:space="preserve"> </w:t>
      </w:r>
      <w:r>
        <w:t>presente</w:t>
      </w:r>
      <w:r>
        <w:rPr>
          <w:spacing w:val="1"/>
        </w:rPr>
        <w:t xml:space="preserve"> </w:t>
      </w:r>
      <w:r>
        <w:t>partida</w:t>
      </w:r>
      <w:r>
        <w:rPr>
          <w:spacing w:val="1"/>
        </w:rPr>
        <w:t xml:space="preserve"> </w:t>
      </w:r>
      <w:r>
        <w:t>llevan</w:t>
      </w:r>
      <w:r>
        <w:rPr>
          <w:spacing w:val="1"/>
        </w:rPr>
        <w:t xml:space="preserve"> </w:t>
      </w:r>
      <w:r>
        <w:t>en</w:t>
      </w:r>
      <w:r>
        <w:rPr>
          <w:spacing w:val="1"/>
        </w:rPr>
        <w:t xml:space="preserve"> </w:t>
      </w:r>
      <w:r>
        <w:t>las</w:t>
      </w:r>
      <w:r>
        <w:rPr>
          <w:spacing w:val="1"/>
        </w:rPr>
        <w:t xml:space="preserve"> </w:t>
      </w:r>
      <w:r>
        <w:t>aristas</w:t>
      </w:r>
      <w:r>
        <w:rPr>
          <w:spacing w:val="1"/>
        </w:rPr>
        <w:t xml:space="preserve"> </w:t>
      </w:r>
      <w:r>
        <w:t>visibles</w:t>
      </w:r>
      <w:r>
        <w:rPr>
          <w:spacing w:val="1"/>
        </w:rPr>
        <w:t xml:space="preserve"> </w:t>
      </w:r>
      <w:r>
        <w:t>esquineros</w:t>
      </w:r>
      <w:r>
        <w:rPr>
          <w:spacing w:val="1"/>
        </w:rPr>
        <w:t xml:space="preserve"> </w:t>
      </w:r>
      <w:r>
        <w:t>metálicos</w:t>
      </w:r>
      <w:r>
        <w:rPr>
          <w:spacing w:val="-3"/>
        </w:rPr>
        <w:t xml:space="preserve"> </w:t>
      </w:r>
      <w:r>
        <w:t>de</w:t>
      </w:r>
      <w:r>
        <w:rPr>
          <w:spacing w:val="1"/>
        </w:rPr>
        <w:t xml:space="preserve"> </w:t>
      </w:r>
      <w:r>
        <w:t>sección</w:t>
      </w:r>
      <w:r>
        <w:rPr>
          <w:spacing w:val="1"/>
        </w:rPr>
        <w:t xml:space="preserve"> </w:t>
      </w:r>
      <w:r>
        <w:t>30/30/0,4mm.</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48"/>
        <w:jc w:val="both"/>
      </w:pPr>
      <w:r>
        <w:lastRenderedPageBreak/>
        <w:t>Se</w:t>
      </w:r>
      <w:r>
        <w:rPr>
          <w:spacing w:val="1"/>
        </w:rPr>
        <w:t xml:space="preserve"> </w:t>
      </w:r>
      <w:r>
        <w:t>deben</w:t>
      </w:r>
      <w:r>
        <w:rPr>
          <w:spacing w:val="1"/>
        </w:rPr>
        <w:t xml:space="preserve"> </w:t>
      </w:r>
      <w:r>
        <w:t>considerar cadenetas y refuerzos para estructuración, asentamiento del</w:t>
      </w:r>
      <w:r>
        <w:rPr>
          <w:spacing w:val="1"/>
        </w:rPr>
        <w:t xml:space="preserve"> </w:t>
      </w:r>
      <w:r>
        <w:t>recubrimiento,</w:t>
      </w:r>
      <w:r>
        <w:rPr>
          <w:spacing w:val="1"/>
        </w:rPr>
        <w:t xml:space="preserve"> </w:t>
      </w:r>
      <w:r>
        <w:t>instalación</w:t>
      </w:r>
      <w:r>
        <w:rPr>
          <w:spacing w:val="1"/>
        </w:rPr>
        <w:t xml:space="preserve"> </w:t>
      </w:r>
      <w:r>
        <w:t>de</w:t>
      </w:r>
      <w:r>
        <w:rPr>
          <w:spacing w:val="1"/>
        </w:rPr>
        <w:t xml:space="preserve"> </w:t>
      </w:r>
      <w:r>
        <w:t>artefactos,</w:t>
      </w:r>
      <w:r>
        <w:rPr>
          <w:spacing w:val="1"/>
        </w:rPr>
        <w:t xml:space="preserve"> </w:t>
      </w:r>
      <w:r>
        <w:t>etc.,</w:t>
      </w:r>
      <w:r>
        <w:rPr>
          <w:spacing w:val="1"/>
        </w:rPr>
        <w:t xml:space="preserve"> </w:t>
      </w:r>
      <w:r>
        <w:t>consistente</w:t>
      </w:r>
      <w:r>
        <w:rPr>
          <w:spacing w:val="1"/>
        </w:rPr>
        <w:t xml:space="preserve"> </w:t>
      </w:r>
      <w:r>
        <w:t>en</w:t>
      </w:r>
      <w:r>
        <w:rPr>
          <w:spacing w:val="1"/>
        </w:rPr>
        <w:t xml:space="preserve"> </w:t>
      </w:r>
      <w:r>
        <w:t>perfil</w:t>
      </w:r>
      <w:r>
        <w:rPr>
          <w:spacing w:val="1"/>
        </w:rPr>
        <w:t xml:space="preserve"> </w:t>
      </w:r>
      <w:r>
        <w:t>de</w:t>
      </w:r>
      <w:r>
        <w:rPr>
          <w:spacing w:val="1"/>
        </w:rPr>
        <w:t xml:space="preserve"> </w:t>
      </w:r>
      <w:r>
        <w:t>acero</w:t>
      </w:r>
      <w:r>
        <w:rPr>
          <w:spacing w:val="1"/>
        </w:rPr>
        <w:t xml:space="preserve"> </w:t>
      </w:r>
      <w:r>
        <w:t>galvanizado tubular sección 60/60/2. Los tabiques se afianzan en radier o losa inferior y</w:t>
      </w:r>
      <w:r>
        <w:rPr>
          <w:spacing w:val="1"/>
        </w:rPr>
        <w:t xml:space="preserve"> </w:t>
      </w:r>
      <w:r>
        <w:t>losa superior para obtener una mayor estabilidad estructural y adecuada aislación</w:t>
      </w:r>
      <w:r>
        <w:rPr>
          <w:spacing w:val="1"/>
        </w:rPr>
        <w:t xml:space="preserve"> </w:t>
      </w:r>
      <w:r>
        <w:t>acústica</w:t>
      </w:r>
      <w:r>
        <w:rPr>
          <w:spacing w:val="-2"/>
        </w:rPr>
        <w:t xml:space="preserve"> </w:t>
      </w:r>
      <w:r>
        <w:t>entre</w:t>
      </w:r>
      <w:r>
        <w:rPr>
          <w:spacing w:val="1"/>
        </w:rPr>
        <w:t xml:space="preserve"> </w:t>
      </w:r>
      <w:r>
        <w:t>recintos</w:t>
      </w:r>
      <w:r>
        <w:rPr>
          <w:spacing w:val="-2"/>
        </w:rPr>
        <w:t xml:space="preserve"> </w:t>
      </w:r>
      <w:r>
        <w:t>adyacentes.</w:t>
      </w:r>
    </w:p>
    <w:p w:rsidR="001C3A24" w:rsidRDefault="001C3A24">
      <w:pPr>
        <w:pStyle w:val="Textoindependiente"/>
        <w:spacing w:before="5"/>
        <w:ind w:left="0"/>
        <w:rPr>
          <w:sz w:val="19"/>
        </w:rPr>
      </w:pPr>
    </w:p>
    <w:p w:rsidR="001C3A24" w:rsidRDefault="00F8560D">
      <w:pPr>
        <w:pStyle w:val="Ttulo2"/>
        <w:numPr>
          <w:ilvl w:val="1"/>
          <w:numId w:val="28"/>
        </w:numPr>
        <w:tabs>
          <w:tab w:val="left" w:pos="2344"/>
          <w:tab w:val="left" w:pos="2345"/>
        </w:tabs>
        <w:ind w:left="2345" w:hanging="697"/>
        <w:jc w:val="left"/>
        <w:rPr>
          <w:u w:val="none"/>
        </w:rPr>
      </w:pPr>
      <w:bookmarkStart w:id="199" w:name="_bookmark108"/>
      <w:bookmarkEnd w:id="199"/>
      <w:r>
        <w:rPr>
          <w:spacing w:val="-1"/>
        </w:rPr>
        <w:t xml:space="preserve"> </w:t>
      </w:r>
      <w:bookmarkStart w:id="200" w:name="_Toc70457028"/>
      <w:r>
        <w:t>TABIQUES</w:t>
      </w:r>
      <w:r>
        <w:rPr>
          <w:spacing w:val="-3"/>
        </w:rPr>
        <w:t xml:space="preserve"> </w:t>
      </w:r>
      <w:r>
        <w:t>VIDRIADOS</w:t>
      </w:r>
      <w:r>
        <w:rPr>
          <w:spacing w:val="-2"/>
        </w:rPr>
        <w:t xml:space="preserve"> </w:t>
      </w:r>
      <w:r>
        <w:t>TIPO TV</w:t>
      </w:r>
      <w:bookmarkEnd w:id="200"/>
    </w:p>
    <w:p w:rsidR="001C3A24" w:rsidRDefault="00F8560D">
      <w:pPr>
        <w:pStyle w:val="Textoindependiente"/>
        <w:spacing w:before="103" w:line="276" w:lineRule="auto"/>
        <w:ind w:right="1537"/>
        <w:jc w:val="both"/>
      </w:pPr>
      <w:r>
        <w:t>Se consultan según plano de detalles de Tabiques Vidriados, tabiques vidriados con</w:t>
      </w:r>
      <w:r>
        <w:rPr>
          <w:spacing w:val="1"/>
        </w:rPr>
        <w:t xml:space="preserve"> </w:t>
      </w:r>
      <w:r>
        <w:t>perfilería de pvc marca Veca, línea soft line 58 o similar, color sapelli. cristal laminado</w:t>
      </w:r>
      <w:r>
        <w:rPr>
          <w:spacing w:val="1"/>
        </w:rPr>
        <w:t xml:space="preserve"> </w:t>
      </w:r>
      <w:r>
        <w:t>de 12 mm . Esta solución contempla cristal temp</w:t>
      </w:r>
      <w:r w:rsidR="00DB63F3">
        <w:t>l</w:t>
      </w:r>
      <w:r>
        <w:t>ado, que</w:t>
      </w:r>
      <w:r>
        <w:rPr>
          <w:spacing w:val="1"/>
        </w:rPr>
        <w:t xml:space="preserve"> </w:t>
      </w:r>
      <w:r>
        <w:t>está compuesta por 2</w:t>
      </w:r>
      <w:r>
        <w:rPr>
          <w:spacing w:val="1"/>
        </w:rPr>
        <w:t xml:space="preserve"> </w:t>
      </w:r>
      <w:r>
        <w:t>cristales</w:t>
      </w:r>
      <w:r>
        <w:rPr>
          <w:spacing w:val="-3"/>
        </w:rPr>
        <w:t xml:space="preserve"> </w:t>
      </w:r>
      <w:r>
        <w:t>de</w:t>
      </w:r>
      <w:r>
        <w:rPr>
          <w:spacing w:val="1"/>
        </w:rPr>
        <w:t xml:space="preserve"> </w:t>
      </w:r>
      <w:r>
        <w:t>6mm</w:t>
      </w:r>
      <w:r>
        <w:rPr>
          <w:spacing w:val="-3"/>
        </w:rPr>
        <w:t xml:space="preserve"> </w:t>
      </w:r>
      <w:r>
        <w:t>+</w:t>
      </w:r>
      <w:r>
        <w:rPr>
          <w:spacing w:val="-1"/>
        </w:rPr>
        <w:t xml:space="preserve"> </w:t>
      </w:r>
      <w:r>
        <w:t>PVB de</w:t>
      </w:r>
      <w:r>
        <w:rPr>
          <w:spacing w:val="-2"/>
        </w:rPr>
        <w:t xml:space="preserve"> </w:t>
      </w:r>
      <w:r>
        <w:t>0.6.</w:t>
      </w:r>
    </w:p>
    <w:p w:rsidR="001C3A24" w:rsidRDefault="001C3A24">
      <w:pPr>
        <w:pStyle w:val="Textoindependiente"/>
        <w:spacing w:before="2"/>
        <w:ind w:left="0"/>
        <w:rPr>
          <w:sz w:val="23"/>
        </w:rPr>
      </w:pPr>
    </w:p>
    <w:p w:rsidR="001C3A24" w:rsidRDefault="00F8560D">
      <w:pPr>
        <w:pStyle w:val="Textoindependiente"/>
      </w:pPr>
      <w:r>
        <w:t>Se</w:t>
      </w:r>
      <w:r>
        <w:rPr>
          <w:spacing w:val="-1"/>
        </w:rPr>
        <w:t xml:space="preserve"> </w:t>
      </w:r>
      <w:r>
        <w:t>incluyen</w:t>
      </w:r>
      <w:r>
        <w:rPr>
          <w:spacing w:val="-1"/>
        </w:rPr>
        <w:t xml:space="preserve"> </w:t>
      </w:r>
      <w:r>
        <w:t>en</w:t>
      </w:r>
      <w:r>
        <w:rPr>
          <w:spacing w:val="-4"/>
        </w:rPr>
        <w:t xml:space="preserve"> </w:t>
      </w:r>
      <w:r>
        <w:t>esta</w:t>
      </w:r>
      <w:r>
        <w:rPr>
          <w:spacing w:val="-3"/>
        </w:rPr>
        <w:t xml:space="preserve"> </w:t>
      </w:r>
      <w:r>
        <w:t>partida</w:t>
      </w:r>
      <w:r>
        <w:rPr>
          <w:spacing w:val="-3"/>
        </w:rPr>
        <w:t xml:space="preserve"> </w:t>
      </w:r>
      <w:r>
        <w:t>todos</w:t>
      </w:r>
      <w:r>
        <w:rPr>
          <w:spacing w:val="-4"/>
        </w:rPr>
        <w:t xml:space="preserve"> </w:t>
      </w:r>
      <w:r>
        <w:t>los</w:t>
      </w:r>
      <w:r>
        <w:rPr>
          <w:spacing w:val="-5"/>
        </w:rPr>
        <w:t xml:space="preserve"> </w:t>
      </w:r>
      <w:r>
        <w:t>reve</w:t>
      </w:r>
      <w:r w:rsidR="00DB63F3">
        <w:t>s</w:t>
      </w:r>
      <w:r>
        <w:t>timientos</w:t>
      </w:r>
      <w:r>
        <w:rPr>
          <w:spacing w:val="-4"/>
        </w:rPr>
        <w:t xml:space="preserve"> </w:t>
      </w:r>
      <w:r>
        <w:t>de</w:t>
      </w:r>
      <w:r>
        <w:rPr>
          <w:spacing w:val="-1"/>
        </w:rPr>
        <w:t xml:space="preserve"> </w:t>
      </w:r>
      <w:r>
        <w:t>Trespa</w:t>
      </w:r>
      <w:r>
        <w:rPr>
          <w:spacing w:val="-3"/>
        </w:rPr>
        <w:t xml:space="preserve"> </w:t>
      </w:r>
      <w:r>
        <w:t>bajo</w:t>
      </w:r>
      <w:r>
        <w:rPr>
          <w:spacing w:val="-3"/>
        </w:rPr>
        <w:t xml:space="preserve"> </w:t>
      </w:r>
      <w:r>
        <w:t>ventanas.</w:t>
      </w:r>
    </w:p>
    <w:p w:rsidR="001C3A24" w:rsidRDefault="001C3A24">
      <w:pPr>
        <w:pStyle w:val="Textoindependiente"/>
        <w:ind w:left="0"/>
        <w:rPr>
          <w:sz w:val="26"/>
        </w:rPr>
      </w:pPr>
    </w:p>
    <w:p w:rsidR="001C3A24" w:rsidRDefault="00F8560D">
      <w:pPr>
        <w:pStyle w:val="Textoindependiente"/>
        <w:spacing w:line="273" w:lineRule="auto"/>
        <w:ind w:right="1549"/>
        <w:jc w:val="both"/>
      </w:pPr>
      <w:r>
        <w:t>En : todos los tabiques y ventanas vidriados interiores según lo señalado en planos de</w:t>
      </w:r>
      <w:r>
        <w:rPr>
          <w:spacing w:val="1"/>
        </w:rPr>
        <w:t xml:space="preserve"> </w:t>
      </w:r>
      <w:r>
        <w:t>detalle puerta y ventana</w:t>
      </w:r>
    </w:p>
    <w:p w:rsidR="001C3A24" w:rsidRDefault="001C3A24">
      <w:pPr>
        <w:pStyle w:val="Textoindependiente"/>
        <w:spacing w:before="11"/>
        <w:ind w:left="0"/>
        <w:rPr>
          <w:sz w:val="22"/>
        </w:rPr>
      </w:pPr>
    </w:p>
    <w:p w:rsidR="001C3A24" w:rsidRDefault="00F8560D">
      <w:pPr>
        <w:pStyle w:val="Ttulo2"/>
        <w:numPr>
          <w:ilvl w:val="1"/>
          <w:numId w:val="28"/>
        </w:numPr>
        <w:tabs>
          <w:tab w:val="left" w:pos="2344"/>
          <w:tab w:val="left" w:pos="2345"/>
        </w:tabs>
        <w:spacing w:before="1"/>
        <w:ind w:left="2345" w:hanging="697"/>
        <w:jc w:val="left"/>
        <w:rPr>
          <w:u w:val="none"/>
        </w:rPr>
      </w:pPr>
      <w:bookmarkStart w:id="201" w:name="_Toc70457029"/>
      <w:r>
        <w:t>TABIQUE</w:t>
      </w:r>
      <w:r>
        <w:rPr>
          <w:spacing w:val="-2"/>
        </w:rPr>
        <w:t xml:space="preserve"> </w:t>
      </w:r>
      <w:r>
        <w:t>MOVIL</w:t>
      </w:r>
      <w:bookmarkEnd w:id="201"/>
    </w:p>
    <w:p w:rsidR="001C3A24" w:rsidRDefault="00F8560D">
      <w:pPr>
        <w:pStyle w:val="Textoindependiente"/>
        <w:spacing w:before="46"/>
        <w:ind w:right="1492"/>
      </w:pPr>
      <w:r>
        <w:t>Para</w:t>
      </w:r>
      <w:r>
        <w:rPr>
          <w:spacing w:val="47"/>
        </w:rPr>
        <w:t xml:space="preserve"> </w:t>
      </w:r>
      <w:r>
        <w:t>la</w:t>
      </w:r>
      <w:r>
        <w:rPr>
          <w:spacing w:val="48"/>
        </w:rPr>
        <w:t xml:space="preserve"> </w:t>
      </w:r>
      <w:r>
        <w:t>separación</w:t>
      </w:r>
      <w:r>
        <w:rPr>
          <w:spacing w:val="50"/>
        </w:rPr>
        <w:t xml:space="preserve"> </w:t>
      </w:r>
      <w:r>
        <w:t>entre</w:t>
      </w:r>
      <w:r>
        <w:rPr>
          <w:spacing w:val="49"/>
        </w:rPr>
        <w:t xml:space="preserve"> </w:t>
      </w:r>
      <w:r>
        <w:t>Salas</w:t>
      </w:r>
      <w:r>
        <w:rPr>
          <w:spacing w:val="47"/>
        </w:rPr>
        <w:t xml:space="preserve"> </w:t>
      </w:r>
      <w:r>
        <w:t>de</w:t>
      </w:r>
      <w:r>
        <w:rPr>
          <w:spacing w:val="50"/>
        </w:rPr>
        <w:t xml:space="preserve"> </w:t>
      </w:r>
      <w:r w:rsidR="00DB63F3">
        <w:t>computación</w:t>
      </w:r>
      <w:r>
        <w:rPr>
          <w:spacing w:val="49"/>
        </w:rPr>
        <w:t xml:space="preserve"> </w:t>
      </w:r>
      <w:r>
        <w:t>y</w:t>
      </w:r>
      <w:r>
        <w:rPr>
          <w:spacing w:val="49"/>
        </w:rPr>
        <w:t xml:space="preserve"> </w:t>
      </w:r>
      <w:r>
        <w:t>bodega</w:t>
      </w:r>
      <w:r>
        <w:rPr>
          <w:spacing w:val="48"/>
        </w:rPr>
        <w:t xml:space="preserve"> </w:t>
      </w:r>
      <w:r>
        <w:t>de</w:t>
      </w:r>
      <w:r>
        <w:rPr>
          <w:spacing w:val="50"/>
        </w:rPr>
        <w:t xml:space="preserve"> </w:t>
      </w:r>
      <w:r>
        <w:t>sillas</w:t>
      </w:r>
      <w:r>
        <w:rPr>
          <w:spacing w:val="46"/>
        </w:rPr>
        <w:t xml:space="preserve"> </w:t>
      </w:r>
      <w:r>
        <w:t>de</w:t>
      </w:r>
      <w:r>
        <w:rPr>
          <w:spacing w:val="50"/>
        </w:rPr>
        <w:t xml:space="preserve"> </w:t>
      </w:r>
      <w:r>
        <w:t>rueda,</w:t>
      </w:r>
      <w:r>
        <w:rPr>
          <w:spacing w:val="45"/>
        </w:rPr>
        <w:t xml:space="preserve"> </w:t>
      </w:r>
      <w:r>
        <w:t>se</w:t>
      </w:r>
      <w:r>
        <w:rPr>
          <w:spacing w:val="-53"/>
        </w:rPr>
        <w:t xml:space="preserve"> </w:t>
      </w:r>
      <w:r>
        <w:t>instalará</w:t>
      </w:r>
      <w:r>
        <w:rPr>
          <w:spacing w:val="-2"/>
        </w:rPr>
        <w:t xml:space="preserve"> </w:t>
      </w:r>
      <w:r>
        <w:t>un</w:t>
      </w:r>
      <w:r>
        <w:rPr>
          <w:spacing w:val="1"/>
        </w:rPr>
        <w:t xml:space="preserve"> </w:t>
      </w:r>
      <w:r>
        <w:t>tabique móvil</w:t>
      </w:r>
      <w:r>
        <w:rPr>
          <w:spacing w:val="3"/>
        </w:rPr>
        <w:t xml:space="preserve"> </w:t>
      </w:r>
      <w:r>
        <w:t>(REF</w:t>
      </w:r>
      <w:r>
        <w:rPr>
          <w:spacing w:val="2"/>
        </w:rPr>
        <w:t xml:space="preserve"> </w:t>
      </w:r>
      <w:r>
        <w:t>MOVINORD)</w:t>
      </w:r>
      <w:r>
        <w:rPr>
          <w:spacing w:val="-6"/>
        </w:rPr>
        <w:t xml:space="preserve"> </w:t>
      </w:r>
      <w:r>
        <w:t>color</w:t>
      </w:r>
      <w:r>
        <w:rPr>
          <w:spacing w:val="-1"/>
        </w:rPr>
        <w:t xml:space="preserve"> </w:t>
      </w:r>
      <w:r>
        <w:t>Roble</w:t>
      </w:r>
      <w:r>
        <w:rPr>
          <w:spacing w:val="-2"/>
        </w:rPr>
        <w:t xml:space="preserve"> </w:t>
      </w:r>
      <w:r>
        <w:t>Crema.</w:t>
      </w:r>
    </w:p>
    <w:p w:rsidR="001C3A24" w:rsidRDefault="00F8560D">
      <w:pPr>
        <w:pStyle w:val="Textoindependiente"/>
        <w:spacing w:before="197"/>
        <w:ind w:right="1546"/>
        <w:jc w:val="both"/>
      </w:pPr>
      <w:r>
        <w:t>Tabique móvil compuesto por módulos independientes y retráctiles ensamblados entre</w:t>
      </w:r>
      <w:r>
        <w:rPr>
          <w:spacing w:val="-53"/>
        </w:rPr>
        <w:t xml:space="preserve"> </w:t>
      </w:r>
      <w:r>
        <w:t>sí, que se deslizan sobre carros con rodamientos por guía de rodadura fijada al techo,</w:t>
      </w:r>
      <w:r>
        <w:rPr>
          <w:spacing w:val="1"/>
        </w:rPr>
        <w:t xml:space="preserve"> </w:t>
      </w:r>
      <w:r>
        <w:t>para</w:t>
      </w:r>
      <w:r>
        <w:rPr>
          <w:spacing w:val="-2"/>
        </w:rPr>
        <w:t xml:space="preserve"> </w:t>
      </w:r>
      <w:r>
        <w:t>formar</w:t>
      </w:r>
      <w:r>
        <w:rPr>
          <w:spacing w:val="-1"/>
        </w:rPr>
        <w:t xml:space="preserve"> </w:t>
      </w:r>
      <w:r>
        <w:t>una</w:t>
      </w:r>
      <w:r>
        <w:rPr>
          <w:spacing w:val="-1"/>
        </w:rPr>
        <w:t xml:space="preserve"> </w:t>
      </w:r>
      <w:r>
        <w:t>sólida</w:t>
      </w:r>
      <w:r>
        <w:rPr>
          <w:spacing w:val="-1"/>
        </w:rPr>
        <w:t xml:space="preserve"> </w:t>
      </w:r>
      <w:r>
        <w:t>pared.</w:t>
      </w:r>
    </w:p>
    <w:p w:rsidR="001C3A24" w:rsidRDefault="00F8560D">
      <w:pPr>
        <w:pStyle w:val="Textoindependiente"/>
        <w:spacing w:before="201"/>
      </w:pPr>
      <w:r>
        <w:t>Espesor</w:t>
      </w:r>
      <w:r>
        <w:rPr>
          <w:spacing w:val="-2"/>
        </w:rPr>
        <w:t xml:space="preserve"> </w:t>
      </w:r>
      <w:r>
        <w:t>del</w:t>
      </w:r>
      <w:r>
        <w:rPr>
          <w:spacing w:val="-3"/>
        </w:rPr>
        <w:t xml:space="preserve"> </w:t>
      </w:r>
      <w:r>
        <w:t>tabique de</w:t>
      </w:r>
      <w:r>
        <w:rPr>
          <w:spacing w:val="-1"/>
        </w:rPr>
        <w:t xml:space="preserve"> </w:t>
      </w:r>
      <w:r>
        <w:t>100</w:t>
      </w:r>
      <w:r>
        <w:rPr>
          <w:spacing w:val="-2"/>
        </w:rPr>
        <w:t xml:space="preserve"> </w:t>
      </w:r>
      <w:r>
        <w:t>mm</w:t>
      </w:r>
      <w:r>
        <w:rPr>
          <w:spacing w:val="50"/>
        </w:rPr>
        <w:t xml:space="preserve"> </w:t>
      </w:r>
      <w:r>
        <w:t>y</w:t>
      </w:r>
      <w:r>
        <w:rPr>
          <w:spacing w:val="-2"/>
        </w:rPr>
        <w:t xml:space="preserve"> </w:t>
      </w:r>
      <w:r>
        <w:t>un Peso</w:t>
      </w:r>
      <w:r>
        <w:rPr>
          <w:spacing w:val="-5"/>
        </w:rPr>
        <w:t xml:space="preserve"> </w:t>
      </w:r>
      <w:r>
        <w:t>de</w:t>
      </w:r>
      <w:r>
        <w:rPr>
          <w:spacing w:val="-1"/>
        </w:rPr>
        <w:t xml:space="preserve"> </w:t>
      </w:r>
      <w:r>
        <w:t>45</w:t>
      </w:r>
      <w:r>
        <w:rPr>
          <w:spacing w:val="-1"/>
        </w:rPr>
        <w:t xml:space="preserve"> </w:t>
      </w:r>
      <w:r>
        <w:t>kgxm2.</w:t>
      </w:r>
    </w:p>
    <w:p w:rsidR="001C3A24" w:rsidRDefault="001C3A24">
      <w:pPr>
        <w:pStyle w:val="Textoindependiente"/>
        <w:spacing w:before="10"/>
        <w:ind w:left="0"/>
        <w:rPr>
          <w:sz w:val="19"/>
        </w:rPr>
      </w:pPr>
    </w:p>
    <w:p w:rsidR="001C3A24" w:rsidRDefault="00F8560D">
      <w:pPr>
        <w:pStyle w:val="Prrafodelista"/>
        <w:numPr>
          <w:ilvl w:val="2"/>
          <w:numId w:val="28"/>
        </w:numPr>
        <w:tabs>
          <w:tab w:val="left" w:pos="3054"/>
        </w:tabs>
        <w:rPr>
          <w:sz w:val="20"/>
        </w:rPr>
      </w:pPr>
      <w:bookmarkStart w:id="202" w:name="_bookmark109"/>
      <w:bookmarkEnd w:id="202"/>
      <w:r>
        <w:rPr>
          <w:sz w:val="20"/>
          <w:u w:val="single"/>
        </w:rPr>
        <w:t>Estructura</w:t>
      </w:r>
    </w:p>
    <w:p w:rsidR="001C3A24" w:rsidRDefault="00F8560D">
      <w:pPr>
        <w:pStyle w:val="Prrafodelista"/>
        <w:numPr>
          <w:ilvl w:val="0"/>
          <w:numId w:val="39"/>
        </w:numPr>
        <w:tabs>
          <w:tab w:val="left" w:pos="401"/>
        </w:tabs>
        <w:spacing w:before="95"/>
        <w:ind w:right="1541" w:firstLine="0"/>
        <w:rPr>
          <w:sz w:val="20"/>
        </w:rPr>
      </w:pPr>
      <w:r>
        <w:rPr>
          <w:sz w:val="20"/>
        </w:rPr>
        <w:t>Bastidor</w:t>
      </w:r>
      <w:r>
        <w:rPr>
          <w:spacing w:val="5"/>
          <w:sz w:val="20"/>
        </w:rPr>
        <w:t xml:space="preserve"> </w:t>
      </w:r>
      <w:r>
        <w:rPr>
          <w:sz w:val="20"/>
        </w:rPr>
        <w:t>interno</w:t>
      </w:r>
      <w:r>
        <w:rPr>
          <w:spacing w:val="2"/>
          <w:sz w:val="20"/>
        </w:rPr>
        <w:t xml:space="preserve"> </w:t>
      </w:r>
      <w:r>
        <w:rPr>
          <w:sz w:val="20"/>
        </w:rPr>
        <w:t>de</w:t>
      </w:r>
      <w:r>
        <w:rPr>
          <w:spacing w:val="4"/>
          <w:sz w:val="20"/>
        </w:rPr>
        <w:t xml:space="preserve"> </w:t>
      </w:r>
      <w:r>
        <w:rPr>
          <w:sz w:val="20"/>
        </w:rPr>
        <w:t>acero</w:t>
      </w:r>
      <w:r>
        <w:rPr>
          <w:spacing w:val="3"/>
          <w:sz w:val="20"/>
        </w:rPr>
        <w:t xml:space="preserve"> </w:t>
      </w:r>
      <w:r>
        <w:rPr>
          <w:sz w:val="20"/>
        </w:rPr>
        <w:t>conformado</w:t>
      </w:r>
      <w:r>
        <w:rPr>
          <w:spacing w:val="-3"/>
          <w:sz w:val="20"/>
        </w:rPr>
        <w:t xml:space="preserve"> </w:t>
      </w:r>
      <w:r>
        <w:rPr>
          <w:sz w:val="20"/>
        </w:rPr>
        <w:t>en</w:t>
      </w:r>
      <w:r>
        <w:rPr>
          <w:spacing w:val="4"/>
          <w:sz w:val="20"/>
        </w:rPr>
        <w:t xml:space="preserve"> </w:t>
      </w:r>
      <w:r>
        <w:rPr>
          <w:sz w:val="20"/>
        </w:rPr>
        <w:t>frío</w:t>
      </w:r>
      <w:r>
        <w:rPr>
          <w:spacing w:val="2"/>
          <w:sz w:val="20"/>
        </w:rPr>
        <w:t xml:space="preserve"> </w:t>
      </w:r>
      <w:r>
        <w:rPr>
          <w:sz w:val="20"/>
        </w:rPr>
        <w:t>y</w:t>
      </w:r>
      <w:r>
        <w:rPr>
          <w:spacing w:val="3"/>
          <w:sz w:val="20"/>
        </w:rPr>
        <w:t xml:space="preserve"> </w:t>
      </w:r>
      <w:r>
        <w:rPr>
          <w:sz w:val="20"/>
        </w:rPr>
        <w:t>mecanizado</w:t>
      </w:r>
      <w:r>
        <w:rPr>
          <w:spacing w:val="2"/>
          <w:sz w:val="20"/>
        </w:rPr>
        <w:t xml:space="preserve"> </w:t>
      </w:r>
      <w:r>
        <w:rPr>
          <w:sz w:val="20"/>
        </w:rPr>
        <w:t>para</w:t>
      </w:r>
      <w:r>
        <w:rPr>
          <w:spacing w:val="5"/>
          <w:sz w:val="20"/>
        </w:rPr>
        <w:t xml:space="preserve"> </w:t>
      </w:r>
      <w:r>
        <w:rPr>
          <w:sz w:val="20"/>
        </w:rPr>
        <w:t>su ensamblaje</w:t>
      </w:r>
      <w:r>
        <w:rPr>
          <w:spacing w:val="3"/>
          <w:sz w:val="20"/>
        </w:rPr>
        <w:t xml:space="preserve"> </w:t>
      </w:r>
      <w:r>
        <w:rPr>
          <w:sz w:val="20"/>
        </w:rPr>
        <w:t>con</w:t>
      </w:r>
      <w:r>
        <w:rPr>
          <w:spacing w:val="-52"/>
          <w:sz w:val="20"/>
        </w:rPr>
        <w:t xml:space="preserve"> </w:t>
      </w:r>
      <w:r>
        <w:rPr>
          <w:sz w:val="20"/>
        </w:rPr>
        <w:t>otros</w:t>
      </w:r>
      <w:r>
        <w:rPr>
          <w:spacing w:val="-3"/>
          <w:sz w:val="20"/>
        </w:rPr>
        <w:t xml:space="preserve"> </w:t>
      </w:r>
      <w:r>
        <w:rPr>
          <w:sz w:val="20"/>
        </w:rPr>
        <w:t>elementos.</w:t>
      </w:r>
    </w:p>
    <w:p w:rsidR="001C3A24" w:rsidRDefault="00F8560D">
      <w:pPr>
        <w:pStyle w:val="Prrafodelista"/>
        <w:numPr>
          <w:ilvl w:val="0"/>
          <w:numId w:val="39"/>
        </w:numPr>
        <w:tabs>
          <w:tab w:val="left" w:pos="429"/>
        </w:tabs>
        <w:spacing w:before="201"/>
        <w:ind w:right="1547" w:firstLine="0"/>
        <w:rPr>
          <w:sz w:val="20"/>
        </w:rPr>
      </w:pPr>
      <w:r>
        <w:rPr>
          <w:sz w:val="20"/>
        </w:rPr>
        <w:t>Bastidor</w:t>
      </w:r>
      <w:r>
        <w:rPr>
          <w:spacing w:val="29"/>
          <w:sz w:val="20"/>
        </w:rPr>
        <w:t xml:space="preserve"> </w:t>
      </w:r>
      <w:r>
        <w:rPr>
          <w:sz w:val="20"/>
        </w:rPr>
        <w:t>perimetral</w:t>
      </w:r>
      <w:r>
        <w:rPr>
          <w:spacing w:val="33"/>
          <w:sz w:val="20"/>
        </w:rPr>
        <w:t xml:space="preserve"> </w:t>
      </w:r>
      <w:r>
        <w:rPr>
          <w:sz w:val="20"/>
        </w:rPr>
        <w:t>de</w:t>
      </w:r>
      <w:r>
        <w:rPr>
          <w:spacing w:val="32"/>
          <w:sz w:val="20"/>
        </w:rPr>
        <w:t xml:space="preserve"> </w:t>
      </w:r>
      <w:r>
        <w:rPr>
          <w:sz w:val="20"/>
        </w:rPr>
        <w:t>aluminio</w:t>
      </w:r>
      <w:r>
        <w:rPr>
          <w:spacing w:val="31"/>
          <w:sz w:val="20"/>
        </w:rPr>
        <w:t xml:space="preserve"> </w:t>
      </w:r>
      <w:r>
        <w:rPr>
          <w:sz w:val="20"/>
        </w:rPr>
        <w:t>ensamblado</w:t>
      </w:r>
      <w:r>
        <w:rPr>
          <w:spacing w:val="30"/>
          <w:sz w:val="20"/>
        </w:rPr>
        <w:t xml:space="preserve"> </w:t>
      </w:r>
      <w:r>
        <w:rPr>
          <w:sz w:val="20"/>
        </w:rPr>
        <w:t>al</w:t>
      </w:r>
      <w:r>
        <w:rPr>
          <w:spacing w:val="33"/>
          <w:sz w:val="20"/>
        </w:rPr>
        <w:t xml:space="preserve"> </w:t>
      </w:r>
      <w:r>
        <w:rPr>
          <w:sz w:val="20"/>
        </w:rPr>
        <w:t>bastidor</w:t>
      </w:r>
      <w:r>
        <w:rPr>
          <w:spacing w:val="30"/>
          <w:sz w:val="20"/>
        </w:rPr>
        <w:t xml:space="preserve"> </w:t>
      </w:r>
      <w:r>
        <w:rPr>
          <w:sz w:val="20"/>
        </w:rPr>
        <w:t>de</w:t>
      </w:r>
      <w:r>
        <w:rPr>
          <w:spacing w:val="31"/>
          <w:sz w:val="20"/>
        </w:rPr>
        <w:t xml:space="preserve"> </w:t>
      </w:r>
      <w:r>
        <w:rPr>
          <w:sz w:val="20"/>
        </w:rPr>
        <w:t>acero</w:t>
      </w:r>
      <w:r>
        <w:rPr>
          <w:spacing w:val="31"/>
          <w:sz w:val="20"/>
        </w:rPr>
        <w:t xml:space="preserve"> </w:t>
      </w:r>
      <w:r>
        <w:rPr>
          <w:sz w:val="20"/>
        </w:rPr>
        <w:t>y</w:t>
      </w:r>
      <w:r>
        <w:rPr>
          <w:spacing w:val="31"/>
          <w:sz w:val="20"/>
        </w:rPr>
        <w:t xml:space="preserve"> </w:t>
      </w:r>
      <w:r>
        <w:rPr>
          <w:sz w:val="20"/>
        </w:rPr>
        <w:t>a</w:t>
      </w:r>
      <w:r>
        <w:rPr>
          <w:spacing w:val="29"/>
          <w:sz w:val="20"/>
        </w:rPr>
        <w:t xml:space="preserve"> </w:t>
      </w:r>
      <w:r>
        <w:rPr>
          <w:sz w:val="20"/>
        </w:rPr>
        <w:t>su</w:t>
      </w:r>
      <w:r>
        <w:rPr>
          <w:spacing w:val="33"/>
          <w:sz w:val="20"/>
        </w:rPr>
        <w:t xml:space="preserve"> </w:t>
      </w:r>
      <w:r>
        <w:rPr>
          <w:sz w:val="20"/>
        </w:rPr>
        <w:t>vez</w:t>
      </w:r>
      <w:r>
        <w:rPr>
          <w:spacing w:val="29"/>
          <w:sz w:val="20"/>
        </w:rPr>
        <w:t xml:space="preserve"> </w:t>
      </w:r>
      <w:r>
        <w:rPr>
          <w:sz w:val="20"/>
        </w:rPr>
        <w:t>a</w:t>
      </w:r>
      <w:r>
        <w:rPr>
          <w:spacing w:val="30"/>
          <w:sz w:val="20"/>
        </w:rPr>
        <w:t xml:space="preserve"> </w:t>
      </w:r>
      <w:r>
        <w:rPr>
          <w:sz w:val="20"/>
        </w:rPr>
        <w:t>los</w:t>
      </w:r>
      <w:r>
        <w:rPr>
          <w:spacing w:val="-53"/>
          <w:sz w:val="20"/>
        </w:rPr>
        <w:t xml:space="preserve"> </w:t>
      </w:r>
      <w:r>
        <w:rPr>
          <w:sz w:val="20"/>
        </w:rPr>
        <w:t>elementos</w:t>
      </w:r>
      <w:r>
        <w:rPr>
          <w:spacing w:val="-3"/>
          <w:sz w:val="20"/>
        </w:rPr>
        <w:t xml:space="preserve"> </w:t>
      </w:r>
      <w:r>
        <w:rPr>
          <w:sz w:val="20"/>
        </w:rPr>
        <w:t>de</w:t>
      </w:r>
      <w:r>
        <w:rPr>
          <w:spacing w:val="-3"/>
          <w:sz w:val="20"/>
        </w:rPr>
        <w:t xml:space="preserve"> </w:t>
      </w:r>
      <w:r>
        <w:rPr>
          <w:sz w:val="20"/>
        </w:rPr>
        <w:t>cierre.</w:t>
      </w:r>
    </w:p>
    <w:p w:rsidR="001C3A24" w:rsidRDefault="00F8560D">
      <w:pPr>
        <w:pStyle w:val="Textoindependiente"/>
        <w:spacing w:before="198"/>
      </w:pPr>
      <w:r>
        <w:t>Paramentos</w:t>
      </w:r>
      <w:r>
        <w:rPr>
          <w:spacing w:val="-5"/>
        </w:rPr>
        <w:t xml:space="preserve"> </w:t>
      </w:r>
      <w:r>
        <w:t>exteriores,</w:t>
      </w:r>
      <w:r>
        <w:rPr>
          <w:spacing w:val="-4"/>
        </w:rPr>
        <w:t xml:space="preserve"> </w:t>
      </w:r>
      <w:r>
        <w:t>lana</w:t>
      </w:r>
      <w:r>
        <w:rPr>
          <w:spacing w:val="-1"/>
        </w:rPr>
        <w:t xml:space="preserve"> </w:t>
      </w:r>
      <w:r>
        <w:t>de</w:t>
      </w:r>
      <w:r>
        <w:rPr>
          <w:spacing w:val="-3"/>
        </w:rPr>
        <w:t xml:space="preserve"> </w:t>
      </w:r>
      <w:r>
        <w:t>roca</w:t>
      </w:r>
      <w:r>
        <w:rPr>
          <w:spacing w:val="-1"/>
        </w:rPr>
        <w:t xml:space="preserve"> </w:t>
      </w:r>
      <w:r>
        <w:t>y</w:t>
      </w:r>
      <w:r>
        <w:rPr>
          <w:spacing w:val="1"/>
        </w:rPr>
        <w:t xml:space="preserve"> </w:t>
      </w:r>
      <w:r>
        <w:t>puertas</w:t>
      </w:r>
    </w:p>
    <w:p w:rsidR="001C3A24" w:rsidRDefault="00F8560D">
      <w:pPr>
        <w:pStyle w:val="Prrafodelista"/>
        <w:numPr>
          <w:ilvl w:val="0"/>
          <w:numId w:val="39"/>
        </w:numPr>
        <w:tabs>
          <w:tab w:val="left" w:pos="417"/>
        </w:tabs>
        <w:spacing w:before="203"/>
        <w:ind w:right="1541" w:firstLine="0"/>
        <w:rPr>
          <w:sz w:val="20"/>
        </w:rPr>
      </w:pPr>
      <w:r>
        <w:rPr>
          <w:sz w:val="20"/>
        </w:rPr>
        <w:t>Paneles</w:t>
      </w:r>
      <w:r>
        <w:rPr>
          <w:spacing w:val="16"/>
          <w:sz w:val="20"/>
        </w:rPr>
        <w:t xml:space="preserve"> </w:t>
      </w:r>
      <w:r>
        <w:rPr>
          <w:sz w:val="20"/>
        </w:rPr>
        <w:t>flotantes</w:t>
      </w:r>
      <w:r>
        <w:rPr>
          <w:spacing w:val="17"/>
          <w:sz w:val="20"/>
        </w:rPr>
        <w:t xml:space="preserve"> </w:t>
      </w:r>
      <w:r>
        <w:rPr>
          <w:sz w:val="20"/>
        </w:rPr>
        <w:t>a</w:t>
      </w:r>
      <w:r>
        <w:rPr>
          <w:spacing w:val="18"/>
          <w:sz w:val="20"/>
        </w:rPr>
        <w:t xml:space="preserve"> </w:t>
      </w:r>
      <w:r>
        <w:rPr>
          <w:sz w:val="20"/>
        </w:rPr>
        <w:t>ambos</w:t>
      </w:r>
      <w:r>
        <w:rPr>
          <w:spacing w:val="17"/>
          <w:sz w:val="20"/>
        </w:rPr>
        <w:t xml:space="preserve"> </w:t>
      </w:r>
      <w:r>
        <w:rPr>
          <w:sz w:val="20"/>
        </w:rPr>
        <w:t>lados</w:t>
      </w:r>
      <w:r>
        <w:rPr>
          <w:spacing w:val="17"/>
          <w:sz w:val="20"/>
        </w:rPr>
        <w:t xml:space="preserve"> </w:t>
      </w:r>
      <w:r>
        <w:rPr>
          <w:sz w:val="20"/>
        </w:rPr>
        <w:t>del</w:t>
      </w:r>
      <w:r>
        <w:rPr>
          <w:spacing w:val="23"/>
          <w:sz w:val="20"/>
        </w:rPr>
        <w:t xml:space="preserve"> </w:t>
      </w:r>
      <w:r>
        <w:rPr>
          <w:sz w:val="20"/>
        </w:rPr>
        <w:t>bastidor,</w:t>
      </w:r>
      <w:r>
        <w:rPr>
          <w:spacing w:val="19"/>
          <w:sz w:val="20"/>
        </w:rPr>
        <w:t xml:space="preserve"> </w:t>
      </w:r>
      <w:r>
        <w:rPr>
          <w:sz w:val="20"/>
        </w:rPr>
        <w:t>recubiertos</w:t>
      </w:r>
      <w:r>
        <w:rPr>
          <w:spacing w:val="17"/>
          <w:sz w:val="20"/>
        </w:rPr>
        <w:t xml:space="preserve"> </w:t>
      </w:r>
      <w:r>
        <w:rPr>
          <w:sz w:val="20"/>
        </w:rPr>
        <w:t>en</w:t>
      </w:r>
      <w:r>
        <w:rPr>
          <w:spacing w:val="21"/>
          <w:sz w:val="20"/>
        </w:rPr>
        <w:t xml:space="preserve"> </w:t>
      </w:r>
      <w:r>
        <w:rPr>
          <w:sz w:val="20"/>
        </w:rPr>
        <w:t>su</w:t>
      </w:r>
      <w:r>
        <w:rPr>
          <w:spacing w:val="24"/>
          <w:sz w:val="20"/>
        </w:rPr>
        <w:t xml:space="preserve"> </w:t>
      </w:r>
      <w:r>
        <w:rPr>
          <w:sz w:val="20"/>
        </w:rPr>
        <w:t>interior</w:t>
      </w:r>
      <w:r>
        <w:rPr>
          <w:spacing w:val="19"/>
          <w:sz w:val="20"/>
        </w:rPr>
        <w:t xml:space="preserve"> </w:t>
      </w:r>
      <w:r>
        <w:rPr>
          <w:sz w:val="20"/>
        </w:rPr>
        <w:t>con</w:t>
      </w:r>
      <w:r>
        <w:rPr>
          <w:spacing w:val="21"/>
          <w:sz w:val="20"/>
        </w:rPr>
        <w:t xml:space="preserve"> </w:t>
      </w:r>
      <w:r>
        <w:rPr>
          <w:sz w:val="20"/>
        </w:rPr>
        <w:t>láminas</w:t>
      </w:r>
      <w:r>
        <w:rPr>
          <w:spacing w:val="-52"/>
          <w:sz w:val="20"/>
        </w:rPr>
        <w:t xml:space="preserve"> </w:t>
      </w:r>
      <w:r>
        <w:rPr>
          <w:sz w:val="20"/>
        </w:rPr>
        <w:t>asfálticas.</w:t>
      </w:r>
    </w:p>
    <w:p w:rsidR="001C3A24" w:rsidRDefault="00F8560D">
      <w:pPr>
        <w:pStyle w:val="Prrafodelista"/>
        <w:numPr>
          <w:ilvl w:val="0"/>
          <w:numId w:val="39"/>
        </w:numPr>
        <w:tabs>
          <w:tab w:val="left" w:pos="445"/>
        </w:tabs>
        <w:spacing w:before="198"/>
        <w:ind w:right="1537" w:firstLine="0"/>
        <w:jc w:val="both"/>
        <w:rPr>
          <w:sz w:val="20"/>
        </w:rPr>
      </w:pPr>
      <w:r>
        <w:rPr>
          <w:sz w:val="20"/>
        </w:rPr>
        <w:t>Tableros de aglomerado de partículas de madera, canteados y aplacados con</w:t>
      </w:r>
      <w:r>
        <w:rPr>
          <w:spacing w:val="1"/>
          <w:sz w:val="20"/>
        </w:rPr>
        <w:t xml:space="preserve"> </w:t>
      </w:r>
      <w:r>
        <w:rPr>
          <w:sz w:val="20"/>
        </w:rPr>
        <w:t>revestimientos vinílicos semirrígidos, vinilos con soporte celulósico o de algodón, a elegir</w:t>
      </w:r>
      <w:r>
        <w:rPr>
          <w:spacing w:val="-53"/>
          <w:sz w:val="20"/>
        </w:rPr>
        <w:t xml:space="preserve"> </w:t>
      </w:r>
      <w:r>
        <w:rPr>
          <w:sz w:val="20"/>
        </w:rPr>
        <w:t>dentro de la colección de acabados</w:t>
      </w:r>
      <w:r>
        <w:rPr>
          <w:spacing w:val="55"/>
          <w:sz w:val="20"/>
        </w:rPr>
        <w:t xml:space="preserve"> </w:t>
      </w:r>
      <w:r>
        <w:rPr>
          <w:sz w:val="20"/>
        </w:rPr>
        <w:t>Movinord. Otras opciones alternativas pueden</w:t>
      </w:r>
      <w:r>
        <w:rPr>
          <w:spacing w:val="1"/>
          <w:sz w:val="20"/>
        </w:rPr>
        <w:t xml:space="preserve"> </w:t>
      </w:r>
      <w:r>
        <w:rPr>
          <w:sz w:val="20"/>
        </w:rPr>
        <w:t>ser</w:t>
      </w:r>
      <w:r>
        <w:rPr>
          <w:spacing w:val="-1"/>
          <w:sz w:val="20"/>
        </w:rPr>
        <w:t xml:space="preserve"> </w:t>
      </w:r>
      <w:r>
        <w:rPr>
          <w:sz w:val="20"/>
        </w:rPr>
        <w:t>maderas</w:t>
      </w:r>
      <w:r>
        <w:rPr>
          <w:spacing w:val="-2"/>
          <w:sz w:val="20"/>
        </w:rPr>
        <w:t xml:space="preserve"> </w:t>
      </w:r>
      <w:r>
        <w:rPr>
          <w:sz w:val="20"/>
        </w:rPr>
        <w:t>nobles,</w:t>
      </w:r>
      <w:r>
        <w:rPr>
          <w:spacing w:val="-4"/>
          <w:sz w:val="20"/>
        </w:rPr>
        <w:t xml:space="preserve"> </w:t>
      </w:r>
      <w:r>
        <w:rPr>
          <w:sz w:val="20"/>
        </w:rPr>
        <w:t>estratificados,</w:t>
      </w:r>
      <w:r>
        <w:rPr>
          <w:spacing w:val="-4"/>
          <w:sz w:val="20"/>
        </w:rPr>
        <w:t xml:space="preserve"> </w:t>
      </w:r>
      <w:r>
        <w:rPr>
          <w:sz w:val="20"/>
        </w:rPr>
        <w:t>etc.</w:t>
      </w:r>
      <w:r>
        <w:rPr>
          <w:spacing w:val="-4"/>
          <w:sz w:val="20"/>
        </w:rPr>
        <w:t xml:space="preserve"> </w:t>
      </w:r>
      <w:r>
        <w:rPr>
          <w:sz w:val="20"/>
        </w:rPr>
        <w:t>Espesor total:</w:t>
      </w:r>
      <w:r>
        <w:rPr>
          <w:spacing w:val="-5"/>
          <w:sz w:val="20"/>
        </w:rPr>
        <w:t xml:space="preserve"> </w:t>
      </w:r>
      <w:r>
        <w:rPr>
          <w:sz w:val="20"/>
        </w:rPr>
        <w:t>16 mm.</w:t>
      </w:r>
    </w:p>
    <w:p w:rsidR="001C3A24" w:rsidRDefault="00F8560D">
      <w:pPr>
        <w:pStyle w:val="Prrafodelista"/>
        <w:numPr>
          <w:ilvl w:val="0"/>
          <w:numId w:val="39"/>
        </w:numPr>
        <w:tabs>
          <w:tab w:val="left" w:pos="477"/>
        </w:tabs>
        <w:spacing w:before="199" w:line="242" w:lineRule="auto"/>
        <w:ind w:right="1550" w:firstLine="0"/>
        <w:jc w:val="both"/>
        <w:rPr>
          <w:sz w:val="20"/>
        </w:rPr>
      </w:pPr>
      <w:r>
        <w:rPr>
          <w:sz w:val="20"/>
        </w:rPr>
        <w:t>Aislante</w:t>
      </w:r>
      <w:r>
        <w:rPr>
          <w:spacing w:val="1"/>
          <w:sz w:val="20"/>
        </w:rPr>
        <w:t xml:space="preserve"> </w:t>
      </w:r>
      <w:r>
        <w:rPr>
          <w:sz w:val="20"/>
        </w:rPr>
        <w:t>interior</w:t>
      </w:r>
      <w:r>
        <w:rPr>
          <w:spacing w:val="1"/>
          <w:sz w:val="20"/>
        </w:rPr>
        <w:t xml:space="preserve"> </w:t>
      </w:r>
      <w:r>
        <w:rPr>
          <w:sz w:val="20"/>
        </w:rPr>
        <w:t>con</w:t>
      </w:r>
      <w:r>
        <w:rPr>
          <w:spacing w:val="1"/>
          <w:sz w:val="20"/>
        </w:rPr>
        <w:t xml:space="preserve"> </w:t>
      </w:r>
      <w:r>
        <w:rPr>
          <w:sz w:val="20"/>
        </w:rPr>
        <w:t>paneles</w:t>
      </w:r>
      <w:r>
        <w:rPr>
          <w:spacing w:val="1"/>
          <w:sz w:val="20"/>
        </w:rPr>
        <w:t xml:space="preserve"> </w:t>
      </w:r>
      <w:r>
        <w:rPr>
          <w:sz w:val="20"/>
        </w:rPr>
        <w:t>semirrígidos</w:t>
      </w:r>
      <w:r>
        <w:rPr>
          <w:spacing w:val="1"/>
          <w:sz w:val="20"/>
        </w:rPr>
        <w:t xml:space="preserve"> </w:t>
      </w:r>
      <w:r>
        <w:rPr>
          <w:sz w:val="20"/>
        </w:rPr>
        <w:t>de</w:t>
      </w:r>
      <w:r>
        <w:rPr>
          <w:spacing w:val="1"/>
          <w:sz w:val="20"/>
        </w:rPr>
        <w:t xml:space="preserve"> </w:t>
      </w:r>
      <w:r>
        <w:rPr>
          <w:sz w:val="20"/>
        </w:rPr>
        <w:t>lana</w:t>
      </w:r>
      <w:r>
        <w:rPr>
          <w:spacing w:val="1"/>
          <w:sz w:val="20"/>
        </w:rPr>
        <w:t xml:space="preserve"> </w:t>
      </w:r>
      <w:r>
        <w:rPr>
          <w:sz w:val="20"/>
        </w:rPr>
        <w:t>mineral</w:t>
      </w:r>
      <w:r>
        <w:rPr>
          <w:spacing w:val="1"/>
          <w:sz w:val="20"/>
        </w:rPr>
        <w:t xml:space="preserve"> </w:t>
      </w:r>
      <w:r>
        <w:rPr>
          <w:sz w:val="20"/>
        </w:rPr>
        <w:t>de</w:t>
      </w:r>
      <w:r>
        <w:rPr>
          <w:spacing w:val="1"/>
          <w:sz w:val="20"/>
        </w:rPr>
        <w:t xml:space="preserve"> </w:t>
      </w:r>
      <w:r>
        <w:rPr>
          <w:sz w:val="20"/>
        </w:rPr>
        <w:t>30/40</w:t>
      </w:r>
      <w:r>
        <w:rPr>
          <w:spacing w:val="1"/>
          <w:sz w:val="20"/>
        </w:rPr>
        <w:t xml:space="preserve"> </w:t>
      </w:r>
      <w:r>
        <w:rPr>
          <w:sz w:val="20"/>
        </w:rPr>
        <w:t>kg/m3</w:t>
      </w:r>
      <w:r>
        <w:rPr>
          <w:spacing w:val="1"/>
          <w:sz w:val="20"/>
        </w:rPr>
        <w:t xml:space="preserve"> </w:t>
      </w:r>
      <w:r>
        <w:rPr>
          <w:sz w:val="20"/>
        </w:rPr>
        <w:t>de</w:t>
      </w:r>
      <w:r>
        <w:rPr>
          <w:spacing w:val="1"/>
          <w:sz w:val="20"/>
        </w:rPr>
        <w:t xml:space="preserve"> </w:t>
      </w:r>
      <w:r>
        <w:rPr>
          <w:sz w:val="20"/>
        </w:rPr>
        <w:t>densidad</w:t>
      </w:r>
      <w:r>
        <w:rPr>
          <w:spacing w:val="-3"/>
          <w:sz w:val="20"/>
        </w:rPr>
        <w:t xml:space="preserve"> </w:t>
      </w:r>
      <w:r>
        <w:rPr>
          <w:sz w:val="20"/>
        </w:rPr>
        <w:t>y 50</w:t>
      </w:r>
      <w:r>
        <w:rPr>
          <w:spacing w:val="-1"/>
          <w:sz w:val="20"/>
        </w:rPr>
        <w:t xml:space="preserve"> </w:t>
      </w:r>
      <w:r>
        <w:rPr>
          <w:sz w:val="20"/>
        </w:rPr>
        <w:t>mm</w:t>
      </w:r>
      <w:r>
        <w:rPr>
          <w:spacing w:val="-1"/>
          <w:sz w:val="20"/>
        </w:rPr>
        <w:t xml:space="preserve"> </w:t>
      </w:r>
      <w:r>
        <w:rPr>
          <w:sz w:val="20"/>
        </w:rPr>
        <w:t>de espesor.</w:t>
      </w:r>
      <w:r>
        <w:rPr>
          <w:spacing w:val="-5"/>
          <w:sz w:val="20"/>
        </w:rPr>
        <w:t xml:space="preserve"> </w:t>
      </w:r>
      <w:r>
        <w:rPr>
          <w:sz w:val="20"/>
        </w:rPr>
        <w:t>Reacción al</w:t>
      </w:r>
      <w:r>
        <w:rPr>
          <w:spacing w:val="2"/>
          <w:sz w:val="20"/>
        </w:rPr>
        <w:t xml:space="preserve"> </w:t>
      </w:r>
      <w:r>
        <w:rPr>
          <w:sz w:val="20"/>
        </w:rPr>
        <w:t>fuego:</w:t>
      </w:r>
      <w:r>
        <w:rPr>
          <w:spacing w:val="-5"/>
          <w:sz w:val="20"/>
        </w:rPr>
        <w:t xml:space="preserve"> </w:t>
      </w:r>
      <w:r>
        <w:rPr>
          <w:sz w:val="20"/>
        </w:rPr>
        <w:t>M0</w:t>
      </w:r>
      <w:r>
        <w:rPr>
          <w:spacing w:val="4"/>
          <w:sz w:val="20"/>
        </w:rPr>
        <w:t xml:space="preserve"> </w:t>
      </w:r>
      <w:r>
        <w:rPr>
          <w:sz w:val="20"/>
        </w:rPr>
        <w:t>(Incombustible).</w:t>
      </w:r>
    </w:p>
    <w:p w:rsidR="001C3A24" w:rsidRDefault="00F8560D">
      <w:pPr>
        <w:pStyle w:val="Prrafodelista"/>
        <w:numPr>
          <w:ilvl w:val="0"/>
          <w:numId w:val="39"/>
        </w:numPr>
        <w:tabs>
          <w:tab w:val="left" w:pos="405"/>
        </w:tabs>
        <w:spacing w:before="197"/>
        <w:ind w:right="1545" w:firstLine="0"/>
        <w:rPr>
          <w:sz w:val="20"/>
        </w:rPr>
      </w:pPr>
      <w:r>
        <w:rPr>
          <w:sz w:val="20"/>
        </w:rPr>
        <w:t>Hoja</w:t>
      </w:r>
      <w:r>
        <w:rPr>
          <w:spacing w:val="5"/>
          <w:sz w:val="20"/>
        </w:rPr>
        <w:t xml:space="preserve"> </w:t>
      </w:r>
      <w:r>
        <w:rPr>
          <w:sz w:val="20"/>
        </w:rPr>
        <w:t>de</w:t>
      </w:r>
      <w:r>
        <w:rPr>
          <w:spacing w:val="9"/>
          <w:sz w:val="20"/>
        </w:rPr>
        <w:t xml:space="preserve"> </w:t>
      </w:r>
      <w:r>
        <w:rPr>
          <w:sz w:val="20"/>
        </w:rPr>
        <w:t>puerta</w:t>
      </w:r>
      <w:r>
        <w:rPr>
          <w:spacing w:val="6"/>
          <w:sz w:val="20"/>
        </w:rPr>
        <w:t xml:space="preserve"> </w:t>
      </w:r>
      <w:r>
        <w:rPr>
          <w:sz w:val="20"/>
        </w:rPr>
        <w:t>ciega</w:t>
      </w:r>
      <w:r>
        <w:rPr>
          <w:spacing w:val="6"/>
          <w:sz w:val="20"/>
        </w:rPr>
        <w:t xml:space="preserve"> </w:t>
      </w:r>
      <w:r>
        <w:rPr>
          <w:sz w:val="20"/>
        </w:rPr>
        <w:t>móvil,</w:t>
      </w:r>
      <w:r>
        <w:rPr>
          <w:spacing w:val="4"/>
          <w:sz w:val="20"/>
        </w:rPr>
        <w:t xml:space="preserve"> </w:t>
      </w:r>
      <w:r>
        <w:rPr>
          <w:sz w:val="20"/>
        </w:rPr>
        <w:t>con</w:t>
      </w:r>
      <w:r>
        <w:rPr>
          <w:spacing w:val="9"/>
          <w:sz w:val="20"/>
        </w:rPr>
        <w:t xml:space="preserve"> </w:t>
      </w:r>
      <w:r>
        <w:rPr>
          <w:sz w:val="20"/>
        </w:rPr>
        <w:t>bastidor</w:t>
      </w:r>
      <w:r>
        <w:rPr>
          <w:spacing w:val="7"/>
          <w:sz w:val="20"/>
        </w:rPr>
        <w:t xml:space="preserve"> </w:t>
      </w:r>
      <w:r>
        <w:rPr>
          <w:sz w:val="20"/>
        </w:rPr>
        <w:t>y</w:t>
      </w:r>
      <w:r>
        <w:rPr>
          <w:spacing w:val="8"/>
          <w:sz w:val="20"/>
        </w:rPr>
        <w:t xml:space="preserve"> </w:t>
      </w:r>
      <w:r>
        <w:rPr>
          <w:sz w:val="20"/>
        </w:rPr>
        <w:t>paneles</w:t>
      </w:r>
      <w:r>
        <w:rPr>
          <w:spacing w:val="5"/>
          <w:sz w:val="20"/>
        </w:rPr>
        <w:t xml:space="preserve"> </w:t>
      </w:r>
      <w:r>
        <w:rPr>
          <w:sz w:val="20"/>
        </w:rPr>
        <w:t>de</w:t>
      </w:r>
      <w:r>
        <w:rPr>
          <w:spacing w:val="9"/>
          <w:sz w:val="20"/>
        </w:rPr>
        <w:t xml:space="preserve"> </w:t>
      </w:r>
      <w:r>
        <w:rPr>
          <w:sz w:val="20"/>
        </w:rPr>
        <w:t>iguales</w:t>
      </w:r>
      <w:r>
        <w:rPr>
          <w:spacing w:val="4"/>
          <w:sz w:val="20"/>
        </w:rPr>
        <w:t xml:space="preserve"> </w:t>
      </w:r>
      <w:r>
        <w:rPr>
          <w:sz w:val="20"/>
        </w:rPr>
        <w:t>características</w:t>
      </w:r>
      <w:r>
        <w:rPr>
          <w:spacing w:val="5"/>
          <w:sz w:val="20"/>
        </w:rPr>
        <w:t xml:space="preserve"> </w:t>
      </w:r>
      <w:r>
        <w:rPr>
          <w:sz w:val="20"/>
        </w:rPr>
        <w:t>que</w:t>
      </w:r>
      <w:r>
        <w:rPr>
          <w:spacing w:val="9"/>
          <w:sz w:val="20"/>
        </w:rPr>
        <w:t xml:space="preserve"> </w:t>
      </w:r>
      <w:r>
        <w:rPr>
          <w:sz w:val="20"/>
        </w:rPr>
        <w:t>el</w:t>
      </w:r>
      <w:r>
        <w:rPr>
          <w:spacing w:val="-52"/>
          <w:sz w:val="20"/>
        </w:rPr>
        <w:t xml:space="preserve"> </w:t>
      </w:r>
      <w:r>
        <w:rPr>
          <w:sz w:val="20"/>
        </w:rPr>
        <w:t>resto del</w:t>
      </w:r>
      <w:r>
        <w:rPr>
          <w:spacing w:val="3"/>
          <w:sz w:val="20"/>
        </w:rPr>
        <w:t xml:space="preserve"> </w:t>
      </w:r>
      <w:r>
        <w:rPr>
          <w:sz w:val="20"/>
        </w:rPr>
        <w:t>tabique.</w:t>
      </w:r>
      <w:r>
        <w:rPr>
          <w:spacing w:val="-4"/>
          <w:sz w:val="20"/>
        </w:rPr>
        <w:t xml:space="preserve"> </w:t>
      </w:r>
      <w:r>
        <w:rPr>
          <w:sz w:val="20"/>
        </w:rPr>
        <w:t>Dimensiones</w:t>
      </w:r>
      <w:r>
        <w:rPr>
          <w:spacing w:val="-3"/>
          <w:sz w:val="20"/>
        </w:rPr>
        <w:t xml:space="preserve"> </w:t>
      </w:r>
      <w:r>
        <w:rPr>
          <w:sz w:val="20"/>
        </w:rPr>
        <w:t>811 x 1.968</w:t>
      </w:r>
      <w:r>
        <w:rPr>
          <w:spacing w:val="-4"/>
          <w:sz w:val="20"/>
        </w:rPr>
        <w:t xml:space="preserve"> </w:t>
      </w:r>
      <w:r>
        <w:rPr>
          <w:sz w:val="20"/>
        </w:rPr>
        <w:t>x 100 mm.</w:t>
      </w:r>
    </w:p>
    <w:p w:rsidR="001C3A24" w:rsidRDefault="00F8560D">
      <w:pPr>
        <w:pStyle w:val="Textoindependiente"/>
        <w:spacing w:before="202"/>
      </w:pPr>
      <w:r>
        <w:t>Suspensión</w:t>
      </w:r>
      <w:r>
        <w:rPr>
          <w:spacing w:val="-3"/>
        </w:rPr>
        <w:t xml:space="preserve"> </w:t>
      </w:r>
      <w:r>
        <w:t>de</w:t>
      </w:r>
      <w:r>
        <w:rPr>
          <w:spacing w:val="-3"/>
        </w:rPr>
        <w:t xml:space="preserve"> </w:t>
      </w:r>
      <w:r>
        <w:t>módulos</w:t>
      </w:r>
    </w:p>
    <w:p w:rsidR="001C3A24" w:rsidRDefault="001C3A24">
      <w:pPr>
        <w:sectPr w:rsidR="001C3A24">
          <w:pgSz w:w="11910" w:h="16840"/>
          <w:pgMar w:top="1420" w:right="160" w:bottom="2300" w:left="1480" w:header="707" w:footer="2101" w:gutter="0"/>
          <w:cols w:space="720"/>
        </w:sectPr>
      </w:pPr>
    </w:p>
    <w:p w:rsidR="001C3A24" w:rsidRDefault="00F8560D">
      <w:pPr>
        <w:pStyle w:val="Prrafodelista"/>
        <w:numPr>
          <w:ilvl w:val="0"/>
          <w:numId w:val="39"/>
        </w:numPr>
        <w:tabs>
          <w:tab w:val="left" w:pos="417"/>
        </w:tabs>
        <w:spacing w:before="94"/>
        <w:ind w:right="1556" w:firstLine="0"/>
        <w:rPr>
          <w:sz w:val="20"/>
        </w:rPr>
      </w:pPr>
      <w:r>
        <w:rPr>
          <w:sz w:val="20"/>
        </w:rPr>
        <w:lastRenderedPageBreak/>
        <w:t>En</w:t>
      </w:r>
      <w:r>
        <w:rPr>
          <w:spacing w:val="19"/>
          <w:sz w:val="20"/>
        </w:rPr>
        <w:t xml:space="preserve"> </w:t>
      </w:r>
      <w:r>
        <w:rPr>
          <w:sz w:val="20"/>
        </w:rPr>
        <w:t>un</w:t>
      </w:r>
      <w:r>
        <w:rPr>
          <w:spacing w:val="20"/>
          <w:sz w:val="20"/>
        </w:rPr>
        <w:t xml:space="preserve"> </w:t>
      </w:r>
      <w:r>
        <w:rPr>
          <w:sz w:val="20"/>
        </w:rPr>
        <w:t>punto</w:t>
      </w:r>
      <w:r>
        <w:rPr>
          <w:spacing w:val="18"/>
          <w:sz w:val="20"/>
        </w:rPr>
        <w:t xml:space="preserve"> </w:t>
      </w:r>
      <w:r>
        <w:rPr>
          <w:sz w:val="20"/>
        </w:rPr>
        <w:t>o</w:t>
      </w:r>
      <w:r>
        <w:rPr>
          <w:spacing w:val="19"/>
          <w:sz w:val="20"/>
        </w:rPr>
        <w:t xml:space="preserve"> </w:t>
      </w:r>
      <w:r>
        <w:rPr>
          <w:sz w:val="20"/>
        </w:rPr>
        <w:t>en</w:t>
      </w:r>
      <w:r>
        <w:rPr>
          <w:spacing w:val="19"/>
          <w:sz w:val="20"/>
        </w:rPr>
        <w:t xml:space="preserve"> </w:t>
      </w:r>
      <w:r>
        <w:rPr>
          <w:sz w:val="20"/>
        </w:rPr>
        <w:t>dos</w:t>
      </w:r>
      <w:r>
        <w:rPr>
          <w:spacing w:val="16"/>
          <w:sz w:val="20"/>
        </w:rPr>
        <w:t xml:space="preserve"> </w:t>
      </w:r>
      <w:r>
        <w:rPr>
          <w:sz w:val="20"/>
        </w:rPr>
        <w:t>(suspensión</w:t>
      </w:r>
      <w:r>
        <w:rPr>
          <w:spacing w:val="20"/>
          <w:sz w:val="20"/>
        </w:rPr>
        <w:t xml:space="preserve"> </w:t>
      </w:r>
      <w:r>
        <w:rPr>
          <w:sz w:val="20"/>
        </w:rPr>
        <w:t>simple</w:t>
      </w:r>
      <w:r>
        <w:rPr>
          <w:spacing w:val="15"/>
          <w:sz w:val="20"/>
        </w:rPr>
        <w:t xml:space="preserve"> </w:t>
      </w:r>
      <w:r>
        <w:rPr>
          <w:sz w:val="20"/>
        </w:rPr>
        <w:t>o</w:t>
      </w:r>
      <w:r>
        <w:rPr>
          <w:spacing w:val="19"/>
          <w:sz w:val="20"/>
        </w:rPr>
        <w:t xml:space="preserve"> </w:t>
      </w:r>
      <w:r>
        <w:rPr>
          <w:sz w:val="20"/>
        </w:rPr>
        <w:t>doble),</w:t>
      </w:r>
      <w:r>
        <w:rPr>
          <w:spacing w:val="19"/>
          <w:sz w:val="20"/>
        </w:rPr>
        <w:t xml:space="preserve"> </w:t>
      </w:r>
      <w:r>
        <w:rPr>
          <w:sz w:val="20"/>
        </w:rPr>
        <w:t>con</w:t>
      </w:r>
      <w:r>
        <w:rPr>
          <w:spacing w:val="19"/>
          <w:sz w:val="20"/>
        </w:rPr>
        <w:t xml:space="preserve"> </w:t>
      </w:r>
      <w:r>
        <w:rPr>
          <w:sz w:val="20"/>
        </w:rPr>
        <w:t>sistema</w:t>
      </w:r>
      <w:r>
        <w:rPr>
          <w:spacing w:val="18"/>
          <w:sz w:val="20"/>
        </w:rPr>
        <w:t xml:space="preserve"> </w:t>
      </w:r>
      <w:r>
        <w:rPr>
          <w:sz w:val="20"/>
        </w:rPr>
        <w:t>elástico</w:t>
      </w:r>
      <w:r>
        <w:rPr>
          <w:spacing w:val="18"/>
          <w:sz w:val="20"/>
        </w:rPr>
        <w:t xml:space="preserve"> </w:t>
      </w:r>
      <w:r>
        <w:rPr>
          <w:sz w:val="20"/>
        </w:rPr>
        <w:t>y</w:t>
      </w:r>
      <w:r>
        <w:rPr>
          <w:spacing w:val="19"/>
          <w:sz w:val="20"/>
        </w:rPr>
        <w:t xml:space="preserve"> </w:t>
      </w:r>
      <w:r>
        <w:rPr>
          <w:sz w:val="20"/>
        </w:rPr>
        <w:t>carros</w:t>
      </w:r>
      <w:r>
        <w:rPr>
          <w:spacing w:val="16"/>
          <w:sz w:val="20"/>
        </w:rPr>
        <w:t xml:space="preserve"> </w:t>
      </w:r>
      <w:r>
        <w:rPr>
          <w:sz w:val="20"/>
        </w:rPr>
        <w:t>de</w:t>
      </w:r>
      <w:r>
        <w:rPr>
          <w:spacing w:val="-53"/>
          <w:sz w:val="20"/>
        </w:rPr>
        <w:t xml:space="preserve"> </w:t>
      </w:r>
      <w:r>
        <w:rPr>
          <w:sz w:val="20"/>
        </w:rPr>
        <w:t>rodadura</w:t>
      </w:r>
      <w:r>
        <w:rPr>
          <w:spacing w:val="-2"/>
          <w:sz w:val="20"/>
        </w:rPr>
        <w:t xml:space="preserve"> </w:t>
      </w:r>
      <w:r>
        <w:rPr>
          <w:sz w:val="20"/>
        </w:rPr>
        <w:t>multidireccionales</w:t>
      </w:r>
      <w:r>
        <w:rPr>
          <w:spacing w:val="-2"/>
          <w:sz w:val="20"/>
        </w:rPr>
        <w:t xml:space="preserve"> </w:t>
      </w:r>
      <w:r>
        <w:rPr>
          <w:sz w:val="20"/>
        </w:rPr>
        <w:t>con</w:t>
      </w:r>
      <w:r>
        <w:rPr>
          <w:spacing w:val="1"/>
          <w:sz w:val="20"/>
        </w:rPr>
        <w:t xml:space="preserve"> </w:t>
      </w:r>
      <w:r>
        <w:rPr>
          <w:sz w:val="20"/>
        </w:rPr>
        <w:t>rodamientos.</w:t>
      </w:r>
    </w:p>
    <w:p w:rsidR="001C3A24" w:rsidRDefault="00F8560D">
      <w:pPr>
        <w:pStyle w:val="Prrafodelista"/>
        <w:numPr>
          <w:ilvl w:val="0"/>
          <w:numId w:val="39"/>
        </w:numPr>
        <w:tabs>
          <w:tab w:val="left" w:pos="396"/>
        </w:tabs>
        <w:spacing w:before="202" w:line="434" w:lineRule="auto"/>
        <w:ind w:right="3654" w:firstLine="0"/>
        <w:rPr>
          <w:sz w:val="20"/>
        </w:rPr>
      </w:pPr>
      <w:r>
        <w:rPr>
          <w:sz w:val="20"/>
        </w:rPr>
        <w:t>Para más de 5 o 6 módulos, se recomienda la suspensión doble.</w:t>
      </w:r>
      <w:r>
        <w:rPr>
          <w:spacing w:val="-53"/>
          <w:sz w:val="20"/>
        </w:rPr>
        <w:t xml:space="preserve"> </w:t>
      </w:r>
      <w:r>
        <w:rPr>
          <w:sz w:val="20"/>
        </w:rPr>
        <w:t>Sistema</w:t>
      </w:r>
      <w:r>
        <w:rPr>
          <w:spacing w:val="-1"/>
          <w:sz w:val="20"/>
        </w:rPr>
        <w:t xml:space="preserve"> </w:t>
      </w:r>
      <w:r>
        <w:rPr>
          <w:sz w:val="20"/>
        </w:rPr>
        <w:t>de</w:t>
      </w:r>
      <w:r>
        <w:rPr>
          <w:spacing w:val="1"/>
          <w:sz w:val="20"/>
        </w:rPr>
        <w:t xml:space="preserve"> </w:t>
      </w:r>
      <w:r>
        <w:rPr>
          <w:sz w:val="20"/>
        </w:rPr>
        <w:t>fijación</w:t>
      </w:r>
      <w:r>
        <w:rPr>
          <w:spacing w:val="1"/>
          <w:sz w:val="20"/>
        </w:rPr>
        <w:t xml:space="preserve"> </w:t>
      </w:r>
      <w:r>
        <w:rPr>
          <w:sz w:val="20"/>
        </w:rPr>
        <w:t>de</w:t>
      </w:r>
      <w:r>
        <w:rPr>
          <w:spacing w:val="1"/>
          <w:sz w:val="20"/>
        </w:rPr>
        <w:t xml:space="preserve"> </w:t>
      </w:r>
      <w:r>
        <w:rPr>
          <w:sz w:val="20"/>
        </w:rPr>
        <w:t>módulos</w:t>
      </w:r>
    </w:p>
    <w:p w:rsidR="001C3A24" w:rsidRDefault="00F8560D">
      <w:pPr>
        <w:pStyle w:val="Prrafodelista"/>
        <w:numPr>
          <w:ilvl w:val="0"/>
          <w:numId w:val="39"/>
        </w:numPr>
        <w:tabs>
          <w:tab w:val="left" w:pos="453"/>
        </w:tabs>
        <w:ind w:right="1538" w:firstLine="0"/>
        <w:jc w:val="both"/>
        <w:rPr>
          <w:sz w:val="20"/>
        </w:rPr>
      </w:pPr>
      <w:r>
        <w:rPr>
          <w:sz w:val="20"/>
        </w:rPr>
        <w:t>Verticalmente, a</w:t>
      </w:r>
      <w:r>
        <w:rPr>
          <w:spacing w:val="1"/>
          <w:sz w:val="20"/>
        </w:rPr>
        <w:t xml:space="preserve"> </w:t>
      </w:r>
      <w:r>
        <w:rPr>
          <w:sz w:val="20"/>
        </w:rPr>
        <w:t>través</w:t>
      </w:r>
      <w:r>
        <w:rPr>
          <w:spacing w:val="1"/>
          <w:sz w:val="20"/>
        </w:rPr>
        <w:t xml:space="preserve"> </w:t>
      </w:r>
      <w:r>
        <w:rPr>
          <w:sz w:val="20"/>
        </w:rPr>
        <w:t>de</w:t>
      </w:r>
      <w:r>
        <w:rPr>
          <w:spacing w:val="1"/>
          <w:sz w:val="20"/>
        </w:rPr>
        <w:t xml:space="preserve"> </w:t>
      </w:r>
      <w:r>
        <w:rPr>
          <w:sz w:val="20"/>
        </w:rPr>
        <w:t>bandas</w:t>
      </w:r>
      <w:r>
        <w:rPr>
          <w:spacing w:val="1"/>
          <w:sz w:val="20"/>
        </w:rPr>
        <w:t xml:space="preserve"> </w:t>
      </w:r>
      <w:r>
        <w:rPr>
          <w:sz w:val="20"/>
        </w:rPr>
        <w:t>magnéticas</w:t>
      </w:r>
      <w:r>
        <w:rPr>
          <w:spacing w:val="1"/>
          <w:sz w:val="20"/>
        </w:rPr>
        <w:t xml:space="preserve"> </w:t>
      </w:r>
      <w:r>
        <w:rPr>
          <w:sz w:val="20"/>
        </w:rPr>
        <w:t>cóncavo–convexas, de</w:t>
      </w:r>
      <w:r>
        <w:rPr>
          <w:spacing w:val="1"/>
          <w:sz w:val="20"/>
        </w:rPr>
        <w:t xml:space="preserve"> </w:t>
      </w:r>
      <w:r>
        <w:rPr>
          <w:sz w:val="20"/>
        </w:rPr>
        <w:t>sextuple</w:t>
      </w:r>
      <w:r>
        <w:rPr>
          <w:spacing w:val="1"/>
          <w:sz w:val="20"/>
        </w:rPr>
        <w:t xml:space="preserve"> </w:t>
      </w:r>
      <w:r>
        <w:rPr>
          <w:sz w:val="20"/>
        </w:rPr>
        <w:t>polaridad,</w:t>
      </w:r>
      <w:r>
        <w:rPr>
          <w:spacing w:val="1"/>
          <w:sz w:val="20"/>
        </w:rPr>
        <w:t xml:space="preserve"> </w:t>
      </w:r>
      <w:r>
        <w:rPr>
          <w:sz w:val="20"/>
        </w:rPr>
        <w:t>con</w:t>
      </w:r>
      <w:r>
        <w:rPr>
          <w:spacing w:val="1"/>
          <w:sz w:val="20"/>
        </w:rPr>
        <w:t xml:space="preserve"> </w:t>
      </w:r>
      <w:r>
        <w:rPr>
          <w:sz w:val="20"/>
        </w:rPr>
        <w:t>una</w:t>
      </w:r>
      <w:r>
        <w:rPr>
          <w:spacing w:val="1"/>
          <w:sz w:val="20"/>
        </w:rPr>
        <w:t xml:space="preserve"> </w:t>
      </w:r>
      <w:r>
        <w:rPr>
          <w:sz w:val="20"/>
        </w:rPr>
        <w:t>fuerza</w:t>
      </w:r>
      <w:r>
        <w:rPr>
          <w:spacing w:val="1"/>
          <w:sz w:val="20"/>
        </w:rPr>
        <w:t xml:space="preserve"> </w:t>
      </w:r>
      <w:r>
        <w:rPr>
          <w:sz w:val="20"/>
        </w:rPr>
        <w:t>de</w:t>
      </w:r>
      <w:r>
        <w:rPr>
          <w:spacing w:val="1"/>
          <w:sz w:val="20"/>
        </w:rPr>
        <w:t xml:space="preserve"> </w:t>
      </w:r>
      <w:r>
        <w:rPr>
          <w:sz w:val="20"/>
        </w:rPr>
        <w:t>atracción</w:t>
      </w:r>
      <w:r>
        <w:rPr>
          <w:spacing w:val="1"/>
          <w:sz w:val="20"/>
        </w:rPr>
        <w:t xml:space="preserve"> </w:t>
      </w:r>
      <w:r>
        <w:rPr>
          <w:sz w:val="20"/>
        </w:rPr>
        <w:t>de</w:t>
      </w:r>
      <w:r>
        <w:rPr>
          <w:spacing w:val="1"/>
          <w:sz w:val="20"/>
        </w:rPr>
        <w:t xml:space="preserve"> </w:t>
      </w:r>
      <w:r>
        <w:rPr>
          <w:sz w:val="20"/>
        </w:rPr>
        <w:t>7/9</w:t>
      </w:r>
      <w:r>
        <w:rPr>
          <w:spacing w:val="1"/>
          <w:sz w:val="20"/>
        </w:rPr>
        <w:t xml:space="preserve"> </w:t>
      </w:r>
      <w:r>
        <w:rPr>
          <w:sz w:val="20"/>
        </w:rPr>
        <w:t>kp/ml.</w:t>
      </w:r>
      <w:r>
        <w:rPr>
          <w:spacing w:val="1"/>
          <w:sz w:val="20"/>
        </w:rPr>
        <w:t xml:space="preserve"> </w:t>
      </w:r>
      <w:r>
        <w:rPr>
          <w:sz w:val="20"/>
        </w:rPr>
        <w:t>Cierre</w:t>
      </w:r>
      <w:r>
        <w:rPr>
          <w:spacing w:val="1"/>
          <w:sz w:val="20"/>
        </w:rPr>
        <w:t xml:space="preserve"> </w:t>
      </w:r>
      <w:r>
        <w:rPr>
          <w:sz w:val="20"/>
        </w:rPr>
        <w:t>con</w:t>
      </w:r>
      <w:r>
        <w:rPr>
          <w:spacing w:val="1"/>
          <w:sz w:val="20"/>
        </w:rPr>
        <w:t xml:space="preserve"> </w:t>
      </w:r>
      <w:r>
        <w:rPr>
          <w:sz w:val="20"/>
        </w:rPr>
        <w:t>juntas</w:t>
      </w:r>
      <w:r>
        <w:rPr>
          <w:spacing w:val="1"/>
          <w:sz w:val="20"/>
        </w:rPr>
        <w:t xml:space="preserve"> </w:t>
      </w:r>
      <w:r>
        <w:rPr>
          <w:sz w:val="20"/>
        </w:rPr>
        <w:t>machihembradas</w:t>
      </w:r>
      <w:r>
        <w:rPr>
          <w:spacing w:val="-3"/>
          <w:sz w:val="20"/>
        </w:rPr>
        <w:t xml:space="preserve"> </w:t>
      </w:r>
      <w:r>
        <w:rPr>
          <w:sz w:val="20"/>
        </w:rPr>
        <w:t>de</w:t>
      </w:r>
      <w:r>
        <w:rPr>
          <w:spacing w:val="1"/>
          <w:sz w:val="20"/>
        </w:rPr>
        <w:t xml:space="preserve"> </w:t>
      </w:r>
      <w:r>
        <w:rPr>
          <w:sz w:val="20"/>
        </w:rPr>
        <w:t>doble</w:t>
      </w:r>
      <w:r>
        <w:rPr>
          <w:spacing w:val="-2"/>
          <w:sz w:val="20"/>
        </w:rPr>
        <w:t xml:space="preserve"> </w:t>
      </w:r>
      <w:r>
        <w:rPr>
          <w:sz w:val="20"/>
        </w:rPr>
        <w:t>lengüeta</w:t>
      </w:r>
      <w:r>
        <w:rPr>
          <w:spacing w:val="-1"/>
          <w:sz w:val="20"/>
        </w:rPr>
        <w:t xml:space="preserve"> </w:t>
      </w:r>
      <w:r>
        <w:rPr>
          <w:sz w:val="20"/>
        </w:rPr>
        <w:t>tipo flecha/ranura.</w:t>
      </w:r>
    </w:p>
    <w:p w:rsidR="001C3A24" w:rsidRDefault="00F8560D">
      <w:pPr>
        <w:pStyle w:val="Prrafodelista"/>
        <w:numPr>
          <w:ilvl w:val="0"/>
          <w:numId w:val="39"/>
        </w:numPr>
        <w:tabs>
          <w:tab w:val="left" w:pos="457"/>
        </w:tabs>
        <w:spacing w:before="201"/>
        <w:ind w:right="1548" w:firstLine="0"/>
        <w:jc w:val="both"/>
        <w:rPr>
          <w:sz w:val="20"/>
        </w:rPr>
      </w:pPr>
      <w:r>
        <w:rPr>
          <w:sz w:val="20"/>
        </w:rPr>
        <w:t>Horizontalmente,</w:t>
      </w:r>
      <w:r>
        <w:rPr>
          <w:spacing w:val="1"/>
          <w:sz w:val="20"/>
        </w:rPr>
        <w:t xml:space="preserve"> </w:t>
      </w:r>
      <w:r>
        <w:rPr>
          <w:sz w:val="20"/>
        </w:rPr>
        <w:t>a</w:t>
      </w:r>
      <w:r>
        <w:rPr>
          <w:spacing w:val="1"/>
          <w:sz w:val="20"/>
        </w:rPr>
        <w:t xml:space="preserve"> </w:t>
      </w:r>
      <w:r>
        <w:rPr>
          <w:sz w:val="20"/>
        </w:rPr>
        <w:t>través</w:t>
      </w:r>
      <w:r>
        <w:rPr>
          <w:spacing w:val="1"/>
          <w:sz w:val="20"/>
        </w:rPr>
        <w:t xml:space="preserve"> </w:t>
      </w:r>
      <w:r>
        <w:rPr>
          <w:sz w:val="20"/>
        </w:rPr>
        <w:t>de</w:t>
      </w:r>
      <w:r>
        <w:rPr>
          <w:spacing w:val="1"/>
          <w:sz w:val="20"/>
        </w:rPr>
        <w:t xml:space="preserve"> </w:t>
      </w:r>
      <w:r>
        <w:rPr>
          <w:sz w:val="20"/>
        </w:rPr>
        <w:t>mecanismos</w:t>
      </w:r>
      <w:r>
        <w:rPr>
          <w:spacing w:val="1"/>
          <w:sz w:val="20"/>
        </w:rPr>
        <w:t xml:space="preserve"> </w:t>
      </w:r>
      <w:r>
        <w:rPr>
          <w:sz w:val="20"/>
        </w:rPr>
        <w:t>que</w:t>
      </w:r>
      <w:r>
        <w:rPr>
          <w:spacing w:val="1"/>
          <w:sz w:val="20"/>
        </w:rPr>
        <w:t xml:space="preserve"> </w:t>
      </w:r>
      <w:r>
        <w:rPr>
          <w:sz w:val="20"/>
        </w:rPr>
        <w:t>desplazan</w:t>
      </w:r>
      <w:r>
        <w:rPr>
          <w:spacing w:val="1"/>
          <w:sz w:val="20"/>
        </w:rPr>
        <w:t xml:space="preserve"> </w:t>
      </w:r>
      <w:r>
        <w:rPr>
          <w:sz w:val="20"/>
        </w:rPr>
        <w:t>las</w:t>
      </w:r>
      <w:r>
        <w:rPr>
          <w:spacing w:val="1"/>
          <w:sz w:val="20"/>
        </w:rPr>
        <w:t xml:space="preserve"> </w:t>
      </w:r>
      <w:r>
        <w:rPr>
          <w:sz w:val="20"/>
        </w:rPr>
        <w:t>juntas</w:t>
      </w:r>
      <w:r>
        <w:rPr>
          <w:spacing w:val="1"/>
          <w:sz w:val="20"/>
        </w:rPr>
        <w:t xml:space="preserve"> </w:t>
      </w:r>
      <w:r>
        <w:rPr>
          <w:sz w:val="20"/>
        </w:rPr>
        <w:t>laberínticas,</w:t>
      </w:r>
      <w:r>
        <w:rPr>
          <w:spacing w:val="-53"/>
          <w:sz w:val="20"/>
        </w:rPr>
        <w:t xml:space="preserve"> </w:t>
      </w:r>
      <w:r>
        <w:rPr>
          <w:sz w:val="20"/>
        </w:rPr>
        <w:t>sellando</w:t>
      </w:r>
      <w:r>
        <w:rPr>
          <w:spacing w:val="1"/>
          <w:sz w:val="20"/>
        </w:rPr>
        <w:t xml:space="preserve"> </w:t>
      </w:r>
      <w:r>
        <w:rPr>
          <w:sz w:val="20"/>
        </w:rPr>
        <w:t>con</w:t>
      </w:r>
      <w:r>
        <w:rPr>
          <w:spacing w:val="1"/>
          <w:sz w:val="20"/>
        </w:rPr>
        <w:t xml:space="preserve"> </w:t>
      </w:r>
      <w:r>
        <w:rPr>
          <w:sz w:val="20"/>
        </w:rPr>
        <w:t>presión</w:t>
      </w:r>
      <w:r>
        <w:rPr>
          <w:spacing w:val="1"/>
          <w:sz w:val="20"/>
        </w:rPr>
        <w:t xml:space="preserve"> </w:t>
      </w:r>
      <w:r>
        <w:rPr>
          <w:sz w:val="20"/>
        </w:rPr>
        <w:t>de</w:t>
      </w:r>
      <w:r>
        <w:rPr>
          <w:spacing w:val="1"/>
          <w:sz w:val="20"/>
        </w:rPr>
        <w:t xml:space="preserve"> </w:t>
      </w:r>
      <w:r>
        <w:rPr>
          <w:sz w:val="20"/>
        </w:rPr>
        <w:t>80/150</w:t>
      </w:r>
      <w:r>
        <w:rPr>
          <w:spacing w:val="1"/>
          <w:sz w:val="20"/>
        </w:rPr>
        <w:t xml:space="preserve"> </w:t>
      </w:r>
      <w:r>
        <w:rPr>
          <w:sz w:val="20"/>
        </w:rPr>
        <w:t>kp/ml.</w:t>
      </w:r>
      <w:r>
        <w:rPr>
          <w:spacing w:val="1"/>
          <w:sz w:val="20"/>
        </w:rPr>
        <w:t xml:space="preserve"> </w:t>
      </w:r>
      <w:r>
        <w:rPr>
          <w:sz w:val="20"/>
        </w:rPr>
        <w:t>Sobre</w:t>
      </w:r>
      <w:r>
        <w:rPr>
          <w:spacing w:val="1"/>
          <w:sz w:val="20"/>
        </w:rPr>
        <w:t xml:space="preserve"> </w:t>
      </w:r>
      <w:r>
        <w:rPr>
          <w:sz w:val="20"/>
        </w:rPr>
        <w:t>el</w:t>
      </w:r>
      <w:r>
        <w:rPr>
          <w:spacing w:val="1"/>
          <w:sz w:val="20"/>
        </w:rPr>
        <w:t xml:space="preserve"> </w:t>
      </w:r>
      <w:r>
        <w:rPr>
          <w:sz w:val="20"/>
        </w:rPr>
        <w:t>suelo</w:t>
      </w:r>
      <w:r>
        <w:rPr>
          <w:spacing w:val="1"/>
          <w:sz w:val="20"/>
        </w:rPr>
        <w:t xml:space="preserve"> </w:t>
      </w:r>
      <w:r>
        <w:rPr>
          <w:sz w:val="20"/>
        </w:rPr>
        <w:t>y</w:t>
      </w:r>
      <w:r>
        <w:rPr>
          <w:spacing w:val="1"/>
          <w:sz w:val="20"/>
        </w:rPr>
        <w:t xml:space="preserve"> </w:t>
      </w:r>
      <w:r>
        <w:rPr>
          <w:sz w:val="20"/>
        </w:rPr>
        <w:t>el</w:t>
      </w:r>
      <w:r>
        <w:rPr>
          <w:spacing w:val="1"/>
          <w:sz w:val="20"/>
        </w:rPr>
        <w:t xml:space="preserve"> </w:t>
      </w:r>
      <w:r>
        <w:rPr>
          <w:sz w:val="20"/>
        </w:rPr>
        <w:t>techo</w:t>
      </w:r>
      <w:r>
        <w:rPr>
          <w:spacing w:val="1"/>
          <w:sz w:val="20"/>
        </w:rPr>
        <w:t xml:space="preserve"> </w:t>
      </w:r>
      <w:r>
        <w:rPr>
          <w:sz w:val="20"/>
        </w:rPr>
        <w:t>para</w:t>
      </w:r>
      <w:r>
        <w:rPr>
          <w:spacing w:val="1"/>
          <w:sz w:val="20"/>
        </w:rPr>
        <w:t xml:space="preserve"> </w:t>
      </w:r>
      <w:r>
        <w:rPr>
          <w:sz w:val="20"/>
        </w:rPr>
        <w:t>evitar</w:t>
      </w:r>
      <w:r>
        <w:rPr>
          <w:spacing w:val="1"/>
          <w:sz w:val="20"/>
        </w:rPr>
        <w:t xml:space="preserve"> </w:t>
      </w:r>
      <w:r>
        <w:rPr>
          <w:sz w:val="20"/>
        </w:rPr>
        <w:t>desplazamientos</w:t>
      </w:r>
    </w:p>
    <w:p w:rsidR="001C3A24" w:rsidRDefault="00F8560D">
      <w:pPr>
        <w:pStyle w:val="Textoindependiente"/>
        <w:spacing w:before="200"/>
      </w:pPr>
      <w:r>
        <w:t>Sistema</w:t>
      </w:r>
      <w:r>
        <w:rPr>
          <w:spacing w:val="-4"/>
        </w:rPr>
        <w:t xml:space="preserve"> </w:t>
      </w:r>
      <w:r>
        <w:t>de</w:t>
      </w:r>
      <w:r>
        <w:rPr>
          <w:spacing w:val="-2"/>
        </w:rPr>
        <w:t xml:space="preserve"> </w:t>
      </w:r>
      <w:r>
        <w:t>liberación</w:t>
      </w:r>
      <w:r>
        <w:rPr>
          <w:spacing w:val="-2"/>
        </w:rPr>
        <w:t xml:space="preserve"> </w:t>
      </w:r>
      <w:r>
        <w:t>de</w:t>
      </w:r>
      <w:r>
        <w:rPr>
          <w:spacing w:val="-2"/>
        </w:rPr>
        <w:t xml:space="preserve"> </w:t>
      </w:r>
      <w:r>
        <w:t>módulos</w:t>
      </w:r>
    </w:p>
    <w:p w:rsidR="001C3A24" w:rsidRDefault="00F8560D">
      <w:pPr>
        <w:pStyle w:val="Prrafodelista"/>
        <w:numPr>
          <w:ilvl w:val="0"/>
          <w:numId w:val="39"/>
        </w:numPr>
        <w:tabs>
          <w:tab w:val="left" w:pos="449"/>
        </w:tabs>
        <w:spacing w:before="200" w:line="242" w:lineRule="auto"/>
        <w:ind w:right="1549" w:firstLine="0"/>
        <w:jc w:val="both"/>
        <w:rPr>
          <w:sz w:val="20"/>
        </w:rPr>
      </w:pPr>
      <w:r>
        <w:rPr>
          <w:sz w:val="20"/>
        </w:rPr>
        <w:t>Con manivela de giro y suave movimiento, de desconexión a través del mismo</w:t>
      </w:r>
      <w:r>
        <w:rPr>
          <w:spacing w:val="1"/>
          <w:sz w:val="20"/>
        </w:rPr>
        <w:t xml:space="preserve"> </w:t>
      </w:r>
      <w:r>
        <w:rPr>
          <w:sz w:val="20"/>
        </w:rPr>
        <w:t>tirador</w:t>
      </w:r>
      <w:r>
        <w:rPr>
          <w:spacing w:val="-1"/>
          <w:sz w:val="20"/>
        </w:rPr>
        <w:t xml:space="preserve"> </w:t>
      </w:r>
      <w:r>
        <w:rPr>
          <w:sz w:val="20"/>
        </w:rPr>
        <w:t>de</w:t>
      </w:r>
      <w:r>
        <w:rPr>
          <w:spacing w:val="1"/>
          <w:sz w:val="20"/>
        </w:rPr>
        <w:t xml:space="preserve"> </w:t>
      </w:r>
      <w:r>
        <w:rPr>
          <w:sz w:val="20"/>
        </w:rPr>
        <w:t>accionamiento.</w:t>
      </w:r>
    </w:p>
    <w:p w:rsidR="001C3A24" w:rsidRDefault="00F8560D">
      <w:pPr>
        <w:pStyle w:val="Textoindependiente"/>
        <w:spacing w:before="196"/>
      </w:pPr>
      <w:r>
        <w:t>Guía</w:t>
      </w:r>
    </w:p>
    <w:p w:rsidR="001C3A24" w:rsidRDefault="00F8560D">
      <w:pPr>
        <w:pStyle w:val="Prrafodelista"/>
        <w:numPr>
          <w:ilvl w:val="0"/>
          <w:numId w:val="39"/>
        </w:numPr>
        <w:tabs>
          <w:tab w:val="left" w:pos="417"/>
        </w:tabs>
        <w:spacing w:before="199"/>
        <w:ind w:right="1540" w:firstLine="0"/>
        <w:jc w:val="both"/>
        <w:rPr>
          <w:sz w:val="20"/>
        </w:rPr>
      </w:pPr>
      <w:r>
        <w:rPr>
          <w:sz w:val="20"/>
        </w:rPr>
        <w:t>Es una pieza de aluminio extrusionado por donde discurren los carros de rodadura.</w:t>
      </w:r>
      <w:r>
        <w:rPr>
          <w:spacing w:val="1"/>
          <w:sz w:val="20"/>
        </w:rPr>
        <w:t xml:space="preserve"> </w:t>
      </w:r>
      <w:r>
        <w:rPr>
          <w:sz w:val="20"/>
        </w:rPr>
        <w:t>Sus encuentros, para seguir un deslizamiento continuo y sin oscilaciones, van provistos</w:t>
      </w:r>
      <w:r>
        <w:rPr>
          <w:spacing w:val="1"/>
          <w:sz w:val="20"/>
        </w:rPr>
        <w:t xml:space="preserve"> </w:t>
      </w:r>
      <w:r>
        <w:rPr>
          <w:sz w:val="20"/>
        </w:rPr>
        <w:t>de unos</w:t>
      </w:r>
      <w:r>
        <w:rPr>
          <w:spacing w:val="-3"/>
          <w:sz w:val="20"/>
        </w:rPr>
        <w:t xml:space="preserve"> </w:t>
      </w:r>
      <w:r>
        <w:rPr>
          <w:sz w:val="20"/>
        </w:rPr>
        <w:t>elementos</w:t>
      </w:r>
      <w:r>
        <w:rPr>
          <w:spacing w:val="-2"/>
          <w:sz w:val="20"/>
        </w:rPr>
        <w:t xml:space="preserve"> </w:t>
      </w:r>
      <w:r>
        <w:rPr>
          <w:sz w:val="20"/>
        </w:rPr>
        <w:t>soporte con</w:t>
      </w:r>
      <w:r>
        <w:rPr>
          <w:spacing w:val="1"/>
          <w:sz w:val="20"/>
        </w:rPr>
        <w:t xml:space="preserve"> </w:t>
      </w:r>
      <w:r>
        <w:rPr>
          <w:sz w:val="20"/>
        </w:rPr>
        <w:t>rodamientos</w:t>
      </w:r>
      <w:r>
        <w:rPr>
          <w:spacing w:val="-3"/>
          <w:sz w:val="20"/>
        </w:rPr>
        <w:t xml:space="preserve"> </w:t>
      </w:r>
      <w:r>
        <w:rPr>
          <w:sz w:val="20"/>
        </w:rPr>
        <w:t>a bolas</w:t>
      </w:r>
      <w:r>
        <w:rPr>
          <w:spacing w:val="-3"/>
          <w:sz w:val="20"/>
        </w:rPr>
        <w:t xml:space="preserve"> </w:t>
      </w:r>
      <w:r>
        <w:rPr>
          <w:sz w:val="20"/>
        </w:rPr>
        <w:t>incorporados.</w:t>
      </w:r>
    </w:p>
    <w:p w:rsidR="001C3A24" w:rsidRDefault="00F8560D">
      <w:pPr>
        <w:pStyle w:val="Textoindependiente"/>
        <w:spacing w:before="200"/>
        <w:ind w:right="1543" w:firstLine="56"/>
        <w:jc w:val="both"/>
      </w:pPr>
      <w:r>
        <w:t>Deberá quedar perfectamente nivelada y colgada a una viga u otro elemento que</w:t>
      </w:r>
      <w:r>
        <w:rPr>
          <w:spacing w:val="1"/>
        </w:rPr>
        <w:t xml:space="preserve"> </w:t>
      </w:r>
      <w:r>
        <w:t>resista al peso del tabique. Su colocación, nivelación e insonorización se realizará</w:t>
      </w:r>
      <w:r>
        <w:rPr>
          <w:spacing w:val="1"/>
        </w:rPr>
        <w:t xml:space="preserve"> </w:t>
      </w:r>
      <w:r>
        <w:t>normalmente</w:t>
      </w:r>
      <w:r>
        <w:rPr>
          <w:spacing w:val="19"/>
        </w:rPr>
        <w:t xml:space="preserve"> </w:t>
      </w:r>
      <w:r>
        <w:t>antes</w:t>
      </w:r>
      <w:r>
        <w:rPr>
          <w:spacing w:val="20"/>
        </w:rPr>
        <w:t xml:space="preserve"> </w:t>
      </w:r>
      <w:r>
        <w:t>de</w:t>
      </w:r>
      <w:r>
        <w:rPr>
          <w:spacing w:val="19"/>
        </w:rPr>
        <w:t xml:space="preserve"> </w:t>
      </w:r>
      <w:r>
        <w:t>la</w:t>
      </w:r>
      <w:r>
        <w:rPr>
          <w:spacing w:val="21"/>
        </w:rPr>
        <w:t xml:space="preserve"> </w:t>
      </w:r>
      <w:r>
        <w:t>colocación</w:t>
      </w:r>
      <w:r>
        <w:rPr>
          <w:spacing w:val="23"/>
        </w:rPr>
        <w:t xml:space="preserve"> </w:t>
      </w:r>
      <w:r>
        <w:t>del</w:t>
      </w:r>
      <w:r>
        <w:rPr>
          <w:spacing w:val="22"/>
        </w:rPr>
        <w:t xml:space="preserve"> </w:t>
      </w:r>
      <w:r>
        <w:t>falso</w:t>
      </w:r>
      <w:r>
        <w:rPr>
          <w:spacing w:val="22"/>
        </w:rPr>
        <w:t xml:space="preserve"> </w:t>
      </w:r>
      <w:r>
        <w:t>techo.</w:t>
      </w:r>
      <w:r>
        <w:rPr>
          <w:spacing w:val="19"/>
        </w:rPr>
        <w:t xml:space="preserve"> </w:t>
      </w:r>
      <w:r>
        <w:t>Terminada</w:t>
      </w:r>
      <w:r>
        <w:rPr>
          <w:spacing w:val="20"/>
        </w:rPr>
        <w:t xml:space="preserve"> </w:t>
      </w:r>
      <w:r>
        <w:t>la</w:t>
      </w:r>
      <w:r>
        <w:rPr>
          <w:spacing w:val="17"/>
        </w:rPr>
        <w:t xml:space="preserve"> </w:t>
      </w:r>
      <w:r>
        <w:t>obra,</w:t>
      </w:r>
      <w:r>
        <w:rPr>
          <w:spacing w:val="18"/>
        </w:rPr>
        <w:t xml:space="preserve"> </w:t>
      </w:r>
      <w:r>
        <w:t>se</w:t>
      </w:r>
      <w:r>
        <w:rPr>
          <w:spacing w:val="24"/>
        </w:rPr>
        <w:t xml:space="preserve"> </w:t>
      </w:r>
      <w:r>
        <w:t>cuelgan</w:t>
      </w:r>
      <w:r>
        <w:rPr>
          <w:spacing w:val="-53"/>
        </w:rPr>
        <w:t xml:space="preserve"> </w:t>
      </w:r>
      <w:r>
        <w:t>los</w:t>
      </w:r>
      <w:r>
        <w:rPr>
          <w:spacing w:val="1"/>
        </w:rPr>
        <w:t xml:space="preserve"> </w:t>
      </w:r>
      <w:r>
        <w:t>módulos</w:t>
      </w:r>
      <w:r>
        <w:rPr>
          <w:spacing w:val="1"/>
        </w:rPr>
        <w:t xml:space="preserve"> </w:t>
      </w:r>
      <w:r>
        <w:t>a</w:t>
      </w:r>
      <w:r>
        <w:rPr>
          <w:spacing w:val="1"/>
        </w:rPr>
        <w:t xml:space="preserve"> </w:t>
      </w:r>
      <w:r>
        <w:t>través</w:t>
      </w:r>
      <w:r>
        <w:rPr>
          <w:spacing w:val="1"/>
        </w:rPr>
        <w:t xml:space="preserve"> </w:t>
      </w:r>
      <w:r>
        <w:t>de</w:t>
      </w:r>
      <w:r>
        <w:rPr>
          <w:spacing w:val="1"/>
        </w:rPr>
        <w:t xml:space="preserve"> </w:t>
      </w:r>
      <w:r>
        <w:t>una</w:t>
      </w:r>
      <w:r>
        <w:rPr>
          <w:spacing w:val="1"/>
        </w:rPr>
        <w:t xml:space="preserve"> </w:t>
      </w:r>
      <w:r>
        <w:t>zona</w:t>
      </w:r>
      <w:r>
        <w:rPr>
          <w:spacing w:val="1"/>
        </w:rPr>
        <w:t xml:space="preserve"> </w:t>
      </w:r>
      <w:r>
        <w:t>de</w:t>
      </w:r>
      <w:r>
        <w:rPr>
          <w:spacing w:val="1"/>
        </w:rPr>
        <w:t xml:space="preserve"> </w:t>
      </w:r>
      <w:r>
        <w:t>guía</w:t>
      </w:r>
      <w:r>
        <w:rPr>
          <w:spacing w:val="1"/>
        </w:rPr>
        <w:t xml:space="preserve"> </w:t>
      </w:r>
      <w:r>
        <w:t>desmontable</w:t>
      </w:r>
      <w:r>
        <w:rPr>
          <w:spacing w:val="1"/>
        </w:rPr>
        <w:t xml:space="preserve"> </w:t>
      </w:r>
      <w:r>
        <w:t>que</w:t>
      </w:r>
      <w:r>
        <w:rPr>
          <w:spacing w:val="1"/>
        </w:rPr>
        <w:t xml:space="preserve"> </w:t>
      </w:r>
      <w:r>
        <w:t>previamente</w:t>
      </w:r>
      <w:r>
        <w:rPr>
          <w:spacing w:val="1"/>
        </w:rPr>
        <w:t xml:space="preserve"> </w:t>
      </w:r>
      <w:r>
        <w:t>se</w:t>
      </w:r>
      <w:r>
        <w:rPr>
          <w:spacing w:val="1"/>
        </w:rPr>
        <w:t xml:space="preserve"> </w:t>
      </w:r>
      <w:r>
        <w:t>ha</w:t>
      </w:r>
      <w:r>
        <w:rPr>
          <w:spacing w:val="-53"/>
        </w:rPr>
        <w:t xml:space="preserve"> </w:t>
      </w:r>
      <w:r>
        <w:t>preparado.</w:t>
      </w:r>
      <w:r>
        <w:rPr>
          <w:spacing w:val="-5"/>
        </w:rPr>
        <w:t xml:space="preserve"> </w:t>
      </w:r>
      <w:r>
        <w:t>La medida</w:t>
      </w:r>
      <w:r>
        <w:rPr>
          <w:spacing w:val="-1"/>
        </w:rPr>
        <w:t xml:space="preserve"> </w:t>
      </w:r>
      <w:r>
        <w:t>mínima de</w:t>
      </w:r>
      <w:r>
        <w:rPr>
          <w:spacing w:val="1"/>
        </w:rPr>
        <w:t xml:space="preserve"> </w:t>
      </w:r>
      <w:r>
        <w:t>la</w:t>
      </w:r>
      <w:r>
        <w:rPr>
          <w:spacing w:val="-4"/>
        </w:rPr>
        <w:t xml:space="preserve"> </w:t>
      </w:r>
      <w:r>
        <w:t>guía</w:t>
      </w:r>
      <w:r>
        <w:rPr>
          <w:spacing w:val="-5"/>
        </w:rPr>
        <w:t xml:space="preserve"> </w:t>
      </w:r>
      <w:r>
        <w:t>a la</w:t>
      </w:r>
      <w:r>
        <w:rPr>
          <w:spacing w:val="-2"/>
        </w:rPr>
        <w:t xml:space="preserve"> </w:t>
      </w:r>
      <w:r>
        <w:t>viga</w:t>
      </w:r>
      <w:r>
        <w:rPr>
          <w:spacing w:val="-1"/>
        </w:rPr>
        <w:t xml:space="preserve"> </w:t>
      </w:r>
      <w:r>
        <w:t>es</w:t>
      </w:r>
      <w:r>
        <w:rPr>
          <w:spacing w:val="-2"/>
        </w:rPr>
        <w:t xml:space="preserve"> </w:t>
      </w:r>
      <w:r>
        <w:t>de</w:t>
      </w:r>
      <w:r>
        <w:rPr>
          <w:spacing w:val="-2"/>
        </w:rPr>
        <w:t xml:space="preserve"> </w:t>
      </w:r>
      <w:r>
        <w:t>250</w:t>
      </w:r>
      <w:r>
        <w:rPr>
          <w:spacing w:val="-3"/>
        </w:rPr>
        <w:t xml:space="preserve"> </w:t>
      </w:r>
      <w:r>
        <w:t>mm.</w:t>
      </w:r>
    </w:p>
    <w:p w:rsidR="001C3A24" w:rsidRDefault="001C3A24">
      <w:pPr>
        <w:pStyle w:val="Textoindependiente"/>
        <w:spacing w:before="10"/>
        <w:ind w:left="0"/>
        <w:rPr>
          <w:sz w:val="19"/>
        </w:rPr>
      </w:pPr>
    </w:p>
    <w:p w:rsidR="001C3A24" w:rsidRDefault="00F8560D">
      <w:pPr>
        <w:pStyle w:val="Prrafodelista"/>
        <w:numPr>
          <w:ilvl w:val="2"/>
          <w:numId w:val="28"/>
        </w:numPr>
        <w:tabs>
          <w:tab w:val="left" w:pos="3054"/>
        </w:tabs>
        <w:rPr>
          <w:sz w:val="20"/>
        </w:rPr>
      </w:pPr>
      <w:bookmarkStart w:id="203" w:name="_bookmark110"/>
      <w:bookmarkEnd w:id="203"/>
      <w:r>
        <w:rPr>
          <w:sz w:val="20"/>
          <w:u w:val="single"/>
        </w:rPr>
        <w:t>Accesorios</w:t>
      </w:r>
    </w:p>
    <w:p w:rsidR="001C3A24" w:rsidRDefault="00F8560D">
      <w:pPr>
        <w:pStyle w:val="Prrafodelista"/>
        <w:numPr>
          <w:ilvl w:val="0"/>
          <w:numId w:val="39"/>
        </w:numPr>
        <w:tabs>
          <w:tab w:val="left" w:pos="417"/>
        </w:tabs>
        <w:spacing w:before="94" w:line="242" w:lineRule="auto"/>
        <w:ind w:right="1548" w:firstLine="0"/>
        <w:jc w:val="both"/>
        <w:rPr>
          <w:sz w:val="20"/>
        </w:rPr>
      </w:pPr>
      <w:r>
        <w:rPr>
          <w:sz w:val="20"/>
        </w:rPr>
        <w:t>Bisagras y resto de accesorios metálicos tratados con los mismos recubrimientos de</w:t>
      </w:r>
      <w:r>
        <w:rPr>
          <w:spacing w:val="1"/>
          <w:sz w:val="20"/>
        </w:rPr>
        <w:t xml:space="preserve"> </w:t>
      </w:r>
      <w:r>
        <w:rPr>
          <w:sz w:val="20"/>
        </w:rPr>
        <w:t>pintura,</w:t>
      </w:r>
      <w:r>
        <w:rPr>
          <w:spacing w:val="-5"/>
          <w:sz w:val="20"/>
        </w:rPr>
        <w:t xml:space="preserve"> </w:t>
      </w:r>
      <w:r>
        <w:rPr>
          <w:sz w:val="20"/>
        </w:rPr>
        <w:t>zincados,</w:t>
      </w:r>
      <w:r>
        <w:rPr>
          <w:spacing w:val="-4"/>
          <w:sz w:val="20"/>
        </w:rPr>
        <w:t xml:space="preserve"> </w:t>
      </w:r>
      <w:r>
        <w:rPr>
          <w:sz w:val="20"/>
        </w:rPr>
        <w:t>pavonados,</w:t>
      </w:r>
      <w:r>
        <w:rPr>
          <w:spacing w:val="-4"/>
          <w:sz w:val="20"/>
        </w:rPr>
        <w:t xml:space="preserve"> </w:t>
      </w:r>
      <w:r>
        <w:rPr>
          <w:sz w:val="20"/>
        </w:rPr>
        <w:t>etc,</w:t>
      </w:r>
      <w:r>
        <w:rPr>
          <w:spacing w:val="-4"/>
          <w:sz w:val="20"/>
        </w:rPr>
        <w:t xml:space="preserve"> </w:t>
      </w:r>
      <w:r>
        <w:rPr>
          <w:sz w:val="20"/>
        </w:rPr>
        <w:t>según</w:t>
      </w:r>
      <w:r>
        <w:rPr>
          <w:spacing w:val="1"/>
          <w:sz w:val="20"/>
        </w:rPr>
        <w:t xml:space="preserve"> </w:t>
      </w:r>
      <w:r>
        <w:rPr>
          <w:sz w:val="20"/>
        </w:rPr>
        <w:t>casos.</w:t>
      </w:r>
    </w:p>
    <w:p w:rsidR="001C3A24" w:rsidRDefault="00F8560D">
      <w:pPr>
        <w:pStyle w:val="Textoindependiente"/>
        <w:spacing w:before="198"/>
      </w:pPr>
      <w:r>
        <w:t>Prestaciones</w:t>
      </w:r>
    </w:p>
    <w:p w:rsidR="001C3A24" w:rsidRDefault="001C3A24">
      <w:pPr>
        <w:pStyle w:val="Textoindependiente"/>
        <w:spacing w:before="3"/>
        <w:ind w:left="0"/>
        <w:rPr>
          <w:sz w:val="11"/>
        </w:rPr>
      </w:pPr>
    </w:p>
    <w:p w:rsidR="001C3A24" w:rsidRDefault="00F8560D">
      <w:pPr>
        <w:pStyle w:val="Prrafodelista"/>
        <w:numPr>
          <w:ilvl w:val="2"/>
          <w:numId w:val="28"/>
        </w:numPr>
        <w:tabs>
          <w:tab w:val="left" w:pos="3054"/>
        </w:tabs>
        <w:spacing w:before="100"/>
        <w:rPr>
          <w:sz w:val="20"/>
        </w:rPr>
      </w:pPr>
      <w:bookmarkStart w:id="204" w:name="_bookmark111"/>
      <w:bookmarkEnd w:id="204"/>
      <w:r>
        <w:rPr>
          <w:sz w:val="20"/>
          <w:u w:val="single"/>
        </w:rPr>
        <w:t>Aislamiento</w:t>
      </w:r>
      <w:r>
        <w:rPr>
          <w:spacing w:val="-12"/>
          <w:sz w:val="20"/>
          <w:u w:val="single"/>
        </w:rPr>
        <w:t xml:space="preserve"> </w:t>
      </w:r>
      <w:r>
        <w:rPr>
          <w:sz w:val="20"/>
          <w:u w:val="single"/>
        </w:rPr>
        <w:t>acústico</w:t>
      </w:r>
    </w:p>
    <w:p w:rsidR="001C3A24" w:rsidRDefault="00F8560D">
      <w:pPr>
        <w:pStyle w:val="Prrafodelista"/>
        <w:numPr>
          <w:ilvl w:val="0"/>
          <w:numId w:val="39"/>
        </w:numPr>
        <w:tabs>
          <w:tab w:val="left" w:pos="396"/>
        </w:tabs>
        <w:spacing w:before="99" w:line="434" w:lineRule="auto"/>
        <w:ind w:right="2785" w:firstLine="0"/>
        <w:rPr>
          <w:sz w:val="20"/>
        </w:rPr>
      </w:pPr>
      <w:r>
        <w:rPr>
          <w:sz w:val="20"/>
        </w:rPr>
        <w:t>Módulo ciego Rw = 43 dB (Applus-España, según norma UNE-EN ISO 717).</w:t>
      </w:r>
      <w:r>
        <w:rPr>
          <w:spacing w:val="-53"/>
          <w:sz w:val="20"/>
        </w:rPr>
        <w:t xml:space="preserve"> </w:t>
      </w:r>
      <w:r>
        <w:rPr>
          <w:sz w:val="20"/>
        </w:rPr>
        <w:t>En: Aulas</w:t>
      </w:r>
      <w:r>
        <w:rPr>
          <w:spacing w:val="-2"/>
          <w:sz w:val="20"/>
        </w:rPr>
        <w:t xml:space="preserve"> </w:t>
      </w:r>
      <w:r>
        <w:rPr>
          <w:sz w:val="20"/>
        </w:rPr>
        <w:t>de computación</w:t>
      </w:r>
      <w:r>
        <w:rPr>
          <w:spacing w:val="1"/>
          <w:sz w:val="20"/>
        </w:rPr>
        <w:t xml:space="preserve"> </w:t>
      </w:r>
      <w:r>
        <w:rPr>
          <w:sz w:val="20"/>
        </w:rPr>
        <w:t>y bodegas</w:t>
      </w:r>
      <w:r>
        <w:rPr>
          <w:spacing w:val="-2"/>
          <w:sz w:val="20"/>
        </w:rPr>
        <w:t xml:space="preserve"> </w:t>
      </w:r>
      <w:r>
        <w:rPr>
          <w:sz w:val="20"/>
        </w:rPr>
        <w:t>de</w:t>
      </w:r>
      <w:r>
        <w:rPr>
          <w:spacing w:val="-3"/>
          <w:sz w:val="20"/>
        </w:rPr>
        <w:t xml:space="preserve"> </w:t>
      </w:r>
      <w:r>
        <w:rPr>
          <w:sz w:val="20"/>
        </w:rPr>
        <w:t>sillas</w:t>
      </w:r>
      <w:r>
        <w:rPr>
          <w:spacing w:val="-2"/>
          <w:sz w:val="20"/>
        </w:rPr>
        <w:t xml:space="preserve"> </w:t>
      </w:r>
      <w:r>
        <w:rPr>
          <w:sz w:val="20"/>
        </w:rPr>
        <w:t>de rueda.</w:t>
      </w:r>
    </w:p>
    <w:p w:rsidR="001C3A24" w:rsidRDefault="00F8560D">
      <w:pPr>
        <w:pStyle w:val="Ttulo1"/>
        <w:numPr>
          <w:ilvl w:val="1"/>
          <w:numId w:val="27"/>
        </w:numPr>
        <w:tabs>
          <w:tab w:val="left" w:pos="1704"/>
          <w:tab w:val="left" w:pos="1705"/>
        </w:tabs>
        <w:spacing w:before="37"/>
        <w:jc w:val="left"/>
      </w:pPr>
      <w:bookmarkStart w:id="205" w:name="_bookmark112"/>
      <w:bookmarkStart w:id="206" w:name="_Toc70457030"/>
      <w:bookmarkEnd w:id="205"/>
      <w:r>
        <w:t>CUBIERTAS</w:t>
      </w:r>
      <w:bookmarkEnd w:id="206"/>
    </w:p>
    <w:p w:rsidR="001C3A24" w:rsidRDefault="001C3A24">
      <w:pPr>
        <w:pStyle w:val="Textoindependiente"/>
        <w:spacing w:before="4"/>
        <w:ind w:left="0"/>
        <w:rPr>
          <w:b/>
          <w:sz w:val="23"/>
        </w:rPr>
      </w:pPr>
    </w:p>
    <w:p w:rsidR="001C3A24" w:rsidRDefault="00F8560D">
      <w:pPr>
        <w:pStyle w:val="Ttulo2"/>
        <w:numPr>
          <w:ilvl w:val="1"/>
          <w:numId w:val="27"/>
        </w:numPr>
        <w:tabs>
          <w:tab w:val="left" w:pos="2344"/>
          <w:tab w:val="left" w:pos="2345"/>
        </w:tabs>
        <w:ind w:left="2345" w:hanging="697"/>
        <w:jc w:val="left"/>
        <w:rPr>
          <w:u w:val="none"/>
        </w:rPr>
      </w:pPr>
      <w:bookmarkStart w:id="207" w:name="_bookmark113"/>
      <w:bookmarkStart w:id="208" w:name="_Toc70457031"/>
      <w:bookmarkEnd w:id="207"/>
      <w:r>
        <w:t>REQUISITOS</w:t>
      </w:r>
      <w:r>
        <w:rPr>
          <w:spacing w:val="-10"/>
        </w:rPr>
        <w:t xml:space="preserve"> </w:t>
      </w:r>
      <w:r>
        <w:t>GENERALES</w:t>
      </w:r>
      <w:r>
        <w:rPr>
          <w:spacing w:val="-10"/>
        </w:rPr>
        <w:t xml:space="preserve"> </w:t>
      </w:r>
      <w:r>
        <w:t>Y</w:t>
      </w:r>
      <w:r>
        <w:rPr>
          <w:spacing w:val="1"/>
        </w:rPr>
        <w:t xml:space="preserve"> </w:t>
      </w:r>
      <w:r>
        <w:t>ALCANCES</w:t>
      </w:r>
      <w:bookmarkEnd w:id="208"/>
    </w:p>
    <w:p w:rsidR="001C3A24" w:rsidRDefault="00F8560D">
      <w:pPr>
        <w:pStyle w:val="Textoindependiente"/>
        <w:spacing w:before="102" w:line="278" w:lineRule="auto"/>
        <w:ind w:right="1492"/>
      </w:pPr>
      <w:r>
        <w:t>En</w:t>
      </w:r>
      <w:r>
        <w:rPr>
          <w:spacing w:val="19"/>
        </w:rPr>
        <w:t xml:space="preserve"> </w:t>
      </w:r>
      <w:r>
        <w:t>esta</w:t>
      </w:r>
      <w:r>
        <w:rPr>
          <w:spacing w:val="18"/>
        </w:rPr>
        <w:t xml:space="preserve"> </w:t>
      </w:r>
      <w:r>
        <w:t>sección</w:t>
      </w:r>
      <w:r>
        <w:rPr>
          <w:spacing w:val="20"/>
        </w:rPr>
        <w:t xml:space="preserve"> </w:t>
      </w:r>
      <w:r>
        <w:t>se</w:t>
      </w:r>
      <w:r>
        <w:rPr>
          <w:spacing w:val="20"/>
        </w:rPr>
        <w:t xml:space="preserve"> </w:t>
      </w:r>
      <w:r>
        <w:t>consultan</w:t>
      </w:r>
      <w:r>
        <w:rPr>
          <w:spacing w:val="19"/>
        </w:rPr>
        <w:t xml:space="preserve"> </w:t>
      </w:r>
      <w:r>
        <w:t>la</w:t>
      </w:r>
      <w:r>
        <w:rPr>
          <w:spacing w:val="17"/>
        </w:rPr>
        <w:t xml:space="preserve"> </w:t>
      </w:r>
      <w:r>
        <w:t>provisión</w:t>
      </w:r>
      <w:r>
        <w:rPr>
          <w:spacing w:val="20"/>
        </w:rPr>
        <w:t xml:space="preserve"> </w:t>
      </w:r>
      <w:r>
        <w:t>de</w:t>
      </w:r>
      <w:r>
        <w:rPr>
          <w:spacing w:val="19"/>
        </w:rPr>
        <w:t xml:space="preserve"> </w:t>
      </w:r>
      <w:r>
        <w:t>material</w:t>
      </w:r>
      <w:r>
        <w:rPr>
          <w:spacing w:val="22"/>
        </w:rPr>
        <w:t xml:space="preserve"> </w:t>
      </w:r>
      <w:r>
        <w:t>y</w:t>
      </w:r>
      <w:r>
        <w:rPr>
          <w:spacing w:val="19"/>
        </w:rPr>
        <w:t xml:space="preserve"> </w:t>
      </w:r>
      <w:r>
        <w:t>ejecución</w:t>
      </w:r>
      <w:r>
        <w:rPr>
          <w:spacing w:val="20"/>
        </w:rPr>
        <w:t xml:space="preserve"> </w:t>
      </w:r>
      <w:r>
        <w:t>de</w:t>
      </w:r>
      <w:r>
        <w:rPr>
          <w:spacing w:val="20"/>
        </w:rPr>
        <w:t xml:space="preserve"> </w:t>
      </w:r>
      <w:r>
        <w:t>las</w:t>
      </w:r>
      <w:r>
        <w:rPr>
          <w:spacing w:val="16"/>
        </w:rPr>
        <w:t xml:space="preserve"> </w:t>
      </w:r>
      <w:r>
        <w:t>cubiertas</w:t>
      </w:r>
      <w:r>
        <w:rPr>
          <w:spacing w:val="16"/>
        </w:rPr>
        <w:t xml:space="preserve"> </w:t>
      </w:r>
      <w:r>
        <w:t>de</w:t>
      </w:r>
      <w:r>
        <w:rPr>
          <w:spacing w:val="-53"/>
        </w:rPr>
        <w:t xml:space="preserve"> </w:t>
      </w:r>
      <w:r>
        <w:t>todo</w:t>
      </w:r>
      <w:r>
        <w:rPr>
          <w:spacing w:val="-3"/>
        </w:rPr>
        <w:t xml:space="preserve"> </w:t>
      </w:r>
      <w:r>
        <w:t>el</w:t>
      </w:r>
      <w:r>
        <w:rPr>
          <w:spacing w:val="-3"/>
        </w:rPr>
        <w:t xml:space="preserve"> </w:t>
      </w:r>
      <w:r>
        <w:t>edificio</w:t>
      </w:r>
      <w:r>
        <w:rPr>
          <w:spacing w:val="-3"/>
        </w:rPr>
        <w:t xml:space="preserve"> </w:t>
      </w:r>
      <w:r>
        <w:t>y</w:t>
      </w:r>
      <w:r>
        <w:rPr>
          <w:spacing w:val="-2"/>
        </w:rPr>
        <w:t xml:space="preserve"> </w:t>
      </w:r>
      <w:r>
        <w:t>los</w:t>
      </w:r>
      <w:r>
        <w:rPr>
          <w:spacing w:val="-4"/>
        </w:rPr>
        <w:t xml:space="preserve"> </w:t>
      </w:r>
      <w:r>
        <w:t>diversos</w:t>
      </w:r>
      <w:r>
        <w:rPr>
          <w:spacing w:val="-5"/>
        </w:rPr>
        <w:t xml:space="preserve"> </w:t>
      </w:r>
      <w:r>
        <w:t>elementos</w:t>
      </w:r>
      <w:r>
        <w:rPr>
          <w:spacing w:val="-5"/>
        </w:rPr>
        <w:t xml:space="preserve"> </w:t>
      </w:r>
      <w:r>
        <w:t>de</w:t>
      </w:r>
      <w:r>
        <w:rPr>
          <w:spacing w:val="-1"/>
        </w:rPr>
        <w:t xml:space="preserve"> </w:t>
      </w:r>
      <w:r>
        <w:t>hojalatería</w:t>
      </w:r>
      <w:r>
        <w:rPr>
          <w:spacing w:val="3"/>
        </w:rPr>
        <w:t xml:space="preserve"> </w:t>
      </w:r>
      <w:r>
        <w:t>que</w:t>
      </w:r>
      <w:r>
        <w:rPr>
          <w:spacing w:val="-5"/>
        </w:rPr>
        <w:t xml:space="preserve"> </w:t>
      </w:r>
      <w:r>
        <w:t>se</w:t>
      </w:r>
      <w:r>
        <w:rPr>
          <w:spacing w:val="-2"/>
        </w:rPr>
        <w:t xml:space="preserve"> </w:t>
      </w:r>
      <w:r>
        <w:t>especifica</w:t>
      </w:r>
      <w:r>
        <w:rPr>
          <w:spacing w:val="-4"/>
        </w:rPr>
        <w:t xml:space="preserve"> </w:t>
      </w:r>
      <w:r>
        <w:t>más</w:t>
      </w:r>
      <w:r>
        <w:rPr>
          <w:spacing w:val="-4"/>
        </w:rPr>
        <w:t xml:space="preserve"> </w:t>
      </w:r>
      <w:r>
        <w:t>adelante.</w:t>
      </w:r>
    </w:p>
    <w:p w:rsidR="001C3A24" w:rsidRDefault="001C3A24">
      <w:pPr>
        <w:spacing w:line="278" w:lineRule="auto"/>
        <w:sectPr w:rsidR="001C3A24">
          <w:pgSz w:w="11910" w:h="16840"/>
          <w:pgMar w:top="1420" w:right="160" w:bottom="2320" w:left="1480" w:header="707" w:footer="2101" w:gutter="0"/>
          <w:cols w:space="720"/>
        </w:sectPr>
      </w:pPr>
    </w:p>
    <w:p w:rsidR="001C3A24" w:rsidRDefault="00F8560D">
      <w:pPr>
        <w:pStyle w:val="Ttulo2"/>
        <w:numPr>
          <w:ilvl w:val="1"/>
          <w:numId w:val="27"/>
        </w:numPr>
        <w:tabs>
          <w:tab w:val="left" w:pos="2344"/>
          <w:tab w:val="left" w:pos="2345"/>
        </w:tabs>
        <w:spacing w:before="90"/>
        <w:ind w:left="2345" w:hanging="697"/>
        <w:jc w:val="left"/>
        <w:rPr>
          <w:u w:val="none"/>
        </w:rPr>
      </w:pPr>
      <w:bookmarkStart w:id="209" w:name="_bookmark114"/>
      <w:bookmarkStart w:id="210" w:name="_Toc70457032"/>
      <w:bookmarkEnd w:id="209"/>
      <w:r>
        <w:lastRenderedPageBreak/>
        <w:t>CUBIERTAS</w:t>
      </w:r>
      <w:bookmarkEnd w:id="210"/>
    </w:p>
    <w:p w:rsidR="001C3A24" w:rsidRDefault="001C3A24">
      <w:pPr>
        <w:pStyle w:val="Textoindependiente"/>
        <w:spacing w:before="2"/>
        <w:ind w:left="0"/>
        <w:rPr>
          <w:sz w:val="15"/>
        </w:rPr>
      </w:pPr>
    </w:p>
    <w:p w:rsidR="001C3A24" w:rsidRDefault="00F8560D">
      <w:pPr>
        <w:pStyle w:val="Prrafodelista"/>
        <w:numPr>
          <w:ilvl w:val="2"/>
          <w:numId w:val="27"/>
        </w:numPr>
        <w:tabs>
          <w:tab w:val="left" w:pos="3054"/>
        </w:tabs>
        <w:spacing w:before="100"/>
        <w:rPr>
          <w:sz w:val="20"/>
        </w:rPr>
      </w:pPr>
      <w:bookmarkStart w:id="211" w:name="_bookmark115"/>
      <w:bookmarkEnd w:id="211"/>
      <w:r>
        <w:rPr>
          <w:sz w:val="20"/>
          <w:u w:val="single"/>
        </w:rPr>
        <w:t xml:space="preserve"> PANEL</w:t>
      </w:r>
      <w:r>
        <w:rPr>
          <w:spacing w:val="-5"/>
          <w:sz w:val="20"/>
          <w:u w:val="single"/>
        </w:rPr>
        <w:t xml:space="preserve"> </w:t>
      </w:r>
      <w:r>
        <w:rPr>
          <w:sz w:val="20"/>
          <w:u w:val="single"/>
        </w:rPr>
        <w:t>RD-457</w:t>
      </w:r>
      <w:r>
        <w:rPr>
          <w:spacing w:val="-3"/>
          <w:sz w:val="20"/>
          <w:u w:val="single"/>
        </w:rPr>
        <w:t xml:space="preserve"> </w:t>
      </w:r>
      <w:r>
        <w:rPr>
          <w:sz w:val="20"/>
          <w:u w:val="single"/>
        </w:rPr>
        <w:t>ALUZINC</w:t>
      </w:r>
      <w:r>
        <w:rPr>
          <w:spacing w:val="-7"/>
          <w:sz w:val="20"/>
          <w:u w:val="single"/>
        </w:rPr>
        <w:t xml:space="preserve"> </w:t>
      </w:r>
      <w:r>
        <w:rPr>
          <w:sz w:val="20"/>
          <w:u w:val="single"/>
        </w:rPr>
        <w:t>PREPINTADO</w:t>
      </w:r>
    </w:p>
    <w:p w:rsidR="001C3A24" w:rsidRDefault="00F8560D">
      <w:pPr>
        <w:pStyle w:val="Textoindependiente"/>
        <w:spacing w:before="95" w:line="276" w:lineRule="auto"/>
        <w:ind w:right="1537"/>
        <w:jc w:val="both"/>
      </w:pPr>
      <w:r>
        <w:t>Se consulta cubierta de aluzinc prepintado RD-457 tipo Metecno, Lámina metálica de</w:t>
      </w:r>
      <w:r>
        <w:rPr>
          <w:spacing w:val="1"/>
        </w:rPr>
        <w:t xml:space="preserve"> </w:t>
      </w:r>
      <w:r>
        <w:t>largo continuo para cubierta modelo RD-457 de Metecno.</w:t>
      </w:r>
      <w:r>
        <w:rPr>
          <w:spacing w:val="1"/>
        </w:rPr>
        <w:t xml:space="preserve"> </w:t>
      </w:r>
      <w:r>
        <w:t>Avance útil de 457mm.</w:t>
      </w:r>
      <w:r>
        <w:rPr>
          <w:spacing w:val="1"/>
        </w:rPr>
        <w:t xml:space="preserve"> </w:t>
      </w:r>
      <w:r>
        <w:t>Prepintado 0.5mm. Panel con fijación oculta y sistema Snap Lock.</w:t>
      </w:r>
      <w:r>
        <w:rPr>
          <w:spacing w:val="1"/>
        </w:rPr>
        <w:t xml:space="preserve"> </w:t>
      </w:r>
      <w:r>
        <w:t>La instalación será</w:t>
      </w:r>
      <w:r>
        <w:rPr>
          <w:spacing w:val="1"/>
        </w:rPr>
        <w:t xml:space="preserve"> </w:t>
      </w:r>
      <w:r>
        <w:t>sobre una superficie plana o entablada utilizando el clip de fijación RD sobre la placa</w:t>
      </w:r>
      <w:r>
        <w:rPr>
          <w:spacing w:val="1"/>
        </w:rPr>
        <w:t xml:space="preserve"> </w:t>
      </w:r>
      <w:r>
        <w:t>OSB con tornillos zincados, de sección apropiada, pudiendo ser</w:t>
      </w:r>
      <w:r>
        <w:rPr>
          <w:spacing w:val="1"/>
        </w:rPr>
        <w:t xml:space="preserve"> </w:t>
      </w:r>
      <w:r>
        <w:t>tipo roscamadera.</w:t>
      </w:r>
      <w:r>
        <w:rPr>
          <w:spacing w:val="1"/>
        </w:rPr>
        <w:t xml:space="preserve"> </w:t>
      </w:r>
      <w:r>
        <w:t>Su</w:t>
      </w:r>
      <w:r>
        <w:rPr>
          <w:spacing w:val="1"/>
        </w:rPr>
        <w:t xml:space="preserve"> </w:t>
      </w:r>
      <w:r>
        <w:t>fijación oculta otorga una apariencia limpia y ordenada, brindando una excelente</w:t>
      </w:r>
      <w:r>
        <w:rPr>
          <w:spacing w:val="1"/>
        </w:rPr>
        <w:t xml:space="preserve"> </w:t>
      </w:r>
      <w:r>
        <w:t>estanqueidad.</w:t>
      </w:r>
    </w:p>
    <w:p w:rsidR="001C3A24" w:rsidRDefault="00F8560D">
      <w:pPr>
        <w:pStyle w:val="Textoindependiente"/>
        <w:spacing w:before="203" w:line="276" w:lineRule="auto"/>
        <w:ind w:right="1541"/>
        <w:jc w:val="both"/>
      </w:pPr>
      <w:r>
        <w:t>Los paneles serán terminados con una pintura de terminación de 20 micras de espesor</w:t>
      </w:r>
      <w:r>
        <w:rPr>
          <w:spacing w:val="1"/>
        </w:rPr>
        <w:t xml:space="preserve"> </w:t>
      </w:r>
      <w:r>
        <w:t>en Poliéster Regular, sobre 5 micras de Primer en la cara vista. Las trascaras de los</w:t>
      </w:r>
      <w:r>
        <w:rPr>
          <w:spacing w:val="1"/>
        </w:rPr>
        <w:t xml:space="preserve"> </w:t>
      </w:r>
      <w:r>
        <w:t>paneles</w:t>
      </w:r>
      <w:r>
        <w:rPr>
          <w:spacing w:val="1"/>
        </w:rPr>
        <w:t xml:space="preserve"> </w:t>
      </w:r>
      <w:r>
        <w:t>tienen</w:t>
      </w:r>
      <w:r>
        <w:rPr>
          <w:spacing w:val="1"/>
        </w:rPr>
        <w:t xml:space="preserve"> </w:t>
      </w:r>
      <w:r>
        <w:t>una</w:t>
      </w:r>
      <w:r>
        <w:rPr>
          <w:spacing w:val="1"/>
        </w:rPr>
        <w:t xml:space="preserve"> </w:t>
      </w:r>
      <w:r>
        <w:t>terminación</w:t>
      </w:r>
      <w:r>
        <w:rPr>
          <w:spacing w:val="1"/>
        </w:rPr>
        <w:t xml:space="preserve"> </w:t>
      </w:r>
      <w:r>
        <w:t>color de</w:t>
      </w:r>
      <w:r>
        <w:rPr>
          <w:spacing w:val="1"/>
        </w:rPr>
        <w:t xml:space="preserve"> </w:t>
      </w:r>
      <w:r>
        <w:t>acuerdo</w:t>
      </w:r>
      <w:r>
        <w:rPr>
          <w:spacing w:val="1"/>
        </w:rPr>
        <w:t xml:space="preserve"> </w:t>
      </w:r>
      <w:r>
        <w:t>a</w:t>
      </w:r>
      <w:r>
        <w:rPr>
          <w:spacing w:val="1"/>
        </w:rPr>
        <w:t xml:space="preserve"> </w:t>
      </w:r>
      <w:r>
        <w:t>lo</w:t>
      </w:r>
      <w:r>
        <w:rPr>
          <w:spacing w:val="1"/>
        </w:rPr>
        <w:t xml:space="preserve"> </w:t>
      </w:r>
      <w:r>
        <w:t>solicitado</w:t>
      </w:r>
      <w:r>
        <w:rPr>
          <w:spacing w:val="1"/>
        </w:rPr>
        <w:t xml:space="preserve"> </w:t>
      </w:r>
      <w:r>
        <w:t>por</w:t>
      </w:r>
      <w:r>
        <w:rPr>
          <w:spacing w:val="1"/>
        </w:rPr>
        <w:t xml:space="preserve"> </w:t>
      </w:r>
      <w:r>
        <w:t>proyectista.</w:t>
      </w:r>
      <w:r>
        <w:rPr>
          <w:spacing w:val="1"/>
        </w:rPr>
        <w:t xml:space="preserve"> </w:t>
      </w:r>
      <w:r>
        <w:t>Consulta además la provisión y colocación de todos los accesorios señalados por el</w:t>
      </w:r>
      <w:r>
        <w:rPr>
          <w:spacing w:val="1"/>
        </w:rPr>
        <w:t xml:space="preserve"> </w:t>
      </w:r>
      <w:r>
        <w:t>fabricante.</w:t>
      </w:r>
    </w:p>
    <w:p w:rsidR="007A0C6E" w:rsidRPr="00114CDD" w:rsidRDefault="007A0C6E" w:rsidP="007A0C6E">
      <w:pPr>
        <w:pStyle w:val="Textoindependiente"/>
        <w:spacing w:before="203" w:line="276" w:lineRule="auto"/>
        <w:ind w:right="1541"/>
        <w:jc w:val="both"/>
      </w:pPr>
      <w:r w:rsidRPr="00114CDD">
        <w:t xml:space="preserve">Ubicación de acuerdo a planos de arquitectura. </w:t>
      </w:r>
    </w:p>
    <w:p w:rsidR="001C3A24" w:rsidRDefault="00F8560D">
      <w:pPr>
        <w:pStyle w:val="Textoindependiente"/>
        <w:spacing w:before="198"/>
      </w:pPr>
      <w:r w:rsidRPr="00114CDD">
        <w:t>En</w:t>
      </w:r>
      <w:r w:rsidRPr="00114CDD">
        <w:rPr>
          <w:spacing w:val="-1"/>
        </w:rPr>
        <w:t xml:space="preserve"> </w:t>
      </w:r>
      <w:r w:rsidRPr="00114CDD">
        <w:t>multicancha,</w:t>
      </w:r>
      <w:r w:rsidRPr="00114CDD">
        <w:rPr>
          <w:spacing w:val="-7"/>
        </w:rPr>
        <w:t xml:space="preserve"> </w:t>
      </w:r>
      <w:r w:rsidRPr="00114CDD">
        <w:t>la</w:t>
      </w:r>
      <w:r w:rsidRPr="00114CDD">
        <w:rPr>
          <w:spacing w:val="-4"/>
        </w:rPr>
        <w:t xml:space="preserve"> </w:t>
      </w:r>
      <w:r w:rsidRPr="00114CDD">
        <w:t>cubierta</w:t>
      </w:r>
      <w:r w:rsidRPr="00114CDD">
        <w:rPr>
          <w:spacing w:val="-2"/>
        </w:rPr>
        <w:t xml:space="preserve"> </w:t>
      </w:r>
      <w:r w:rsidRPr="00114CDD">
        <w:t>retorna</w:t>
      </w:r>
      <w:r w:rsidRPr="00114CDD">
        <w:rPr>
          <w:spacing w:val="-4"/>
        </w:rPr>
        <w:t xml:space="preserve"> </w:t>
      </w:r>
      <w:r w:rsidRPr="00114CDD">
        <w:t>por</w:t>
      </w:r>
      <w:r w:rsidRPr="00114CDD">
        <w:rPr>
          <w:spacing w:val="-3"/>
        </w:rPr>
        <w:t xml:space="preserve"> </w:t>
      </w:r>
      <w:r w:rsidRPr="00114CDD">
        <w:t>muros</w:t>
      </w:r>
      <w:r w:rsidRPr="00114CDD">
        <w:rPr>
          <w:spacing w:val="-4"/>
        </w:rPr>
        <w:t xml:space="preserve"> </w:t>
      </w:r>
      <w:r w:rsidRPr="00114CDD">
        <w:t>según</w:t>
      </w:r>
      <w:r w:rsidRPr="00114CDD">
        <w:rPr>
          <w:spacing w:val="-2"/>
        </w:rPr>
        <w:t xml:space="preserve"> </w:t>
      </w:r>
      <w:r w:rsidRPr="00114CDD">
        <w:t>se</w:t>
      </w:r>
      <w:r w:rsidRPr="00114CDD">
        <w:rPr>
          <w:spacing w:val="-2"/>
        </w:rPr>
        <w:t xml:space="preserve"> </w:t>
      </w:r>
      <w:r w:rsidRPr="00114CDD">
        <w:t>señalan</w:t>
      </w:r>
      <w:r>
        <w:rPr>
          <w:spacing w:val="-4"/>
        </w:rPr>
        <w:t xml:space="preserve"> </w:t>
      </w:r>
      <w:r>
        <w:t>en</w:t>
      </w:r>
      <w:r>
        <w:rPr>
          <w:spacing w:val="-2"/>
        </w:rPr>
        <w:t xml:space="preserve"> </w:t>
      </w:r>
      <w:r>
        <w:t>elevaciones.</w:t>
      </w:r>
    </w:p>
    <w:p w:rsidR="001C3A24" w:rsidRDefault="001C3A24">
      <w:pPr>
        <w:pStyle w:val="Textoindependiente"/>
        <w:spacing w:before="6"/>
        <w:ind w:left="0"/>
        <w:rPr>
          <w:sz w:val="19"/>
        </w:rPr>
      </w:pPr>
    </w:p>
    <w:p w:rsidR="001C3A24" w:rsidRDefault="00F8560D">
      <w:pPr>
        <w:pStyle w:val="Textoindependiente"/>
        <w:spacing w:line="276" w:lineRule="auto"/>
        <w:ind w:right="1538"/>
        <w:jc w:val="both"/>
      </w:pPr>
      <w:r>
        <w:t>Con objeto de validar las garantías de los elementos, la instalación de los paneles se</w:t>
      </w:r>
      <w:r>
        <w:rPr>
          <w:spacing w:val="1"/>
        </w:rPr>
        <w:t xml:space="preserve"> </w:t>
      </w:r>
      <w:r>
        <w:t>realizará</w:t>
      </w:r>
      <w:r>
        <w:rPr>
          <w:spacing w:val="1"/>
        </w:rPr>
        <w:t xml:space="preserve"> </w:t>
      </w:r>
      <w:r>
        <w:t>de</w:t>
      </w:r>
      <w:r>
        <w:rPr>
          <w:spacing w:val="1"/>
        </w:rPr>
        <w:t xml:space="preserve"> </w:t>
      </w:r>
      <w:r>
        <w:t>acuerdo</w:t>
      </w:r>
      <w:r>
        <w:rPr>
          <w:spacing w:val="1"/>
        </w:rPr>
        <w:t xml:space="preserve"> </w:t>
      </w:r>
      <w:r>
        <w:t>a</w:t>
      </w:r>
      <w:r>
        <w:rPr>
          <w:spacing w:val="1"/>
        </w:rPr>
        <w:t xml:space="preserve"> </w:t>
      </w:r>
      <w:r>
        <w:t>las</w:t>
      </w:r>
      <w:r>
        <w:rPr>
          <w:spacing w:val="1"/>
        </w:rPr>
        <w:t xml:space="preserve"> </w:t>
      </w:r>
      <w:r>
        <w:t>especificaciones</w:t>
      </w:r>
      <w:r>
        <w:rPr>
          <w:spacing w:val="1"/>
        </w:rPr>
        <w:t xml:space="preserve"> </w:t>
      </w:r>
      <w:r>
        <w:t>del</w:t>
      </w:r>
      <w:r>
        <w:rPr>
          <w:spacing w:val="1"/>
        </w:rPr>
        <w:t xml:space="preserve"> </w:t>
      </w:r>
      <w:r>
        <w:t>fabricante.</w:t>
      </w:r>
      <w:r>
        <w:rPr>
          <w:spacing w:val="1"/>
        </w:rPr>
        <w:t xml:space="preserve"> </w:t>
      </w:r>
      <w:r>
        <w:t>Adicionalmente,</w:t>
      </w:r>
      <w:r>
        <w:rPr>
          <w:spacing w:val="55"/>
        </w:rPr>
        <w:t xml:space="preserve"> </w:t>
      </w:r>
      <w:r>
        <w:t>la</w:t>
      </w:r>
      <w:r>
        <w:rPr>
          <w:spacing w:val="1"/>
        </w:rPr>
        <w:t xml:space="preserve"> </w:t>
      </w:r>
      <w:r>
        <w:t>Empresa</w:t>
      </w:r>
      <w:r>
        <w:rPr>
          <w:spacing w:val="1"/>
        </w:rPr>
        <w:t xml:space="preserve"> </w:t>
      </w:r>
      <w:r>
        <w:t>Constructora</w:t>
      </w:r>
      <w:r>
        <w:rPr>
          <w:spacing w:val="1"/>
        </w:rPr>
        <w:t xml:space="preserve"> </w:t>
      </w:r>
      <w:r>
        <w:t>deberá</w:t>
      </w:r>
      <w:r>
        <w:rPr>
          <w:spacing w:val="1"/>
        </w:rPr>
        <w:t xml:space="preserve"> </w:t>
      </w:r>
      <w:r>
        <w:t>certificar</w:t>
      </w:r>
      <w:r>
        <w:rPr>
          <w:spacing w:val="1"/>
        </w:rPr>
        <w:t xml:space="preserve"> </w:t>
      </w:r>
      <w:r>
        <w:t>con</w:t>
      </w:r>
      <w:r>
        <w:rPr>
          <w:spacing w:val="1"/>
        </w:rPr>
        <w:t xml:space="preserve"> </w:t>
      </w:r>
      <w:r>
        <w:t>un</w:t>
      </w:r>
      <w:r>
        <w:rPr>
          <w:spacing w:val="1"/>
        </w:rPr>
        <w:t xml:space="preserve"> </w:t>
      </w:r>
      <w:r>
        <w:t>informe</w:t>
      </w:r>
      <w:r>
        <w:rPr>
          <w:spacing w:val="1"/>
        </w:rPr>
        <w:t xml:space="preserve"> </w:t>
      </w:r>
      <w:r>
        <w:t>del</w:t>
      </w:r>
      <w:r>
        <w:rPr>
          <w:spacing w:val="1"/>
        </w:rPr>
        <w:t xml:space="preserve"> </w:t>
      </w:r>
      <w:r>
        <w:t>fabricante</w:t>
      </w:r>
      <w:r>
        <w:rPr>
          <w:spacing w:val="1"/>
        </w:rPr>
        <w:t xml:space="preserve"> </w:t>
      </w:r>
      <w:r>
        <w:t>todas</w:t>
      </w:r>
      <w:r>
        <w:rPr>
          <w:spacing w:val="1"/>
        </w:rPr>
        <w:t xml:space="preserve"> </w:t>
      </w:r>
      <w:r>
        <w:t>las</w:t>
      </w:r>
      <w:r>
        <w:rPr>
          <w:spacing w:val="1"/>
        </w:rPr>
        <w:t xml:space="preserve"> </w:t>
      </w:r>
      <w:r>
        <w:t>soluciones,</w:t>
      </w:r>
      <w:r>
        <w:rPr>
          <w:spacing w:val="1"/>
        </w:rPr>
        <w:t xml:space="preserve"> </w:t>
      </w:r>
      <w:r>
        <w:t>procedimientos</w:t>
      </w:r>
      <w:r>
        <w:rPr>
          <w:spacing w:val="1"/>
        </w:rPr>
        <w:t xml:space="preserve"> </w:t>
      </w:r>
      <w:r>
        <w:t>de</w:t>
      </w:r>
      <w:r>
        <w:rPr>
          <w:spacing w:val="1"/>
        </w:rPr>
        <w:t xml:space="preserve"> </w:t>
      </w:r>
      <w:r>
        <w:t>montaje,</w:t>
      </w:r>
      <w:r>
        <w:rPr>
          <w:spacing w:val="1"/>
        </w:rPr>
        <w:t xml:space="preserve"> </w:t>
      </w:r>
      <w:r>
        <w:t>sistemas</w:t>
      </w:r>
      <w:r>
        <w:rPr>
          <w:spacing w:val="1"/>
        </w:rPr>
        <w:t xml:space="preserve"> </w:t>
      </w:r>
      <w:r>
        <w:t>de</w:t>
      </w:r>
      <w:r>
        <w:rPr>
          <w:spacing w:val="1"/>
        </w:rPr>
        <w:t xml:space="preserve"> </w:t>
      </w:r>
      <w:r>
        <w:t>fijación,</w:t>
      </w:r>
      <w:r>
        <w:rPr>
          <w:spacing w:val="1"/>
        </w:rPr>
        <w:t xml:space="preserve"> </w:t>
      </w:r>
      <w:r>
        <w:t>traslapos,</w:t>
      </w:r>
      <w:r>
        <w:rPr>
          <w:spacing w:val="1"/>
        </w:rPr>
        <w:t xml:space="preserve"> </w:t>
      </w:r>
      <w:r>
        <w:t>sellos</w:t>
      </w:r>
      <w:r>
        <w:rPr>
          <w:spacing w:val="1"/>
        </w:rPr>
        <w:t xml:space="preserve"> </w:t>
      </w:r>
      <w:r>
        <w:t>y</w:t>
      </w:r>
      <w:r>
        <w:rPr>
          <w:spacing w:val="1"/>
        </w:rPr>
        <w:t xml:space="preserve"> </w:t>
      </w:r>
      <w:r>
        <w:t>en</w:t>
      </w:r>
      <w:r>
        <w:rPr>
          <w:spacing w:val="1"/>
        </w:rPr>
        <w:t xml:space="preserve"> </w:t>
      </w:r>
      <w:r>
        <w:t>particular todas las situaciones de encuentro de paneles entre sí y con los elementos</w:t>
      </w:r>
      <w:r>
        <w:rPr>
          <w:spacing w:val="1"/>
        </w:rPr>
        <w:t xml:space="preserve"> </w:t>
      </w:r>
      <w:r>
        <w:t>complementarios</w:t>
      </w:r>
      <w:r>
        <w:rPr>
          <w:spacing w:val="-3"/>
        </w:rPr>
        <w:t xml:space="preserve"> </w:t>
      </w:r>
      <w:r>
        <w:t>de</w:t>
      </w:r>
      <w:r>
        <w:rPr>
          <w:spacing w:val="1"/>
        </w:rPr>
        <w:t xml:space="preserve"> </w:t>
      </w:r>
      <w:r>
        <w:t>cubierta</w:t>
      </w:r>
      <w:r>
        <w:rPr>
          <w:spacing w:val="-1"/>
        </w:rPr>
        <w:t xml:space="preserve"> </w:t>
      </w:r>
      <w:r>
        <w:t>como</w:t>
      </w:r>
      <w:r>
        <w:rPr>
          <w:spacing w:val="1"/>
        </w:rPr>
        <w:t xml:space="preserve"> </w:t>
      </w:r>
      <w:r>
        <w:t>son todas</w:t>
      </w:r>
      <w:r>
        <w:rPr>
          <w:spacing w:val="-2"/>
        </w:rPr>
        <w:t xml:space="preserve"> </w:t>
      </w:r>
      <w:r>
        <w:t>las</w:t>
      </w:r>
      <w:r>
        <w:rPr>
          <w:spacing w:val="-2"/>
        </w:rPr>
        <w:t xml:space="preserve"> </w:t>
      </w:r>
      <w:r>
        <w:t>hojalaterías.</w:t>
      </w:r>
    </w:p>
    <w:p w:rsidR="001C3A24" w:rsidRDefault="00F8560D">
      <w:pPr>
        <w:pStyle w:val="Textoindependiente"/>
        <w:spacing w:before="201"/>
      </w:pPr>
      <w:r>
        <w:t>Color</w:t>
      </w:r>
      <w:r>
        <w:rPr>
          <w:spacing w:val="-3"/>
        </w:rPr>
        <w:t xml:space="preserve"> </w:t>
      </w:r>
      <w:r>
        <w:t>GRIS</w:t>
      </w:r>
      <w:r>
        <w:rPr>
          <w:spacing w:val="-3"/>
        </w:rPr>
        <w:t xml:space="preserve"> </w:t>
      </w:r>
      <w:r>
        <w:t>PIZARRA,RAL</w:t>
      </w:r>
      <w:r>
        <w:rPr>
          <w:spacing w:val="-2"/>
        </w:rPr>
        <w:t xml:space="preserve"> </w:t>
      </w:r>
      <w:r>
        <w:t>7024</w:t>
      </w:r>
    </w:p>
    <w:p w:rsidR="001C3A24" w:rsidRDefault="001C3A24">
      <w:pPr>
        <w:pStyle w:val="Textoindependiente"/>
        <w:spacing w:before="4"/>
        <w:ind w:left="0"/>
        <w:rPr>
          <w:sz w:val="22"/>
        </w:rPr>
      </w:pPr>
    </w:p>
    <w:p w:rsidR="001C3A24" w:rsidRDefault="00F8560D">
      <w:pPr>
        <w:pStyle w:val="Prrafodelista"/>
        <w:numPr>
          <w:ilvl w:val="2"/>
          <w:numId w:val="27"/>
        </w:numPr>
        <w:tabs>
          <w:tab w:val="left" w:pos="3054"/>
        </w:tabs>
        <w:spacing w:before="1"/>
        <w:rPr>
          <w:sz w:val="20"/>
        </w:rPr>
      </w:pPr>
      <w:bookmarkStart w:id="212" w:name="_bookmark116"/>
      <w:bookmarkEnd w:id="212"/>
      <w:r>
        <w:rPr>
          <w:sz w:val="20"/>
          <w:u w:val="single"/>
        </w:rPr>
        <w:t xml:space="preserve"> ENCAMISADO</w:t>
      </w:r>
      <w:r>
        <w:rPr>
          <w:spacing w:val="-4"/>
          <w:sz w:val="20"/>
          <w:u w:val="single"/>
        </w:rPr>
        <w:t xml:space="preserve"> </w:t>
      </w:r>
      <w:r>
        <w:rPr>
          <w:sz w:val="20"/>
          <w:u w:val="single"/>
        </w:rPr>
        <w:t>OSB</w:t>
      </w:r>
      <w:r>
        <w:rPr>
          <w:spacing w:val="-1"/>
          <w:sz w:val="20"/>
          <w:u w:val="single"/>
        </w:rPr>
        <w:t xml:space="preserve"> </w:t>
      </w:r>
      <w:r>
        <w:rPr>
          <w:sz w:val="20"/>
          <w:u w:val="single"/>
        </w:rPr>
        <w:t>DE</w:t>
      </w:r>
      <w:r>
        <w:rPr>
          <w:spacing w:val="-1"/>
          <w:sz w:val="20"/>
          <w:u w:val="single"/>
        </w:rPr>
        <w:t xml:space="preserve"> </w:t>
      </w:r>
      <w:r>
        <w:rPr>
          <w:sz w:val="20"/>
          <w:u w:val="single"/>
        </w:rPr>
        <w:t>CUBIERTA</w:t>
      </w:r>
    </w:p>
    <w:p w:rsidR="001C3A24" w:rsidRDefault="00F8560D">
      <w:pPr>
        <w:pStyle w:val="Textoindependiente"/>
        <w:spacing w:before="98" w:line="276" w:lineRule="auto"/>
        <w:ind w:right="1537"/>
        <w:jc w:val="both"/>
      </w:pPr>
      <w:r>
        <w:t>Como base de cubiertas se consulta tableros de Virutas Orientadas (Oriented Strand</w:t>
      </w:r>
      <w:r>
        <w:rPr>
          <w:spacing w:val="1"/>
        </w:rPr>
        <w:t xml:space="preserve"> </w:t>
      </w:r>
      <w:r>
        <w:t>Board)</w:t>
      </w:r>
      <w:r>
        <w:rPr>
          <w:spacing w:val="1"/>
        </w:rPr>
        <w:t xml:space="preserve"> </w:t>
      </w:r>
      <w:r>
        <w:t>OSB</w:t>
      </w:r>
      <w:r>
        <w:rPr>
          <w:spacing w:val="1"/>
        </w:rPr>
        <w:t xml:space="preserve"> </w:t>
      </w:r>
      <w:r>
        <w:t>de</w:t>
      </w:r>
      <w:r>
        <w:rPr>
          <w:spacing w:val="1"/>
        </w:rPr>
        <w:t xml:space="preserve"> </w:t>
      </w:r>
      <w:r>
        <w:t>15</w:t>
      </w:r>
      <w:r>
        <w:rPr>
          <w:spacing w:val="1"/>
        </w:rPr>
        <w:t xml:space="preserve"> </w:t>
      </w:r>
      <w:r>
        <w:t>mm</w:t>
      </w:r>
      <w:r>
        <w:rPr>
          <w:spacing w:val="1"/>
        </w:rPr>
        <w:t xml:space="preserve"> </w:t>
      </w:r>
      <w:r>
        <w:t>de</w:t>
      </w:r>
      <w:r>
        <w:rPr>
          <w:spacing w:val="1"/>
        </w:rPr>
        <w:t xml:space="preserve"> </w:t>
      </w:r>
      <w:r>
        <w:t>espesor,</w:t>
      </w:r>
      <w:r>
        <w:rPr>
          <w:spacing w:val="1"/>
        </w:rPr>
        <w:t xml:space="preserve"> </w:t>
      </w:r>
      <w:r>
        <w:t>colocado</w:t>
      </w:r>
      <w:r>
        <w:rPr>
          <w:spacing w:val="1"/>
        </w:rPr>
        <w:t xml:space="preserve"> </w:t>
      </w:r>
      <w:r>
        <w:t>sobre</w:t>
      </w:r>
      <w:r>
        <w:rPr>
          <w:spacing w:val="1"/>
        </w:rPr>
        <w:t xml:space="preserve"> </w:t>
      </w:r>
      <w:r>
        <w:t>la</w:t>
      </w:r>
      <w:r>
        <w:rPr>
          <w:spacing w:val="1"/>
        </w:rPr>
        <w:t xml:space="preserve"> </w:t>
      </w:r>
      <w:r>
        <w:t>estructura</w:t>
      </w:r>
      <w:r>
        <w:rPr>
          <w:spacing w:val="1"/>
        </w:rPr>
        <w:t xml:space="preserve"> </w:t>
      </w:r>
      <w:r>
        <w:t>para</w:t>
      </w:r>
      <w:r>
        <w:rPr>
          <w:spacing w:val="1"/>
        </w:rPr>
        <w:t xml:space="preserve"> </w:t>
      </w:r>
      <w:r>
        <w:t>recibir</w:t>
      </w:r>
      <w:r>
        <w:rPr>
          <w:spacing w:val="1"/>
        </w:rPr>
        <w:t xml:space="preserve"> </w:t>
      </w:r>
      <w:r>
        <w:t>las</w:t>
      </w:r>
      <w:r>
        <w:rPr>
          <w:spacing w:val="1"/>
        </w:rPr>
        <w:t xml:space="preserve"> </w:t>
      </w:r>
      <w:r>
        <w:t>planchas</w:t>
      </w:r>
      <w:r>
        <w:rPr>
          <w:spacing w:val="-3"/>
        </w:rPr>
        <w:t xml:space="preserve"> </w:t>
      </w:r>
      <w:r>
        <w:t>de</w:t>
      </w:r>
      <w:r>
        <w:rPr>
          <w:spacing w:val="1"/>
        </w:rPr>
        <w:t xml:space="preserve"> </w:t>
      </w:r>
      <w:r>
        <w:t>cubierta.</w:t>
      </w:r>
    </w:p>
    <w:p w:rsidR="001C3A24" w:rsidRDefault="00F8560D">
      <w:pPr>
        <w:pStyle w:val="Textoindependiente"/>
        <w:spacing w:before="199" w:line="276" w:lineRule="auto"/>
        <w:ind w:right="1539"/>
        <w:jc w:val="both"/>
      </w:pPr>
      <w:r>
        <w:t>Sobre los tableros</w:t>
      </w:r>
      <w:r>
        <w:rPr>
          <w:spacing w:val="1"/>
        </w:rPr>
        <w:t xml:space="preserve"> </w:t>
      </w:r>
      <w:r>
        <w:t xml:space="preserve">se consulta Membrana </w:t>
      </w:r>
      <w:r w:rsidR="00DB63F3">
        <w:t>Hidrófuga</w:t>
      </w:r>
      <w:r>
        <w:t xml:space="preserve"> (Tyvec), compuesta por lámina</w:t>
      </w:r>
      <w:r>
        <w:rPr>
          <w:spacing w:val="1"/>
        </w:rPr>
        <w:t xml:space="preserve"> </w:t>
      </w:r>
      <w:r>
        <w:t>permeable</w:t>
      </w:r>
      <w:r>
        <w:rPr>
          <w:spacing w:val="1"/>
        </w:rPr>
        <w:t xml:space="preserve"> </w:t>
      </w:r>
      <w:r>
        <w:t>al</w:t>
      </w:r>
      <w:r>
        <w:rPr>
          <w:spacing w:val="1"/>
        </w:rPr>
        <w:t xml:space="preserve"> </w:t>
      </w:r>
      <w:r>
        <w:t>vapor</w:t>
      </w:r>
      <w:r>
        <w:rPr>
          <w:spacing w:val="1"/>
        </w:rPr>
        <w:t xml:space="preserve"> </w:t>
      </w:r>
      <w:r>
        <w:t>pero</w:t>
      </w:r>
      <w:r>
        <w:rPr>
          <w:spacing w:val="1"/>
        </w:rPr>
        <w:t xml:space="preserve"> </w:t>
      </w:r>
      <w:r>
        <w:t>a</w:t>
      </w:r>
      <w:r>
        <w:rPr>
          <w:spacing w:val="1"/>
        </w:rPr>
        <w:t xml:space="preserve"> </w:t>
      </w:r>
      <w:r>
        <w:t>la</w:t>
      </w:r>
      <w:r>
        <w:rPr>
          <w:spacing w:val="1"/>
        </w:rPr>
        <w:t xml:space="preserve"> </w:t>
      </w:r>
      <w:r>
        <w:t>vez</w:t>
      </w:r>
      <w:r>
        <w:rPr>
          <w:spacing w:val="1"/>
        </w:rPr>
        <w:t xml:space="preserve"> </w:t>
      </w:r>
      <w:r>
        <w:t>hermética</w:t>
      </w:r>
      <w:r>
        <w:rPr>
          <w:spacing w:val="1"/>
        </w:rPr>
        <w:t xml:space="preserve"> </w:t>
      </w:r>
      <w:r>
        <w:t>de</w:t>
      </w:r>
      <w:r>
        <w:rPr>
          <w:spacing w:val="1"/>
        </w:rPr>
        <w:t xml:space="preserve"> </w:t>
      </w:r>
      <w:r>
        <w:t>microfibras</w:t>
      </w:r>
      <w:r>
        <w:rPr>
          <w:spacing w:val="1"/>
        </w:rPr>
        <w:t xml:space="preserve"> </w:t>
      </w:r>
      <w:r>
        <w:t>no</w:t>
      </w:r>
      <w:r>
        <w:rPr>
          <w:spacing w:val="1"/>
        </w:rPr>
        <w:t xml:space="preserve"> </w:t>
      </w:r>
      <w:r>
        <w:t>tejidas</w:t>
      </w:r>
      <w:r>
        <w:rPr>
          <w:spacing w:val="1"/>
        </w:rPr>
        <w:t xml:space="preserve"> </w:t>
      </w:r>
      <w:r>
        <w:t>que</w:t>
      </w:r>
      <w:r>
        <w:rPr>
          <w:spacing w:val="1"/>
        </w:rPr>
        <w:t xml:space="preserve"> </w:t>
      </w:r>
      <w:r>
        <w:t>la</w:t>
      </w:r>
      <w:r>
        <w:rPr>
          <w:spacing w:val="1"/>
        </w:rPr>
        <w:t xml:space="preserve"> </w:t>
      </w:r>
      <w:r>
        <w:t>componen</w:t>
      </w:r>
      <w:r>
        <w:rPr>
          <w:spacing w:val="1"/>
        </w:rPr>
        <w:t xml:space="preserve"> </w:t>
      </w:r>
      <w:r>
        <w:t>(impermeable</w:t>
      </w:r>
      <w:r>
        <w:rPr>
          <w:spacing w:val="1"/>
        </w:rPr>
        <w:t xml:space="preserve"> </w:t>
      </w:r>
      <w:r>
        <w:t>al</w:t>
      </w:r>
      <w:r>
        <w:rPr>
          <w:spacing w:val="1"/>
        </w:rPr>
        <w:t xml:space="preserve"> </w:t>
      </w:r>
      <w:r>
        <w:t>agua pero permeable</w:t>
      </w:r>
      <w:r>
        <w:rPr>
          <w:spacing w:val="1"/>
        </w:rPr>
        <w:t xml:space="preserve"> </w:t>
      </w:r>
      <w:r>
        <w:t>al</w:t>
      </w:r>
      <w:r>
        <w:rPr>
          <w:spacing w:val="1"/>
        </w:rPr>
        <w:t xml:space="preserve"> </w:t>
      </w:r>
      <w:r>
        <w:t>vapor de</w:t>
      </w:r>
      <w:r>
        <w:rPr>
          <w:spacing w:val="1"/>
        </w:rPr>
        <w:t xml:space="preserve"> </w:t>
      </w:r>
      <w:r>
        <w:t>agua). La lámina</w:t>
      </w:r>
      <w:r>
        <w:rPr>
          <w:spacing w:val="1"/>
        </w:rPr>
        <w:t xml:space="preserve"> </w:t>
      </w:r>
      <w:r w:rsidR="00DB63F3">
        <w:t>hidrófuga</w:t>
      </w:r>
      <w:r>
        <w:rPr>
          <w:spacing w:val="1"/>
        </w:rPr>
        <w:t xml:space="preserve"> </w:t>
      </w:r>
      <w:r>
        <w:t>sólida y resistente a los rayos UV y al desgaste y al deterioro durante la</w:t>
      </w:r>
      <w:r>
        <w:rPr>
          <w:spacing w:val="1"/>
        </w:rPr>
        <w:t xml:space="preserve"> </w:t>
      </w:r>
      <w:r>
        <w:t>instalación y</w:t>
      </w:r>
      <w:r>
        <w:rPr>
          <w:spacing w:val="-3"/>
        </w:rPr>
        <w:t xml:space="preserve"> </w:t>
      </w:r>
      <w:r>
        <w:t>la</w:t>
      </w:r>
      <w:r>
        <w:rPr>
          <w:spacing w:val="-1"/>
        </w:rPr>
        <w:t xml:space="preserve"> </w:t>
      </w:r>
      <w:r>
        <w:t>vida</w:t>
      </w:r>
      <w:r>
        <w:rPr>
          <w:spacing w:val="-1"/>
        </w:rPr>
        <w:t xml:space="preserve"> </w:t>
      </w:r>
      <w:r>
        <w:t>de</w:t>
      </w:r>
      <w:r>
        <w:rPr>
          <w:spacing w:val="1"/>
        </w:rPr>
        <w:t xml:space="preserve"> </w:t>
      </w:r>
      <w:r>
        <w:t>las</w:t>
      </w:r>
      <w:r>
        <w:rPr>
          <w:spacing w:val="-3"/>
        </w:rPr>
        <w:t xml:space="preserve"> </w:t>
      </w:r>
      <w:r>
        <w:t>cubiertas</w:t>
      </w:r>
      <w:r>
        <w:rPr>
          <w:spacing w:val="-3"/>
        </w:rPr>
        <w:t xml:space="preserve"> </w:t>
      </w:r>
      <w:r>
        <w:t>y</w:t>
      </w:r>
      <w:r>
        <w:rPr>
          <w:spacing w:val="1"/>
        </w:rPr>
        <w:t xml:space="preserve"> </w:t>
      </w:r>
      <w:r>
        <w:t>muros</w:t>
      </w:r>
    </w:p>
    <w:p w:rsidR="001C3A24" w:rsidRDefault="001C3A24">
      <w:pPr>
        <w:pStyle w:val="Textoindependiente"/>
        <w:spacing w:before="5"/>
        <w:ind w:left="0"/>
        <w:rPr>
          <w:sz w:val="19"/>
        </w:rPr>
      </w:pPr>
    </w:p>
    <w:p w:rsidR="001C3A24" w:rsidRDefault="00F8560D">
      <w:pPr>
        <w:pStyle w:val="Ttulo2"/>
        <w:numPr>
          <w:ilvl w:val="1"/>
          <w:numId w:val="27"/>
        </w:numPr>
        <w:tabs>
          <w:tab w:val="left" w:pos="2344"/>
          <w:tab w:val="left" w:pos="2345"/>
        </w:tabs>
        <w:ind w:left="2345" w:hanging="697"/>
        <w:jc w:val="left"/>
        <w:rPr>
          <w:u w:val="none"/>
        </w:rPr>
      </w:pPr>
      <w:bookmarkStart w:id="213" w:name="_bookmark117"/>
      <w:bookmarkEnd w:id="213"/>
      <w:r>
        <w:rPr>
          <w:spacing w:val="-1"/>
        </w:rPr>
        <w:t xml:space="preserve"> </w:t>
      </w:r>
      <w:bookmarkStart w:id="214" w:name="_Toc70457033"/>
      <w:r>
        <w:t>LUCARNAS</w:t>
      </w:r>
      <w:bookmarkEnd w:id="214"/>
    </w:p>
    <w:p w:rsidR="001C3A24" w:rsidRDefault="00F8560D">
      <w:pPr>
        <w:pStyle w:val="Textoindependiente"/>
        <w:spacing w:before="103"/>
        <w:ind w:right="2896"/>
      </w:pPr>
      <w:r>
        <w:t>En cubierta y donde se indica en planos se consulta Lucarnas, en base a:</w:t>
      </w:r>
      <w:r>
        <w:rPr>
          <w:spacing w:val="-53"/>
        </w:rPr>
        <w:t xml:space="preserve"> </w:t>
      </w:r>
      <w:r>
        <w:t>CRISTAL</w:t>
      </w:r>
      <w:r>
        <w:rPr>
          <w:spacing w:val="-1"/>
        </w:rPr>
        <w:t xml:space="preserve"> </w:t>
      </w:r>
      <w:r>
        <w:t>1:</w:t>
      </w:r>
      <w:r>
        <w:rPr>
          <w:spacing w:val="-5"/>
        </w:rPr>
        <w:t xml:space="preserve"> </w:t>
      </w:r>
      <w:r>
        <w:t>Cristal</w:t>
      </w:r>
      <w:r>
        <w:rPr>
          <w:spacing w:val="4"/>
        </w:rPr>
        <w:t xml:space="preserve"> </w:t>
      </w:r>
      <w:r>
        <w:t>Cool</w:t>
      </w:r>
      <w:r>
        <w:rPr>
          <w:spacing w:val="-1"/>
        </w:rPr>
        <w:t xml:space="preserve"> </w:t>
      </w:r>
      <w:r>
        <w:t>lite</w:t>
      </w:r>
      <w:r>
        <w:rPr>
          <w:spacing w:val="1"/>
        </w:rPr>
        <w:t xml:space="preserve"> </w:t>
      </w:r>
      <w:r>
        <w:t>KNT</w:t>
      </w:r>
      <w:r>
        <w:rPr>
          <w:spacing w:val="-2"/>
        </w:rPr>
        <w:t xml:space="preserve"> </w:t>
      </w:r>
      <w:r>
        <w:t>140</w:t>
      </w:r>
      <w:r>
        <w:rPr>
          <w:spacing w:val="2"/>
        </w:rPr>
        <w:t xml:space="preserve"> </w:t>
      </w:r>
      <w:r>
        <w:t>#</w:t>
      </w:r>
      <w:r>
        <w:rPr>
          <w:spacing w:val="-5"/>
        </w:rPr>
        <w:t xml:space="preserve"> </w:t>
      </w:r>
      <w:r>
        <w:t>2</w:t>
      </w:r>
      <w:r>
        <w:rPr>
          <w:spacing w:val="1"/>
        </w:rPr>
        <w:t xml:space="preserve"> </w:t>
      </w:r>
      <w:r>
        <w:t>6mm</w:t>
      </w:r>
      <w:r>
        <w:rPr>
          <w:spacing w:val="-1"/>
        </w:rPr>
        <w:t xml:space="preserve"> </w:t>
      </w:r>
      <w:r>
        <w:t>de espesor,</w:t>
      </w:r>
      <w:r>
        <w:rPr>
          <w:spacing w:val="53"/>
        </w:rPr>
        <w:t xml:space="preserve"> </w:t>
      </w:r>
      <w:r>
        <w:t>templado.</w:t>
      </w:r>
    </w:p>
    <w:p w:rsidR="001C3A24" w:rsidRDefault="00F8560D">
      <w:pPr>
        <w:pStyle w:val="Textoindependiente"/>
        <w:spacing w:before="1" w:line="245" w:lineRule="exact"/>
      </w:pPr>
      <w:r>
        <w:t>SEPARADOR:</w:t>
      </w:r>
      <w:r>
        <w:rPr>
          <w:spacing w:val="-6"/>
        </w:rPr>
        <w:t xml:space="preserve"> </w:t>
      </w:r>
      <w:r>
        <w:t>Cámara</w:t>
      </w:r>
      <w:r>
        <w:rPr>
          <w:spacing w:val="-2"/>
        </w:rPr>
        <w:t xml:space="preserve"> </w:t>
      </w:r>
      <w:r>
        <w:t>de</w:t>
      </w:r>
      <w:r>
        <w:rPr>
          <w:spacing w:val="-1"/>
        </w:rPr>
        <w:t xml:space="preserve"> </w:t>
      </w:r>
      <w:r>
        <w:t>aire</w:t>
      </w:r>
      <w:r>
        <w:rPr>
          <w:spacing w:val="-1"/>
        </w:rPr>
        <w:t xml:space="preserve"> </w:t>
      </w:r>
      <w:r>
        <w:t>12mm.</w:t>
      </w:r>
    </w:p>
    <w:p w:rsidR="001C3A24" w:rsidRDefault="00F8560D">
      <w:pPr>
        <w:pStyle w:val="Textoindependiente"/>
        <w:ind w:right="2476"/>
      </w:pPr>
      <w:r>
        <w:t>CRISTAL 2: Cristal laminado Blindex espesor de acuerdo a norma con PVB 0.38</w:t>
      </w:r>
      <w:r>
        <w:rPr>
          <w:spacing w:val="-53"/>
        </w:rPr>
        <w:t xml:space="preserve"> </w:t>
      </w:r>
      <w:r>
        <w:t>Que</w:t>
      </w:r>
      <w:r>
        <w:rPr>
          <w:spacing w:val="1"/>
        </w:rPr>
        <w:t xml:space="preserve"> </w:t>
      </w:r>
      <w:r>
        <w:t>equivale</w:t>
      </w:r>
      <w:r>
        <w:rPr>
          <w:spacing w:val="1"/>
        </w:rPr>
        <w:t xml:space="preserve"> </w:t>
      </w:r>
      <w:r>
        <w:t>a:</w:t>
      </w:r>
    </w:p>
    <w:p w:rsidR="001C3A24" w:rsidRDefault="00F8560D">
      <w:pPr>
        <w:pStyle w:val="Textoindependiente"/>
        <w:spacing w:before="1" w:line="245" w:lineRule="exact"/>
      </w:pPr>
      <w:r>
        <w:t>TL</w:t>
      </w:r>
      <w:r>
        <w:rPr>
          <w:spacing w:val="-1"/>
        </w:rPr>
        <w:t xml:space="preserve"> </w:t>
      </w:r>
      <w:r>
        <w:t>=</w:t>
      </w:r>
      <w:r>
        <w:rPr>
          <w:spacing w:val="-1"/>
        </w:rPr>
        <w:t xml:space="preserve"> </w:t>
      </w:r>
      <w:r>
        <w:t>37%</w:t>
      </w:r>
    </w:p>
    <w:p w:rsidR="004024E6" w:rsidRDefault="00F8560D" w:rsidP="004024E6">
      <w:pPr>
        <w:pStyle w:val="Textoindependiente"/>
        <w:spacing w:line="245" w:lineRule="exact"/>
        <w:ind w:right="4600"/>
      </w:pPr>
      <w:r>
        <w:lastRenderedPageBreak/>
        <w:t>CS</w:t>
      </w:r>
      <w:r>
        <w:rPr>
          <w:spacing w:val="-1"/>
        </w:rPr>
        <w:t xml:space="preserve"> </w:t>
      </w:r>
      <w:r>
        <w:t>=</w:t>
      </w:r>
      <w:r>
        <w:rPr>
          <w:spacing w:val="-3"/>
        </w:rPr>
        <w:t xml:space="preserve"> </w:t>
      </w:r>
      <w:r>
        <w:t>0,32%</w:t>
      </w:r>
    </w:p>
    <w:p w:rsidR="001C3A24" w:rsidRDefault="00F8560D" w:rsidP="004024E6">
      <w:pPr>
        <w:pStyle w:val="Textoindependiente"/>
        <w:spacing w:line="245" w:lineRule="exact"/>
        <w:ind w:right="4600"/>
      </w:pPr>
      <w:r>
        <w:t>VALOR</w:t>
      </w:r>
      <w:r>
        <w:rPr>
          <w:spacing w:val="-8"/>
        </w:rPr>
        <w:t xml:space="preserve"> </w:t>
      </w:r>
      <w:r>
        <w:t>K</w:t>
      </w:r>
      <w:r>
        <w:rPr>
          <w:spacing w:val="-5"/>
        </w:rPr>
        <w:t xml:space="preserve"> </w:t>
      </w:r>
      <w:r>
        <w:t>=</w:t>
      </w:r>
      <w:r>
        <w:rPr>
          <w:spacing w:val="-7"/>
        </w:rPr>
        <w:t xml:space="preserve"> </w:t>
      </w:r>
      <w:r>
        <w:t>1,8</w:t>
      </w:r>
      <w:r>
        <w:rPr>
          <w:spacing w:val="-52"/>
        </w:rPr>
        <w:t xml:space="preserve"> </w:t>
      </w:r>
      <w:r>
        <w:t>REFLEX</w:t>
      </w:r>
      <w:r>
        <w:rPr>
          <w:spacing w:val="-3"/>
        </w:rPr>
        <w:t xml:space="preserve"> </w:t>
      </w:r>
      <w:r>
        <w:t>=</w:t>
      </w:r>
      <w:r>
        <w:rPr>
          <w:spacing w:val="-1"/>
        </w:rPr>
        <w:t xml:space="preserve"> </w:t>
      </w:r>
      <w:r>
        <w:t>23%</w:t>
      </w:r>
    </w:p>
    <w:p w:rsidR="001C3A24" w:rsidRDefault="00F8560D">
      <w:pPr>
        <w:pStyle w:val="Textoindependiente"/>
        <w:spacing w:before="2"/>
      </w:pPr>
      <w:r>
        <w:t>Pegado</w:t>
      </w:r>
      <w:r>
        <w:rPr>
          <w:spacing w:val="-3"/>
        </w:rPr>
        <w:t xml:space="preserve"> </w:t>
      </w:r>
      <w:r>
        <w:t>con</w:t>
      </w:r>
      <w:r>
        <w:rPr>
          <w:spacing w:val="-1"/>
        </w:rPr>
        <w:t xml:space="preserve"> </w:t>
      </w:r>
      <w:r>
        <w:t>cinta</w:t>
      </w:r>
      <w:r>
        <w:rPr>
          <w:spacing w:val="-2"/>
        </w:rPr>
        <w:t xml:space="preserve"> </w:t>
      </w:r>
      <w:r>
        <w:t>VHB</w:t>
      </w:r>
      <w:r>
        <w:rPr>
          <w:spacing w:val="-2"/>
        </w:rPr>
        <w:t xml:space="preserve"> </w:t>
      </w:r>
      <w:r>
        <w:t>de</w:t>
      </w:r>
      <w:r>
        <w:rPr>
          <w:spacing w:val="-1"/>
        </w:rPr>
        <w:t xml:space="preserve"> </w:t>
      </w:r>
      <w:r>
        <w:t>12x1</w:t>
      </w:r>
      <w:r>
        <w:rPr>
          <w:spacing w:val="-2"/>
        </w:rPr>
        <w:t xml:space="preserve"> </w:t>
      </w:r>
      <w:r>
        <w:t>mm</w:t>
      </w:r>
      <w:r>
        <w:rPr>
          <w:spacing w:val="-2"/>
        </w:rPr>
        <w:t xml:space="preserve"> </w:t>
      </w:r>
      <w:r>
        <w:t>color</w:t>
      </w:r>
      <w:r>
        <w:rPr>
          <w:spacing w:val="-6"/>
        </w:rPr>
        <w:t xml:space="preserve"> </w:t>
      </w:r>
      <w:r>
        <w:t>negro.</w:t>
      </w:r>
    </w:p>
    <w:p w:rsidR="001C3A24" w:rsidRDefault="001C3A24">
      <w:pPr>
        <w:pStyle w:val="Textoindependiente"/>
        <w:spacing w:before="1"/>
        <w:ind w:left="0"/>
        <w:rPr>
          <w:sz w:val="19"/>
        </w:rPr>
      </w:pPr>
    </w:p>
    <w:p w:rsidR="001C3A24" w:rsidRDefault="00F8560D">
      <w:pPr>
        <w:pStyle w:val="Ttulo2"/>
        <w:numPr>
          <w:ilvl w:val="1"/>
          <w:numId w:val="27"/>
        </w:numPr>
        <w:tabs>
          <w:tab w:val="left" w:pos="2344"/>
          <w:tab w:val="left" w:pos="2345"/>
        </w:tabs>
        <w:ind w:left="2345" w:hanging="697"/>
        <w:jc w:val="left"/>
        <w:rPr>
          <w:u w:val="none"/>
        </w:rPr>
      </w:pPr>
      <w:bookmarkStart w:id="215" w:name="_bookmark118"/>
      <w:bookmarkStart w:id="216" w:name="_Toc70457034"/>
      <w:bookmarkEnd w:id="215"/>
      <w:r>
        <w:t>LUCARNAS</w:t>
      </w:r>
      <w:r>
        <w:rPr>
          <w:spacing w:val="-11"/>
        </w:rPr>
        <w:t xml:space="preserve"> </w:t>
      </w:r>
      <w:r>
        <w:t>TRIANGULARES</w:t>
      </w:r>
      <w:bookmarkEnd w:id="216"/>
    </w:p>
    <w:p w:rsidR="001C3A24" w:rsidRDefault="00F8560D">
      <w:pPr>
        <w:pStyle w:val="Textoindependiente"/>
        <w:spacing w:before="107"/>
      </w:pPr>
      <w:r>
        <w:t>Se</w:t>
      </w:r>
      <w:r>
        <w:rPr>
          <w:spacing w:val="-2"/>
        </w:rPr>
        <w:t xml:space="preserve"> </w:t>
      </w:r>
      <w:r>
        <w:t>consultan</w:t>
      </w:r>
      <w:r>
        <w:rPr>
          <w:spacing w:val="-6"/>
        </w:rPr>
        <w:t xml:space="preserve"> </w:t>
      </w:r>
      <w:r>
        <w:t>lucarnas</w:t>
      </w:r>
      <w:r>
        <w:rPr>
          <w:spacing w:val="-5"/>
        </w:rPr>
        <w:t xml:space="preserve"> </w:t>
      </w:r>
      <w:r>
        <w:t>Triangulares</w:t>
      </w:r>
      <w:r>
        <w:rPr>
          <w:spacing w:val="-5"/>
        </w:rPr>
        <w:t xml:space="preserve"> </w:t>
      </w:r>
      <w:r>
        <w:t>sobre</w:t>
      </w:r>
      <w:r>
        <w:rPr>
          <w:spacing w:val="-3"/>
        </w:rPr>
        <w:t xml:space="preserve"> </w:t>
      </w:r>
      <w:r>
        <w:t>patios</w:t>
      </w:r>
      <w:r>
        <w:rPr>
          <w:spacing w:val="-5"/>
        </w:rPr>
        <w:t xml:space="preserve"> </w:t>
      </w:r>
      <w:r>
        <w:t>de</w:t>
      </w:r>
      <w:r>
        <w:rPr>
          <w:spacing w:val="-3"/>
        </w:rPr>
        <w:t xml:space="preserve"> </w:t>
      </w:r>
      <w:r>
        <w:t>prebásica</w:t>
      </w:r>
      <w:r>
        <w:rPr>
          <w:spacing w:val="-5"/>
        </w:rPr>
        <w:t xml:space="preserve"> </w:t>
      </w:r>
      <w:r>
        <w:t>y</w:t>
      </w:r>
      <w:r>
        <w:rPr>
          <w:spacing w:val="-2"/>
        </w:rPr>
        <w:t xml:space="preserve"> </w:t>
      </w:r>
      <w:r>
        <w:t>acceso</w:t>
      </w:r>
    </w:p>
    <w:p w:rsidR="001C3A24" w:rsidRDefault="001C3A24">
      <w:pPr>
        <w:pStyle w:val="Textoindependiente"/>
        <w:spacing w:before="10"/>
        <w:ind w:left="0"/>
        <w:rPr>
          <w:sz w:val="18"/>
        </w:rPr>
      </w:pPr>
    </w:p>
    <w:p w:rsidR="001C3A24" w:rsidRDefault="00F8560D">
      <w:pPr>
        <w:pStyle w:val="Ttulo2"/>
        <w:numPr>
          <w:ilvl w:val="1"/>
          <w:numId w:val="27"/>
        </w:numPr>
        <w:tabs>
          <w:tab w:val="left" w:pos="2344"/>
          <w:tab w:val="left" w:pos="2345"/>
        </w:tabs>
        <w:ind w:left="2345" w:hanging="697"/>
        <w:jc w:val="left"/>
        <w:rPr>
          <w:u w:val="none"/>
        </w:rPr>
      </w:pPr>
      <w:bookmarkStart w:id="217" w:name="_Toc70457035"/>
      <w:r>
        <w:t>LUCARNAS</w:t>
      </w:r>
      <w:r>
        <w:rPr>
          <w:spacing w:val="-5"/>
        </w:rPr>
        <w:t xml:space="preserve"> </w:t>
      </w:r>
      <w:r>
        <w:t>PLANAS</w:t>
      </w:r>
      <w:bookmarkEnd w:id="217"/>
    </w:p>
    <w:p w:rsidR="001C3A24" w:rsidRDefault="001C3A24">
      <w:pPr>
        <w:pStyle w:val="Textoindependiente"/>
        <w:spacing w:before="11"/>
        <w:ind w:left="0"/>
        <w:rPr>
          <w:sz w:val="11"/>
        </w:rPr>
      </w:pPr>
    </w:p>
    <w:p w:rsidR="001C3A24" w:rsidRDefault="00F8560D">
      <w:pPr>
        <w:pStyle w:val="Textoindependiente"/>
        <w:spacing w:before="101"/>
      </w:pPr>
      <w:r>
        <w:t>Se</w:t>
      </w:r>
      <w:r>
        <w:rPr>
          <w:spacing w:val="-2"/>
        </w:rPr>
        <w:t xml:space="preserve"> </w:t>
      </w:r>
      <w:r>
        <w:t>consultan</w:t>
      </w:r>
      <w:r>
        <w:rPr>
          <w:spacing w:val="-3"/>
        </w:rPr>
        <w:t xml:space="preserve"> </w:t>
      </w:r>
      <w:r>
        <w:t>Lucarnas</w:t>
      </w:r>
      <w:r>
        <w:rPr>
          <w:spacing w:val="-6"/>
        </w:rPr>
        <w:t xml:space="preserve"> </w:t>
      </w:r>
      <w:r>
        <w:t>planas</w:t>
      </w:r>
      <w:r>
        <w:rPr>
          <w:spacing w:val="-5"/>
        </w:rPr>
        <w:t xml:space="preserve"> </w:t>
      </w:r>
      <w:r>
        <w:t>sobre</w:t>
      </w:r>
      <w:r>
        <w:rPr>
          <w:spacing w:val="-3"/>
        </w:rPr>
        <w:t xml:space="preserve"> </w:t>
      </w:r>
      <w:r>
        <w:t>cubierta</w:t>
      </w:r>
      <w:r>
        <w:rPr>
          <w:spacing w:val="-4"/>
        </w:rPr>
        <w:t xml:space="preserve"> </w:t>
      </w:r>
      <w:r>
        <w:t>de</w:t>
      </w:r>
      <w:r>
        <w:rPr>
          <w:spacing w:val="-3"/>
        </w:rPr>
        <w:t xml:space="preserve"> </w:t>
      </w:r>
      <w:r>
        <w:t>gimnasio</w:t>
      </w:r>
    </w:p>
    <w:p w:rsidR="001C3A24" w:rsidRDefault="001C3A24">
      <w:pPr>
        <w:pStyle w:val="Textoindependiente"/>
        <w:spacing w:before="9"/>
        <w:ind w:left="0"/>
        <w:rPr>
          <w:sz w:val="18"/>
        </w:rPr>
      </w:pPr>
    </w:p>
    <w:p w:rsidR="001C3A24" w:rsidRDefault="00F8560D">
      <w:pPr>
        <w:pStyle w:val="Ttulo2"/>
        <w:numPr>
          <w:ilvl w:val="1"/>
          <w:numId w:val="27"/>
        </w:numPr>
        <w:tabs>
          <w:tab w:val="left" w:pos="2344"/>
          <w:tab w:val="left" w:pos="2345"/>
        </w:tabs>
        <w:spacing w:before="1"/>
        <w:ind w:left="2345" w:hanging="697"/>
        <w:jc w:val="left"/>
        <w:rPr>
          <w:u w:val="none"/>
        </w:rPr>
      </w:pPr>
      <w:bookmarkStart w:id="218" w:name="_Toc70457036"/>
      <w:r>
        <w:t>LUCARNAS</w:t>
      </w:r>
      <w:r>
        <w:rPr>
          <w:spacing w:val="-5"/>
        </w:rPr>
        <w:t xml:space="preserve"> </w:t>
      </w:r>
      <w:r>
        <w:t>TIPO</w:t>
      </w:r>
      <w:r>
        <w:rPr>
          <w:spacing w:val="-3"/>
        </w:rPr>
        <w:t xml:space="preserve"> </w:t>
      </w:r>
      <w:r>
        <w:t>SOLARTUBE</w:t>
      </w:r>
      <w:bookmarkEnd w:id="218"/>
    </w:p>
    <w:p w:rsidR="001C3A24" w:rsidRDefault="001C3A24">
      <w:pPr>
        <w:pStyle w:val="Textoindependiente"/>
        <w:spacing w:before="11"/>
        <w:ind w:left="0"/>
        <w:rPr>
          <w:sz w:val="11"/>
        </w:rPr>
      </w:pPr>
    </w:p>
    <w:p w:rsidR="001C3A24" w:rsidRDefault="00F8560D">
      <w:pPr>
        <w:pStyle w:val="Textoindependiente"/>
        <w:spacing w:before="100" w:line="273" w:lineRule="auto"/>
        <w:ind w:right="1492"/>
      </w:pPr>
      <w:r>
        <w:t>Se</w:t>
      </w:r>
      <w:r>
        <w:rPr>
          <w:spacing w:val="13"/>
        </w:rPr>
        <w:t xml:space="preserve"> </w:t>
      </w:r>
      <w:r>
        <w:t>consulta</w:t>
      </w:r>
      <w:r>
        <w:rPr>
          <w:spacing w:val="10"/>
        </w:rPr>
        <w:t xml:space="preserve"> </w:t>
      </w:r>
      <w:r>
        <w:t>Lucarnas</w:t>
      </w:r>
      <w:r>
        <w:rPr>
          <w:spacing w:val="9"/>
        </w:rPr>
        <w:t xml:space="preserve"> </w:t>
      </w:r>
      <w:r>
        <w:t>tipo</w:t>
      </w:r>
      <w:r>
        <w:rPr>
          <w:spacing w:val="12"/>
        </w:rPr>
        <w:t xml:space="preserve"> </w:t>
      </w:r>
      <w:r>
        <w:t>tubo</w:t>
      </w:r>
      <w:r>
        <w:rPr>
          <w:spacing w:val="11"/>
        </w:rPr>
        <w:t xml:space="preserve"> </w:t>
      </w:r>
      <w:r>
        <w:t>solar</w:t>
      </w:r>
      <w:r>
        <w:rPr>
          <w:spacing w:val="11"/>
        </w:rPr>
        <w:t xml:space="preserve"> </w:t>
      </w:r>
      <w:r>
        <w:t>como</w:t>
      </w:r>
      <w:r>
        <w:rPr>
          <w:spacing w:val="13"/>
        </w:rPr>
        <w:t xml:space="preserve"> </w:t>
      </w:r>
      <w:r>
        <w:t>iluminación</w:t>
      </w:r>
      <w:r>
        <w:rPr>
          <w:spacing w:val="13"/>
        </w:rPr>
        <w:t xml:space="preserve"> </w:t>
      </w:r>
      <w:r>
        <w:t>natural</w:t>
      </w:r>
      <w:r>
        <w:rPr>
          <w:spacing w:val="15"/>
        </w:rPr>
        <w:t xml:space="preserve"> </w:t>
      </w:r>
      <w:r>
        <w:t>de</w:t>
      </w:r>
      <w:r>
        <w:rPr>
          <w:spacing w:val="13"/>
        </w:rPr>
        <w:t xml:space="preserve"> </w:t>
      </w:r>
      <w:r>
        <w:t>pasillos</w:t>
      </w:r>
      <w:r>
        <w:rPr>
          <w:spacing w:val="9"/>
        </w:rPr>
        <w:t xml:space="preserve"> </w:t>
      </w:r>
      <w:r>
        <w:t>indicado</w:t>
      </w:r>
      <w:r>
        <w:rPr>
          <w:spacing w:val="13"/>
        </w:rPr>
        <w:t xml:space="preserve"> </w:t>
      </w:r>
      <w:r>
        <w:t>en</w:t>
      </w:r>
      <w:r>
        <w:rPr>
          <w:spacing w:val="-53"/>
        </w:rPr>
        <w:t xml:space="preserve"> </w:t>
      </w:r>
      <w:r>
        <w:t>planta</w:t>
      </w:r>
      <w:r>
        <w:rPr>
          <w:spacing w:val="-1"/>
        </w:rPr>
        <w:t xml:space="preserve"> </w:t>
      </w:r>
      <w:r>
        <w:t>de</w:t>
      </w:r>
      <w:r>
        <w:rPr>
          <w:spacing w:val="1"/>
        </w:rPr>
        <w:t xml:space="preserve"> </w:t>
      </w:r>
      <w:r>
        <w:t>cubierta.</w:t>
      </w:r>
    </w:p>
    <w:p w:rsidR="001C3A24" w:rsidRDefault="001C3A24">
      <w:pPr>
        <w:pStyle w:val="Textoindependiente"/>
        <w:spacing w:before="8"/>
        <w:ind w:left="0"/>
        <w:rPr>
          <w:sz w:val="19"/>
        </w:rPr>
      </w:pPr>
    </w:p>
    <w:p w:rsidR="001C3A24" w:rsidRDefault="00F8560D">
      <w:pPr>
        <w:pStyle w:val="Ttulo2"/>
        <w:numPr>
          <w:ilvl w:val="1"/>
          <w:numId w:val="27"/>
        </w:numPr>
        <w:tabs>
          <w:tab w:val="left" w:pos="2344"/>
          <w:tab w:val="left" w:pos="2345"/>
        </w:tabs>
        <w:spacing w:before="1"/>
        <w:ind w:left="2345" w:hanging="697"/>
        <w:jc w:val="left"/>
        <w:rPr>
          <w:u w:val="none"/>
        </w:rPr>
      </w:pPr>
      <w:bookmarkStart w:id="219" w:name="_bookmark119"/>
      <w:bookmarkStart w:id="220" w:name="_Toc70457037"/>
      <w:bookmarkEnd w:id="219"/>
      <w:r>
        <w:t>ESTRUCTURA</w:t>
      </w:r>
      <w:r>
        <w:rPr>
          <w:spacing w:val="-4"/>
        </w:rPr>
        <w:t xml:space="preserve"> </w:t>
      </w:r>
      <w:r>
        <w:t>DE</w:t>
      </w:r>
      <w:r>
        <w:rPr>
          <w:spacing w:val="1"/>
        </w:rPr>
        <w:t xml:space="preserve"> </w:t>
      </w:r>
      <w:r>
        <w:t>CUBIERTA</w:t>
      </w:r>
      <w:bookmarkEnd w:id="220"/>
    </w:p>
    <w:p w:rsidR="001C3A24" w:rsidRDefault="001C3A24">
      <w:pPr>
        <w:pStyle w:val="Textoindependiente"/>
        <w:spacing w:before="10"/>
        <w:ind w:left="0"/>
        <w:rPr>
          <w:sz w:val="14"/>
        </w:rPr>
      </w:pPr>
    </w:p>
    <w:p w:rsidR="001C3A24" w:rsidRDefault="00F8560D">
      <w:pPr>
        <w:pStyle w:val="Prrafodelista"/>
        <w:numPr>
          <w:ilvl w:val="2"/>
          <w:numId w:val="27"/>
        </w:numPr>
        <w:tabs>
          <w:tab w:val="left" w:pos="3054"/>
        </w:tabs>
        <w:spacing w:before="100"/>
        <w:rPr>
          <w:sz w:val="20"/>
        </w:rPr>
      </w:pPr>
      <w:bookmarkStart w:id="221" w:name="_bookmark120"/>
      <w:bookmarkEnd w:id="221"/>
      <w:r>
        <w:rPr>
          <w:sz w:val="20"/>
          <w:u w:val="single"/>
        </w:rPr>
        <w:t xml:space="preserve"> DE</w:t>
      </w:r>
      <w:r>
        <w:rPr>
          <w:spacing w:val="-3"/>
          <w:sz w:val="20"/>
          <w:u w:val="single"/>
        </w:rPr>
        <w:t xml:space="preserve"> </w:t>
      </w:r>
      <w:r>
        <w:rPr>
          <w:sz w:val="20"/>
          <w:u w:val="single"/>
        </w:rPr>
        <w:t>MADERA</w:t>
      </w:r>
      <w:r>
        <w:rPr>
          <w:spacing w:val="-6"/>
          <w:sz w:val="20"/>
          <w:u w:val="single"/>
        </w:rPr>
        <w:t xml:space="preserve"> </w:t>
      </w:r>
      <w:r>
        <w:rPr>
          <w:sz w:val="20"/>
          <w:u w:val="single"/>
        </w:rPr>
        <w:t>LAMINADA</w:t>
      </w:r>
    </w:p>
    <w:p w:rsidR="001C3A24" w:rsidRDefault="00F8560D">
      <w:pPr>
        <w:pStyle w:val="Textoindependiente"/>
        <w:spacing w:before="99" w:line="273" w:lineRule="auto"/>
        <w:ind w:right="1492"/>
      </w:pPr>
      <w:r>
        <w:t>La</w:t>
      </w:r>
      <w:r>
        <w:rPr>
          <w:spacing w:val="38"/>
        </w:rPr>
        <w:t xml:space="preserve"> </w:t>
      </w:r>
      <w:r>
        <w:t>especificación</w:t>
      </w:r>
      <w:r>
        <w:rPr>
          <w:spacing w:val="41"/>
        </w:rPr>
        <w:t xml:space="preserve"> </w:t>
      </w:r>
      <w:r>
        <w:t>de</w:t>
      </w:r>
      <w:r>
        <w:rPr>
          <w:spacing w:val="41"/>
        </w:rPr>
        <w:t xml:space="preserve"> </w:t>
      </w:r>
      <w:r>
        <w:t>madera</w:t>
      </w:r>
      <w:r>
        <w:rPr>
          <w:spacing w:val="39"/>
        </w:rPr>
        <w:t xml:space="preserve"> </w:t>
      </w:r>
      <w:r>
        <w:t>laminada</w:t>
      </w:r>
      <w:r>
        <w:rPr>
          <w:spacing w:val="39"/>
        </w:rPr>
        <w:t xml:space="preserve"> </w:t>
      </w:r>
      <w:r>
        <w:t>estructural</w:t>
      </w:r>
      <w:r>
        <w:rPr>
          <w:spacing w:val="43"/>
        </w:rPr>
        <w:t xml:space="preserve"> </w:t>
      </w:r>
      <w:r>
        <w:t>de</w:t>
      </w:r>
      <w:r>
        <w:rPr>
          <w:spacing w:val="40"/>
        </w:rPr>
        <w:t xml:space="preserve"> </w:t>
      </w:r>
      <w:r>
        <w:t>Pino</w:t>
      </w:r>
      <w:r>
        <w:rPr>
          <w:spacing w:val="40"/>
        </w:rPr>
        <w:t xml:space="preserve"> </w:t>
      </w:r>
      <w:r>
        <w:t>Radiata</w:t>
      </w:r>
      <w:r>
        <w:rPr>
          <w:spacing w:val="39"/>
        </w:rPr>
        <w:t xml:space="preserve"> </w:t>
      </w:r>
      <w:r>
        <w:t>debe</w:t>
      </w:r>
      <w:r>
        <w:rPr>
          <w:spacing w:val="49"/>
        </w:rPr>
        <w:t xml:space="preserve"> </w:t>
      </w:r>
      <w:r>
        <w:t>tener</w:t>
      </w:r>
      <w:r>
        <w:rPr>
          <w:spacing w:val="38"/>
        </w:rPr>
        <w:t xml:space="preserve"> </w:t>
      </w:r>
      <w:r>
        <w:t>en</w:t>
      </w:r>
      <w:r>
        <w:rPr>
          <w:spacing w:val="-52"/>
        </w:rPr>
        <w:t xml:space="preserve"> </w:t>
      </w:r>
      <w:r>
        <w:t>consideración los</w:t>
      </w:r>
      <w:r>
        <w:rPr>
          <w:spacing w:val="-2"/>
        </w:rPr>
        <w:t xml:space="preserve"> </w:t>
      </w:r>
      <w:r>
        <w:t>siguientes</w:t>
      </w:r>
      <w:r>
        <w:rPr>
          <w:spacing w:val="-2"/>
        </w:rPr>
        <w:t xml:space="preserve"> </w:t>
      </w:r>
      <w:r>
        <w:t>criterios:</w:t>
      </w:r>
    </w:p>
    <w:p w:rsidR="001C3A24" w:rsidRDefault="00F8560D">
      <w:pPr>
        <w:pStyle w:val="Textoindependiente"/>
        <w:spacing w:before="5"/>
      </w:pPr>
      <w:r>
        <w:t>Se</w:t>
      </w:r>
      <w:r>
        <w:rPr>
          <w:spacing w:val="-1"/>
        </w:rPr>
        <w:t xml:space="preserve"> </w:t>
      </w:r>
      <w:r>
        <w:t>deberá</w:t>
      </w:r>
      <w:r>
        <w:rPr>
          <w:spacing w:val="-4"/>
        </w:rPr>
        <w:t xml:space="preserve"> </w:t>
      </w:r>
      <w:r>
        <w:t>ajustar</w:t>
      </w:r>
      <w:r>
        <w:rPr>
          <w:spacing w:val="-3"/>
        </w:rPr>
        <w:t xml:space="preserve"> </w:t>
      </w:r>
      <w:r>
        <w:t>a</w:t>
      </w:r>
      <w:r>
        <w:rPr>
          <w:spacing w:val="-2"/>
        </w:rPr>
        <w:t xml:space="preserve"> </w:t>
      </w:r>
      <w:r>
        <w:t>lo</w:t>
      </w:r>
      <w:r>
        <w:rPr>
          <w:spacing w:val="-3"/>
        </w:rPr>
        <w:t xml:space="preserve"> </w:t>
      </w:r>
      <w:r>
        <w:t>indicado</w:t>
      </w:r>
      <w:r>
        <w:rPr>
          <w:spacing w:val="-2"/>
        </w:rPr>
        <w:t xml:space="preserve"> </w:t>
      </w:r>
      <w:r>
        <w:t>en</w:t>
      </w:r>
      <w:r>
        <w:rPr>
          <w:spacing w:val="-5"/>
        </w:rPr>
        <w:t xml:space="preserve"> </w:t>
      </w:r>
      <w:r>
        <w:t>las</w:t>
      </w:r>
      <w:r>
        <w:rPr>
          <w:spacing w:val="-4"/>
        </w:rPr>
        <w:t xml:space="preserve"> </w:t>
      </w:r>
      <w:r>
        <w:t>especificaciones</w:t>
      </w:r>
      <w:r>
        <w:rPr>
          <w:spacing w:val="-5"/>
        </w:rPr>
        <w:t xml:space="preserve"> </w:t>
      </w:r>
      <w:r>
        <w:t>de</w:t>
      </w:r>
      <w:r>
        <w:rPr>
          <w:spacing w:val="-1"/>
        </w:rPr>
        <w:t xml:space="preserve"> </w:t>
      </w:r>
      <w:r>
        <w:t>obra</w:t>
      </w:r>
      <w:r>
        <w:rPr>
          <w:spacing w:val="-4"/>
        </w:rPr>
        <w:t xml:space="preserve"> </w:t>
      </w:r>
      <w:r>
        <w:t>gruesa.</w:t>
      </w:r>
    </w:p>
    <w:p w:rsidR="001C3A24" w:rsidRDefault="00F8560D">
      <w:pPr>
        <w:pStyle w:val="Prrafodelista"/>
        <w:numPr>
          <w:ilvl w:val="0"/>
          <w:numId w:val="26"/>
        </w:numPr>
        <w:tabs>
          <w:tab w:val="left" w:pos="484"/>
        </w:tabs>
        <w:spacing w:before="35"/>
        <w:rPr>
          <w:sz w:val="20"/>
        </w:rPr>
      </w:pPr>
      <w:r>
        <w:rPr>
          <w:sz w:val="20"/>
        </w:rPr>
        <w:t>Clasificación</w:t>
      </w:r>
      <w:r>
        <w:rPr>
          <w:spacing w:val="-2"/>
          <w:sz w:val="20"/>
        </w:rPr>
        <w:t xml:space="preserve"> </w:t>
      </w:r>
      <w:r>
        <w:rPr>
          <w:sz w:val="20"/>
        </w:rPr>
        <w:t>de</w:t>
      </w:r>
      <w:r>
        <w:rPr>
          <w:spacing w:val="-1"/>
          <w:sz w:val="20"/>
        </w:rPr>
        <w:t xml:space="preserve"> </w:t>
      </w:r>
      <w:r>
        <w:rPr>
          <w:sz w:val="20"/>
        </w:rPr>
        <w:t>la</w:t>
      </w:r>
      <w:r>
        <w:rPr>
          <w:spacing w:val="-3"/>
          <w:sz w:val="20"/>
        </w:rPr>
        <w:t xml:space="preserve"> </w:t>
      </w:r>
      <w:r>
        <w:rPr>
          <w:sz w:val="20"/>
        </w:rPr>
        <w:t>madera</w:t>
      </w:r>
      <w:r>
        <w:rPr>
          <w:spacing w:val="-4"/>
          <w:sz w:val="20"/>
        </w:rPr>
        <w:t xml:space="preserve"> </w:t>
      </w:r>
      <w:r>
        <w:rPr>
          <w:sz w:val="20"/>
        </w:rPr>
        <w:t>de</w:t>
      </w:r>
      <w:r>
        <w:rPr>
          <w:spacing w:val="-5"/>
          <w:sz w:val="20"/>
        </w:rPr>
        <w:t xml:space="preserve"> </w:t>
      </w:r>
      <w:r>
        <w:rPr>
          <w:sz w:val="20"/>
        </w:rPr>
        <w:t>Pino</w:t>
      </w:r>
      <w:r>
        <w:rPr>
          <w:spacing w:val="-2"/>
          <w:sz w:val="20"/>
        </w:rPr>
        <w:t xml:space="preserve"> </w:t>
      </w:r>
      <w:r>
        <w:rPr>
          <w:sz w:val="20"/>
        </w:rPr>
        <w:t>Radiata</w:t>
      </w:r>
      <w:r>
        <w:rPr>
          <w:spacing w:val="-3"/>
          <w:sz w:val="20"/>
        </w:rPr>
        <w:t xml:space="preserve"> </w:t>
      </w:r>
      <w:r>
        <w:rPr>
          <w:sz w:val="20"/>
        </w:rPr>
        <w:t>a</w:t>
      </w:r>
      <w:r>
        <w:rPr>
          <w:spacing w:val="-3"/>
          <w:sz w:val="20"/>
        </w:rPr>
        <w:t xml:space="preserve"> </w:t>
      </w:r>
      <w:r>
        <w:rPr>
          <w:sz w:val="20"/>
        </w:rPr>
        <w:t>utilizar</w:t>
      </w:r>
      <w:r>
        <w:rPr>
          <w:spacing w:val="-2"/>
          <w:sz w:val="20"/>
        </w:rPr>
        <w:t xml:space="preserve"> </w:t>
      </w:r>
      <w:r>
        <w:rPr>
          <w:sz w:val="20"/>
        </w:rPr>
        <w:t>según</w:t>
      </w:r>
      <w:r>
        <w:rPr>
          <w:spacing w:val="-1"/>
          <w:sz w:val="20"/>
        </w:rPr>
        <w:t xml:space="preserve"> </w:t>
      </w:r>
      <w:r>
        <w:rPr>
          <w:sz w:val="20"/>
        </w:rPr>
        <w:t>NCh</w:t>
      </w:r>
      <w:r>
        <w:rPr>
          <w:spacing w:val="-2"/>
          <w:sz w:val="20"/>
        </w:rPr>
        <w:t xml:space="preserve"> </w:t>
      </w:r>
      <w:r>
        <w:rPr>
          <w:sz w:val="20"/>
        </w:rPr>
        <w:t>2150</w:t>
      </w:r>
    </w:p>
    <w:p w:rsidR="001C3A24" w:rsidRDefault="00F8560D">
      <w:pPr>
        <w:pStyle w:val="Prrafodelista"/>
        <w:numPr>
          <w:ilvl w:val="0"/>
          <w:numId w:val="26"/>
        </w:numPr>
        <w:tabs>
          <w:tab w:val="left" w:pos="484"/>
        </w:tabs>
        <w:spacing w:before="39"/>
        <w:rPr>
          <w:sz w:val="20"/>
        </w:rPr>
      </w:pPr>
      <w:r>
        <w:rPr>
          <w:sz w:val="20"/>
        </w:rPr>
        <w:t>Calidad</w:t>
      </w:r>
      <w:r>
        <w:rPr>
          <w:spacing w:val="-3"/>
          <w:sz w:val="20"/>
        </w:rPr>
        <w:t xml:space="preserve"> </w:t>
      </w:r>
      <w:r>
        <w:rPr>
          <w:sz w:val="20"/>
        </w:rPr>
        <w:t>y</w:t>
      </w:r>
      <w:r>
        <w:rPr>
          <w:spacing w:val="-1"/>
          <w:sz w:val="20"/>
        </w:rPr>
        <w:t xml:space="preserve"> </w:t>
      </w:r>
      <w:r>
        <w:rPr>
          <w:sz w:val="20"/>
        </w:rPr>
        <w:t>certificación</w:t>
      </w:r>
      <w:r>
        <w:rPr>
          <w:spacing w:val="-1"/>
          <w:sz w:val="20"/>
        </w:rPr>
        <w:t xml:space="preserve"> </w:t>
      </w:r>
      <w:r>
        <w:rPr>
          <w:sz w:val="20"/>
        </w:rPr>
        <w:t>del</w:t>
      </w:r>
      <w:r>
        <w:rPr>
          <w:spacing w:val="-3"/>
          <w:sz w:val="20"/>
        </w:rPr>
        <w:t xml:space="preserve"> </w:t>
      </w:r>
      <w:r>
        <w:rPr>
          <w:sz w:val="20"/>
        </w:rPr>
        <w:t>Adhesivo</w:t>
      </w:r>
      <w:r>
        <w:rPr>
          <w:spacing w:val="-2"/>
          <w:sz w:val="20"/>
        </w:rPr>
        <w:t xml:space="preserve"> </w:t>
      </w:r>
      <w:r>
        <w:rPr>
          <w:sz w:val="20"/>
        </w:rPr>
        <w:t>para</w:t>
      </w:r>
      <w:r>
        <w:rPr>
          <w:spacing w:val="-3"/>
          <w:sz w:val="20"/>
        </w:rPr>
        <w:t xml:space="preserve"> </w:t>
      </w:r>
      <w:r>
        <w:rPr>
          <w:sz w:val="20"/>
        </w:rPr>
        <w:t>exterior</w:t>
      </w:r>
      <w:r>
        <w:rPr>
          <w:spacing w:val="-2"/>
          <w:sz w:val="20"/>
        </w:rPr>
        <w:t xml:space="preserve"> </w:t>
      </w:r>
      <w:r>
        <w:rPr>
          <w:sz w:val="20"/>
        </w:rPr>
        <w:t>de</w:t>
      </w:r>
      <w:r>
        <w:rPr>
          <w:spacing w:val="-4"/>
          <w:sz w:val="20"/>
        </w:rPr>
        <w:t xml:space="preserve"> </w:t>
      </w:r>
      <w:r>
        <w:rPr>
          <w:sz w:val="20"/>
        </w:rPr>
        <w:t>los</w:t>
      </w:r>
      <w:r>
        <w:rPr>
          <w:spacing w:val="-3"/>
          <w:sz w:val="20"/>
        </w:rPr>
        <w:t xml:space="preserve"> </w:t>
      </w:r>
      <w:r>
        <w:rPr>
          <w:sz w:val="20"/>
        </w:rPr>
        <w:t>elementos</w:t>
      </w:r>
      <w:r>
        <w:rPr>
          <w:spacing w:val="-7"/>
          <w:sz w:val="20"/>
        </w:rPr>
        <w:t xml:space="preserve"> </w:t>
      </w:r>
      <w:r>
        <w:rPr>
          <w:sz w:val="20"/>
        </w:rPr>
        <w:t>laminados.</w:t>
      </w:r>
    </w:p>
    <w:p w:rsidR="001C3A24" w:rsidRDefault="00F8560D">
      <w:pPr>
        <w:pStyle w:val="Prrafodelista"/>
        <w:numPr>
          <w:ilvl w:val="0"/>
          <w:numId w:val="26"/>
        </w:numPr>
        <w:tabs>
          <w:tab w:val="left" w:pos="476"/>
        </w:tabs>
        <w:spacing w:before="35"/>
        <w:ind w:left="475" w:hanging="256"/>
        <w:rPr>
          <w:sz w:val="20"/>
        </w:rPr>
      </w:pPr>
      <w:r>
        <w:rPr>
          <w:sz w:val="20"/>
        </w:rPr>
        <w:t>Tensiones</w:t>
      </w:r>
      <w:r>
        <w:rPr>
          <w:spacing w:val="-5"/>
          <w:sz w:val="20"/>
        </w:rPr>
        <w:t xml:space="preserve"> </w:t>
      </w:r>
      <w:r>
        <w:rPr>
          <w:sz w:val="20"/>
        </w:rPr>
        <w:t>básicas</w:t>
      </w:r>
      <w:r>
        <w:rPr>
          <w:spacing w:val="-4"/>
          <w:sz w:val="20"/>
        </w:rPr>
        <w:t xml:space="preserve"> </w:t>
      </w:r>
      <w:r>
        <w:rPr>
          <w:sz w:val="20"/>
        </w:rPr>
        <w:t>para</w:t>
      </w:r>
      <w:r>
        <w:rPr>
          <w:spacing w:val="-4"/>
          <w:sz w:val="20"/>
        </w:rPr>
        <w:t xml:space="preserve"> </w:t>
      </w:r>
      <w:r>
        <w:rPr>
          <w:sz w:val="20"/>
        </w:rPr>
        <w:t>la</w:t>
      </w:r>
      <w:r>
        <w:rPr>
          <w:spacing w:val="-3"/>
          <w:sz w:val="20"/>
        </w:rPr>
        <w:t xml:space="preserve"> </w:t>
      </w:r>
      <w:r>
        <w:rPr>
          <w:sz w:val="20"/>
        </w:rPr>
        <w:t>madera</w:t>
      </w:r>
      <w:r>
        <w:rPr>
          <w:spacing w:val="-4"/>
          <w:sz w:val="20"/>
        </w:rPr>
        <w:t xml:space="preserve"> </w:t>
      </w:r>
      <w:r>
        <w:rPr>
          <w:sz w:val="20"/>
        </w:rPr>
        <w:t>laminada</w:t>
      </w:r>
      <w:r>
        <w:rPr>
          <w:spacing w:val="-3"/>
          <w:sz w:val="20"/>
        </w:rPr>
        <w:t xml:space="preserve"> </w:t>
      </w:r>
      <w:r>
        <w:rPr>
          <w:sz w:val="20"/>
        </w:rPr>
        <w:t>encolada</w:t>
      </w:r>
      <w:r>
        <w:rPr>
          <w:spacing w:val="-3"/>
          <w:sz w:val="20"/>
        </w:rPr>
        <w:t xml:space="preserve"> </w:t>
      </w:r>
      <w:r>
        <w:rPr>
          <w:sz w:val="20"/>
        </w:rPr>
        <w:t>según</w:t>
      </w:r>
      <w:r>
        <w:rPr>
          <w:spacing w:val="-2"/>
          <w:sz w:val="20"/>
        </w:rPr>
        <w:t xml:space="preserve"> </w:t>
      </w:r>
      <w:r>
        <w:rPr>
          <w:sz w:val="20"/>
        </w:rPr>
        <w:t>NCh</w:t>
      </w:r>
      <w:r>
        <w:rPr>
          <w:spacing w:val="-4"/>
          <w:sz w:val="20"/>
        </w:rPr>
        <w:t xml:space="preserve"> </w:t>
      </w:r>
      <w:r>
        <w:rPr>
          <w:sz w:val="20"/>
        </w:rPr>
        <w:t>2165</w:t>
      </w:r>
    </w:p>
    <w:p w:rsidR="001C3A24" w:rsidRDefault="00F8560D">
      <w:pPr>
        <w:pStyle w:val="Prrafodelista"/>
        <w:numPr>
          <w:ilvl w:val="0"/>
          <w:numId w:val="26"/>
        </w:numPr>
        <w:tabs>
          <w:tab w:val="left" w:pos="484"/>
        </w:tabs>
        <w:spacing w:before="39"/>
        <w:rPr>
          <w:sz w:val="20"/>
        </w:rPr>
      </w:pPr>
      <w:r>
        <w:rPr>
          <w:sz w:val="20"/>
        </w:rPr>
        <w:t>Diseño</w:t>
      </w:r>
      <w:r>
        <w:rPr>
          <w:spacing w:val="-4"/>
          <w:sz w:val="20"/>
        </w:rPr>
        <w:t xml:space="preserve"> </w:t>
      </w:r>
      <w:r>
        <w:rPr>
          <w:sz w:val="20"/>
        </w:rPr>
        <w:t>estructural según</w:t>
      </w:r>
      <w:r>
        <w:rPr>
          <w:spacing w:val="-2"/>
          <w:sz w:val="20"/>
        </w:rPr>
        <w:t xml:space="preserve"> </w:t>
      </w:r>
      <w:r>
        <w:rPr>
          <w:sz w:val="20"/>
        </w:rPr>
        <w:t>NCh</w:t>
      </w:r>
      <w:r>
        <w:rPr>
          <w:spacing w:val="-3"/>
          <w:sz w:val="20"/>
        </w:rPr>
        <w:t xml:space="preserve"> </w:t>
      </w:r>
      <w:r>
        <w:rPr>
          <w:sz w:val="20"/>
        </w:rPr>
        <w:t>1198</w:t>
      </w:r>
    </w:p>
    <w:p w:rsidR="001C3A24" w:rsidRDefault="001C3A24">
      <w:pPr>
        <w:pStyle w:val="Textoindependiente"/>
        <w:spacing w:before="12"/>
        <w:ind w:left="0"/>
        <w:rPr>
          <w:sz w:val="25"/>
        </w:rPr>
      </w:pPr>
    </w:p>
    <w:p w:rsidR="001C3A24" w:rsidRDefault="00F8560D">
      <w:pPr>
        <w:pStyle w:val="Textoindependiente"/>
        <w:spacing w:line="273" w:lineRule="auto"/>
        <w:ind w:right="1584"/>
      </w:pPr>
      <w:r>
        <w:t>Toda</w:t>
      </w:r>
      <w:r>
        <w:rPr>
          <w:spacing w:val="20"/>
        </w:rPr>
        <w:t xml:space="preserve"> </w:t>
      </w:r>
      <w:r>
        <w:t>la</w:t>
      </w:r>
      <w:r>
        <w:rPr>
          <w:spacing w:val="20"/>
        </w:rPr>
        <w:t xml:space="preserve"> </w:t>
      </w:r>
      <w:r>
        <w:t>estructura</w:t>
      </w:r>
      <w:r>
        <w:rPr>
          <w:spacing w:val="24"/>
        </w:rPr>
        <w:t xml:space="preserve"> </w:t>
      </w:r>
      <w:r>
        <w:t>de</w:t>
      </w:r>
      <w:r>
        <w:rPr>
          <w:spacing w:val="23"/>
        </w:rPr>
        <w:t xml:space="preserve"> </w:t>
      </w:r>
      <w:r>
        <w:t>madera</w:t>
      </w:r>
      <w:r>
        <w:rPr>
          <w:spacing w:val="20"/>
        </w:rPr>
        <w:t xml:space="preserve"> </w:t>
      </w:r>
      <w:r>
        <w:t>laminada</w:t>
      </w:r>
      <w:r>
        <w:rPr>
          <w:spacing w:val="24"/>
        </w:rPr>
        <w:t xml:space="preserve"> </w:t>
      </w:r>
      <w:r>
        <w:t>llevará</w:t>
      </w:r>
      <w:r>
        <w:rPr>
          <w:spacing w:val="48"/>
        </w:rPr>
        <w:t xml:space="preserve"> </w:t>
      </w:r>
      <w:r>
        <w:t>terminación</w:t>
      </w:r>
      <w:r>
        <w:rPr>
          <w:spacing w:val="26"/>
        </w:rPr>
        <w:t xml:space="preserve"> </w:t>
      </w:r>
      <w:r>
        <w:t>impregnante</w:t>
      </w:r>
      <w:r>
        <w:rPr>
          <w:spacing w:val="23"/>
        </w:rPr>
        <w:t xml:space="preserve"> </w:t>
      </w:r>
      <w:r>
        <w:t>incoloro</w:t>
      </w:r>
      <w:r>
        <w:rPr>
          <w:spacing w:val="22"/>
        </w:rPr>
        <w:t xml:space="preserve"> </w:t>
      </w:r>
      <w:r>
        <w:t>y</w:t>
      </w:r>
      <w:r>
        <w:rPr>
          <w:spacing w:val="-53"/>
        </w:rPr>
        <w:t xml:space="preserve"> </w:t>
      </w:r>
      <w:r>
        <w:t>que no produzca</w:t>
      </w:r>
      <w:r>
        <w:rPr>
          <w:spacing w:val="-1"/>
        </w:rPr>
        <w:t xml:space="preserve"> </w:t>
      </w:r>
      <w:r>
        <w:t>película.</w:t>
      </w:r>
    </w:p>
    <w:p w:rsidR="001C3A24" w:rsidRDefault="00F8560D">
      <w:pPr>
        <w:pStyle w:val="Textoindependiente"/>
        <w:spacing w:before="205"/>
      </w:pPr>
      <w:r>
        <w:t>REF</w:t>
      </w:r>
      <w:r>
        <w:rPr>
          <w:spacing w:val="-3"/>
        </w:rPr>
        <w:t xml:space="preserve"> </w:t>
      </w:r>
      <w:r>
        <w:t>(xiladecor)</w:t>
      </w:r>
    </w:p>
    <w:p w:rsidR="001C3A24" w:rsidRDefault="001C3A24">
      <w:pPr>
        <w:pStyle w:val="Textoindependiente"/>
        <w:spacing w:before="2"/>
        <w:ind w:left="0"/>
        <w:rPr>
          <w:sz w:val="19"/>
        </w:rPr>
      </w:pPr>
    </w:p>
    <w:p w:rsidR="001C3A24" w:rsidRDefault="00F8560D">
      <w:pPr>
        <w:pStyle w:val="Textoindependiente"/>
      </w:pPr>
      <w:r>
        <w:t>En:</w:t>
      </w:r>
      <w:r>
        <w:rPr>
          <w:spacing w:val="-8"/>
        </w:rPr>
        <w:t xml:space="preserve"> </w:t>
      </w:r>
      <w:r>
        <w:t>Gimnasio</w:t>
      </w:r>
      <w:r>
        <w:rPr>
          <w:spacing w:val="-3"/>
        </w:rPr>
        <w:t xml:space="preserve"> </w:t>
      </w:r>
      <w:r>
        <w:t>y</w:t>
      </w:r>
      <w:r>
        <w:rPr>
          <w:spacing w:val="-2"/>
        </w:rPr>
        <w:t xml:space="preserve"> </w:t>
      </w:r>
      <w:r>
        <w:t>marquesina</w:t>
      </w:r>
      <w:r>
        <w:rPr>
          <w:spacing w:val="-4"/>
        </w:rPr>
        <w:t xml:space="preserve"> </w:t>
      </w:r>
      <w:r>
        <w:t>de</w:t>
      </w:r>
      <w:r>
        <w:rPr>
          <w:spacing w:val="-3"/>
        </w:rPr>
        <w:t xml:space="preserve"> </w:t>
      </w:r>
      <w:r>
        <w:t>acceso</w:t>
      </w:r>
    </w:p>
    <w:p w:rsidR="001C3A24" w:rsidRDefault="001C3A24">
      <w:pPr>
        <w:pStyle w:val="Textoindependiente"/>
        <w:spacing w:before="5"/>
        <w:ind w:left="0"/>
        <w:rPr>
          <w:sz w:val="22"/>
        </w:rPr>
      </w:pPr>
    </w:p>
    <w:p w:rsidR="001C3A24" w:rsidRDefault="00F8560D">
      <w:pPr>
        <w:pStyle w:val="Ttulo2"/>
        <w:numPr>
          <w:ilvl w:val="1"/>
          <w:numId w:val="27"/>
        </w:numPr>
        <w:tabs>
          <w:tab w:val="left" w:pos="2344"/>
          <w:tab w:val="left" w:pos="2345"/>
        </w:tabs>
        <w:ind w:left="2345" w:hanging="697"/>
        <w:jc w:val="left"/>
        <w:rPr>
          <w:u w:val="none"/>
        </w:rPr>
      </w:pPr>
      <w:bookmarkStart w:id="222" w:name="_bookmark121"/>
      <w:bookmarkStart w:id="223" w:name="_Toc70457038"/>
      <w:bookmarkEnd w:id="222"/>
      <w:r>
        <w:t>TAPACAN</w:t>
      </w:r>
      <w:r>
        <w:rPr>
          <w:spacing w:val="-8"/>
        </w:rPr>
        <w:t xml:space="preserve"> </w:t>
      </w:r>
      <w:r>
        <w:t>CUBIERTA.</w:t>
      </w:r>
      <w:bookmarkEnd w:id="223"/>
    </w:p>
    <w:p w:rsidR="001C3A24" w:rsidRDefault="00F8560D">
      <w:pPr>
        <w:pStyle w:val="Textoindependiente"/>
        <w:spacing w:before="102" w:line="472" w:lineRule="auto"/>
        <w:ind w:right="2329"/>
        <w:jc w:val="both"/>
      </w:pPr>
      <w:r>
        <w:t>Como tapacan se</w:t>
      </w:r>
      <w:r>
        <w:rPr>
          <w:spacing w:val="1"/>
        </w:rPr>
        <w:t xml:space="preserve"> </w:t>
      </w:r>
      <w:r>
        <w:t>consulta la colocación de placas TRESPA METEON Unicolor.</w:t>
      </w:r>
      <w:r>
        <w:rPr>
          <w:spacing w:val="1"/>
        </w:rPr>
        <w:t xml:space="preserve"> </w:t>
      </w:r>
      <w:r>
        <w:t>Placa</w:t>
      </w:r>
      <w:r>
        <w:rPr>
          <w:spacing w:val="-3"/>
        </w:rPr>
        <w:t xml:space="preserve"> </w:t>
      </w:r>
      <w:r>
        <w:t>Trespa</w:t>
      </w:r>
      <w:r>
        <w:rPr>
          <w:spacing w:val="-2"/>
        </w:rPr>
        <w:t xml:space="preserve"> </w:t>
      </w:r>
      <w:r>
        <w:t>color</w:t>
      </w:r>
      <w:r>
        <w:rPr>
          <w:spacing w:val="-1"/>
        </w:rPr>
        <w:t xml:space="preserve"> </w:t>
      </w:r>
      <w:r>
        <w:t>STEEL</w:t>
      </w:r>
      <w:r>
        <w:rPr>
          <w:spacing w:val="-1"/>
        </w:rPr>
        <w:t xml:space="preserve"> </w:t>
      </w:r>
      <w:r>
        <w:t>GREY código</w:t>
      </w:r>
      <w:r>
        <w:rPr>
          <w:spacing w:val="3"/>
        </w:rPr>
        <w:t xml:space="preserve"> </w:t>
      </w:r>
      <w:r>
        <w:t>A21.7.0</w:t>
      </w:r>
      <w:r>
        <w:rPr>
          <w:spacing w:val="5"/>
        </w:rPr>
        <w:t xml:space="preserve"> </w:t>
      </w:r>
      <w:r>
        <w:t>de 8 mm</w:t>
      </w:r>
      <w:r>
        <w:rPr>
          <w:spacing w:val="-1"/>
        </w:rPr>
        <w:t xml:space="preserve"> </w:t>
      </w:r>
      <w:r>
        <w:t>de</w:t>
      </w:r>
      <w:r>
        <w:rPr>
          <w:spacing w:val="-1"/>
        </w:rPr>
        <w:t xml:space="preserve"> </w:t>
      </w:r>
      <w:r>
        <w:t>espesor</w:t>
      </w:r>
    </w:p>
    <w:p w:rsidR="001C3A24" w:rsidRDefault="00F8560D">
      <w:pPr>
        <w:pStyle w:val="Textoindependiente"/>
        <w:spacing w:before="6" w:line="276" w:lineRule="auto"/>
        <w:ind w:right="1535"/>
        <w:jc w:val="both"/>
      </w:pPr>
      <w:r>
        <w:t>Trespa® Meteon® es una placa laminada compacta de alta presión (HPL) con una</w:t>
      </w:r>
      <w:r>
        <w:rPr>
          <w:spacing w:val="1"/>
        </w:rPr>
        <w:t xml:space="preserve"> </w:t>
      </w:r>
      <w:r>
        <w:t>superficie</w:t>
      </w:r>
      <w:r>
        <w:rPr>
          <w:spacing w:val="55"/>
        </w:rPr>
        <w:t xml:space="preserve"> </w:t>
      </w:r>
      <w:r>
        <w:t>decorativa integrada, fabricada según la exclusiva tecnología patentada</w:t>
      </w:r>
      <w:r>
        <w:rPr>
          <w:spacing w:val="1"/>
        </w:rPr>
        <w:t xml:space="preserve"> </w:t>
      </w:r>
      <w:r>
        <w:t>de descarga de electrones (Electron Beam Curing - EBC) y el sistema Dry Forming (DF)</w:t>
      </w:r>
      <w:r>
        <w:rPr>
          <w:spacing w:val="1"/>
        </w:rPr>
        <w:t xml:space="preserve"> </w:t>
      </w:r>
      <w:r>
        <w:t>de</w:t>
      </w:r>
      <w:r>
        <w:rPr>
          <w:spacing w:val="1"/>
        </w:rPr>
        <w:t xml:space="preserve"> </w:t>
      </w:r>
      <w:r>
        <w:t>Trespa.</w:t>
      </w:r>
      <w:r>
        <w:rPr>
          <w:spacing w:val="1"/>
        </w:rPr>
        <w:t xml:space="preserve"> </w:t>
      </w:r>
      <w:r>
        <w:t>La</w:t>
      </w:r>
      <w:r>
        <w:rPr>
          <w:spacing w:val="1"/>
        </w:rPr>
        <w:t xml:space="preserve"> </w:t>
      </w:r>
      <w:r>
        <w:t>mezcla</w:t>
      </w:r>
      <w:r>
        <w:rPr>
          <w:spacing w:val="1"/>
        </w:rPr>
        <w:t xml:space="preserve"> </w:t>
      </w:r>
      <w:r>
        <w:t>de</w:t>
      </w:r>
      <w:r>
        <w:rPr>
          <w:spacing w:val="1"/>
        </w:rPr>
        <w:t xml:space="preserve"> </w:t>
      </w:r>
      <w:r>
        <w:t>hasta</w:t>
      </w:r>
      <w:r>
        <w:rPr>
          <w:spacing w:val="1"/>
        </w:rPr>
        <w:t xml:space="preserve"> </w:t>
      </w:r>
      <w:r>
        <w:t>un</w:t>
      </w:r>
      <w:r>
        <w:rPr>
          <w:spacing w:val="1"/>
        </w:rPr>
        <w:t xml:space="preserve"> </w:t>
      </w:r>
      <w:r>
        <w:t>70%</w:t>
      </w:r>
      <w:r>
        <w:rPr>
          <w:spacing w:val="1"/>
        </w:rPr>
        <w:t xml:space="preserve"> </w:t>
      </w:r>
      <w:r>
        <w:t>de</w:t>
      </w:r>
      <w:r>
        <w:rPr>
          <w:spacing w:val="1"/>
        </w:rPr>
        <w:t xml:space="preserve"> </w:t>
      </w:r>
      <w:r>
        <w:t>fibras</w:t>
      </w:r>
      <w:r>
        <w:rPr>
          <w:spacing w:val="1"/>
        </w:rPr>
        <w:t xml:space="preserve"> </w:t>
      </w:r>
      <w:r>
        <w:t>basadas</w:t>
      </w:r>
      <w:r>
        <w:rPr>
          <w:spacing w:val="1"/>
        </w:rPr>
        <w:t xml:space="preserve"> </w:t>
      </w:r>
      <w:r>
        <w:t>en</w:t>
      </w:r>
      <w:r>
        <w:rPr>
          <w:spacing w:val="1"/>
        </w:rPr>
        <w:t xml:space="preserve"> </w:t>
      </w:r>
      <w:r>
        <w:t>madera</w:t>
      </w:r>
      <w:r>
        <w:rPr>
          <w:spacing w:val="1"/>
        </w:rPr>
        <w:t xml:space="preserve"> </w:t>
      </w:r>
      <w:r>
        <w:t>y</w:t>
      </w:r>
      <w:r>
        <w:rPr>
          <w:spacing w:val="1"/>
        </w:rPr>
        <w:t xml:space="preserve"> </w:t>
      </w:r>
      <w:r>
        <w:t>resinas</w:t>
      </w:r>
      <w:r>
        <w:rPr>
          <w:spacing w:val="1"/>
        </w:rPr>
        <w:t xml:space="preserve"> </w:t>
      </w:r>
      <w:r>
        <w:t>termoendurecibles,</w:t>
      </w:r>
      <w:r>
        <w:rPr>
          <w:spacing w:val="1"/>
        </w:rPr>
        <w:t xml:space="preserve"> </w:t>
      </w:r>
      <w:r>
        <w:t>sometidas</w:t>
      </w:r>
      <w:r>
        <w:rPr>
          <w:spacing w:val="1"/>
        </w:rPr>
        <w:t xml:space="preserve"> </w:t>
      </w:r>
      <w:r>
        <w:t>a</w:t>
      </w:r>
      <w:r>
        <w:rPr>
          <w:spacing w:val="1"/>
        </w:rPr>
        <w:t xml:space="preserve"> </w:t>
      </w:r>
      <w:r>
        <w:t>alta</w:t>
      </w:r>
      <w:r>
        <w:rPr>
          <w:spacing w:val="1"/>
        </w:rPr>
        <w:t xml:space="preserve"> </w:t>
      </w:r>
      <w:r>
        <w:t>presión</w:t>
      </w:r>
      <w:r>
        <w:rPr>
          <w:spacing w:val="1"/>
        </w:rPr>
        <w:t xml:space="preserve"> </w:t>
      </w:r>
      <w:r>
        <w:t>y</w:t>
      </w:r>
      <w:r>
        <w:rPr>
          <w:spacing w:val="1"/>
        </w:rPr>
        <w:t xml:space="preserve"> </w:t>
      </w:r>
      <w:r>
        <w:t>temperaturas,</w:t>
      </w:r>
      <w:r>
        <w:rPr>
          <w:spacing w:val="1"/>
        </w:rPr>
        <w:t xml:space="preserve"> </w:t>
      </w:r>
      <w:r>
        <w:t>permite</w:t>
      </w:r>
      <w:r>
        <w:rPr>
          <w:spacing w:val="1"/>
        </w:rPr>
        <w:t xml:space="preserve"> </w:t>
      </w:r>
      <w:r>
        <w:t>obtener</w:t>
      </w:r>
      <w:r>
        <w:rPr>
          <w:spacing w:val="1"/>
        </w:rPr>
        <w:t xml:space="preserve"> </w:t>
      </w:r>
      <w:r>
        <w:t>una</w:t>
      </w:r>
      <w:r>
        <w:rPr>
          <w:spacing w:val="-53"/>
        </w:rPr>
        <w:t xml:space="preserve"> </w:t>
      </w:r>
      <w:r>
        <w:t>placa</w:t>
      </w:r>
      <w:r>
        <w:rPr>
          <w:spacing w:val="-3"/>
        </w:rPr>
        <w:t xml:space="preserve"> </w:t>
      </w:r>
      <w:r>
        <w:t>extraordinariamente</w:t>
      </w:r>
      <w:r>
        <w:rPr>
          <w:spacing w:val="1"/>
        </w:rPr>
        <w:t xml:space="preserve"> </w:t>
      </w:r>
      <w:r>
        <w:t>compacta</w:t>
      </w:r>
      <w:r>
        <w:rPr>
          <w:spacing w:val="-2"/>
        </w:rPr>
        <w:t xml:space="preserve"> </w:t>
      </w:r>
      <w:r>
        <w:t>con una</w:t>
      </w:r>
      <w:r>
        <w:rPr>
          <w:spacing w:val="-3"/>
        </w:rPr>
        <w:t xml:space="preserve"> </w:t>
      </w:r>
      <w:r>
        <w:t>buena</w:t>
      </w:r>
      <w:r>
        <w:rPr>
          <w:spacing w:val="-2"/>
        </w:rPr>
        <w:t xml:space="preserve"> </w:t>
      </w:r>
      <w:r>
        <w:t>relación</w:t>
      </w:r>
      <w:r>
        <w:rPr>
          <w:spacing w:val="-1"/>
        </w:rPr>
        <w:t xml:space="preserve"> </w:t>
      </w:r>
      <w:r>
        <w:t>resistencia-peso.</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1"/>
        <w:numPr>
          <w:ilvl w:val="1"/>
          <w:numId w:val="25"/>
        </w:numPr>
        <w:tabs>
          <w:tab w:val="left" w:pos="1637"/>
        </w:tabs>
        <w:spacing w:before="90"/>
        <w:jc w:val="left"/>
      </w:pPr>
      <w:bookmarkStart w:id="224" w:name="_bookmark122"/>
      <w:bookmarkStart w:id="225" w:name="_Toc70457039"/>
      <w:bookmarkEnd w:id="224"/>
      <w:r>
        <w:lastRenderedPageBreak/>
        <w:t>HOJALATERÍA</w:t>
      </w:r>
      <w:bookmarkEnd w:id="225"/>
    </w:p>
    <w:p w:rsidR="001C3A24" w:rsidRDefault="001C3A24">
      <w:pPr>
        <w:pStyle w:val="Textoindependiente"/>
        <w:spacing w:before="3"/>
        <w:ind w:left="0"/>
        <w:rPr>
          <w:b/>
          <w:sz w:val="23"/>
        </w:rPr>
      </w:pPr>
    </w:p>
    <w:p w:rsidR="001C3A24" w:rsidRDefault="00F8560D">
      <w:pPr>
        <w:pStyle w:val="Ttulo2"/>
        <w:numPr>
          <w:ilvl w:val="1"/>
          <w:numId w:val="25"/>
        </w:numPr>
        <w:tabs>
          <w:tab w:val="left" w:pos="2344"/>
          <w:tab w:val="left" w:pos="2345"/>
        </w:tabs>
        <w:spacing w:before="1"/>
        <w:ind w:left="2345" w:hanging="697"/>
        <w:jc w:val="left"/>
        <w:rPr>
          <w:u w:val="none"/>
        </w:rPr>
      </w:pPr>
      <w:bookmarkStart w:id="226" w:name="_bookmark123"/>
      <w:bookmarkStart w:id="227" w:name="_Toc70457040"/>
      <w:bookmarkEnd w:id="226"/>
      <w:r>
        <w:t>REQUISITOS</w:t>
      </w:r>
      <w:r>
        <w:rPr>
          <w:spacing w:val="-10"/>
        </w:rPr>
        <w:t xml:space="preserve"> </w:t>
      </w:r>
      <w:r>
        <w:t>GENERALES</w:t>
      </w:r>
      <w:r>
        <w:rPr>
          <w:spacing w:val="-10"/>
        </w:rPr>
        <w:t xml:space="preserve"> </w:t>
      </w:r>
      <w:r>
        <w:t>Y</w:t>
      </w:r>
      <w:r>
        <w:rPr>
          <w:spacing w:val="1"/>
        </w:rPr>
        <w:t xml:space="preserve"> </w:t>
      </w:r>
      <w:r>
        <w:t>ALCANCES</w:t>
      </w:r>
      <w:bookmarkEnd w:id="227"/>
    </w:p>
    <w:p w:rsidR="001C3A24" w:rsidRDefault="00F8560D">
      <w:pPr>
        <w:pStyle w:val="Textoindependiente"/>
        <w:spacing w:before="102" w:line="276" w:lineRule="auto"/>
        <w:ind w:right="1544"/>
        <w:jc w:val="both"/>
      </w:pPr>
      <w:r>
        <w:t>Se consulta la provisión e instalación de toda la hojalatería de evacuación de aguas</w:t>
      </w:r>
      <w:r>
        <w:rPr>
          <w:spacing w:val="1"/>
        </w:rPr>
        <w:t xml:space="preserve"> </w:t>
      </w:r>
      <w:r>
        <w:t>lluvias</w:t>
      </w:r>
      <w:r>
        <w:rPr>
          <w:spacing w:val="1"/>
        </w:rPr>
        <w:t xml:space="preserve"> </w:t>
      </w:r>
      <w:r>
        <w:t>de</w:t>
      </w:r>
      <w:r>
        <w:rPr>
          <w:spacing w:val="1"/>
        </w:rPr>
        <w:t xml:space="preserve"> </w:t>
      </w:r>
      <w:r>
        <w:t>todos</w:t>
      </w:r>
      <w:r>
        <w:rPr>
          <w:spacing w:val="1"/>
        </w:rPr>
        <w:t xml:space="preserve"> </w:t>
      </w:r>
      <w:r>
        <w:t>aquellos</w:t>
      </w:r>
      <w:r>
        <w:rPr>
          <w:spacing w:val="1"/>
        </w:rPr>
        <w:t xml:space="preserve"> </w:t>
      </w:r>
      <w:r>
        <w:t>elementos</w:t>
      </w:r>
      <w:r>
        <w:rPr>
          <w:spacing w:val="1"/>
        </w:rPr>
        <w:t xml:space="preserve"> </w:t>
      </w:r>
      <w:r>
        <w:t>expuestos</w:t>
      </w:r>
      <w:r>
        <w:rPr>
          <w:spacing w:val="1"/>
        </w:rPr>
        <w:t xml:space="preserve"> </w:t>
      </w:r>
      <w:r>
        <w:t>a</w:t>
      </w:r>
      <w:r>
        <w:rPr>
          <w:spacing w:val="1"/>
        </w:rPr>
        <w:t xml:space="preserve"> </w:t>
      </w:r>
      <w:r>
        <w:t>los</w:t>
      </w:r>
      <w:r>
        <w:rPr>
          <w:spacing w:val="1"/>
        </w:rPr>
        <w:t xml:space="preserve"> </w:t>
      </w:r>
      <w:r>
        <w:t>efectos</w:t>
      </w:r>
      <w:r>
        <w:rPr>
          <w:spacing w:val="1"/>
        </w:rPr>
        <w:t xml:space="preserve"> </w:t>
      </w:r>
      <w:r>
        <w:t>de</w:t>
      </w:r>
      <w:r>
        <w:rPr>
          <w:spacing w:val="1"/>
        </w:rPr>
        <w:t xml:space="preserve"> </w:t>
      </w:r>
      <w:r>
        <w:t>aguas</w:t>
      </w:r>
      <w:r>
        <w:rPr>
          <w:spacing w:val="1"/>
        </w:rPr>
        <w:t xml:space="preserve"> </w:t>
      </w:r>
      <w:r>
        <w:t>lluvias.</w:t>
      </w:r>
      <w:r>
        <w:rPr>
          <w:spacing w:val="55"/>
        </w:rPr>
        <w:t xml:space="preserve"> </w:t>
      </w:r>
      <w:r>
        <w:t>En</w:t>
      </w:r>
      <w:r>
        <w:rPr>
          <w:spacing w:val="1"/>
        </w:rPr>
        <w:t xml:space="preserve"> </w:t>
      </w:r>
      <w:r>
        <w:t>general, todos los componentes de protecciones hídricas serán fabricados en aluzinc</w:t>
      </w:r>
      <w:r>
        <w:rPr>
          <w:spacing w:val="1"/>
        </w:rPr>
        <w:t xml:space="preserve"> </w:t>
      </w:r>
      <w:r>
        <w:t>de 0.5</w:t>
      </w:r>
      <w:r>
        <w:rPr>
          <w:spacing w:val="-1"/>
        </w:rPr>
        <w:t xml:space="preserve"> </w:t>
      </w:r>
      <w:r>
        <w:t>mm</w:t>
      </w:r>
      <w:r>
        <w:rPr>
          <w:spacing w:val="-1"/>
        </w:rPr>
        <w:t xml:space="preserve"> </w:t>
      </w:r>
      <w:r>
        <w:t>prepintado</w:t>
      </w:r>
      <w:r>
        <w:rPr>
          <w:spacing w:val="3"/>
        </w:rPr>
        <w:t xml:space="preserve"> </w:t>
      </w:r>
      <w:r>
        <w:t>al</w:t>
      </w:r>
      <w:r>
        <w:rPr>
          <w:spacing w:val="-1"/>
        </w:rPr>
        <w:t xml:space="preserve"> </w:t>
      </w:r>
      <w:r>
        <w:t>horno</w:t>
      </w:r>
      <w:r>
        <w:rPr>
          <w:spacing w:val="2"/>
        </w:rPr>
        <w:t xml:space="preserve"> </w:t>
      </w:r>
      <w:r>
        <w:t>de</w:t>
      </w:r>
      <w:r>
        <w:rPr>
          <w:spacing w:val="-3"/>
        </w:rPr>
        <w:t xml:space="preserve"> </w:t>
      </w:r>
      <w:r>
        <w:t>color idéntico</w:t>
      </w:r>
      <w:r>
        <w:rPr>
          <w:spacing w:val="-1"/>
        </w:rPr>
        <w:t xml:space="preserve"> </w:t>
      </w:r>
      <w:r>
        <w:t>a</w:t>
      </w:r>
      <w:r>
        <w:rPr>
          <w:spacing w:val="-1"/>
        </w:rPr>
        <w:t xml:space="preserve"> </w:t>
      </w:r>
      <w:r>
        <w:t>las</w:t>
      </w:r>
      <w:r>
        <w:rPr>
          <w:spacing w:val="-2"/>
        </w:rPr>
        <w:t xml:space="preserve"> </w:t>
      </w:r>
      <w:r>
        <w:t>cubiertas.</w:t>
      </w:r>
    </w:p>
    <w:p w:rsidR="001C3A24" w:rsidRDefault="00F8560D">
      <w:pPr>
        <w:pStyle w:val="Textoindependiente"/>
        <w:spacing w:before="201" w:line="276" w:lineRule="auto"/>
        <w:ind w:right="1535"/>
        <w:jc w:val="both"/>
      </w:pPr>
      <w:r>
        <w:t>Esta partida deberá ser adaptada a las terminaciones de los sistemas de cubierta,</w:t>
      </w:r>
      <w:r>
        <w:rPr>
          <w:spacing w:val="1"/>
        </w:rPr>
        <w:t xml:space="preserve"> </w:t>
      </w:r>
      <w:r>
        <w:t>atraques y remates de impermeabilización, las canales con pendientes de recorrido</w:t>
      </w:r>
      <w:r>
        <w:rPr>
          <w:spacing w:val="1"/>
        </w:rPr>
        <w:t xml:space="preserve"> </w:t>
      </w:r>
      <w:r>
        <w:t>horizontal y las bajadas de aguas lluvias. Se</w:t>
      </w:r>
      <w:r>
        <w:rPr>
          <w:spacing w:val="1"/>
        </w:rPr>
        <w:t xml:space="preserve"> </w:t>
      </w:r>
      <w:r>
        <w:t>incluye en esta partida la provisión</w:t>
      </w:r>
      <w:r>
        <w:rPr>
          <w:spacing w:val="1"/>
        </w:rPr>
        <w:t xml:space="preserve"> </w:t>
      </w:r>
      <w:r>
        <w:t>y</w:t>
      </w:r>
      <w:r>
        <w:rPr>
          <w:spacing w:val="1"/>
        </w:rPr>
        <w:t xml:space="preserve"> </w:t>
      </w:r>
      <w:r>
        <w:t>colocación</w:t>
      </w:r>
      <w:r>
        <w:rPr>
          <w:spacing w:val="1"/>
        </w:rPr>
        <w:t xml:space="preserve"> </w:t>
      </w:r>
      <w:r>
        <w:t>de</w:t>
      </w:r>
      <w:r>
        <w:rPr>
          <w:spacing w:val="1"/>
        </w:rPr>
        <w:t xml:space="preserve"> </w:t>
      </w:r>
      <w:r>
        <w:t>sellos</w:t>
      </w:r>
      <w:r>
        <w:rPr>
          <w:spacing w:val="1"/>
        </w:rPr>
        <w:t xml:space="preserve"> </w:t>
      </w:r>
      <w:r>
        <w:t>que</w:t>
      </w:r>
      <w:r>
        <w:rPr>
          <w:spacing w:val="1"/>
        </w:rPr>
        <w:t xml:space="preserve"> </w:t>
      </w:r>
      <w:r>
        <w:t>garanticen</w:t>
      </w:r>
      <w:r>
        <w:rPr>
          <w:spacing w:val="1"/>
        </w:rPr>
        <w:t xml:space="preserve"> </w:t>
      </w:r>
      <w:r>
        <w:t>una</w:t>
      </w:r>
      <w:r>
        <w:rPr>
          <w:spacing w:val="1"/>
        </w:rPr>
        <w:t xml:space="preserve"> </w:t>
      </w:r>
      <w:r>
        <w:t>completa</w:t>
      </w:r>
      <w:r>
        <w:rPr>
          <w:spacing w:val="1"/>
        </w:rPr>
        <w:t xml:space="preserve"> </w:t>
      </w:r>
      <w:r>
        <w:t>estanqueidad</w:t>
      </w:r>
      <w:r>
        <w:rPr>
          <w:spacing w:val="1"/>
        </w:rPr>
        <w:t xml:space="preserve"> </w:t>
      </w:r>
      <w:r>
        <w:t>del</w:t>
      </w:r>
      <w:r>
        <w:rPr>
          <w:spacing w:val="1"/>
        </w:rPr>
        <w:t xml:space="preserve"> </w:t>
      </w:r>
      <w:r>
        <w:t>sistema</w:t>
      </w:r>
      <w:r>
        <w:rPr>
          <w:spacing w:val="1"/>
        </w:rPr>
        <w:t xml:space="preserve"> </w:t>
      </w:r>
      <w:r>
        <w:t>de</w:t>
      </w:r>
      <w:r>
        <w:rPr>
          <w:spacing w:val="-53"/>
        </w:rPr>
        <w:t xml:space="preserve"> </w:t>
      </w:r>
      <w:r>
        <w:t>cubiertas.</w:t>
      </w:r>
    </w:p>
    <w:p w:rsidR="001C3A24" w:rsidRDefault="00F8560D">
      <w:pPr>
        <w:pStyle w:val="Textoindependiente"/>
        <w:spacing w:before="202" w:line="276" w:lineRule="auto"/>
        <w:ind w:right="1541"/>
        <w:jc w:val="both"/>
      </w:pPr>
      <w:r>
        <w:t>Las</w:t>
      </w:r>
      <w:r>
        <w:rPr>
          <w:spacing w:val="1"/>
        </w:rPr>
        <w:t xml:space="preserve"> </w:t>
      </w:r>
      <w:r>
        <w:t>uniones</w:t>
      </w:r>
      <w:r>
        <w:rPr>
          <w:spacing w:val="1"/>
        </w:rPr>
        <w:t xml:space="preserve"> </w:t>
      </w:r>
      <w:r>
        <w:t>de</w:t>
      </w:r>
      <w:r>
        <w:rPr>
          <w:spacing w:val="1"/>
        </w:rPr>
        <w:t xml:space="preserve"> </w:t>
      </w:r>
      <w:r>
        <w:t>elementos</w:t>
      </w:r>
      <w:r>
        <w:rPr>
          <w:spacing w:val="1"/>
        </w:rPr>
        <w:t xml:space="preserve"> </w:t>
      </w:r>
      <w:r>
        <w:t>de</w:t>
      </w:r>
      <w:r>
        <w:rPr>
          <w:spacing w:val="1"/>
        </w:rPr>
        <w:t xml:space="preserve"> </w:t>
      </w:r>
      <w:r>
        <w:t>hojalatería</w:t>
      </w:r>
      <w:r>
        <w:rPr>
          <w:spacing w:val="1"/>
        </w:rPr>
        <w:t xml:space="preserve"> </w:t>
      </w:r>
      <w:r>
        <w:t>no</w:t>
      </w:r>
      <w:r>
        <w:rPr>
          <w:spacing w:val="1"/>
        </w:rPr>
        <w:t xml:space="preserve"> </w:t>
      </w:r>
      <w:r>
        <w:t>podrán</w:t>
      </w:r>
      <w:r>
        <w:rPr>
          <w:spacing w:val="1"/>
        </w:rPr>
        <w:t xml:space="preserve"> </w:t>
      </w:r>
      <w:r>
        <w:t>ser</w:t>
      </w:r>
      <w:r>
        <w:rPr>
          <w:spacing w:val="1"/>
        </w:rPr>
        <w:t xml:space="preserve"> </w:t>
      </w:r>
      <w:r>
        <w:t>soldados</w:t>
      </w:r>
      <w:r>
        <w:rPr>
          <w:spacing w:val="1"/>
        </w:rPr>
        <w:t xml:space="preserve"> </w:t>
      </w:r>
      <w:r>
        <w:t>y</w:t>
      </w:r>
      <w:r>
        <w:rPr>
          <w:spacing w:val="1"/>
        </w:rPr>
        <w:t xml:space="preserve"> </w:t>
      </w:r>
      <w:r>
        <w:t>serán</w:t>
      </w:r>
      <w:r>
        <w:rPr>
          <w:spacing w:val="1"/>
        </w:rPr>
        <w:t xml:space="preserve"> </w:t>
      </w:r>
      <w:r>
        <w:t>sólo</w:t>
      </w:r>
      <w:r>
        <w:rPr>
          <w:spacing w:val="1"/>
        </w:rPr>
        <w:t xml:space="preserve"> </w:t>
      </w:r>
      <w:r>
        <w:t>remachadas con doble corrida de remaches y selladas con doble corrida de sello en</w:t>
      </w:r>
      <w:r>
        <w:rPr>
          <w:spacing w:val="1"/>
        </w:rPr>
        <w:t xml:space="preserve"> </w:t>
      </w:r>
      <w:r>
        <w:t>toda su extensión con SIKA FLEX 221. Todas las canales de aguas lluvias quedarán</w:t>
      </w:r>
      <w:r>
        <w:rPr>
          <w:spacing w:val="1"/>
        </w:rPr>
        <w:t xml:space="preserve"> </w:t>
      </w:r>
      <w:r>
        <w:t>ocultas, salvo indicación contraria. Así mismo, se deberá tener especial precaución de</w:t>
      </w:r>
      <w:r>
        <w:rPr>
          <w:spacing w:val="1"/>
        </w:rPr>
        <w:t xml:space="preserve"> </w:t>
      </w:r>
      <w:r>
        <w:t>efectuar</w:t>
      </w:r>
      <w:r>
        <w:rPr>
          <w:spacing w:val="1"/>
        </w:rPr>
        <w:t xml:space="preserve"> </w:t>
      </w:r>
      <w:r>
        <w:t>empalmes</w:t>
      </w:r>
      <w:r>
        <w:rPr>
          <w:spacing w:val="1"/>
        </w:rPr>
        <w:t xml:space="preserve"> </w:t>
      </w:r>
      <w:r>
        <w:t>adecuados</w:t>
      </w:r>
      <w:r>
        <w:rPr>
          <w:spacing w:val="1"/>
        </w:rPr>
        <w:t xml:space="preserve"> </w:t>
      </w:r>
      <w:r>
        <w:t>entre</w:t>
      </w:r>
      <w:r>
        <w:rPr>
          <w:spacing w:val="1"/>
        </w:rPr>
        <w:t xml:space="preserve"> </w:t>
      </w:r>
      <w:r>
        <w:t>el</w:t>
      </w:r>
      <w:r>
        <w:rPr>
          <w:spacing w:val="1"/>
        </w:rPr>
        <w:t xml:space="preserve"> </w:t>
      </w:r>
      <w:r>
        <w:t>desagüe</w:t>
      </w:r>
      <w:r>
        <w:rPr>
          <w:spacing w:val="1"/>
        </w:rPr>
        <w:t xml:space="preserve"> </w:t>
      </w:r>
      <w:r>
        <w:t>de</w:t>
      </w:r>
      <w:r>
        <w:rPr>
          <w:spacing w:val="1"/>
        </w:rPr>
        <w:t xml:space="preserve"> </w:t>
      </w:r>
      <w:r>
        <w:t>una</w:t>
      </w:r>
      <w:r>
        <w:rPr>
          <w:spacing w:val="1"/>
        </w:rPr>
        <w:t xml:space="preserve"> </w:t>
      </w:r>
      <w:r>
        <w:t>canaleta</w:t>
      </w:r>
      <w:r>
        <w:rPr>
          <w:spacing w:val="1"/>
        </w:rPr>
        <w:t xml:space="preserve"> </w:t>
      </w:r>
      <w:r>
        <w:t>sobre</w:t>
      </w:r>
      <w:r>
        <w:rPr>
          <w:spacing w:val="55"/>
        </w:rPr>
        <w:t xml:space="preserve"> </w:t>
      </w:r>
      <w:r>
        <w:t>las</w:t>
      </w:r>
      <w:r>
        <w:rPr>
          <w:spacing w:val="1"/>
        </w:rPr>
        <w:t xml:space="preserve"> </w:t>
      </w:r>
      <w:r>
        <w:t>contiguas,</w:t>
      </w:r>
      <w:r>
        <w:rPr>
          <w:spacing w:val="-5"/>
        </w:rPr>
        <w:t xml:space="preserve"> </w:t>
      </w:r>
      <w:r>
        <w:t>asegurando</w:t>
      </w:r>
      <w:r>
        <w:rPr>
          <w:spacing w:val="-1"/>
        </w:rPr>
        <w:t xml:space="preserve"> </w:t>
      </w:r>
      <w:r>
        <w:t>siempre el</w:t>
      </w:r>
      <w:r>
        <w:rPr>
          <w:spacing w:val="6"/>
        </w:rPr>
        <w:t xml:space="preserve"> </w:t>
      </w:r>
      <w:r>
        <w:t>tener</w:t>
      </w:r>
      <w:r>
        <w:rPr>
          <w:spacing w:val="-6"/>
        </w:rPr>
        <w:t xml:space="preserve"> </w:t>
      </w:r>
      <w:r>
        <w:t>pendientes</w:t>
      </w:r>
      <w:r>
        <w:rPr>
          <w:spacing w:val="-3"/>
        </w:rPr>
        <w:t xml:space="preserve"> </w:t>
      </w:r>
      <w:r>
        <w:t>iguales</w:t>
      </w:r>
      <w:r>
        <w:rPr>
          <w:spacing w:val="-2"/>
        </w:rPr>
        <w:t xml:space="preserve"> </w:t>
      </w:r>
      <w:r>
        <w:t>o</w:t>
      </w:r>
      <w:r>
        <w:rPr>
          <w:spacing w:val="-4"/>
        </w:rPr>
        <w:t xml:space="preserve"> </w:t>
      </w:r>
      <w:r>
        <w:t>mayores</w:t>
      </w:r>
      <w:r>
        <w:rPr>
          <w:spacing w:val="-3"/>
        </w:rPr>
        <w:t xml:space="preserve"> </w:t>
      </w:r>
      <w:r>
        <w:t>al</w:t>
      </w:r>
      <w:r>
        <w:rPr>
          <w:spacing w:val="2"/>
        </w:rPr>
        <w:t xml:space="preserve"> </w:t>
      </w:r>
      <w:r>
        <w:t>2%.</w:t>
      </w:r>
    </w:p>
    <w:p w:rsidR="001C3A24" w:rsidRDefault="00F8560D">
      <w:pPr>
        <w:pStyle w:val="Textoindependiente"/>
        <w:spacing w:before="200" w:line="273" w:lineRule="auto"/>
        <w:ind w:right="1549"/>
        <w:jc w:val="both"/>
      </w:pPr>
      <w:r>
        <w:t>Todas las canales deberán ir montadas sobre placas de terciado fenólico de 15mm,</w:t>
      </w:r>
      <w:r>
        <w:rPr>
          <w:spacing w:val="1"/>
        </w:rPr>
        <w:t xml:space="preserve"> </w:t>
      </w:r>
      <w:r>
        <w:t>según</w:t>
      </w:r>
      <w:r>
        <w:rPr>
          <w:spacing w:val="-1"/>
        </w:rPr>
        <w:t xml:space="preserve"> </w:t>
      </w:r>
      <w:r>
        <w:t>detalles</w:t>
      </w:r>
      <w:r>
        <w:rPr>
          <w:spacing w:val="-4"/>
        </w:rPr>
        <w:t xml:space="preserve"> </w:t>
      </w:r>
      <w:r>
        <w:t>particulares,</w:t>
      </w:r>
      <w:r>
        <w:rPr>
          <w:spacing w:val="-5"/>
        </w:rPr>
        <w:t xml:space="preserve"> </w:t>
      </w:r>
      <w:r>
        <w:t>que</w:t>
      </w:r>
      <w:r>
        <w:rPr>
          <w:spacing w:val="-1"/>
        </w:rPr>
        <w:t xml:space="preserve"> </w:t>
      </w:r>
      <w:r>
        <w:t>aseguren</w:t>
      </w:r>
      <w:r>
        <w:rPr>
          <w:spacing w:val="-1"/>
        </w:rPr>
        <w:t xml:space="preserve"> </w:t>
      </w:r>
      <w:r>
        <w:t>apoyo</w:t>
      </w:r>
      <w:r>
        <w:rPr>
          <w:spacing w:val="-1"/>
        </w:rPr>
        <w:t xml:space="preserve"> </w:t>
      </w:r>
      <w:r>
        <w:t>continuo</w:t>
      </w:r>
      <w:r>
        <w:rPr>
          <w:spacing w:val="-2"/>
        </w:rPr>
        <w:t xml:space="preserve"> </w:t>
      </w:r>
      <w:r>
        <w:t>de</w:t>
      </w:r>
      <w:r>
        <w:rPr>
          <w:spacing w:val="-4"/>
        </w:rPr>
        <w:t xml:space="preserve"> </w:t>
      </w:r>
      <w:r>
        <w:t>los</w:t>
      </w:r>
      <w:r>
        <w:rPr>
          <w:spacing w:val="-3"/>
        </w:rPr>
        <w:t xml:space="preserve"> </w:t>
      </w:r>
      <w:r>
        <w:t>fondos</w:t>
      </w:r>
      <w:r>
        <w:rPr>
          <w:spacing w:val="-4"/>
        </w:rPr>
        <w:t xml:space="preserve"> </w:t>
      </w:r>
      <w:r>
        <w:t>de</w:t>
      </w:r>
      <w:r>
        <w:rPr>
          <w:spacing w:val="-1"/>
        </w:rPr>
        <w:t xml:space="preserve"> </w:t>
      </w:r>
      <w:r>
        <w:t>canal.</w:t>
      </w:r>
    </w:p>
    <w:p w:rsidR="001C3A24" w:rsidRDefault="001C3A24">
      <w:pPr>
        <w:pStyle w:val="Textoindependiente"/>
        <w:spacing w:before="8"/>
        <w:ind w:left="0"/>
        <w:rPr>
          <w:sz w:val="19"/>
        </w:rPr>
      </w:pPr>
    </w:p>
    <w:p w:rsidR="001C3A24" w:rsidRDefault="00F8560D">
      <w:pPr>
        <w:pStyle w:val="Ttulo2"/>
        <w:numPr>
          <w:ilvl w:val="1"/>
          <w:numId w:val="25"/>
        </w:numPr>
        <w:tabs>
          <w:tab w:val="left" w:pos="2344"/>
          <w:tab w:val="left" w:pos="2345"/>
        </w:tabs>
        <w:ind w:left="2345" w:hanging="697"/>
        <w:jc w:val="left"/>
        <w:rPr>
          <w:u w:val="none"/>
        </w:rPr>
      </w:pPr>
      <w:bookmarkStart w:id="228" w:name="_bookmark124"/>
      <w:bookmarkEnd w:id="228"/>
      <w:r>
        <w:rPr>
          <w:spacing w:val="-1"/>
        </w:rPr>
        <w:t xml:space="preserve"> </w:t>
      </w:r>
      <w:bookmarkStart w:id="229" w:name="_Toc70457041"/>
      <w:r>
        <w:t>CANALES</w:t>
      </w:r>
      <w:bookmarkEnd w:id="229"/>
    </w:p>
    <w:p w:rsidR="001C3A24" w:rsidRDefault="00F8560D">
      <w:pPr>
        <w:pStyle w:val="Textoindependiente"/>
        <w:spacing w:before="103" w:line="278" w:lineRule="auto"/>
        <w:ind w:right="1492"/>
      </w:pPr>
      <w:r>
        <w:t>Serán</w:t>
      </w:r>
      <w:r>
        <w:rPr>
          <w:spacing w:val="27"/>
        </w:rPr>
        <w:t xml:space="preserve"> </w:t>
      </w:r>
      <w:r>
        <w:t>en</w:t>
      </w:r>
      <w:r>
        <w:rPr>
          <w:spacing w:val="28"/>
        </w:rPr>
        <w:t xml:space="preserve"> </w:t>
      </w:r>
      <w:r>
        <w:t>plancha</w:t>
      </w:r>
      <w:r>
        <w:rPr>
          <w:spacing w:val="25"/>
        </w:rPr>
        <w:t xml:space="preserve"> </w:t>
      </w:r>
      <w:r>
        <w:t>lisa</w:t>
      </w:r>
      <w:r>
        <w:rPr>
          <w:spacing w:val="29"/>
        </w:rPr>
        <w:t xml:space="preserve"> </w:t>
      </w:r>
      <w:r>
        <w:t>de</w:t>
      </w:r>
      <w:r>
        <w:rPr>
          <w:spacing w:val="31"/>
        </w:rPr>
        <w:t xml:space="preserve"> </w:t>
      </w:r>
      <w:r>
        <w:t>aluzinc</w:t>
      </w:r>
      <w:r>
        <w:rPr>
          <w:spacing w:val="29"/>
        </w:rPr>
        <w:t xml:space="preserve"> </w:t>
      </w:r>
      <w:r>
        <w:t>de</w:t>
      </w:r>
      <w:r>
        <w:rPr>
          <w:spacing w:val="31"/>
        </w:rPr>
        <w:t xml:space="preserve"> </w:t>
      </w:r>
      <w:r>
        <w:t>0,5</w:t>
      </w:r>
      <w:r>
        <w:rPr>
          <w:spacing w:val="31"/>
        </w:rPr>
        <w:t xml:space="preserve"> </w:t>
      </w:r>
      <w:r>
        <w:t>mm</w:t>
      </w:r>
      <w:r>
        <w:rPr>
          <w:spacing w:val="36"/>
        </w:rPr>
        <w:t xml:space="preserve"> </w:t>
      </w:r>
      <w:r>
        <w:t>de</w:t>
      </w:r>
      <w:r>
        <w:rPr>
          <w:spacing w:val="28"/>
        </w:rPr>
        <w:t xml:space="preserve"> </w:t>
      </w:r>
      <w:r>
        <w:t>espesor.</w:t>
      </w:r>
      <w:r>
        <w:rPr>
          <w:spacing w:val="26"/>
        </w:rPr>
        <w:t xml:space="preserve"> </w:t>
      </w:r>
      <w:r>
        <w:t>Las</w:t>
      </w:r>
      <w:r>
        <w:rPr>
          <w:spacing w:val="28"/>
        </w:rPr>
        <w:t xml:space="preserve"> </w:t>
      </w:r>
      <w:r>
        <w:t>formas</w:t>
      </w:r>
      <w:r>
        <w:rPr>
          <w:spacing w:val="29"/>
        </w:rPr>
        <w:t xml:space="preserve"> </w:t>
      </w:r>
      <w:r>
        <w:t>serán</w:t>
      </w:r>
      <w:r>
        <w:rPr>
          <w:spacing w:val="28"/>
        </w:rPr>
        <w:t xml:space="preserve"> </w:t>
      </w:r>
      <w:r>
        <w:t>dadas</w:t>
      </w:r>
      <w:r>
        <w:rPr>
          <w:spacing w:val="28"/>
        </w:rPr>
        <w:t xml:space="preserve"> </w:t>
      </w:r>
      <w:r>
        <w:t>en</w:t>
      </w:r>
      <w:r>
        <w:rPr>
          <w:spacing w:val="-52"/>
        </w:rPr>
        <w:t xml:space="preserve"> </w:t>
      </w:r>
      <w:r>
        <w:t>taller</w:t>
      </w:r>
      <w:r>
        <w:rPr>
          <w:spacing w:val="-6"/>
        </w:rPr>
        <w:t xml:space="preserve"> </w:t>
      </w:r>
      <w:r>
        <w:t>con</w:t>
      </w:r>
      <w:r>
        <w:rPr>
          <w:spacing w:val="-2"/>
        </w:rPr>
        <w:t xml:space="preserve"> </w:t>
      </w:r>
      <w:r>
        <w:t>los</w:t>
      </w:r>
      <w:r>
        <w:rPr>
          <w:spacing w:val="-2"/>
        </w:rPr>
        <w:t xml:space="preserve"> </w:t>
      </w:r>
      <w:r>
        <w:t>dobleces</w:t>
      </w:r>
      <w:r>
        <w:rPr>
          <w:spacing w:val="-3"/>
        </w:rPr>
        <w:t xml:space="preserve"> </w:t>
      </w:r>
      <w:r>
        <w:t>correspondientes</w:t>
      </w:r>
      <w:r>
        <w:rPr>
          <w:spacing w:val="-5"/>
        </w:rPr>
        <w:t xml:space="preserve"> </w:t>
      </w:r>
      <w:r>
        <w:t>a</w:t>
      </w:r>
      <w:r>
        <w:rPr>
          <w:spacing w:val="-1"/>
        </w:rPr>
        <w:t xml:space="preserve"> </w:t>
      </w:r>
      <w:r>
        <w:t>los</w:t>
      </w:r>
      <w:r>
        <w:rPr>
          <w:spacing w:val="-3"/>
        </w:rPr>
        <w:t xml:space="preserve"> </w:t>
      </w:r>
      <w:r>
        <w:t>planos</w:t>
      </w:r>
      <w:r>
        <w:rPr>
          <w:spacing w:val="-2"/>
        </w:rPr>
        <w:t xml:space="preserve"> </w:t>
      </w:r>
      <w:r>
        <w:t>de</w:t>
      </w:r>
      <w:r>
        <w:rPr>
          <w:spacing w:val="-3"/>
        </w:rPr>
        <w:t xml:space="preserve"> </w:t>
      </w:r>
      <w:r>
        <w:t>arquitectura.</w:t>
      </w:r>
    </w:p>
    <w:p w:rsidR="001C3A24" w:rsidRDefault="00F8560D">
      <w:pPr>
        <w:pStyle w:val="Textoindependiente"/>
        <w:spacing w:line="276" w:lineRule="auto"/>
        <w:ind w:right="1492"/>
      </w:pPr>
      <w:r>
        <w:t>Las</w:t>
      </w:r>
      <w:r>
        <w:rPr>
          <w:spacing w:val="31"/>
        </w:rPr>
        <w:t xml:space="preserve"> </w:t>
      </w:r>
      <w:r>
        <w:t>uniones</w:t>
      </w:r>
      <w:r>
        <w:rPr>
          <w:spacing w:val="31"/>
        </w:rPr>
        <w:t xml:space="preserve"> </w:t>
      </w:r>
      <w:r>
        <w:t>de</w:t>
      </w:r>
      <w:r>
        <w:rPr>
          <w:spacing w:val="34"/>
        </w:rPr>
        <w:t xml:space="preserve"> </w:t>
      </w:r>
      <w:r>
        <w:t>elementos</w:t>
      </w:r>
      <w:r>
        <w:rPr>
          <w:spacing w:val="31"/>
        </w:rPr>
        <w:t xml:space="preserve"> </w:t>
      </w:r>
      <w:r>
        <w:t>de</w:t>
      </w:r>
      <w:r>
        <w:rPr>
          <w:spacing w:val="34"/>
        </w:rPr>
        <w:t xml:space="preserve"> </w:t>
      </w:r>
      <w:r>
        <w:t>hojalatería</w:t>
      </w:r>
      <w:r>
        <w:rPr>
          <w:spacing w:val="28"/>
        </w:rPr>
        <w:t xml:space="preserve"> </w:t>
      </w:r>
      <w:r>
        <w:t>no</w:t>
      </w:r>
      <w:r>
        <w:rPr>
          <w:spacing w:val="33"/>
        </w:rPr>
        <w:t xml:space="preserve"> </w:t>
      </w:r>
      <w:r>
        <w:t>podrán</w:t>
      </w:r>
      <w:r>
        <w:rPr>
          <w:spacing w:val="34"/>
        </w:rPr>
        <w:t xml:space="preserve"> </w:t>
      </w:r>
      <w:r>
        <w:t>ser</w:t>
      </w:r>
      <w:r>
        <w:rPr>
          <w:spacing w:val="32"/>
        </w:rPr>
        <w:t xml:space="preserve"> </w:t>
      </w:r>
      <w:r>
        <w:t>soldados</w:t>
      </w:r>
      <w:r>
        <w:rPr>
          <w:spacing w:val="31"/>
        </w:rPr>
        <w:t xml:space="preserve"> </w:t>
      </w:r>
      <w:r>
        <w:t>y</w:t>
      </w:r>
      <w:r>
        <w:rPr>
          <w:spacing w:val="33"/>
        </w:rPr>
        <w:t xml:space="preserve"> </w:t>
      </w:r>
      <w:r>
        <w:t>serán</w:t>
      </w:r>
      <w:r>
        <w:rPr>
          <w:spacing w:val="30"/>
        </w:rPr>
        <w:t xml:space="preserve"> </w:t>
      </w:r>
      <w:r>
        <w:t>sólo</w:t>
      </w:r>
      <w:r>
        <w:rPr>
          <w:spacing w:val="-53"/>
        </w:rPr>
        <w:t xml:space="preserve"> </w:t>
      </w:r>
      <w:r>
        <w:t>remachadas</w:t>
      </w:r>
      <w:r>
        <w:rPr>
          <w:spacing w:val="5"/>
        </w:rPr>
        <w:t xml:space="preserve"> </w:t>
      </w:r>
      <w:r>
        <w:t>y</w:t>
      </w:r>
      <w:r>
        <w:rPr>
          <w:spacing w:val="7"/>
        </w:rPr>
        <w:t xml:space="preserve"> </w:t>
      </w:r>
      <w:r>
        <w:t>selladas</w:t>
      </w:r>
      <w:r>
        <w:rPr>
          <w:spacing w:val="5"/>
        </w:rPr>
        <w:t xml:space="preserve"> </w:t>
      </w:r>
      <w:r>
        <w:t>en</w:t>
      </w:r>
      <w:r>
        <w:rPr>
          <w:spacing w:val="8"/>
        </w:rPr>
        <w:t xml:space="preserve"> </w:t>
      </w:r>
      <w:r>
        <w:t>toda</w:t>
      </w:r>
      <w:r>
        <w:rPr>
          <w:spacing w:val="6"/>
        </w:rPr>
        <w:t xml:space="preserve"> </w:t>
      </w:r>
      <w:r>
        <w:t>su</w:t>
      </w:r>
      <w:r>
        <w:rPr>
          <w:spacing w:val="5"/>
        </w:rPr>
        <w:t xml:space="preserve"> </w:t>
      </w:r>
      <w:r>
        <w:t>extensión.</w:t>
      </w:r>
      <w:r>
        <w:rPr>
          <w:spacing w:val="3"/>
        </w:rPr>
        <w:t xml:space="preserve"> </w:t>
      </w:r>
      <w:r>
        <w:t>Todas</w:t>
      </w:r>
      <w:r>
        <w:rPr>
          <w:spacing w:val="5"/>
        </w:rPr>
        <w:t xml:space="preserve"> </w:t>
      </w:r>
      <w:r>
        <w:t>las</w:t>
      </w:r>
      <w:r>
        <w:rPr>
          <w:spacing w:val="5"/>
        </w:rPr>
        <w:t xml:space="preserve"> </w:t>
      </w:r>
      <w:r>
        <w:t>canales</w:t>
      </w:r>
      <w:r>
        <w:rPr>
          <w:spacing w:val="5"/>
        </w:rPr>
        <w:t xml:space="preserve"> </w:t>
      </w:r>
      <w:r>
        <w:t>de</w:t>
      </w:r>
      <w:r>
        <w:rPr>
          <w:spacing w:val="8"/>
        </w:rPr>
        <w:t xml:space="preserve"> </w:t>
      </w:r>
      <w:r>
        <w:t>aguas</w:t>
      </w:r>
      <w:r>
        <w:rPr>
          <w:spacing w:val="14"/>
        </w:rPr>
        <w:t xml:space="preserve"> </w:t>
      </w:r>
      <w:r>
        <w:t>lluvias</w:t>
      </w:r>
      <w:r>
        <w:rPr>
          <w:spacing w:val="-53"/>
        </w:rPr>
        <w:t xml:space="preserve"> </w:t>
      </w:r>
      <w:r>
        <w:t>quedarán</w:t>
      </w:r>
      <w:r>
        <w:rPr>
          <w:spacing w:val="1"/>
        </w:rPr>
        <w:t xml:space="preserve"> </w:t>
      </w:r>
      <w:r>
        <w:t>ocultas,</w:t>
      </w:r>
      <w:r>
        <w:rPr>
          <w:spacing w:val="1"/>
        </w:rPr>
        <w:t xml:space="preserve"> </w:t>
      </w:r>
      <w:r>
        <w:t>salvo</w:t>
      </w:r>
      <w:r>
        <w:rPr>
          <w:spacing w:val="1"/>
        </w:rPr>
        <w:t xml:space="preserve"> </w:t>
      </w:r>
      <w:r>
        <w:t>indicación</w:t>
      </w:r>
      <w:r>
        <w:rPr>
          <w:spacing w:val="1"/>
        </w:rPr>
        <w:t xml:space="preserve"> </w:t>
      </w:r>
      <w:r>
        <w:t>contraria.</w:t>
      </w:r>
      <w:r>
        <w:rPr>
          <w:spacing w:val="1"/>
        </w:rPr>
        <w:t xml:space="preserve"> </w:t>
      </w:r>
      <w:r>
        <w:t>Así</w:t>
      </w:r>
      <w:r>
        <w:rPr>
          <w:spacing w:val="1"/>
        </w:rPr>
        <w:t xml:space="preserve"> </w:t>
      </w:r>
      <w:r>
        <w:t>mismo,</w:t>
      </w:r>
      <w:r>
        <w:rPr>
          <w:spacing w:val="1"/>
        </w:rPr>
        <w:t xml:space="preserve"> </w:t>
      </w:r>
      <w:r>
        <w:t>se</w:t>
      </w:r>
      <w:r>
        <w:rPr>
          <w:spacing w:val="1"/>
        </w:rPr>
        <w:t xml:space="preserve"> </w:t>
      </w:r>
      <w:r>
        <w:t>deberá</w:t>
      </w:r>
      <w:r>
        <w:rPr>
          <w:spacing w:val="1"/>
        </w:rPr>
        <w:t xml:space="preserve"> </w:t>
      </w:r>
      <w:r>
        <w:t>tener especial</w:t>
      </w:r>
      <w:r>
        <w:rPr>
          <w:spacing w:val="-53"/>
        </w:rPr>
        <w:t xml:space="preserve"> </w:t>
      </w:r>
      <w:r>
        <w:t>precaución</w:t>
      </w:r>
      <w:r>
        <w:rPr>
          <w:spacing w:val="1"/>
        </w:rPr>
        <w:t xml:space="preserve"> </w:t>
      </w:r>
      <w:r>
        <w:t>de</w:t>
      </w:r>
      <w:r>
        <w:rPr>
          <w:spacing w:val="1"/>
        </w:rPr>
        <w:t xml:space="preserve"> </w:t>
      </w:r>
      <w:r>
        <w:t>efectuar</w:t>
      </w:r>
      <w:r>
        <w:rPr>
          <w:spacing w:val="1"/>
        </w:rPr>
        <w:t xml:space="preserve"> </w:t>
      </w:r>
      <w:r>
        <w:t>empalmes adecuados entre</w:t>
      </w:r>
      <w:r>
        <w:rPr>
          <w:spacing w:val="1"/>
        </w:rPr>
        <w:t xml:space="preserve"> </w:t>
      </w:r>
      <w:r>
        <w:t>el</w:t>
      </w:r>
      <w:r>
        <w:rPr>
          <w:spacing w:val="1"/>
        </w:rPr>
        <w:t xml:space="preserve"> </w:t>
      </w:r>
      <w:r>
        <w:t>desagüe</w:t>
      </w:r>
      <w:r>
        <w:rPr>
          <w:spacing w:val="1"/>
        </w:rPr>
        <w:t xml:space="preserve"> </w:t>
      </w:r>
      <w:r>
        <w:t>de</w:t>
      </w:r>
      <w:r>
        <w:rPr>
          <w:spacing w:val="1"/>
        </w:rPr>
        <w:t xml:space="preserve"> </w:t>
      </w:r>
      <w:r>
        <w:t>una</w:t>
      </w:r>
      <w:r>
        <w:rPr>
          <w:spacing w:val="1"/>
        </w:rPr>
        <w:t xml:space="preserve"> </w:t>
      </w:r>
      <w:r>
        <w:t>canaleta</w:t>
      </w:r>
      <w:r>
        <w:rPr>
          <w:spacing w:val="-53"/>
        </w:rPr>
        <w:t xml:space="preserve"> </w:t>
      </w:r>
      <w:r>
        <w:t>sobre las contiguas, asegurando siempre el tener pendientes iguales o mayores al 2%.</w:t>
      </w:r>
      <w:r>
        <w:rPr>
          <w:spacing w:val="1"/>
        </w:rPr>
        <w:t xml:space="preserve"> </w:t>
      </w:r>
      <w:r>
        <w:t>Todas</w:t>
      </w:r>
      <w:r>
        <w:rPr>
          <w:spacing w:val="20"/>
        </w:rPr>
        <w:t xml:space="preserve"> </w:t>
      </w:r>
      <w:r>
        <w:t>las</w:t>
      </w:r>
      <w:r>
        <w:rPr>
          <w:spacing w:val="20"/>
        </w:rPr>
        <w:t xml:space="preserve"> </w:t>
      </w:r>
      <w:r>
        <w:t>canales</w:t>
      </w:r>
      <w:r>
        <w:rPr>
          <w:spacing w:val="19"/>
        </w:rPr>
        <w:t xml:space="preserve"> </w:t>
      </w:r>
      <w:r>
        <w:t>deberán</w:t>
      </w:r>
      <w:r>
        <w:rPr>
          <w:spacing w:val="23"/>
        </w:rPr>
        <w:t xml:space="preserve"> </w:t>
      </w:r>
      <w:r>
        <w:t>ir</w:t>
      </w:r>
      <w:r>
        <w:rPr>
          <w:spacing w:val="22"/>
        </w:rPr>
        <w:t xml:space="preserve"> </w:t>
      </w:r>
      <w:r>
        <w:t>montadas</w:t>
      </w:r>
      <w:r>
        <w:rPr>
          <w:spacing w:val="19"/>
        </w:rPr>
        <w:t xml:space="preserve"> </w:t>
      </w:r>
      <w:r>
        <w:t>sobre</w:t>
      </w:r>
      <w:r>
        <w:rPr>
          <w:spacing w:val="23"/>
        </w:rPr>
        <w:t xml:space="preserve"> </w:t>
      </w:r>
      <w:r>
        <w:t>placas</w:t>
      </w:r>
      <w:r>
        <w:rPr>
          <w:spacing w:val="19"/>
        </w:rPr>
        <w:t xml:space="preserve"> </w:t>
      </w:r>
      <w:r>
        <w:t>de</w:t>
      </w:r>
      <w:r>
        <w:rPr>
          <w:spacing w:val="24"/>
        </w:rPr>
        <w:t xml:space="preserve"> </w:t>
      </w:r>
      <w:r>
        <w:t>terciado</w:t>
      </w:r>
      <w:r>
        <w:rPr>
          <w:spacing w:val="22"/>
        </w:rPr>
        <w:t xml:space="preserve"> </w:t>
      </w:r>
      <w:r>
        <w:t>fenólico</w:t>
      </w:r>
      <w:r>
        <w:rPr>
          <w:spacing w:val="23"/>
        </w:rPr>
        <w:t xml:space="preserve"> </w:t>
      </w:r>
      <w:r>
        <w:t>de</w:t>
      </w:r>
      <w:r>
        <w:rPr>
          <w:spacing w:val="23"/>
        </w:rPr>
        <w:t xml:space="preserve"> </w:t>
      </w:r>
      <w:r>
        <w:t>15mm,</w:t>
      </w:r>
      <w:r>
        <w:rPr>
          <w:spacing w:val="-52"/>
        </w:rPr>
        <w:t xml:space="preserve"> </w:t>
      </w:r>
      <w:r>
        <w:t>según</w:t>
      </w:r>
      <w:r>
        <w:rPr>
          <w:spacing w:val="-1"/>
        </w:rPr>
        <w:t xml:space="preserve"> </w:t>
      </w:r>
      <w:r>
        <w:t>detalles</w:t>
      </w:r>
      <w:r>
        <w:rPr>
          <w:spacing w:val="-4"/>
        </w:rPr>
        <w:t xml:space="preserve"> </w:t>
      </w:r>
      <w:r>
        <w:t>particulares,</w:t>
      </w:r>
      <w:r>
        <w:rPr>
          <w:spacing w:val="-5"/>
        </w:rPr>
        <w:t xml:space="preserve"> </w:t>
      </w:r>
      <w:r>
        <w:t>que</w:t>
      </w:r>
      <w:r>
        <w:rPr>
          <w:spacing w:val="-1"/>
        </w:rPr>
        <w:t xml:space="preserve"> </w:t>
      </w:r>
      <w:r>
        <w:t>aseguren</w:t>
      </w:r>
      <w:r>
        <w:rPr>
          <w:spacing w:val="-1"/>
        </w:rPr>
        <w:t xml:space="preserve"> </w:t>
      </w:r>
      <w:r>
        <w:t>apoyo</w:t>
      </w:r>
      <w:r>
        <w:rPr>
          <w:spacing w:val="-1"/>
        </w:rPr>
        <w:t xml:space="preserve"> </w:t>
      </w:r>
      <w:r>
        <w:t>continuo</w:t>
      </w:r>
      <w:r>
        <w:rPr>
          <w:spacing w:val="-2"/>
        </w:rPr>
        <w:t xml:space="preserve"> </w:t>
      </w:r>
      <w:r>
        <w:t>de</w:t>
      </w:r>
      <w:r>
        <w:rPr>
          <w:spacing w:val="-4"/>
        </w:rPr>
        <w:t xml:space="preserve"> </w:t>
      </w:r>
      <w:r>
        <w:t>los</w:t>
      </w:r>
      <w:r>
        <w:rPr>
          <w:spacing w:val="-3"/>
        </w:rPr>
        <w:t xml:space="preserve"> </w:t>
      </w:r>
      <w:r>
        <w:t>fondos</w:t>
      </w:r>
      <w:r>
        <w:rPr>
          <w:spacing w:val="-4"/>
        </w:rPr>
        <w:t xml:space="preserve"> </w:t>
      </w:r>
      <w:r>
        <w:t>de canal.</w:t>
      </w:r>
    </w:p>
    <w:p w:rsidR="001C3A24" w:rsidRDefault="001C3A24">
      <w:pPr>
        <w:pStyle w:val="Textoindependiente"/>
        <w:ind w:left="0"/>
        <w:rPr>
          <w:sz w:val="19"/>
        </w:rPr>
      </w:pPr>
    </w:p>
    <w:p w:rsidR="001C3A24" w:rsidRDefault="00F8560D">
      <w:pPr>
        <w:pStyle w:val="Ttulo2"/>
        <w:numPr>
          <w:ilvl w:val="1"/>
          <w:numId w:val="25"/>
        </w:numPr>
        <w:tabs>
          <w:tab w:val="left" w:pos="2344"/>
          <w:tab w:val="left" w:pos="2345"/>
        </w:tabs>
        <w:ind w:left="2345" w:hanging="697"/>
        <w:jc w:val="left"/>
        <w:rPr>
          <w:u w:val="none"/>
        </w:rPr>
      </w:pPr>
      <w:bookmarkStart w:id="230" w:name="_bookmark125"/>
      <w:bookmarkStart w:id="231" w:name="_Toc70457042"/>
      <w:bookmarkEnd w:id="230"/>
      <w:r>
        <w:t>BAJADAS</w:t>
      </w:r>
      <w:bookmarkEnd w:id="231"/>
    </w:p>
    <w:p w:rsidR="001C3A24" w:rsidRDefault="00F8560D">
      <w:pPr>
        <w:pStyle w:val="Textoindependiente"/>
        <w:spacing w:before="103" w:line="276" w:lineRule="auto"/>
        <w:ind w:right="1541"/>
        <w:jc w:val="both"/>
      </w:pPr>
      <w:r>
        <w:t>Las</w:t>
      </w:r>
      <w:r>
        <w:rPr>
          <w:spacing w:val="1"/>
        </w:rPr>
        <w:t xml:space="preserve"> </w:t>
      </w:r>
      <w:r>
        <w:t>bajadas</w:t>
      </w:r>
      <w:r>
        <w:rPr>
          <w:spacing w:val="1"/>
        </w:rPr>
        <w:t xml:space="preserve"> </w:t>
      </w:r>
      <w:r>
        <w:t>de</w:t>
      </w:r>
      <w:r>
        <w:rPr>
          <w:spacing w:val="1"/>
        </w:rPr>
        <w:t xml:space="preserve"> </w:t>
      </w:r>
      <w:r>
        <w:t>aguas</w:t>
      </w:r>
      <w:r>
        <w:rPr>
          <w:spacing w:val="1"/>
        </w:rPr>
        <w:t xml:space="preserve"> </w:t>
      </w:r>
      <w:r>
        <w:t>lluvias</w:t>
      </w:r>
      <w:r>
        <w:rPr>
          <w:spacing w:val="1"/>
        </w:rPr>
        <w:t xml:space="preserve"> </w:t>
      </w:r>
      <w:r>
        <w:t>se</w:t>
      </w:r>
      <w:r>
        <w:rPr>
          <w:spacing w:val="1"/>
        </w:rPr>
        <w:t xml:space="preserve"> </w:t>
      </w:r>
      <w:r>
        <w:t>ejecutarán</w:t>
      </w:r>
      <w:r>
        <w:rPr>
          <w:spacing w:val="1"/>
        </w:rPr>
        <w:t xml:space="preserve"> </w:t>
      </w:r>
      <w:r>
        <w:t>en</w:t>
      </w:r>
      <w:r>
        <w:rPr>
          <w:spacing w:val="1"/>
        </w:rPr>
        <w:t xml:space="preserve"> </w:t>
      </w:r>
      <w:r>
        <w:t>Aluzinc</w:t>
      </w:r>
      <w:r>
        <w:rPr>
          <w:spacing w:val="1"/>
        </w:rPr>
        <w:t xml:space="preserve"> </w:t>
      </w:r>
      <w:r>
        <w:t>prepintado</w:t>
      </w:r>
      <w:r>
        <w:rPr>
          <w:spacing w:val="1"/>
        </w:rPr>
        <w:t xml:space="preserve"> </w:t>
      </w:r>
      <w:r>
        <w:t>de</w:t>
      </w:r>
      <w:r>
        <w:rPr>
          <w:spacing w:val="1"/>
        </w:rPr>
        <w:t xml:space="preserve"> </w:t>
      </w:r>
      <w:r>
        <w:t>0,5mm</w:t>
      </w:r>
      <w:r>
        <w:rPr>
          <w:spacing w:val="55"/>
        </w:rPr>
        <w:t xml:space="preserve"> </w:t>
      </w:r>
      <w:r>
        <w:t>de</w:t>
      </w:r>
      <w:r>
        <w:rPr>
          <w:spacing w:val="1"/>
        </w:rPr>
        <w:t xml:space="preserve"> </w:t>
      </w:r>
      <w:r>
        <w:t>espesor de 110 mm. de diámetro. Se ubicarán en los puntos indicados en planos de</w:t>
      </w:r>
      <w:r>
        <w:rPr>
          <w:spacing w:val="1"/>
        </w:rPr>
        <w:t xml:space="preserve"> </w:t>
      </w:r>
      <w:r>
        <w:t>cubierta. Las bajadas se afianzarán a los muros exteriores mediante abrazaderas en</w:t>
      </w:r>
      <w:r>
        <w:rPr>
          <w:spacing w:val="1"/>
        </w:rPr>
        <w:t xml:space="preserve"> </w:t>
      </w:r>
      <w:r>
        <w:t>aluzinc</w:t>
      </w:r>
      <w:r>
        <w:rPr>
          <w:spacing w:val="-3"/>
        </w:rPr>
        <w:t xml:space="preserve"> </w:t>
      </w:r>
      <w:r>
        <w:t>de</w:t>
      </w:r>
      <w:r>
        <w:rPr>
          <w:spacing w:val="1"/>
        </w:rPr>
        <w:t xml:space="preserve"> </w:t>
      </w:r>
      <w:r>
        <w:t>30x0,9mm cada</w:t>
      </w:r>
      <w:r>
        <w:rPr>
          <w:spacing w:val="-2"/>
        </w:rPr>
        <w:t xml:space="preserve"> </w:t>
      </w:r>
      <w:r>
        <w:t>1,5 metros</w:t>
      </w:r>
      <w:r>
        <w:rPr>
          <w:spacing w:val="-2"/>
        </w:rPr>
        <w:t xml:space="preserve"> </w:t>
      </w:r>
      <w:r>
        <w:t>en</w:t>
      </w:r>
      <w:r>
        <w:rPr>
          <w:spacing w:val="-7"/>
        </w:rPr>
        <w:t xml:space="preserve"> </w:t>
      </w:r>
      <w:r>
        <w:t>la</w:t>
      </w:r>
      <w:r>
        <w:rPr>
          <w:spacing w:val="-1"/>
        </w:rPr>
        <w:t xml:space="preserve"> </w:t>
      </w:r>
      <w:r>
        <w:t>longitud</w:t>
      </w:r>
      <w:r>
        <w:rPr>
          <w:spacing w:val="-1"/>
        </w:rPr>
        <w:t xml:space="preserve"> </w:t>
      </w:r>
      <w:r>
        <w:t>del</w:t>
      </w:r>
      <w:r>
        <w:rPr>
          <w:spacing w:val="2"/>
        </w:rPr>
        <w:t xml:space="preserve"> </w:t>
      </w:r>
      <w:r>
        <w:t>caño.</w:t>
      </w:r>
    </w:p>
    <w:p w:rsidR="001C3A24" w:rsidRDefault="001C3A24">
      <w:pPr>
        <w:pStyle w:val="Textoindependiente"/>
        <w:spacing w:before="2"/>
        <w:ind w:left="0"/>
        <w:rPr>
          <w:sz w:val="23"/>
        </w:rPr>
      </w:pPr>
    </w:p>
    <w:p w:rsidR="001C3A24" w:rsidRDefault="00F8560D">
      <w:pPr>
        <w:pStyle w:val="Textoindependiente"/>
        <w:spacing w:line="276" w:lineRule="auto"/>
        <w:ind w:right="1537"/>
        <w:jc w:val="both"/>
      </w:pPr>
      <w:r>
        <w:t>Algunas</w:t>
      </w:r>
      <w:r>
        <w:rPr>
          <w:spacing w:val="1"/>
        </w:rPr>
        <w:t xml:space="preserve"> </w:t>
      </w:r>
      <w:r>
        <w:t>de</w:t>
      </w:r>
      <w:r>
        <w:rPr>
          <w:spacing w:val="1"/>
        </w:rPr>
        <w:t xml:space="preserve"> </w:t>
      </w:r>
      <w:r>
        <w:t>las</w:t>
      </w:r>
      <w:r>
        <w:rPr>
          <w:spacing w:val="1"/>
        </w:rPr>
        <w:t xml:space="preserve"> </w:t>
      </w:r>
      <w:r>
        <w:t>bajadas</w:t>
      </w:r>
      <w:r>
        <w:rPr>
          <w:spacing w:val="1"/>
        </w:rPr>
        <w:t xml:space="preserve"> </w:t>
      </w:r>
      <w:r>
        <w:t>contemplan</w:t>
      </w:r>
      <w:r>
        <w:rPr>
          <w:spacing w:val="1"/>
        </w:rPr>
        <w:t xml:space="preserve"> </w:t>
      </w:r>
      <w:r>
        <w:t>cubeta,</w:t>
      </w:r>
      <w:r>
        <w:rPr>
          <w:spacing w:val="1"/>
        </w:rPr>
        <w:t xml:space="preserve"> </w:t>
      </w:r>
      <w:r>
        <w:t>según</w:t>
      </w:r>
      <w:r>
        <w:rPr>
          <w:spacing w:val="1"/>
        </w:rPr>
        <w:t xml:space="preserve"> </w:t>
      </w:r>
      <w:r>
        <w:t>detalles</w:t>
      </w:r>
      <w:r>
        <w:rPr>
          <w:spacing w:val="1"/>
        </w:rPr>
        <w:t xml:space="preserve"> </w:t>
      </w:r>
      <w:r>
        <w:t>en</w:t>
      </w:r>
      <w:r>
        <w:rPr>
          <w:spacing w:val="1"/>
        </w:rPr>
        <w:t xml:space="preserve"> </w:t>
      </w:r>
      <w:r>
        <w:t>el</w:t>
      </w:r>
      <w:r>
        <w:rPr>
          <w:spacing w:val="1"/>
        </w:rPr>
        <w:t xml:space="preserve"> </w:t>
      </w:r>
      <w:r>
        <w:t>proyecto</w:t>
      </w:r>
      <w:r>
        <w:rPr>
          <w:spacing w:val="1"/>
        </w:rPr>
        <w:t xml:space="preserve"> </w:t>
      </w:r>
      <w:r>
        <w:t>de</w:t>
      </w:r>
      <w:r>
        <w:rPr>
          <w:spacing w:val="1"/>
        </w:rPr>
        <w:t xml:space="preserve"> </w:t>
      </w:r>
      <w:r>
        <w:t>evacuación de aguas lluvias. Todas las aguas lluvias se conducirán, de acuerdo a</w:t>
      </w:r>
      <w:r>
        <w:rPr>
          <w:spacing w:val="1"/>
        </w:rPr>
        <w:t xml:space="preserve"> </w:t>
      </w:r>
      <w:r>
        <w:t>proyecto de aguas</w:t>
      </w:r>
      <w:r>
        <w:rPr>
          <w:spacing w:val="-3"/>
        </w:rPr>
        <w:t xml:space="preserve"> </w:t>
      </w:r>
      <w:r>
        <w:t>lluvia</w:t>
      </w:r>
      <w:r>
        <w:rPr>
          <w:spacing w:val="-2"/>
        </w:rPr>
        <w:t xml:space="preserve"> </w:t>
      </w:r>
      <w:r>
        <w:t>con disposición final</w:t>
      </w:r>
      <w:r>
        <w:rPr>
          <w:spacing w:val="2"/>
        </w:rPr>
        <w:t xml:space="preserve"> </w:t>
      </w:r>
      <w:r>
        <w:t>a</w:t>
      </w:r>
      <w:r>
        <w:rPr>
          <w:spacing w:val="-1"/>
        </w:rPr>
        <w:t xml:space="preserve"> </w:t>
      </w:r>
      <w:r>
        <w:t>colector</w:t>
      </w:r>
      <w:r>
        <w:rPr>
          <w:spacing w:val="-1"/>
        </w:rPr>
        <w:t xml:space="preserve"> </w:t>
      </w:r>
      <w:r>
        <w:t>público.</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1"/>
          <w:numId w:val="25"/>
        </w:numPr>
        <w:tabs>
          <w:tab w:val="left" w:pos="2344"/>
          <w:tab w:val="left" w:pos="2345"/>
        </w:tabs>
        <w:spacing w:before="90"/>
        <w:ind w:left="2345" w:hanging="697"/>
        <w:jc w:val="left"/>
        <w:rPr>
          <w:u w:val="none"/>
        </w:rPr>
      </w:pPr>
      <w:bookmarkStart w:id="232" w:name="_bookmark126"/>
      <w:bookmarkStart w:id="233" w:name="_Toc70457043"/>
      <w:bookmarkEnd w:id="232"/>
      <w:r>
        <w:lastRenderedPageBreak/>
        <w:t>ACCESORIOS</w:t>
      </w:r>
      <w:bookmarkEnd w:id="233"/>
    </w:p>
    <w:p w:rsidR="001C3A24" w:rsidRDefault="00F8560D">
      <w:pPr>
        <w:pStyle w:val="Textoindependiente"/>
        <w:spacing w:before="106" w:line="276" w:lineRule="auto"/>
        <w:ind w:right="1547"/>
        <w:jc w:val="both"/>
      </w:pPr>
      <w:r>
        <w:t>Todos los encuentros y cambios de dirección de las evacuaciones de aguas lluvias se</w:t>
      </w:r>
      <w:r>
        <w:rPr>
          <w:spacing w:val="1"/>
        </w:rPr>
        <w:t xml:space="preserve"> </w:t>
      </w:r>
      <w:r>
        <w:t>resolverán</w:t>
      </w:r>
      <w:r>
        <w:rPr>
          <w:spacing w:val="1"/>
        </w:rPr>
        <w:t xml:space="preserve"> </w:t>
      </w:r>
      <w:r>
        <w:t>con</w:t>
      </w:r>
      <w:r>
        <w:rPr>
          <w:spacing w:val="1"/>
        </w:rPr>
        <w:t xml:space="preserve"> </w:t>
      </w:r>
      <w:r>
        <w:t>cubetas</w:t>
      </w:r>
      <w:r>
        <w:rPr>
          <w:spacing w:val="1"/>
        </w:rPr>
        <w:t xml:space="preserve"> </w:t>
      </w:r>
      <w:r>
        <w:t>abiertas</w:t>
      </w:r>
      <w:r>
        <w:rPr>
          <w:spacing w:val="1"/>
        </w:rPr>
        <w:t xml:space="preserve"> </w:t>
      </w:r>
      <w:r>
        <w:t>y</w:t>
      </w:r>
      <w:r>
        <w:rPr>
          <w:spacing w:val="1"/>
        </w:rPr>
        <w:t xml:space="preserve"> </w:t>
      </w:r>
      <w:r>
        <w:t>registrables,</w:t>
      </w:r>
      <w:r>
        <w:rPr>
          <w:spacing w:val="1"/>
        </w:rPr>
        <w:t xml:space="preserve"> </w:t>
      </w:r>
      <w:r>
        <w:t>protegidas</w:t>
      </w:r>
      <w:r>
        <w:rPr>
          <w:spacing w:val="1"/>
        </w:rPr>
        <w:t xml:space="preserve"> </w:t>
      </w:r>
      <w:r>
        <w:t>por</w:t>
      </w:r>
      <w:r>
        <w:rPr>
          <w:spacing w:val="1"/>
        </w:rPr>
        <w:t xml:space="preserve"> </w:t>
      </w:r>
      <w:r>
        <w:t>rejillas</w:t>
      </w:r>
      <w:r>
        <w:rPr>
          <w:spacing w:val="1"/>
        </w:rPr>
        <w:t xml:space="preserve"> </w:t>
      </w:r>
      <w:r>
        <w:t>antipájaros</w:t>
      </w:r>
      <w:r>
        <w:rPr>
          <w:spacing w:val="1"/>
        </w:rPr>
        <w:t xml:space="preserve"> </w:t>
      </w:r>
      <w:r>
        <w:t>y</w:t>
      </w:r>
      <w:r>
        <w:rPr>
          <w:spacing w:val="-53"/>
        </w:rPr>
        <w:t xml:space="preserve"> </w:t>
      </w:r>
      <w:r>
        <w:t>antihojas</w:t>
      </w:r>
      <w:r>
        <w:rPr>
          <w:spacing w:val="1"/>
        </w:rPr>
        <w:t xml:space="preserve"> </w:t>
      </w:r>
      <w:r>
        <w:t>y</w:t>
      </w:r>
      <w:r>
        <w:rPr>
          <w:spacing w:val="1"/>
        </w:rPr>
        <w:t xml:space="preserve"> </w:t>
      </w:r>
      <w:r>
        <w:t>de</w:t>
      </w:r>
      <w:r>
        <w:rPr>
          <w:spacing w:val="1"/>
        </w:rPr>
        <w:t xml:space="preserve"> </w:t>
      </w:r>
      <w:r>
        <w:t>dimensiones</w:t>
      </w:r>
      <w:r>
        <w:rPr>
          <w:spacing w:val="1"/>
        </w:rPr>
        <w:t xml:space="preserve"> </w:t>
      </w:r>
      <w:r>
        <w:t>para</w:t>
      </w:r>
      <w:r>
        <w:rPr>
          <w:spacing w:val="1"/>
        </w:rPr>
        <w:t xml:space="preserve"> </w:t>
      </w:r>
      <w:r>
        <w:t>un</w:t>
      </w:r>
      <w:r>
        <w:rPr>
          <w:spacing w:val="1"/>
        </w:rPr>
        <w:t xml:space="preserve"> </w:t>
      </w:r>
      <w:r>
        <w:t>volumen</w:t>
      </w:r>
      <w:r>
        <w:rPr>
          <w:spacing w:val="1"/>
        </w:rPr>
        <w:t xml:space="preserve"> </w:t>
      </w:r>
      <w:r>
        <w:t>mínimo</w:t>
      </w:r>
      <w:r>
        <w:rPr>
          <w:spacing w:val="1"/>
        </w:rPr>
        <w:t xml:space="preserve"> </w:t>
      </w:r>
      <w:r>
        <w:t>de</w:t>
      </w:r>
      <w:r>
        <w:rPr>
          <w:spacing w:val="1"/>
        </w:rPr>
        <w:t xml:space="preserve"> </w:t>
      </w:r>
      <w:r>
        <w:t>10</w:t>
      </w:r>
      <w:r>
        <w:rPr>
          <w:spacing w:val="1"/>
        </w:rPr>
        <w:t xml:space="preserve"> </w:t>
      </w:r>
      <w:r>
        <w:t>lt</w:t>
      </w:r>
      <w:r>
        <w:rPr>
          <w:spacing w:val="1"/>
        </w:rPr>
        <w:t xml:space="preserve"> </w:t>
      </w:r>
      <w:r>
        <w:t>de</w:t>
      </w:r>
      <w:r>
        <w:rPr>
          <w:spacing w:val="1"/>
        </w:rPr>
        <w:t xml:space="preserve"> </w:t>
      </w:r>
      <w:r>
        <w:t>capacidad</w:t>
      </w:r>
      <w:r>
        <w:rPr>
          <w:spacing w:val="1"/>
        </w:rPr>
        <w:t xml:space="preserve"> </w:t>
      </w:r>
      <w:r>
        <w:t>de</w:t>
      </w:r>
      <w:r>
        <w:rPr>
          <w:spacing w:val="1"/>
        </w:rPr>
        <w:t xml:space="preserve"> </w:t>
      </w:r>
      <w:r>
        <w:t>evacuación por</w:t>
      </w:r>
      <w:r>
        <w:rPr>
          <w:spacing w:val="-1"/>
        </w:rPr>
        <w:t xml:space="preserve"> </w:t>
      </w:r>
      <w:r>
        <w:t>minuto.</w:t>
      </w:r>
      <w:r>
        <w:rPr>
          <w:spacing w:val="-4"/>
        </w:rPr>
        <w:t xml:space="preserve"> </w:t>
      </w:r>
      <w:r>
        <w:t>Serán en</w:t>
      </w:r>
      <w:r>
        <w:rPr>
          <w:spacing w:val="-3"/>
        </w:rPr>
        <w:t xml:space="preserve"> </w:t>
      </w:r>
      <w:r>
        <w:t>plancha</w:t>
      </w:r>
      <w:r>
        <w:rPr>
          <w:spacing w:val="-1"/>
        </w:rPr>
        <w:t xml:space="preserve"> </w:t>
      </w:r>
      <w:r>
        <w:t>lisa</w:t>
      </w:r>
      <w:r>
        <w:rPr>
          <w:spacing w:val="-2"/>
        </w:rPr>
        <w:t xml:space="preserve"> </w:t>
      </w:r>
      <w:r>
        <w:t>de aluzinc</w:t>
      </w:r>
      <w:r>
        <w:rPr>
          <w:spacing w:val="-2"/>
        </w:rPr>
        <w:t xml:space="preserve"> </w:t>
      </w:r>
      <w:r>
        <w:t>de 0,5</w:t>
      </w:r>
      <w:r>
        <w:rPr>
          <w:spacing w:val="-1"/>
        </w:rPr>
        <w:t xml:space="preserve"> </w:t>
      </w:r>
      <w:r>
        <w:t>mm.</w:t>
      </w:r>
    </w:p>
    <w:p w:rsidR="001C3A24" w:rsidRDefault="001C3A24">
      <w:pPr>
        <w:pStyle w:val="Textoindependiente"/>
        <w:spacing w:before="4"/>
        <w:ind w:left="0"/>
        <w:rPr>
          <w:sz w:val="19"/>
        </w:rPr>
      </w:pPr>
    </w:p>
    <w:p w:rsidR="001C3A24" w:rsidRDefault="00F8560D">
      <w:pPr>
        <w:pStyle w:val="Ttulo2"/>
        <w:numPr>
          <w:ilvl w:val="1"/>
          <w:numId w:val="25"/>
        </w:numPr>
        <w:tabs>
          <w:tab w:val="left" w:pos="2344"/>
          <w:tab w:val="left" w:pos="2345"/>
        </w:tabs>
        <w:ind w:left="2345" w:hanging="697"/>
        <w:jc w:val="left"/>
        <w:rPr>
          <w:u w:val="none"/>
        </w:rPr>
      </w:pPr>
      <w:bookmarkStart w:id="234" w:name="_bookmark127"/>
      <w:bookmarkEnd w:id="234"/>
      <w:r>
        <w:rPr>
          <w:spacing w:val="-1"/>
        </w:rPr>
        <w:t xml:space="preserve"> </w:t>
      </w:r>
      <w:bookmarkStart w:id="235" w:name="_Toc70457044"/>
      <w:r>
        <w:t>FORROS</w:t>
      </w:r>
      <w:bookmarkEnd w:id="235"/>
    </w:p>
    <w:p w:rsidR="001C3A24" w:rsidRDefault="00F8560D">
      <w:pPr>
        <w:pStyle w:val="Textoindependiente"/>
        <w:spacing w:before="102" w:line="276" w:lineRule="auto"/>
        <w:ind w:right="1545"/>
        <w:jc w:val="both"/>
      </w:pPr>
      <w:r>
        <w:t>Se consideran forros en todo el perímetro y aristas de las techumbres, encuentros de</w:t>
      </w:r>
      <w:r>
        <w:rPr>
          <w:spacing w:val="1"/>
        </w:rPr>
        <w:t xml:space="preserve"> </w:t>
      </w:r>
      <w:r>
        <w:t>cubiertas</w:t>
      </w:r>
      <w:r>
        <w:rPr>
          <w:spacing w:val="1"/>
        </w:rPr>
        <w:t xml:space="preserve"> </w:t>
      </w:r>
      <w:r>
        <w:t>con</w:t>
      </w:r>
      <w:r>
        <w:rPr>
          <w:spacing w:val="1"/>
        </w:rPr>
        <w:t xml:space="preserve"> </w:t>
      </w:r>
      <w:r>
        <w:t>otros</w:t>
      </w:r>
      <w:r>
        <w:rPr>
          <w:spacing w:val="1"/>
        </w:rPr>
        <w:t xml:space="preserve"> </w:t>
      </w:r>
      <w:r>
        <w:t>materiales,</w:t>
      </w:r>
      <w:r>
        <w:rPr>
          <w:spacing w:val="1"/>
        </w:rPr>
        <w:t xml:space="preserve"> </w:t>
      </w:r>
      <w:r>
        <w:t>cabezas</w:t>
      </w:r>
      <w:r>
        <w:rPr>
          <w:spacing w:val="1"/>
        </w:rPr>
        <w:t xml:space="preserve"> </w:t>
      </w:r>
      <w:r>
        <w:t>de</w:t>
      </w:r>
      <w:r>
        <w:rPr>
          <w:spacing w:val="1"/>
        </w:rPr>
        <w:t xml:space="preserve"> </w:t>
      </w:r>
      <w:r>
        <w:t>muros</w:t>
      </w:r>
      <w:r>
        <w:rPr>
          <w:spacing w:val="1"/>
        </w:rPr>
        <w:t xml:space="preserve"> </w:t>
      </w:r>
      <w:r>
        <w:t>expuestos,</w:t>
      </w:r>
      <w:r>
        <w:rPr>
          <w:spacing w:val="1"/>
        </w:rPr>
        <w:t xml:space="preserve"> </w:t>
      </w:r>
      <w:r>
        <w:t>cornisas,</w:t>
      </w:r>
      <w:r>
        <w:rPr>
          <w:spacing w:val="1"/>
        </w:rPr>
        <w:t xml:space="preserve"> </w:t>
      </w:r>
      <w:r>
        <w:t>frontón</w:t>
      </w:r>
      <w:r>
        <w:rPr>
          <w:spacing w:val="1"/>
        </w:rPr>
        <w:t xml:space="preserve"> </w:t>
      </w:r>
      <w:r>
        <w:t>de</w:t>
      </w:r>
      <w:r>
        <w:rPr>
          <w:spacing w:val="1"/>
        </w:rPr>
        <w:t xml:space="preserve"> </w:t>
      </w:r>
      <w:r>
        <w:t>acceso principal, de puertas y ventanas y en general todas aquellas zonas en las que</w:t>
      </w:r>
      <w:r>
        <w:rPr>
          <w:spacing w:val="1"/>
        </w:rPr>
        <w:t xml:space="preserve"> </w:t>
      </w:r>
      <w:r>
        <w:t>se consultan protecciones hídricas. Serán en plancha lisa de aluzinc de 0,5 mm de</w:t>
      </w:r>
      <w:r>
        <w:rPr>
          <w:spacing w:val="1"/>
        </w:rPr>
        <w:t xml:space="preserve"> </w:t>
      </w:r>
      <w:r>
        <w:t>espesor.</w:t>
      </w:r>
      <w:r>
        <w:rPr>
          <w:spacing w:val="13"/>
        </w:rPr>
        <w:t xml:space="preserve"> </w:t>
      </w:r>
      <w:r>
        <w:t>Las</w:t>
      </w:r>
      <w:r>
        <w:rPr>
          <w:spacing w:val="15"/>
        </w:rPr>
        <w:t xml:space="preserve"> </w:t>
      </w:r>
      <w:r>
        <w:t>formas</w:t>
      </w:r>
      <w:r>
        <w:rPr>
          <w:spacing w:val="16"/>
        </w:rPr>
        <w:t xml:space="preserve"> </w:t>
      </w:r>
      <w:r>
        <w:t>serán</w:t>
      </w:r>
      <w:r>
        <w:rPr>
          <w:spacing w:val="19"/>
        </w:rPr>
        <w:t xml:space="preserve"> </w:t>
      </w:r>
      <w:r>
        <w:t>dadas</w:t>
      </w:r>
      <w:r>
        <w:rPr>
          <w:spacing w:val="15"/>
        </w:rPr>
        <w:t xml:space="preserve"> </w:t>
      </w:r>
      <w:r>
        <w:t>en</w:t>
      </w:r>
      <w:r>
        <w:rPr>
          <w:spacing w:val="20"/>
        </w:rPr>
        <w:t xml:space="preserve"> </w:t>
      </w:r>
      <w:r>
        <w:t>taller</w:t>
      </w:r>
      <w:r>
        <w:rPr>
          <w:spacing w:val="13"/>
        </w:rPr>
        <w:t xml:space="preserve"> </w:t>
      </w:r>
      <w:r>
        <w:t>con</w:t>
      </w:r>
      <w:r>
        <w:rPr>
          <w:spacing w:val="15"/>
        </w:rPr>
        <w:t xml:space="preserve"> </w:t>
      </w:r>
      <w:r>
        <w:t>los</w:t>
      </w:r>
      <w:r>
        <w:rPr>
          <w:spacing w:val="16"/>
        </w:rPr>
        <w:t xml:space="preserve"> </w:t>
      </w:r>
      <w:r>
        <w:t>dobleces</w:t>
      </w:r>
      <w:r>
        <w:rPr>
          <w:spacing w:val="15"/>
        </w:rPr>
        <w:t xml:space="preserve"> </w:t>
      </w:r>
      <w:r>
        <w:t>que</w:t>
      </w:r>
      <w:r>
        <w:rPr>
          <w:spacing w:val="19"/>
        </w:rPr>
        <w:t xml:space="preserve"> </w:t>
      </w:r>
      <w:r>
        <w:t>se</w:t>
      </w:r>
      <w:r>
        <w:rPr>
          <w:spacing w:val="20"/>
        </w:rPr>
        <w:t xml:space="preserve"> </w:t>
      </w:r>
      <w:r>
        <w:t>indican</w:t>
      </w:r>
      <w:r>
        <w:rPr>
          <w:spacing w:val="19"/>
        </w:rPr>
        <w:t xml:space="preserve"> </w:t>
      </w:r>
      <w:r>
        <w:t>en</w:t>
      </w:r>
      <w:r>
        <w:rPr>
          <w:spacing w:val="19"/>
        </w:rPr>
        <w:t xml:space="preserve"> </w:t>
      </w:r>
      <w:r>
        <w:t>planos.</w:t>
      </w:r>
      <w:r>
        <w:rPr>
          <w:spacing w:val="-53"/>
        </w:rPr>
        <w:t xml:space="preserve"> </w:t>
      </w:r>
      <w:r>
        <w:t>Se</w:t>
      </w:r>
      <w:r>
        <w:rPr>
          <w:spacing w:val="1"/>
        </w:rPr>
        <w:t xml:space="preserve"> </w:t>
      </w:r>
      <w:r>
        <w:t>deberá asegurar pendientes de mínimo 2% en forros, evacuando aguas hacia</w:t>
      </w:r>
      <w:r>
        <w:rPr>
          <w:spacing w:val="1"/>
        </w:rPr>
        <w:t xml:space="preserve"> </w:t>
      </w:r>
      <w:r>
        <w:t>canaletas</w:t>
      </w:r>
      <w:r>
        <w:rPr>
          <w:spacing w:val="-3"/>
        </w:rPr>
        <w:t xml:space="preserve"> </w:t>
      </w:r>
      <w:r>
        <w:t>o</w:t>
      </w:r>
      <w:r>
        <w:rPr>
          <w:spacing w:val="1"/>
        </w:rPr>
        <w:t xml:space="preserve"> </w:t>
      </w:r>
      <w:r>
        <w:t>al exterior,</w:t>
      </w:r>
      <w:r>
        <w:rPr>
          <w:spacing w:val="-4"/>
        </w:rPr>
        <w:t xml:space="preserve"> </w:t>
      </w:r>
      <w:r>
        <w:t>según</w:t>
      </w:r>
      <w:r>
        <w:rPr>
          <w:spacing w:val="1"/>
        </w:rPr>
        <w:t xml:space="preserve"> </w:t>
      </w:r>
      <w:r>
        <w:t>corresponda.</w:t>
      </w:r>
    </w:p>
    <w:p w:rsidR="001C3A24" w:rsidRDefault="00F8560D">
      <w:pPr>
        <w:pStyle w:val="Textoindependiente"/>
        <w:spacing w:before="3"/>
        <w:jc w:val="both"/>
      </w:pPr>
      <w:r>
        <w:t>Se</w:t>
      </w:r>
      <w:r>
        <w:rPr>
          <w:spacing w:val="-1"/>
        </w:rPr>
        <w:t xml:space="preserve"> </w:t>
      </w:r>
      <w:r>
        <w:t>incluye</w:t>
      </w:r>
      <w:r>
        <w:rPr>
          <w:spacing w:val="-1"/>
        </w:rPr>
        <w:t xml:space="preserve"> </w:t>
      </w:r>
      <w:r>
        <w:t>además</w:t>
      </w:r>
      <w:r>
        <w:rPr>
          <w:spacing w:val="-4"/>
        </w:rPr>
        <w:t xml:space="preserve"> </w:t>
      </w:r>
      <w:r>
        <w:t>en</w:t>
      </w:r>
      <w:r>
        <w:rPr>
          <w:spacing w:val="-4"/>
        </w:rPr>
        <w:t xml:space="preserve"> </w:t>
      </w:r>
      <w:r>
        <w:t>las</w:t>
      </w:r>
      <w:r>
        <w:rPr>
          <w:spacing w:val="-4"/>
        </w:rPr>
        <w:t xml:space="preserve"> </w:t>
      </w:r>
      <w:r>
        <w:t>salidas</w:t>
      </w:r>
      <w:r>
        <w:rPr>
          <w:spacing w:val="-4"/>
        </w:rPr>
        <w:t xml:space="preserve"> </w:t>
      </w:r>
      <w:r>
        <w:t>de</w:t>
      </w:r>
      <w:r>
        <w:rPr>
          <w:spacing w:val="-1"/>
        </w:rPr>
        <w:t xml:space="preserve"> </w:t>
      </w:r>
      <w:r>
        <w:t>ventilaciones,</w:t>
      </w:r>
      <w:r>
        <w:rPr>
          <w:spacing w:val="-6"/>
        </w:rPr>
        <w:t xml:space="preserve"> </w:t>
      </w:r>
      <w:r>
        <w:t>sistemas</w:t>
      </w:r>
      <w:r>
        <w:rPr>
          <w:spacing w:val="-4"/>
        </w:rPr>
        <w:t xml:space="preserve"> </w:t>
      </w:r>
      <w:r>
        <w:t>de</w:t>
      </w:r>
      <w:r>
        <w:rPr>
          <w:spacing w:val="-1"/>
        </w:rPr>
        <w:t xml:space="preserve"> </w:t>
      </w:r>
      <w:r>
        <w:t>extracción</w:t>
      </w:r>
      <w:r>
        <w:rPr>
          <w:spacing w:val="-1"/>
        </w:rPr>
        <w:t xml:space="preserve"> </w:t>
      </w:r>
      <w:r>
        <w:t>y</w:t>
      </w:r>
      <w:r>
        <w:rPr>
          <w:spacing w:val="-1"/>
        </w:rPr>
        <w:t xml:space="preserve"> </w:t>
      </w:r>
      <w:r>
        <w:t>lucarnas</w:t>
      </w:r>
    </w:p>
    <w:p w:rsidR="001C3A24" w:rsidRDefault="001C3A24">
      <w:pPr>
        <w:pStyle w:val="Textoindependiente"/>
        <w:ind w:left="0"/>
        <w:rPr>
          <w:sz w:val="22"/>
        </w:rPr>
      </w:pPr>
    </w:p>
    <w:p w:rsidR="001C3A24" w:rsidRDefault="00F8560D">
      <w:pPr>
        <w:pStyle w:val="Ttulo2"/>
        <w:numPr>
          <w:ilvl w:val="1"/>
          <w:numId w:val="25"/>
        </w:numPr>
        <w:tabs>
          <w:tab w:val="left" w:pos="2344"/>
          <w:tab w:val="left" w:pos="2345"/>
        </w:tabs>
        <w:ind w:left="2345" w:hanging="697"/>
        <w:jc w:val="left"/>
        <w:rPr>
          <w:u w:val="none"/>
        </w:rPr>
      </w:pPr>
      <w:bookmarkStart w:id="236" w:name="_bookmark128"/>
      <w:bookmarkEnd w:id="236"/>
      <w:r>
        <w:rPr>
          <w:spacing w:val="-1"/>
        </w:rPr>
        <w:t xml:space="preserve"> </w:t>
      </w:r>
      <w:bookmarkStart w:id="237" w:name="_Toc70457045"/>
      <w:r>
        <w:t>SELLOS</w:t>
      </w:r>
      <w:bookmarkEnd w:id="237"/>
    </w:p>
    <w:p w:rsidR="001C3A24" w:rsidRDefault="00F8560D">
      <w:pPr>
        <w:pStyle w:val="Textoindependiente"/>
        <w:spacing w:before="107" w:line="276" w:lineRule="auto"/>
        <w:ind w:right="1538"/>
        <w:jc w:val="both"/>
      </w:pPr>
      <w:r>
        <w:t>Se consultan sellos de silicona en todos los puntos y bordes de encuentros de forros con</w:t>
      </w:r>
      <w:r>
        <w:rPr>
          <w:spacing w:val="-53"/>
        </w:rPr>
        <w:t xml:space="preserve"> </w:t>
      </w:r>
      <w:r>
        <w:t>planchas, ventilaciones, etc. y según se indique en los planos de arquitectura. Deberá</w:t>
      </w:r>
      <w:r>
        <w:rPr>
          <w:spacing w:val="1"/>
        </w:rPr>
        <w:t xml:space="preserve"> </w:t>
      </w:r>
      <w:r>
        <w:t>conseguirse una</w:t>
      </w:r>
      <w:r>
        <w:rPr>
          <w:spacing w:val="-1"/>
        </w:rPr>
        <w:t xml:space="preserve"> </w:t>
      </w:r>
      <w:r>
        <w:t>completa</w:t>
      </w:r>
      <w:r>
        <w:rPr>
          <w:spacing w:val="-5"/>
        </w:rPr>
        <w:t xml:space="preserve"> </w:t>
      </w:r>
      <w:r>
        <w:t>estanqueidad</w:t>
      </w:r>
      <w:r>
        <w:rPr>
          <w:spacing w:val="3"/>
        </w:rPr>
        <w:t xml:space="preserve"> </w:t>
      </w:r>
      <w:r>
        <w:t>de</w:t>
      </w:r>
      <w:r>
        <w:rPr>
          <w:spacing w:val="1"/>
        </w:rPr>
        <w:t xml:space="preserve"> </w:t>
      </w:r>
      <w:r>
        <w:t>las</w:t>
      </w:r>
      <w:r>
        <w:rPr>
          <w:spacing w:val="-3"/>
        </w:rPr>
        <w:t xml:space="preserve"> </w:t>
      </w:r>
      <w:r>
        <w:t>uniones.</w:t>
      </w:r>
    </w:p>
    <w:p w:rsidR="001C3A24" w:rsidRDefault="00F8560D">
      <w:pPr>
        <w:pStyle w:val="Textoindependiente"/>
        <w:spacing w:line="243" w:lineRule="exact"/>
        <w:jc w:val="both"/>
      </w:pPr>
      <w:r>
        <w:t>Los</w:t>
      </w:r>
      <w:r>
        <w:rPr>
          <w:spacing w:val="-6"/>
        </w:rPr>
        <w:t xml:space="preserve"> </w:t>
      </w:r>
      <w:r>
        <w:t>sellos</w:t>
      </w:r>
      <w:r>
        <w:rPr>
          <w:spacing w:val="-5"/>
        </w:rPr>
        <w:t xml:space="preserve"> </w:t>
      </w:r>
      <w:r>
        <w:t>de</w:t>
      </w:r>
      <w:r>
        <w:rPr>
          <w:spacing w:val="-3"/>
        </w:rPr>
        <w:t xml:space="preserve"> </w:t>
      </w:r>
      <w:r>
        <w:t>silicona</w:t>
      </w:r>
      <w:r>
        <w:rPr>
          <w:spacing w:val="-4"/>
        </w:rPr>
        <w:t xml:space="preserve"> </w:t>
      </w:r>
      <w:r>
        <w:t>serán</w:t>
      </w:r>
      <w:r>
        <w:rPr>
          <w:spacing w:val="-3"/>
        </w:rPr>
        <w:t xml:space="preserve"> </w:t>
      </w:r>
      <w:r>
        <w:t>en</w:t>
      </w:r>
      <w:r>
        <w:rPr>
          <w:spacing w:val="-2"/>
        </w:rPr>
        <w:t xml:space="preserve"> </w:t>
      </w:r>
      <w:r>
        <w:t>“soldadura</w:t>
      </w:r>
      <w:r>
        <w:rPr>
          <w:spacing w:val="-5"/>
        </w:rPr>
        <w:t xml:space="preserve"> </w:t>
      </w:r>
      <w:r>
        <w:t>de</w:t>
      </w:r>
      <w:r>
        <w:rPr>
          <w:spacing w:val="-2"/>
        </w:rPr>
        <w:t xml:space="preserve"> </w:t>
      </w:r>
      <w:r>
        <w:t>silicona</w:t>
      </w:r>
      <w:r>
        <w:rPr>
          <w:spacing w:val="-5"/>
        </w:rPr>
        <w:t xml:space="preserve"> </w:t>
      </w:r>
      <w:r>
        <w:t>para</w:t>
      </w:r>
      <w:r>
        <w:rPr>
          <w:spacing w:val="-5"/>
        </w:rPr>
        <w:t xml:space="preserve"> </w:t>
      </w:r>
      <w:r>
        <w:t>hojalatería</w:t>
      </w:r>
      <w:r>
        <w:rPr>
          <w:spacing w:val="-4"/>
        </w:rPr>
        <w:t xml:space="preserve"> </w:t>
      </w:r>
      <w:r>
        <w:t>aluzinc”.</w:t>
      </w:r>
    </w:p>
    <w:p w:rsidR="001C3A24" w:rsidRDefault="001C3A24">
      <w:pPr>
        <w:pStyle w:val="Textoindependiente"/>
        <w:spacing w:before="5"/>
        <w:ind w:left="0"/>
        <w:rPr>
          <w:sz w:val="22"/>
        </w:rPr>
      </w:pPr>
    </w:p>
    <w:p w:rsidR="001C3A24" w:rsidRDefault="00F8560D">
      <w:pPr>
        <w:pStyle w:val="Ttulo1"/>
        <w:numPr>
          <w:ilvl w:val="1"/>
          <w:numId w:val="24"/>
        </w:numPr>
        <w:tabs>
          <w:tab w:val="left" w:pos="1704"/>
          <w:tab w:val="left" w:pos="1705"/>
        </w:tabs>
        <w:jc w:val="left"/>
      </w:pPr>
      <w:bookmarkStart w:id="238" w:name="_bookmark129"/>
      <w:bookmarkStart w:id="239" w:name="_Toc70457046"/>
      <w:bookmarkEnd w:id="238"/>
      <w:r>
        <w:t>AISLACIÓN</w:t>
      </w:r>
      <w:r>
        <w:rPr>
          <w:spacing w:val="-4"/>
        </w:rPr>
        <w:t xml:space="preserve"> </w:t>
      </w:r>
      <w:r>
        <w:t>ACÚSTICA,</w:t>
      </w:r>
      <w:r>
        <w:rPr>
          <w:spacing w:val="-2"/>
        </w:rPr>
        <w:t xml:space="preserve"> </w:t>
      </w:r>
      <w:r>
        <w:t>TÉRMICA</w:t>
      </w:r>
      <w:r>
        <w:rPr>
          <w:spacing w:val="-6"/>
        </w:rPr>
        <w:t xml:space="preserve"> </w:t>
      </w:r>
      <w:r>
        <w:t>E</w:t>
      </w:r>
      <w:r>
        <w:rPr>
          <w:spacing w:val="-6"/>
        </w:rPr>
        <w:t xml:space="preserve"> </w:t>
      </w:r>
      <w:r>
        <w:t>IMPERMEABILIZACIÓN</w:t>
      </w:r>
      <w:bookmarkEnd w:id="239"/>
    </w:p>
    <w:p w:rsidR="001C3A24" w:rsidRDefault="001C3A24">
      <w:pPr>
        <w:pStyle w:val="Textoindependiente"/>
        <w:ind w:left="0"/>
        <w:rPr>
          <w:b/>
          <w:sz w:val="23"/>
        </w:rPr>
      </w:pPr>
    </w:p>
    <w:p w:rsidR="001C3A24" w:rsidRDefault="00F8560D">
      <w:pPr>
        <w:pStyle w:val="Ttulo2"/>
        <w:numPr>
          <w:ilvl w:val="1"/>
          <w:numId w:val="24"/>
        </w:numPr>
        <w:tabs>
          <w:tab w:val="left" w:pos="2344"/>
          <w:tab w:val="left" w:pos="2345"/>
        </w:tabs>
        <w:ind w:left="2345" w:hanging="697"/>
        <w:jc w:val="left"/>
        <w:rPr>
          <w:u w:val="none"/>
        </w:rPr>
      </w:pPr>
      <w:bookmarkStart w:id="240" w:name="_bookmark130"/>
      <w:bookmarkStart w:id="241" w:name="_Toc70457047"/>
      <w:bookmarkEnd w:id="240"/>
      <w:r>
        <w:t>REQUISITOS</w:t>
      </w:r>
      <w:r>
        <w:rPr>
          <w:spacing w:val="-10"/>
        </w:rPr>
        <w:t xml:space="preserve"> </w:t>
      </w:r>
      <w:r>
        <w:t>GENERALES</w:t>
      </w:r>
      <w:r>
        <w:rPr>
          <w:spacing w:val="-10"/>
        </w:rPr>
        <w:t xml:space="preserve"> </w:t>
      </w:r>
      <w:r>
        <w:t>Y</w:t>
      </w:r>
      <w:r>
        <w:rPr>
          <w:spacing w:val="1"/>
        </w:rPr>
        <w:t xml:space="preserve"> </w:t>
      </w:r>
      <w:r>
        <w:t>ALCANCES</w:t>
      </w:r>
      <w:bookmarkEnd w:id="241"/>
    </w:p>
    <w:p w:rsidR="001C3A24" w:rsidRDefault="00F8560D">
      <w:pPr>
        <w:pStyle w:val="Textoindependiente"/>
        <w:spacing w:before="106" w:line="276" w:lineRule="auto"/>
        <w:ind w:right="1534"/>
        <w:jc w:val="both"/>
      </w:pPr>
      <w:r>
        <w:t>En esta sección se consultan la provisión de material y ejecución de los elementos de</w:t>
      </w:r>
      <w:r>
        <w:rPr>
          <w:spacing w:val="1"/>
        </w:rPr>
        <w:t xml:space="preserve"> </w:t>
      </w:r>
      <w:r>
        <w:t>aislación térmica, impermeabilizaciones, juntas de dilatación y otros que se especifican</w:t>
      </w:r>
      <w:r>
        <w:rPr>
          <w:spacing w:val="-53"/>
        </w:rPr>
        <w:t xml:space="preserve"> </w:t>
      </w:r>
      <w:r>
        <w:t>más adelante. La IFO someterá a pruebas cada uno de los componentes y sistemas de</w:t>
      </w:r>
      <w:r>
        <w:rPr>
          <w:spacing w:val="-53"/>
        </w:rPr>
        <w:t xml:space="preserve"> </w:t>
      </w:r>
      <w:r>
        <w:t>la</w:t>
      </w:r>
      <w:r>
        <w:rPr>
          <w:spacing w:val="1"/>
        </w:rPr>
        <w:t xml:space="preserve"> </w:t>
      </w:r>
      <w:r>
        <w:t>presente</w:t>
      </w:r>
      <w:r>
        <w:rPr>
          <w:spacing w:val="1"/>
        </w:rPr>
        <w:t xml:space="preserve"> </w:t>
      </w:r>
      <w:r>
        <w:t>partida,</w:t>
      </w:r>
      <w:r>
        <w:rPr>
          <w:spacing w:val="1"/>
        </w:rPr>
        <w:t xml:space="preserve"> </w:t>
      </w:r>
      <w:r>
        <w:t>asegurando</w:t>
      </w:r>
      <w:r>
        <w:rPr>
          <w:spacing w:val="1"/>
        </w:rPr>
        <w:t xml:space="preserve"> </w:t>
      </w:r>
      <w:r>
        <w:t>cumplir</w:t>
      </w:r>
      <w:r>
        <w:rPr>
          <w:spacing w:val="1"/>
        </w:rPr>
        <w:t xml:space="preserve"> </w:t>
      </w:r>
      <w:r>
        <w:t>con</w:t>
      </w:r>
      <w:r>
        <w:rPr>
          <w:spacing w:val="1"/>
        </w:rPr>
        <w:t xml:space="preserve"> </w:t>
      </w:r>
      <w:r>
        <w:t>las</w:t>
      </w:r>
      <w:r>
        <w:rPr>
          <w:spacing w:val="1"/>
        </w:rPr>
        <w:t xml:space="preserve"> </w:t>
      </w:r>
      <w:r>
        <w:t>normativas</w:t>
      </w:r>
      <w:r>
        <w:rPr>
          <w:spacing w:val="1"/>
        </w:rPr>
        <w:t xml:space="preserve"> </w:t>
      </w:r>
      <w:r>
        <w:t>vigentes</w:t>
      </w:r>
      <w:r>
        <w:rPr>
          <w:spacing w:val="1"/>
        </w:rPr>
        <w:t xml:space="preserve"> </w:t>
      </w:r>
      <w:r>
        <w:t>y</w:t>
      </w:r>
      <w:r>
        <w:rPr>
          <w:spacing w:val="1"/>
        </w:rPr>
        <w:t xml:space="preserve"> </w:t>
      </w:r>
      <w:r>
        <w:t>los</w:t>
      </w:r>
      <w:r>
        <w:rPr>
          <w:spacing w:val="1"/>
        </w:rPr>
        <w:t xml:space="preserve"> </w:t>
      </w:r>
      <w:r>
        <w:t>requerimientos</w:t>
      </w:r>
      <w:r>
        <w:rPr>
          <w:spacing w:val="-3"/>
        </w:rPr>
        <w:t xml:space="preserve"> </w:t>
      </w:r>
      <w:r>
        <w:t>técnicos.</w:t>
      </w:r>
    </w:p>
    <w:p w:rsidR="001C3A24" w:rsidRDefault="001C3A24">
      <w:pPr>
        <w:pStyle w:val="Textoindependiente"/>
        <w:spacing w:before="2"/>
        <w:ind w:left="0"/>
        <w:rPr>
          <w:sz w:val="19"/>
        </w:rPr>
      </w:pPr>
    </w:p>
    <w:p w:rsidR="001C3A24" w:rsidRDefault="00F8560D">
      <w:pPr>
        <w:pStyle w:val="Ttulo2"/>
        <w:numPr>
          <w:ilvl w:val="1"/>
          <w:numId w:val="24"/>
        </w:numPr>
        <w:tabs>
          <w:tab w:val="left" w:pos="2344"/>
          <w:tab w:val="left" w:pos="2345"/>
        </w:tabs>
        <w:ind w:left="2345" w:hanging="697"/>
        <w:jc w:val="left"/>
        <w:rPr>
          <w:u w:val="none"/>
        </w:rPr>
      </w:pPr>
      <w:bookmarkStart w:id="242" w:name="_bookmark131"/>
      <w:bookmarkEnd w:id="242"/>
      <w:r>
        <w:rPr>
          <w:spacing w:val="3"/>
        </w:rPr>
        <w:t xml:space="preserve"> </w:t>
      </w:r>
      <w:bookmarkStart w:id="243" w:name="_Toc70457048"/>
      <w:r>
        <w:t>AISLACIÓN</w:t>
      </w:r>
      <w:r>
        <w:rPr>
          <w:spacing w:val="-3"/>
        </w:rPr>
        <w:t xml:space="preserve"> </w:t>
      </w:r>
      <w:r>
        <w:t>TÉRMICA</w:t>
      </w:r>
      <w:r>
        <w:rPr>
          <w:spacing w:val="-10"/>
        </w:rPr>
        <w:t xml:space="preserve"> </w:t>
      </w:r>
      <w:r>
        <w:t>DE</w:t>
      </w:r>
      <w:r>
        <w:rPr>
          <w:spacing w:val="-5"/>
        </w:rPr>
        <w:t xml:space="preserve"> </w:t>
      </w:r>
      <w:r>
        <w:t>TECHUMBRES</w:t>
      </w:r>
      <w:bookmarkEnd w:id="243"/>
    </w:p>
    <w:p w:rsidR="001C3A24" w:rsidRDefault="00F8560D">
      <w:pPr>
        <w:pStyle w:val="Textoindependiente"/>
        <w:spacing w:before="106" w:line="276" w:lineRule="auto"/>
        <w:ind w:right="1541"/>
        <w:jc w:val="both"/>
      </w:pPr>
      <w:r>
        <w:t>Bajo la cubierta del complejo</w:t>
      </w:r>
      <w:r>
        <w:rPr>
          <w:spacing w:val="1"/>
        </w:rPr>
        <w:t xml:space="preserve"> </w:t>
      </w:r>
      <w:r>
        <w:t>y de acuerdo a proyecto de eficiencia energética se</w:t>
      </w:r>
      <w:r>
        <w:rPr>
          <w:spacing w:val="1"/>
        </w:rPr>
        <w:t xml:space="preserve"> </w:t>
      </w:r>
      <w:r>
        <w:t>consulta aislación térmica de 150 mm. compuesta por</w:t>
      </w:r>
      <w:r>
        <w:rPr>
          <w:spacing w:val="1"/>
        </w:rPr>
        <w:t xml:space="preserve"> </w:t>
      </w:r>
      <w:r>
        <w:t>3 capas de</w:t>
      </w:r>
      <w:r>
        <w:rPr>
          <w:spacing w:val="55"/>
        </w:rPr>
        <w:t xml:space="preserve"> </w:t>
      </w:r>
      <w:r>
        <w:t>LANA MINERAL de</w:t>
      </w:r>
      <w:r>
        <w:rPr>
          <w:spacing w:val="1"/>
        </w:rPr>
        <w:t xml:space="preserve"> </w:t>
      </w:r>
      <w:r>
        <w:t>50</w:t>
      </w:r>
      <w:r>
        <w:rPr>
          <w:spacing w:val="-1"/>
        </w:rPr>
        <w:t xml:space="preserve"> </w:t>
      </w:r>
      <w:r>
        <w:t>mm</w:t>
      </w:r>
      <w:r>
        <w:rPr>
          <w:spacing w:val="1"/>
        </w:rPr>
        <w:t xml:space="preserve"> </w:t>
      </w:r>
      <w:r>
        <w:t>40kg/m3</w:t>
      </w:r>
      <w:r>
        <w:rPr>
          <w:spacing w:val="-3"/>
        </w:rPr>
        <w:t xml:space="preserve"> </w:t>
      </w:r>
      <w:r>
        <w:t>de</w:t>
      </w:r>
      <w:r>
        <w:rPr>
          <w:spacing w:val="-3"/>
        </w:rPr>
        <w:t xml:space="preserve"> </w:t>
      </w:r>
      <w:r>
        <w:t>espesor</w:t>
      </w:r>
      <w:r>
        <w:rPr>
          <w:spacing w:val="-1"/>
        </w:rPr>
        <w:t xml:space="preserve"> </w:t>
      </w:r>
      <w:r>
        <w:t>en</w:t>
      </w:r>
      <w:r>
        <w:rPr>
          <w:spacing w:val="1"/>
        </w:rPr>
        <w:t xml:space="preserve"> </w:t>
      </w:r>
      <w:r>
        <w:t>rollos</w:t>
      </w:r>
      <w:r>
        <w:rPr>
          <w:spacing w:val="-3"/>
        </w:rPr>
        <w:t xml:space="preserve"> </w:t>
      </w:r>
      <w:r>
        <w:t>de</w:t>
      </w:r>
      <w:r>
        <w:rPr>
          <w:spacing w:val="-3"/>
        </w:rPr>
        <w:t xml:space="preserve"> </w:t>
      </w:r>
      <w:r>
        <w:t>1,2</w:t>
      </w:r>
      <w:r>
        <w:rPr>
          <w:spacing w:val="-1"/>
        </w:rPr>
        <w:t xml:space="preserve"> </w:t>
      </w:r>
      <w:r>
        <w:t>mt</w:t>
      </w:r>
      <w:r>
        <w:rPr>
          <w:spacing w:val="-1"/>
        </w:rPr>
        <w:t xml:space="preserve"> </w:t>
      </w:r>
      <w:r>
        <w:t>por 12</w:t>
      </w:r>
      <w:r>
        <w:rPr>
          <w:spacing w:val="1"/>
        </w:rPr>
        <w:t xml:space="preserve"> </w:t>
      </w:r>
      <w:r>
        <w:t>mt.</w:t>
      </w:r>
      <w:r>
        <w:rPr>
          <w:spacing w:val="-5"/>
        </w:rPr>
        <w:t xml:space="preserve"> </w:t>
      </w:r>
      <w:r>
        <w:t>sin revestimiento.</w:t>
      </w:r>
    </w:p>
    <w:p w:rsidR="001C3A24" w:rsidRDefault="00F8560D">
      <w:pPr>
        <w:pStyle w:val="Textoindependiente"/>
        <w:spacing w:before="198"/>
        <w:jc w:val="both"/>
      </w:pPr>
      <w:r>
        <w:t>Se</w:t>
      </w:r>
      <w:r>
        <w:rPr>
          <w:spacing w:val="-3"/>
        </w:rPr>
        <w:t xml:space="preserve"> </w:t>
      </w:r>
      <w:r>
        <w:t>deberán</w:t>
      </w:r>
      <w:r>
        <w:rPr>
          <w:spacing w:val="-3"/>
        </w:rPr>
        <w:t xml:space="preserve"> </w:t>
      </w:r>
      <w:r>
        <w:t>instalar</w:t>
      </w:r>
      <w:r>
        <w:rPr>
          <w:spacing w:val="-4"/>
        </w:rPr>
        <w:t xml:space="preserve"> </w:t>
      </w:r>
      <w:r>
        <w:t>debidamente</w:t>
      </w:r>
      <w:r>
        <w:rPr>
          <w:spacing w:val="-2"/>
        </w:rPr>
        <w:t xml:space="preserve"> </w:t>
      </w:r>
      <w:r>
        <w:t>traslapadas,</w:t>
      </w:r>
      <w:r>
        <w:rPr>
          <w:spacing w:val="-8"/>
        </w:rPr>
        <w:t xml:space="preserve"> </w:t>
      </w:r>
      <w:r>
        <w:t>evitando</w:t>
      </w:r>
      <w:r>
        <w:rPr>
          <w:spacing w:val="-4"/>
        </w:rPr>
        <w:t xml:space="preserve"> </w:t>
      </w:r>
      <w:r>
        <w:t>los</w:t>
      </w:r>
      <w:r>
        <w:rPr>
          <w:spacing w:val="-6"/>
        </w:rPr>
        <w:t xml:space="preserve"> </w:t>
      </w:r>
      <w:r>
        <w:t>puentes</w:t>
      </w:r>
      <w:r>
        <w:rPr>
          <w:spacing w:val="-6"/>
        </w:rPr>
        <w:t xml:space="preserve"> </w:t>
      </w:r>
      <w:r>
        <w:t>térmicos.</w:t>
      </w:r>
    </w:p>
    <w:p w:rsidR="001C3A24" w:rsidRDefault="001C3A24">
      <w:pPr>
        <w:pStyle w:val="Textoindependiente"/>
        <w:spacing w:before="5"/>
        <w:ind w:left="0"/>
        <w:rPr>
          <w:sz w:val="22"/>
        </w:rPr>
      </w:pPr>
    </w:p>
    <w:p w:rsidR="001C3A24" w:rsidRDefault="00F8560D">
      <w:pPr>
        <w:pStyle w:val="Ttulo2"/>
        <w:numPr>
          <w:ilvl w:val="1"/>
          <w:numId w:val="24"/>
        </w:numPr>
        <w:tabs>
          <w:tab w:val="left" w:pos="2344"/>
          <w:tab w:val="left" w:pos="2345"/>
        </w:tabs>
        <w:spacing w:before="1"/>
        <w:ind w:left="2345" w:hanging="697"/>
        <w:jc w:val="left"/>
        <w:rPr>
          <w:u w:val="none"/>
        </w:rPr>
      </w:pPr>
      <w:bookmarkStart w:id="244" w:name="_bookmark132"/>
      <w:bookmarkEnd w:id="244"/>
      <w:r>
        <w:rPr>
          <w:spacing w:val="3"/>
        </w:rPr>
        <w:t xml:space="preserve"> </w:t>
      </w:r>
      <w:bookmarkStart w:id="245" w:name="_Toc70457049"/>
      <w:r>
        <w:t>AISLACION</w:t>
      </w:r>
      <w:r>
        <w:rPr>
          <w:spacing w:val="-4"/>
        </w:rPr>
        <w:t xml:space="preserve"> </w:t>
      </w:r>
      <w:r>
        <w:t>TERMICA</w:t>
      </w:r>
      <w:r>
        <w:rPr>
          <w:spacing w:val="-10"/>
        </w:rPr>
        <w:t xml:space="preserve"> </w:t>
      </w:r>
      <w:r>
        <w:t>BAJO</w:t>
      </w:r>
      <w:r>
        <w:rPr>
          <w:spacing w:val="-4"/>
        </w:rPr>
        <w:t xml:space="preserve"> </w:t>
      </w:r>
      <w:r>
        <w:t>RADIER</w:t>
      </w:r>
      <w:r>
        <w:rPr>
          <w:spacing w:val="-6"/>
        </w:rPr>
        <w:t xml:space="preserve"> </w:t>
      </w:r>
      <w:r>
        <w:t>Y</w:t>
      </w:r>
      <w:r>
        <w:rPr>
          <w:spacing w:val="1"/>
        </w:rPr>
        <w:t xml:space="preserve"> </w:t>
      </w:r>
      <w:r>
        <w:t>FUNDACIONES</w:t>
      </w:r>
      <w:bookmarkEnd w:id="245"/>
    </w:p>
    <w:p w:rsidR="001C3A24" w:rsidRDefault="00F8560D">
      <w:pPr>
        <w:pStyle w:val="Textoindependiente"/>
        <w:spacing w:before="102" w:line="276" w:lineRule="auto"/>
        <w:ind w:right="1541"/>
        <w:jc w:val="both"/>
      </w:pPr>
      <w:r>
        <w:t>Bajo</w:t>
      </w:r>
      <w:r>
        <w:rPr>
          <w:spacing w:val="1"/>
        </w:rPr>
        <w:t xml:space="preserve"> </w:t>
      </w:r>
      <w:r>
        <w:t>radieres y</w:t>
      </w:r>
      <w:r>
        <w:rPr>
          <w:spacing w:val="1"/>
        </w:rPr>
        <w:t xml:space="preserve"> </w:t>
      </w:r>
      <w:r>
        <w:t>de</w:t>
      </w:r>
      <w:r>
        <w:rPr>
          <w:spacing w:val="1"/>
        </w:rPr>
        <w:t xml:space="preserve"> </w:t>
      </w:r>
      <w:r>
        <w:t>acuerdo</w:t>
      </w:r>
      <w:r>
        <w:rPr>
          <w:spacing w:val="1"/>
        </w:rPr>
        <w:t xml:space="preserve"> </w:t>
      </w:r>
      <w:r>
        <w:t>a</w:t>
      </w:r>
      <w:r>
        <w:rPr>
          <w:spacing w:val="1"/>
        </w:rPr>
        <w:t xml:space="preserve"> </w:t>
      </w:r>
      <w:r>
        <w:t>proyecto</w:t>
      </w:r>
      <w:r>
        <w:rPr>
          <w:spacing w:val="1"/>
        </w:rPr>
        <w:t xml:space="preserve"> </w:t>
      </w:r>
      <w:r>
        <w:t>se</w:t>
      </w:r>
      <w:r>
        <w:rPr>
          <w:spacing w:val="1"/>
        </w:rPr>
        <w:t xml:space="preserve"> </w:t>
      </w:r>
      <w:r>
        <w:t>consulta</w:t>
      </w:r>
      <w:r>
        <w:rPr>
          <w:spacing w:val="1"/>
        </w:rPr>
        <w:t xml:space="preserve"> </w:t>
      </w:r>
      <w:r>
        <w:t>aislación</w:t>
      </w:r>
      <w:r>
        <w:rPr>
          <w:spacing w:val="1"/>
        </w:rPr>
        <w:t xml:space="preserve"> </w:t>
      </w:r>
      <w:r>
        <w:t>térmica</w:t>
      </w:r>
      <w:r>
        <w:rPr>
          <w:spacing w:val="1"/>
        </w:rPr>
        <w:t xml:space="preserve"> </w:t>
      </w:r>
      <w:r>
        <w:t>en</w:t>
      </w:r>
      <w:r>
        <w:rPr>
          <w:spacing w:val="1"/>
        </w:rPr>
        <w:t xml:space="preserve"> </w:t>
      </w:r>
      <w:r>
        <w:t>base</w:t>
      </w:r>
      <w:r>
        <w:rPr>
          <w:spacing w:val="1"/>
        </w:rPr>
        <w:t xml:space="preserve"> </w:t>
      </w:r>
      <w:r>
        <w:t>a</w:t>
      </w:r>
      <w:r>
        <w:rPr>
          <w:spacing w:val="1"/>
        </w:rPr>
        <w:t xml:space="preserve"> </w:t>
      </w:r>
      <w:r>
        <w:t>poliestireno expandido de 50 mm de espesor y 25 kg/m3 de densidad. Esta aislación irá</w:t>
      </w:r>
      <w:r>
        <w:rPr>
          <w:spacing w:val="-53"/>
        </w:rPr>
        <w:t xml:space="preserve"> </w:t>
      </w:r>
      <w:r>
        <w:t>sobre la base de grava de 10 cm y enfundada en polietileno de 0,2 mm de espesor y</w:t>
      </w:r>
      <w:r>
        <w:rPr>
          <w:spacing w:val="1"/>
        </w:rPr>
        <w:t xml:space="preserve"> </w:t>
      </w:r>
      <w:r>
        <w:t>sellada para evitar que esta se humedezca. También se consulta la aislación de todos</w:t>
      </w:r>
      <w:r>
        <w:rPr>
          <w:spacing w:val="1"/>
        </w:rPr>
        <w:t xml:space="preserve"> </w:t>
      </w:r>
      <w:r>
        <w:t>los sobrecimientos y fundaciones de acuerdo a detalles y escantillones en los mismos</w:t>
      </w:r>
      <w:r>
        <w:rPr>
          <w:spacing w:val="1"/>
        </w:rPr>
        <w:t xml:space="preserve"> </w:t>
      </w:r>
      <w:r>
        <w:t>espesores.</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1"/>
          <w:numId w:val="24"/>
        </w:numPr>
        <w:tabs>
          <w:tab w:val="left" w:pos="2344"/>
          <w:tab w:val="left" w:pos="2345"/>
        </w:tabs>
        <w:spacing w:before="90"/>
        <w:ind w:left="2345" w:hanging="697"/>
        <w:jc w:val="left"/>
        <w:rPr>
          <w:u w:val="none"/>
        </w:rPr>
      </w:pPr>
      <w:bookmarkStart w:id="246" w:name="_bookmark133"/>
      <w:bookmarkEnd w:id="246"/>
      <w:r>
        <w:rPr>
          <w:spacing w:val="3"/>
        </w:rPr>
        <w:lastRenderedPageBreak/>
        <w:t xml:space="preserve"> </w:t>
      </w:r>
      <w:bookmarkStart w:id="247" w:name="_Toc70457050"/>
      <w:r>
        <w:t>AISLACION</w:t>
      </w:r>
      <w:r>
        <w:rPr>
          <w:spacing w:val="-4"/>
        </w:rPr>
        <w:t xml:space="preserve"> </w:t>
      </w:r>
      <w:r>
        <w:t>TERMICA</w:t>
      </w:r>
      <w:r>
        <w:rPr>
          <w:spacing w:val="-10"/>
        </w:rPr>
        <w:t xml:space="preserve"> </w:t>
      </w:r>
      <w:r>
        <w:t>MUROS</w:t>
      </w:r>
      <w:bookmarkEnd w:id="247"/>
    </w:p>
    <w:p w:rsidR="001C3A24" w:rsidRDefault="00F8560D">
      <w:pPr>
        <w:pStyle w:val="Textoindependiente"/>
        <w:spacing w:before="106" w:line="276" w:lineRule="auto"/>
        <w:ind w:right="1536"/>
        <w:jc w:val="both"/>
      </w:pPr>
      <w:r>
        <w:t>Todas las superficies</w:t>
      </w:r>
      <w:r>
        <w:rPr>
          <w:spacing w:val="1"/>
        </w:rPr>
        <w:t xml:space="preserve"> </w:t>
      </w:r>
      <w:r>
        <w:t>de hormigón de los muros perimetrales con y sin revestimiento de</w:t>
      </w:r>
      <w:r>
        <w:rPr>
          <w:spacing w:val="1"/>
        </w:rPr>
        <w:t xml:space="preserve"> </w:t>
      </w:r>
      <w:r>
        <w:t xml:space="preserve">panel Trespa de 8mm llevará como aislante térmico  </w:t>
      </w:r>
      <w:r>
        <w:rPr>
          <w:spacing w:val="1"/>
        </w:rPr>
        <w:t xml:space="preserve"> </w:t>
      </w:r>
      <w:r>
        <w:t>poliestireno expandido de 100</w:t>
      </w:r>
      <w:r>
        <w:rPr>
          <w:spacing w:val="1"/>
        </w:rPr>
        <w:t xml:space="preserve"> </w:t>
      </w:r>
      <w:r>
        <w:t>mm</w:t>
      </w:r>
      <w:r>
        <w:rPr>
          <w:spacing w:val="1"/>
        </w:rPr>
        <w:t xml:space="preserve"> </w:t>
      </w:r>
      <w:r>
        <w:t>y</w:t>
      </w:r>
      <w:r>
        <w:rPr>
          <w:spacing w:val="1"/>
        </w:rPr>
        <w:t xml:space="preserve"> </w:t>
      </w:r>
      <w:r>
        <w:t>densidad</w:t>
      </w:r>
      <w:r>
        <w:rPr>
          <w:spacing w:val="1"/>
        </w:rPr>
        <w:t xml:space="preserve"> </w:t>
      </w:r>
      <w:r>
        <w:t>20</w:t>
      </w:r>
      <w:r>
        <w:rPr>
          <w:spacing w:val="1"/>
        </w:rPr>
        <w:t xml:space="preserve"> </w:t>
      </w:r>
      <w:r>
        <w:t>kg/m3</w:t>
      </w:r>
      <w:r>
        <w:rPr>
          <w:spacing w:val="1"/>
        </w:rPr>
        <w:t xml:space="preserve"> </w:t>
      </w:r>
      <w:r>
        <w:t>con</w:t>
      </w:r>
      <w:r>
        <w:rPr>
          <w:spacing w:val="1"/>
        </w:rPr>
        <w:t xml:space="preserve"> </w:t>
      </w:r>
      <w:r>
        <w:t>base</w:t>
      </w:r>
      <w:r>
        <w:rPr>
          <w:spacing w:val="1"/>
        </w:rPr>
        <w:t xml:space="preserve"> </w:t>
      </w:r>
      <w:r>
        <w:t>adherente,</w:t>
      </w:r>
      <w:r>
        <w:rPr>
          <w:spacing w:val="1"/>
        </w:rPr>
        <w:t xml:space="preserve"> </w:t>
      </w:r>
      <w:r>
        <w:t>previamente</w:t>
      </w:r>
      <w:r>
        <w:rPr>
          <w:spacing w:val="1"/>
        </w:rPr>
        <w:t xml:space="preserve"> </w:t>
      </w:r>
      <w:r>
        <w:t>los</w:t>
      </w:r>
      <w:r>
        <w:rPr>
          <w:spacing w:val="1"/>
        </w:rPr>
        <w:t xml:space="preserve"> </w:t>
      </w:r>
      <w:r>
        <w:t>muros</w:t>
      </w:r>
      <w:r>
        <w:rPr>
          <w:spacing w:val="1"/>
        </w:rPr>
        <w:t xml:space="preserve"> </w:t>
      </w:r>
      <w:r>
        <w:t>deberán</w:t>
      </w:r>
      <w:r>
        <w:rPr>
          <w:spacing w:val="1"/>
        </w:rPr>
        <w:t xml:space="preserve"> </w:t>
      </w:r>
      <w:r>
        <w:t>repararse y</w:t>
      </w:r>
      <w:r>
        <w:rPr>
          <w:spacing w:val="1"/>
        </w:rPr>
        <w:t xml:space="preserve"> </w:t>
      </w:r>
      <w:r>
        <w:t>alisar</w:t>
      </w:r>
      <w:r>
        <w:rPr>
          <w:spacing w:val="1"/>
        </w:rPr>
        <w:t xml:space="preserve"> </w:t>
      </w:r>
      <w:r>
        <w:t>con pasta u</w:t>
      </w:r>
      <w:r>
        <w:rPr>
          <w:spacing w:val="-2"/>
        </w:rPr>
        <w:t xml:space="preserve"> </w:t>
      </w:r>
      <w:r>
        <w:t>mortero de</w:t>
      </w:r>
      <w:r>
        <w:rPr>
          <w:spacing w:val="-3"/>
        </w:rPr>
        <w:t xml:space="preserve"> </w:t>
      </w:r>
      <w:r>
        <w:t>hormigòn.</w:t>
      </w:r>
    </w:p>
    <w:p w:rsidR="001C3A24" w:rsidRDefault="00F8560D">
      <w:pPr>
        <w:pStyle w:val="Textoindependiente"/>
        <w:spacing w:before="201" w:line="276" w:lineRule="auto"/>
        <w:ind w:right="1538"/>
        <w:jc w:val="both"/>
      </w:pPr>
      <w:r>
        <w:t>Finalmente se consulta revestimiento exterior según arquitectura, montado de acuerdo</w:t>
      </w:r>
      <w:r>
        <w:rPr>
          <w:spacing w:val="-53"/>
        </w:rPr>
        <w:t xml:space="preserve"> </w:t>
      </w:r>
      <w:r>
        <w:t>a las recomendaciones del fabricante evitando generar puentes térmicos, se busca</w:t>
      </w:r>
      <w:r>
        <w:rPr>
          <w:spacing w:val="1"/>
        </w:rPr>
        <w:t xml:space="preserve"> </w:t>
      </w:r>
      <w:r>
        <w:t>dejar</w:t>
      </w:r>
      <w:r>
        <w:rPr>
          <w:spacing w:val="1"/>
        </w:rPr>
        <w:t xml:space="preserve"> </w:t>
      </w:r>
      <w:r>
        <w:t>una cámara</w:t>
      </w:r>
      <w:r>
        <w:rPr>
          <w:spacing w:val="1"/>
        </w:rPr>
        <w:t xml:space="preserve"> </w:t>
      </w:r>
      <w:r>
        <w:t>de aire, sistema de muro termoventilado, se utiliza</w:t>
      </w:r>
      <w:r>
        <w:rPr>
          <w:spacing w:val="55"/>
        </w:rPr>
        <w:t xml:space="preserve"> </w:t>
      </w:r>
      <w:r>
        <w:t>en la parte</w:t>
      </w:r>
      <w:r>
        <w:rPr>
          <w:spacing w:val="1"/>
        </w:rPr>
        <w:t xml:space="preserve"> </w:t>
      </w:r>
      <w:r>
        <w:t>inferior entre la capa de aislamiento y el revestimiento malla ahosa para proteger la</w:t>
      </w:r>
      <w:r>
        <w:rPr>
          <w:spacing w:val="1"/>
        </w:rPr>
        <w:t xml:space="preserve"> </w:t>
      </w:r>
      <w:r>
        <w:t>cámara</w:t>
      </w:r>
      <w:r>
        <w:rPr>
          <w:spacing w:val="-2"/>
        </w:rPr>
        <w:t xml:space="preserve"> </w:t>
      </w:r>
      <w:r>
        <w:t>del</w:t>
      </w:r>
      <w:r>
        <w:rPr>
          <w:spacing w:val="3"/>
        </w:rPr>
        <w:t xml:space="preserve"> </w:t>
      </w:r>
      <w:r>
        <w:t>ingreso de</w:t>
      </w:r>
      <w:r>
        <w:rPr>
          <w:spacing w:val="-3"/>
        </w:rPr>
        <w:t xml:space="preserve"> </w:t>
      </w:r>
      <w:r>
        <w:t>insectos</w:t>
      </w:r>
      <w:r>
        <w:rPr>
          <w:spacing w:val="-2"/>
        </w:rPr>
        <w:t xml:space="preserve"> </w:t>
      </w:r>
      <w:r>
        <w:t>y basura.</w:t>
      </w:r>
    </w:p>
    <w:p w:rsidR="001C3A24" w:rsidRDefault="001C3A24">
      <w:pPr>
        <w:pStyle w:val="Textoindependiente"/>
        <w:spacing w:before="1"/>
        <w:ind w:left="0"/>
        <w:rPr>
          <w:sz w:val="19"/>
        </w:rPr>
      </w:pPr>
    </w:p>
    <w:p w:rsidR="001C3A24" w:rsidRDefault="00F8560D">
      <w:pPr>
        <w:pStyle w:val="Ttulo2"/>
        <w:numPr>
          <w:ilvl w:val="1"/>
          <w:numId w:val="24"/>
        </w:numPr>
        <w:tabs>
          <w:tab w:val="left" w:pos="2344"/>
          <w:tab w:val="left" w:pos="2345"/>
        </w:tabs>
        <w:ind w:left="2345" w:hanging="697"/>
        <w:jc w:val="left"/>
        <w:rPr>
          <w:u w:val="none"/>
        </w:rPr>
      </w:pPr>
      <w:bookmarkStart w:id="248" w:name="_bookmark134"/>
      <w:bookmarkEnd w:id="248"/>
      <w:r>
        <w:rPr>
          <w:spacing w:val="-1"/>
        </w:rPr>
        <w:t xml:space="preserve"> </w:t>
      </w:r>
      <w:bookmarkStart w:id="249" w:name="_Toc70457051"/>
      <w:r>
        <w:t>SISTEMA</w:t>
      </w:r>
      <w:r>
        <w:rPr>
          <w:spacing w:val="-1"/>
        </w:rPr>
        <w:t xml:space="preserve"> </w:t>
      </w:r>
      <w:r>
        <w:t>EIFS</w:t>
      </w:r>
      <w:bookmarkEnd w:id="249"/>
    </w:p>
    <w:p w:rsidR="001C3A24" w:rsidRDefault="00F8560D">
      <w:pPr>
        <w:pStyle w:val="Textoindependiente"/>
        <w:spacing w:before="106" w:line="276" w:lineRule="auto"/>
        <w:ind w:right="1537"/>
        <w:jc w:val="both"/>
      </w:pPr>
      <w:r>
        <w:t>Sistema de revestimiento exterior que incorpora una capa de poliestireno expandido</w:t>
      </w:r>
      <w:r>
        <w:rPr>
          <w:spacing w:val="1"/>
        </w:rPr>
        <w:t xml:space="preserve"> </w:t>
      </w:r>
      <w:r>
        <w:t>100 mm , adherida al muro y revestida con una malla de fibra de vidrio de 153 gr/m2</w:t>
      </w:r>
      <w:r>
        <w:rPr>
          <w:spacing w:val="1"/>
        </w:rPr>
        <w:t xml:space="preserve"> </w:t>
      </w:r>
      <w:r>
        <w:t>dentro</w:t>
      </w:r>
      <w:r>
        <w:rPr>
          <w:spacing w:val="-1"/>
        </w:rPr>
        <w:t xml:space="preserve"> </w:t>
      </w:r>
      <w:r>
        <w:t>de</w:t>
      </w:r>
      <w:r>
        <w:rPr>
          <w:spacing w:val="-3"/>
        </w:rPr>
        <w:t xml:space="preserve"> </w:t>
      </w:r>
      <w:r>
        <w:t>un</w:t>
      </w:r>
      <w:r>
        <w:rPr>
          <w:spacing w:val="1"/>
        </w:rPr>
        <w:t xml:space="preserve"> </w:t>
      </w:r>
      <w:r>
        <w:t>mortero</w:t>
      </w:r>
      <w:r>
        <w:rPr>
          <w:spacing w:val="-1"/>
        </w:rPr>
        <w:t xml:space="preserve"> </w:t>
      </w:r>
      <w:r>
        <w:t>delgado elastomérico.</w:t>
      </w:r>
    </w:p>
    <w:p w:rsidR="001C3A24" w:rsidRDefault="00F8560D">
      <w:pPr>
        <w:pStyle w:val="Textoindependiente"/>
        <w:spacing w:before="199" w:line="278" w:lineRule="auto"/>
        <w:ind w:right="1552"/>
        <w:jc w:val="both"/>
      </w:pPr>
      <w:r>
        <w:t>La malla será doble hasta los 2.00 mt de altura del NPT y simple de esa altura hacia</w:t>
      </w:r>
      <w:r>
        <w:rPr>
          <w:spacing w:val="1"/>
        </w:rPr>
        <w:t xml:space="preserve"> </w:t>
      </w:r>
      <w:r>
        <w:t>arriba.</w:t>
      </w:r>
    </w:p>
    <w:p w:rsidR="001C3A24" w:rsidRDefault="00F8560D">
      <w:pPr>
        <w:pStyle w:val="Textoindependiente"/>
        <w:spacing w:before="195" w:line="276" w:lineRule="auto"/>
        <w:ind w:right="1545"/>
        <w:jc w:val="both"/>
      </w:pPr>
      <w:r>
        <w:t>El acabado de los muros exteriores será con el sistema de revestimiento incorporando</w:t>
      </w:r>
      <w:r>
        <w:rPr>
          <w:spacing w:val="1"/>
        </w:rPr>
        <w:t xml:space="preserve"> </w:t>
      </w:r>
      <w:r>
        <w:t>aislación térmica tipo EIFS. Los muros exteriores de hormigón serán dejados con el</w:t>
      </w:r>
      <w:r>
        <w:rPr>
          <w:spacing w:val="1"/>
        </w:rPr>
        <w:t xml:space="preserve"> </w:t>
      </w:r>
      <w:r>
        <w:t>plomo</w:t>
      </w:r>
      <w:r>
        <w:rPr>
          <w:spacing w:val="-1"/>
        </w:rPr>
        <w:t xml:space="preserve"> </w:t>
      </w:r>
      <w:r>
        <w:t>por fuera</w:t>
      </w:r>
      <w:r>
        <w:rPr>
          <w:spacing w:val="-5"/>
        </w:rPr>
        <w:t xml:space="preserve"> </w:t>
      </w:r>
      <w:r>
        <w:t>y sin</w:t>
      </w:r>
      <w:r>
        <w:rPr>
          <w:spacing w:val="1"/>
        </w:rPr>
        <w:t xml:space="preserve"> </w:t>
      </w:r>
      <w:r>
        <w:t>reparaciones.</w:t>
      </w:r>
    </w:p>
    <w:p w:rsidR="001C3A24" w:rsidRDefault="00F8560D">
      <w:pPr>
        <w:pStyle w:val="Textoindependiente"/>
        <w:spacing w:before="202" w:line="273" w:lineRule="auto"/>
        <w:ind w:right="1551"/>
        <w:jc w:val="both"/>
      </w:pPr>
      <w:r>
        <w:t>Los muros de hormigón serán revestidos con planchas de poliestireno expandido</w:t>
      </w:r>
      <w:r>
        <w:rPr>
          <w:spacing w:val="1"/>
        </w:rPr>
        <w:t xml:space="preserve"> </w:t>
      </w:r>
      <w:r>
        <w:t>de</w:t>
      </w:r>
      <w:r>
        <w:rPr>
          <w:spacing w:val="1"/>
        </w:rPr>
        <w:t xml:space="preserve"> </w:t>
      </w:r>
      <w:r>
        <w:t>acuerdo</w:t>
      </w:r>
      <w:r>
        <w:rPr>
          <w:spacing w:val="-1"/>
        </w:rPr>
        <w:t xml:space="preserve"> </w:t>
      </w:r>
      <w:r>
        <w:t>a</w:t>
      </w:r>
      <w:r>
        <w:rPr>
          <w:spacing w:val="-1"/>
        </w:rPr>
        <w:t xml:space="preserve"> </w:t>
      </w:r>
      <w:r>
        <w:t>los</w:t>
      </w:r>
      <w:r>
        <w:rPr>
          <w:spacing w:val="53"/>
        </w:rPr>
        <w:t xml:space="preserve"> </w:t>
      </w:r>
      <w:r>
        <w:t>espesores</w:t>
      </w:r>
      <w:r>
        <w:rPr>
          <w:spacing w:val="-3"/>
        </w:rPr>
        <w:t xml:space="preserve"> </w:t>
      </w:r>
      <w:r>
        <w:t>y</w:t>
      </w:r>
      <w:r>
        <w:rPr>
          <w:spacing w:val="1"/>
        </w:rPr>
        <w:t xml:space="preserve"> </w:t>
      </w:r>
      <w:r>
        <w:t>densidades</w:t>
      </w:r>
      <w:r>
        <w:rPr>
          <w:spacing w:val="53"/>
        </w:rPr>
        <w:t xml:space="preserve"> </w:t>
      </w:r>
      <w:r>
        <w:t>indicadas</w:t>
      </w:r>
      <w:r>
        <w:rPr>
          <w:spacing w:val="-3"/>
        </w:rPr>
        <w:t xml:space="preserve"> </w:t>
      </w:r>
      <w:r>
        <w:t>en</w:t>
      </w:r>
      <w:r>
        <w:rPr>
          <w:spacing w:val="-3"/>
        </w:rPr>
        <w:t xml:space="preserve"> </w:t>
      </w:r>
      <w:r>
        <w:t>láminas</w:t>
      </w:r>
      <w:r>
        <w:rPr>
          <w:spacing w:val="-3"/>
        </w:rPr>
        <w:t xml:space="preserve"> </w:t>
      </w:r>
      <w:r>
        <w:t>de</w:t>
      </w:r>
      <w:r>
        <w:rPr>
          <w:spacing w:val="1"/>
        </w:rPr>
        <w:t xml:space="preserve"> </w:t>
      </w:r>
      <w:r>
        <w:t>detalles.</w:t>
      </w:r>
    </w:p>
    <w:p w:rsidR="001C3A24" w:rsidRDefault="00F8560D">
      <w:pPr>
        <w:pStyle w:val="Textoindependiente"/>
        <w:spacing w:before="205" w:line="276" w:lineRule="auto"/>
        <w:ind w:right="1543"/>
        <w:jc w:val="both"/>
      </w:pPr>
      <w:r>
        <w:t>La fijación será con 2 Kg por m2 de adhesivo Primer Adhesive mezclada 1:1 por peso</w:t>
      </w:r>
      <w:r>
        <w:rPr>
          <w:spacing w:val="1"/>
        </w:rPr>
        <w:t xml:space="preserve"> </w:t>
      </w:r>
      <w:r>
        <w:t>con cemento tipo especial. El todo será cubierto con malla de fibra de vidrio reforzado</w:t>
      </w:r>
      <w:r>
        <w:rPr>
          <w:spacing w:val="-53"/>
        </w:rPr>
        <w:t xml:space="preserve"> </w:t>
      </w:r>
      <w:r>
        <w:t>con resistencia a la tracción no menos de 1900N/5cm, fijada con 3,8</w:t>
      </w:r>
      <w:r>
        <w:rPr>
          <w:spacing w:val="1"/>
        </w:rPr>
        <w:t xml:space="preserve"> </w:t>
      </w:r>
      <w:r>
        <w:t>Kg de Primer</w:t>
      </w:r>
      <w:r>
        <w:rPr>
          <w:spacing w:val="1"/>
        </w:rPr>
        <w:t xml:space="preserve"> </w:t>
      </w:r>
      <w:r>
        <w:t>Adhesive mezclado con cemento e incluyendo perfiles de esfuerzo de PVC en las</w:t>
      </w:r>
      <w:r>
        <w:rPr>
          <w:spacing w:val="1"/>
        </w:rPr>
        <w:t xml:space="preserve"> </w:t>
      </w:r>
      <w:r>
        <w:t>esquinas y ventanas. La terminación será una pasta texturizada precolorada ProFinish</w:t>
      </w:r>
      <w:r>
        <w:rPr>
          <w:spacing w:val="1"/>
        </w:rPr>
        <w:t xml:space="preserve"> </w:t>
      </w:r>
      <w:r>
        <w:t>en color aplicada</w:t>
      </w:r>
      <w:r>
        <w:rPr>
          <w:spacing w:val="-1"/>
        </w:rPr>
        <w:t xml:space="preserve"> </w:t>
      </w:r>
      <w:r>
        <w:t>en</w:t>
      </w:r>
      <w:r>
        <w:rPr>
          <w:spacing w:val="1"/>
        </w:rPr>
        <w:t xml:space="preserve"> </w:t>
      </w:r>
      <w:r>
        <w:t>una</w:t>
      </w:r>
      <w:r>
        <w:rPr>
          <w:spacing w:val="-1"/>
        </w:rPr>
        <w:t xml:space="preserve"> </w:t>
      </w:r>
      <w:r>
        <w:t>mano</w:t>
      </w:r>
      <w:r>
        <w:rPr>
          <w:spacing w:val="-3"/>
        </w:rPr>
        <w:t xml:space="preserve"> </w:t>
      </w:r>
      <w:r>
        <w:t>con</w:t>
      </w:r>
      <w:r>
        <w:rPr>
          <w:spacing w:val="-3"/>
        </w:rPr>
        <w:t xml:space="preserve"> </w:t>
      </w:r>
      <w:r>
        <w:t>llana</w:t>
      </w:r>
      <w:r>
        <w:rPr>
          <w:spacing w:val="-5"/>
        </w:rPr>
        <w:t xml:space="preserve"> </w:t>
      </w:r>
      <w:r>
        <w:t>en</w:t>
      </w:r>
      <w:r>
        <w:rPr>
          <w:spacing w:val="-2"/>
        </w:rPr>
        <w:t xml:space="preserve"> </w:t>
      </w:r>
      <w:r>
        <w:t>2,9 Kg</w:t>
      </w:r>
      <w:r>
        <w:rPr>
          <w:spacing w:val="1"/>
        </w:rPr>
        <w:t xml:space="preserve"> </w:t>
      </w:r>
      <w:r>
        <w:t>por</w:t>
      </w:r>
      <w:r>
        <w:rPr>
          <w:spacing w:val="-4"/>
        </w:rPr>
        <w:t xml:space="preserve"> </w:t>
      </w:r>
      <w:r>
        <w:t>m2.</w:t>
      </w:r>
    </w:p>
    <w:p w:rsidR="001C3A24" w:rsidRDefault="00F8560D">
      <w:pPr>
        <w:pStyle w:val="Textoindependiente"/>
        <w:spacing w:before="201" w:line="273" w:lineRule="auto"/>
        <w:ind w:right="1542"/>
        <w:jc w:val="both"/>
      </w:pPr>
      <w:r>
        <w:t>Toda terminación será protegida e impermeabilizada ó sellador de poliuretano de Alta</w:t>
      </w:r>
      <w:r>
        <w:rPr>
          <w:spacing w:val="-53"/>
        </w:rPr>
        <w:t xml:space="preserve"> </w:t>
      </w:r>
      <w:r>
        <w:t>densidad.</w:t>
      </w:r>
      <w:r>
        <w:rPr>
          <w:spacing w:val="-5"/>
        </w:rPr>
        <w:t xml:space="preserve"> </w:t>
      </w:r>
      <w:r>
        <w:t>Se</w:t>
      </w:r>
      <w:r>
        <w:rPr>
          <w:spacing w:val="-1"/>
        </w:rPr>
        <w:t xml:space="preserve"> </w:t>
      </w:r>
      <w:r>
        <w:t>respetarán</w:t>
      </w:r>
      <w:r>
        <w:rPr>
          <w:spacing w:val="-3"/>
        </w:rPr>
        <w:t xml:space="preserve"> </w:t>
      </w:r>
      <w:r>
        <w:t>las</w:t>
      </w:r>
      <w:r>
        <w:rPr>
          <w:spacing w:val="-3"/>
        </w:rPr>
        <w:t xml:space="preserve"> </w:t>
      </w:r>
      <w:r>
        <w:t>juntas</w:t>
      </w:r>
      <w:r>
        <w:rPr>
          <w:spacing w:val="-3"/>
        </w:rPr>
        <w:t xml:space="preserve"> </w:t>
      </w:r>
      <w:r>
        <w:t>de dilatación calculadas</w:t>
      </w:r>
      <w:r>
        <w:rPr>
          <w:spacing w:val="-3"/>
        </w:rPr>
        <w:t xml:space="preserve"> </w:t>
      </w:r>
      <w:r>
        <w:t>para</w:t>
      </w:r>
      <w:r>
        <w:rPr>
          <w:spacing w:val="-3"/>
        </w:rPr>
        <w:t xml:space="preserve"> </w:t>
      </w:r>
      <w:r>
        <w:t>la</w:t>
      </w:r>
      <w:r>
        <w:rPr>
          <w:spacing w:val="-2"/>
        </w:rPr>
        <w:t xml:space="preserve"> </w:t>
      </w:r>
      <w:r>
        <w:t>estructura.</w:t>
      </w:r>
    </w:p>
    <w:p w:rsidR="001C3A24" w:rsidRDefault="00F8560D">
      <w:pPr>
        <w:pStyle w:val="Textoindependiente"/>
        <w:spacing w:before="205" w:line="273" w:lineRule="auto"/>
        <w:ind w:right="1546"/>
        <w:jc w:val="both"/>
      </w:pPr>
      <w:r>
        <w:t>Para los sectores de sobrecimientos vistos este poliestireno se le aplicará doble malla y</w:t>
      </w:r>
      <w:r>
        <w:rPr>
          <w:spacing w:val="1"/>
        </w:rPr>
        <w:t xml:space="preserve"> </w:t>
      </w:r>
      <w:r>
        <w:t>terminación profinish</w:t>
      </w:r>
      <w:r>
        <w:rPr>
          <w:spacing w:val="1"/>
        </w:rPr>
        <w:t xml:space="preserve"> </w:t>
      </w:r>
      <w:r>
        <w:t>con</w:t>
      </w:r>
      <w:r>
        <w:rPr>
          <w:spacing w:val="1"/>
        </w:rPr>
        <w:t xml:space="preserve"> </w:t>
      </w:r>
      <w:r>
        <w:t>color</w:t>
      </w:r>
      <w:r>
        <w:rPr>
          <w:spacing w:val="-5"/>
        </w:rPr>
        <w:t xml:space="preserve"> </w:t>
      </w:r>
      <w:r>
        <w:t>incorporado.</w:t>
      </w:r>
    </w:p>
    <w:p w:rsidR="001C3A24" w:rsidRDefault="00F8560D">
      <w:pPr>
        <w:pStyle w:val="Textoindependiente"/>
        <w:spacing w:before="205" w:line="276" w:lineRule="auto"/>
        <w:ind w:right="1541"/>
        <w:jc w:val="both"/>
      </w:pPr>
      <w:r>
        <w:t>Se consulta cantería falsa en la pasta texturizada ProFinish Serán definidas por IFO y</w:t>
      </w:r>
      <w:r>
        <w:rPr>
          <w:spacing w:val="1"/>
        </w:rPr>
        <w:t xml:space="preserve"> </w:t>
      </w:r>
      <w:r>
        <w:t>deberán coincidir con línea de dinteles y antepechos. Para esto se debe proteger con</w:t>
      </w:r>
      <w:r>
        <w:rPr>
          <w:spacing w:val="1"/>
        </w:rPr>
        <w:t xml:space="preserve"> </w:t>
      </w:r>
      <w:r>
        <w:t>Primer</w:t>
      </w:r>
      <w:r>
        <w:rPr>
          <w:spacing w:val="55"/>
        </w:rPr>
        <w:t xml:space="preserve"> </w:t>
      </w:r>
      <w:r>
        <w:t>Smooth</w:t>
      </w:r>
      <w:r>
        <w:rPr>
          <w:spacing w:val="55"/>
        </w:rPr>
        <w:t xml:space="preserve"> </w:t>
      </w:r>
      <w:r>
        <w:t>que</w:t>
      </w:r>
      <w:r>
        <w:rPr>
          <w:spacing w:val="56"/>
        </w:rPr>
        <w:t xml:space="preserve"> </w:t>
      </w:r>
      <w:r>
        <w:t>es</w:t>
      </w:r>
      <w:r>
        <w:rPr>
          <w:spacing w:val="55"/>
        </w:rPr>
        <w:t xml:space="preserve"> </w:t>
      </w:r>
      <w:r>
        <w:t>una</w:t>
      </w:r>
      <w:r>
        <w:rPr>
          <w:spacing w:val="55"/>
        </w:rPr>
        <w:t xml:space="preserve"> </w:t>
      </w:r>
      <w:r>
        <w:t>pintura</w:t>
      </w:r>
      <w:r>
        <w:rPr>
          <w:spacing w:val="56"/>
        </w:rPr>
        <w:t xml:space="preserve"> </w:t>
      </w:r>
      <w:r>
        <w:t>lisa</w:t>
      </w:r>
      <w:r>
        <w:rPr>
          <w:spacing w:val="55"/>
        </w:rPr>
        <w:t xml:space="preserve"> </w:t>
      </w:r>
      <w:r>
        <w:t>de terminación con</w:t>
      </w:r>
      <w:r>
        <w:rPr>
          <w:spacing w:val="55"/>
        </w:rPr>
        <w:t xml:space="preserve"> </w:t>
      </w:r>
      <w:r>
        <w:t>un</w:t>
      </w:r>
      <w:r>
        <w:rPr>
          <w:spacing w:val="56"/>
        </w:rPr>
        <w:t xml:space="preserve"> </w:t>
      </w:r>
      <w:r>
        <w:t>porcentaje</w:t>
      </w:r>
      <w:r>
        <w:rPr>
          <w:spacing w:val="55"/>
        </w:rPr>
        <w:t xml:space="preserve"> </w:t>
      </w:r>
      <w:r>
        <w:t>mayor</w:t>
      </w:r>
      <w:r>
        <w:rPr>
          <w:spacing w:val="1"/>
        </w:rPr>
        <w:t xml:space="preserve"> </w:t>
      </w:r>
      <w:r>
        <w:t>de</w:t>
      </w:r>
      <w:r>
        <w:rPr>
          <w:spacing w:val="1"/>
        </w:rPr>
        <w:t xml:space="preserve"> </w:t>
      </w:r>
      <w:r>
        <w:t>fijación</w:t>
      </w:r>
      <w:r>
        <w:rPr>
          <w:spacing w:val="3"/>
        </w:rPr>
        <w:t xml:space="preserve"> </w:t>
      </w:r>
      <w:r>
        <w:t>definida</w:t>
      </w:r>
      <w:r>
        <w:rPr>
          <w:spacing w:val="-1"/>
        </w:rPr>
        <w:t xml:space="preserve"> </w:t>
      </w:r>
      <w:r>
        <w:t>para</w:t>
      </w:r>
      <w:r>
        <w:rPr>
          <w:spacing w:val="-1"/>
        </w:rPr>
        <w:t xml:space="preserve"> </w:t>
      </w:r>
      <w:r>
        <w:t>el</w:t>
      </w:r>
      <w:r>
        <w:rPr>
          <w:spacing w:val="2"/>
        </w:rPr>
        <w:t xml:space="preserve"> </w:t>
      </w:r>
      <w:r>
        <w:t>sistema)</w:t>
      </w:r>
    </w:p>
    <w:p w:rsidR="001C3A24" w:rsidRDefault="00F8560D">
      <w:pPr>
        <w:pStyle w:val="Textoindependiente"/>
        <w:spacing w:before="200"/>
        <w:jc w:val="both"/>
      </w:pPr>
      <w:r>
        <w:t>Se</w:t>
      </w:r>
      <w:r>
        <w:rPr>
          <w:spacing w:val="-1"/>
        </w:rPr>
        <w:t xml:space="preserve"> </w:t>
      </w:r>
      <w:r>
        <w:t>consulta</w:t>
      </w:r>
      <w:r>
        <w:rPr>
          <w:spacing w:val="-2"/>
        </w:rPr>
        <w:t xml:space="preserve"> </w:t>
      </w:r>
      <w:r>
        <w:t>recepción</w:t>
      </w:r>
      <w:r>
        <w:rPr>
          <w:spacing w:val="-2"/>
        </w:rPr>
        <w:t xml:space="preserve"> </w:t>
      </w:r>
      <w:r>
        <w:t>de</w:t>
      </w:r>
      <w:r>
        <w:rPr>
          <w:spacing w:val="-1"/>
        </w:rPr>
        <w:t xml:space="preserve"> </w:t>
      </w:r>
      <w:r>
        <w:t>esta</w:t>
      </w:r>
      <w:r>
        <w:rPr>
          <w:spacing w:val="-2"/>
        </w:rPr>
        <w:t xml:space="preserve"> </w:t>
      </w:r>
      <w:r>
        <w:t>partida</w:t>
      </w:r>
      <w:r>
        <w:rPr>
          <w:spacing w:val="-3"/>
        </w:rPr>
        <w:t xml:space="preserve"> </w:t>
      </w:r>
      <w:r>
        <w:t>por</w:t>
      </w:r>
      <w:r>
        <w:rPr>
          <w:spacing w:val="-7"/>
        </w:rPr>
        <w:t xml:space="preserve"> </w:t>
      </w:r>
      <w:r>
        <w:t>I.F.O.</w:t>
      </w:r>
      <w:r>
        <w:rPr>
          <w:spacing w:val="48"/>
        </w:rPr>
        <w:t xml:space="preserve"> </w:t>
      </w:r>
      <w:r>
        <w:t>de</w:t>
      </w:r>
      <w:r>
        <w:rPr>
          <w:spacing w:val="-1"/>
        </w:rPr>
        <w:t xml:space="preserve"> </w:t>
      </w:r>
      <w:r>
        <w:t>la</w:t>
      </w:r>
      <w:r>
        <w:rPr>
          <w:spacing w:val="-3"/>
        </w:rPr>
        <w:t xml:space="preserve"> </w:t>
      </w:r>
      <w:r>
        <w:t>Obra.</w:t>
      </w:r>
    </w:p>
    <w:p w:rsidR="001C3A24" w:rsidRDefault="001C3A24">
      <w:pPr>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84"/>
      </w:pPr>
      <w:r>
        <w:lastRenderedPageBreak/>
        <w:t>Los</w:t>
      </w:r>
      <w:r>
        <w:rPr>
          <w:spacing w:val="2"/>
        </w:rPr>
        <w:t xml:space="preserve"> </w:t>
      </w:r>
      <w:r>
        <w:t>colores</w:t>
      </w:r>
      <w:r>
        <w:rPr>
          <w:spacing w:val="3"/>
        </w:rPr>
        <w:t xml:space="preserve"> </w:t>
      </w:r>
      <w:r>
        <w:t>serán</w:t>
      </w:r>
      <w:r>
        <w:rPr>
          <w:spacing w:val="9"/>
        </w:rPr>
        <w:t xml:space="preserve"> </w:t>
      </w:r>
      <w:r>
        <w:t>definidos</w:t>
      </w:r>
      <w:r>
        <w:rPr>
          <w:spacing w:val="5"/>
        </w:rPr>
        <w:t xml:space="preserve"> </w:t>
      </w:r>
      <w:r>
        <w:t>en</w:t>
      </w:r>
      <w:r>
        <w:rPr>
          <w:spacing w:val="7"/>
        </w:rPr>
        <w:t xml:space="preserve"> </w:t>
      </w:r>
      <w:r>
        <w:t>obra</w:t>
      </w:r>
      <w:r>
        <w:rPr>
          <w:spacing w:val="4"/>
        </w:rPr>
        <w:t xml:space="preserve"> </w:t>
      </w:r>
      <w:r>
        <w:t>por</w:t>
      </w:r>
      <w:r>
        <w:rPr>
          <w:spacing w:val="1"/>
        </w:rPr>
        <w:t xml:space="preserve"> </w:t>
      </w:r>
      <w:r>
        <w:t>el</w:t>
      </w:r>
      <w:r>
        <w:rPr>
          <w:spacing w:val="1"/>
        </w:rPr>
        <w:t xml:space="preserve"> </w:t>
      </w:r>
      <w:r>
        <w:t>I.F.O.</w:t>
      </w:r>
      <w:r>
        <w:rPr>
          <w:spacing w:val="10"/>
        </w:rPr>
        <w:t xml:space="preserve"> </w:t>
      </w:r>
      <w:r>
        <w:t>previa</w:t>
      </w:r>
      <w:r>
        <w:rPr>
          <w:spacing w:val="4"/>
        </w:rPr>
        <w:t xml:space="preserve"> </w:t>
      </w:r>
      <w:r>
        <w:t>muestra</w:t>
      </w:r>
      <w:r>
        <w:rPr>
          <w:spacing w:val="8"/>
        </w:rPr>
        <w:t xml:space="preserve"> </w:t>
      </w:r>
      <w:r>
        <w:t>in</w:t>
      </w:r>
      <w:r>
        <w:rPr>
          <w:spacing w:val="7"/>
        </w:rPr>
        <w:t xml:space="preserve"> </w:t>
      </w:r>
      <w:r>
        <w:t>situ</w:t>
      </w:r>
      <w:r>
        <w:rPr>
          <w:spacing w:val="4"/>
        </w:rPr>
        <w:t xml:space="preserve"> </w:t>
      </w:r>
      <w:r>
        <w:t>por</w:t>
      </w:r>
      <w:r>
        <w:rPr>
          <w:spacing w:val="4"/>
        </w:rPr>
        <w:t xml:space="preserve"> </w:t>
      </w:r>
      <w:r>
        <w:t>el</w:t>
      </w:r>
      <w:r>
        <w:rPr>
          <w:spacing w:val="9"/>
        </w:rPr>
        <w:t xml:space="preserve"> </w:t>
      </w:r>
      <w:r>
        <w:t>contratista</w:t>
      </w:r>
      <w:r>
        <w:rPr>
          <w:spacing w:val="-53"/>
        </w:rPr>
        <w:t xml:space="preserve"> </w:t>
      </w:r>
      <w:r>
        <w:t>de al menos</w:t>
      </w:r>
      <w:r>
        <w:rPr>
          <w:spacing w:val="-2"/>
        </w:rPr>
        <w:t xml:space="preserve"> </w:t>
      </w:r>
      <w:r>
        <w:t>6</w:t>
      </w:r>
      <w:r>
        <w:rPr>
          <w:spacing w:val="1"/>
        </w:rPr>
        <w:t xml:space="preserve"> </w:t>
      </w:r>
      <w:r>
        <w:t>alternativas</w:t>
      </w:r>
      <w:r>
        <w:rPr>
          <w:spacing w:val="-3"/>
        </w:rPr>
        <w:t xml:space="preserve"> </w:t>
      </w:r>
      <w:r>
        <w:t>en</w:t>
      </w:r>
      <w:r>
        <w:rPr>
          <w:spacing w:val="1"/>
        </w:rPr>
        <w:t xml:space="preserve"> </w:t>
      </w:r>
      <w:r>
        <w:t>recuadros</w:t>
      </w:r>
      <w:r>
        <w:rPr>
          <w:spacing w:val="-2"/>
        </w:rPr>
        <w:t xml:space="preserve"> </w:t>
      </w:r>
      <w:r>
        <w:t>de</w:t>
      </w:r>
      <w:r>
        <w:rPr>
          <w:spacing w:val="1"/>
        </w:rPr>
        <w:t xml:space="preserve"> </w:t>
      </w:r>
      <w:r>
        <w:t>1m</w:t>
      </w:r>
      <w:r>
        <w:rPr>
          <w:spacing w:val="-1"/>
        </w:rPr>
        <w:t xml:space="preserve"> </w:t>
      </w:r>
      <w:r>
        <w:t>x</w:t>
      </w:r>
      <w:r>
        <w:rPr>
          <w:spacing w:val="-4"/>
        </w:rPr>
        <w:t xml:space="preserve"> </w:t>
      </w:r>
      <w:r>
        <w:t>1 m.</w:t>
      </w:r>
    </w:p>
    <w:p w:rsidR="001C3A24" w:rsidRDefault="00F8560D">
      <w:pPr>
        <w:pStyle w:val="Textoindependiente"/>
        <w:spacing w:before="195" w:line="278" w:lineRule="auto"/>
        <w:ind w:right="1492"/>
      </w:pPr>
      <w:r>
        <w:t>En:</w:t>
      </w:r>
      <w:r>
        <w:rPr>
          <w:spacing w:val="10"/>
        </w:rPr>
        <w:t xml:space="preserve"> </w:t>
      </w:r>
      <w:r>
        <w:t>muros</w:t>
      </w:r>
      <w:r>
        <w:rPr>
          <w:spacing w:val="11"/>
        </w:rPr>
        <w:t xml:space="preserve"> </w:t>
      </w:r>
      <w:r>
        <w:t>exteriores</w:t>
      </w:r>
      <w:r>
        <w:rPr>
          <w:spacing w:val="12"/>
        </w:rPr>
        <w:t xml:space="preserve"> </w:t>
      </w:r>
      <w:r>
        <w:t>y</w:t>
      </w:r>
      <w:r>
        <w:rPr>
          <w:spacing w:val="14"/>
        </w:rPr>
        <w:t xml:space="preserve"> </w:t>
      </w:r>
      <w:r>
        <w:t>sobrecimientos</w:t>
      </w:r>
      <w:r>
        <w:rPr>
          <w:spacing w:val="15"/>
        </w:rPr>
        <w:t xml:space="preserve"> </w:t>
      </w:r>
      <w:r>
        <w:t>sin</w:t>
      </w:r>
      <w:r>
        <w:rPr>
          <w:spacing w:val="15"/>
        </w:rPr>
        <w:t xml:space="preserve"> </w:t>
      </w:r>
      <w:r>
        <w:t>fachada</w:t>
      </w:r>
      <w:r>
        <w:rPr>
          <w:spacing w:val="12"/>
        </w:rPr>
        <w:t xml:space="preserve"> </w:t>
      </w:r>
      <w:r>
        <w:t>ventilada,</w:t>
      </w:r>
      <w:r>
        <w:rPr>
          <w:spacing w:val="13"/>
        </w:rPr>
        <w:t xml:space="preserve"> </w:t>
      </w:r>
      <w:r>
        <w:t>de</w:t>
      </w:r>
      <w:r>
        <w:rPr>
          <w:spacing w:val="15"/>
        </w:rPr>
        <w:t xml:space="preserve"> </w:t>
      </w:r>
      <w:r>
        <w:t>acuerdo</w:t>
      </w:r>
      <w:r>
        <w:rPr>
          <w:spacing w:val="14"/>
        </w:rPr>
        <w:t xml:space="preserve"> </w:t>
      </w:r>
      <w:r>
        <w:t>a</w:t>
      </w:r>
      <w:r>
        <w:rPr>
          <w:spacing w:val="18"/>
        </w:rPr>
        <w:t xml:space="preserve"> </w:t>
      </w:r>
      <w:r>
        <w:t>indicación</w:t>
      </w:r>
      <w:r>
        <w:rPr>
          <w:spacing w:val="-52"/>
        </w:rPr>
        <w:t xml:space="preserve"> </w:t>
      </w:r>
      <w:r>
        <w:t>d</w:t>
      </w:r>
      <w:r>
        <w:rPr>
          <w:spacing w:val="-2"/>
        </w:rPr>
        <w:t xml:space="preserve"> </w:t>
      </w:r>
      <w:r>
        <w:t>elevaciones.</w:t>
      </w:r>
    </w:p>
    <w:p w:rsidR="001C3A24" w:rsidRDefault="001C3A24">
      <w:pPr>
        <w:pStyle w:val="Textoindependiente"/>
        <w:spacing w:before="10"/>
        <w:ind w:left="0"/>
        <w:rPr>
          <w:sz w:val="18"/>
        </w:rPr>
      </w:pPr>
    </w:p>
    <w:p w:rsidR="001C3A24" w:rsidRDefault="00F8560D">
      <w:pPr>
        <w:pStyle w:val="Ttulo2"/>
        <w:numPr>
          <w:ilvl w:val="1"/>
          <w:numId w:val="24"/>
        </w:numPr>
        <w:tabs>
          <w:tab w:val="left" w:pos="2344"/>
          <w:tab w:val="left" w:pos="2345"/>
        </w:tabs>
        <w:ind w:left="2345" w:hanging="697"/>
        <w:jc w:val="left"/>
        <w:rPr>
          <w:u w:val="none"/>
        </w:rPr>
      </w:pPr>
      <w:bookmarkStart w:id="250" w:name="_bookmark135"/>
      <w:bookmarkEnd w:id="250"/>
      <w:r>
        <w:rPr>
          <w:spacing w:val="-1"/>
        </w:rPr>
        <w:t xml:space="preserve"> </w:t>
      </w:r>
      <w:bookmarkStart w:id="251" w:name="_Toc70457052"/>
      <w:r>
        <w:t>IMPERMEABILIZACIÓN</w:t>
      </w:r>
      <w:r>
        <w:rPr>
          <w:spacing w:val="-7"/>
        </w:rPr>
        <w:t xml:space="preserve"> </w:t>
      </w:r>
      <w:r>
        <w:t>DE</w:t>
      </w:r>
      <w:r>
        <w:rPr>
          <w:spacing w:val="-9"/>
        </w:rPr>
        <w:t xml:space="preserve"> </w:t>
      </w:r>
      <w:r>
        <w:t>FACHADAS</w:t>
      </w:r>
      <w:bookmarkEnd w:id="251"/>
    </w:p>
    <w:p w:rsidR="001C3A24" w:rsidRDefault="001C3A24">
      <w:pPr>
        <w:pStyle w:val="Textoindependiente"/>
        <w:spacing w:before="5"/>
        <w:ind w:left="0"/>
        <w:rPr>
          <w:sz w:val="23"/>
        </w:rPr>
      </w:pPr>
    </w:p>
    <w:p w:rsidR="001C3A24" w:rsidRDefault="00F8560D">
      <w:pPr>
        <w:pStyle w:val="Textoindependiente"/>
        <w:spacing w:before="100" w:line="276" w:lineRule="auto"/>
        <w:ind w:right="1539"/>
        <w:jc w:val="both"/>
      </w:pPr>
      <w:r>
        <w:t>Se</w:t>
      </w:r>
      <w:r>
        <w:rPr>
          <w:spacing w:val="1"/>
        </w:rPr>
        <w:t xml:space="preserve"> </w:t>
      </w:r>
      <w:r>
        <w:t>incluye</w:t>
      </w:r>
      <w:r>
        <w:rPr>
          <w:spacing w:val="1"/>
        </w:rPr>
        <w:t xml:space="preserve"> </w:t>
      </w:r>
      <w:r>
        <w:t>en</w:t>
      </w:r>
      <w:r>
        <w:rPr>
          <w:spacing w:val="1"/>
        </w:rPr>
        <w:t xml:space="preserve"> </w:t>
      </w:r>
      <w:r>
        <w:t>esta</w:t>
      </w:r>
      <w:r>
        <w:rPr>
          <w:spacing w:val="1"/>
        </w:rPr>
        <w:t xml:space="preserve"> </w:t>
      </w:r>
      <w:r>
        <w:t>partida</w:t>
      </w:r>
      <w:r>
        <w:rPr>
          <w:spacing w:val="1"/>
        </w:rPr>
        <w:t xml:space="preserve"> </w:t>
      </w:r>
      <w:r>
        <w:t>la</w:t>
      </w:r>
      <w:r>
        <w:rPr>
          <w:spacing w:val="1"/>
        </w:rPr>
        <w:t xml:space="preserve"> </w:t>
      </w:r>
      <w:r>
        <w:t>impermeabilización</w:t>
      </w:r>
      <w:r>
        <w:rPr>
          <w:spacing w:val="1"/>
        </w:rPr>
        <w:t xml:space="preserve"> </w:t>
      </w:r>
      <w:r>
        <w:t>de</w:t>
      </w:r>
      <w:r>
        <w:rPr>
          <w:spacing w:val="1"/>
        </w:rPr>
        <w:t xml:space="preserve"> </w:t>
      </w:r>
      <w:r>
        <w:t>todas</w:t>
      </w:r>
      <w:r>
        <w:rPr>
          <w:spacing w:val="1"/>
        </w:rPr>
        <w:t xml:space="preserve"> </w:t>
      </w:r>
      <w:r>
        <w:t>las</w:t>
      </w:r>
      <w:r>
        <w:rPr>
          <w:spacing w:val="1"/>
        </w:rPr>
        <w:t xml:space="preserve"> </w:t>
      </w:r>
      <w:r>
        <w:t>fachadas,</w:t>
      </w:r>
      <w:r>
        <w:rPr>
          <w:spacing w:val="1"/>
        </w:rPr>
        <w:t xml:space="preserve"> </w:t>
      </w:r>
      <w:r>
        <w:t>muros,</w:t>
      </w:r>
      <w:r>
        <w:rPr>
          <w:spacing w:val="1"/>
        </w:rPr>
        <w:t xml:space="preserve"> </w:t>
      </w:r>
      <w:r>
        <w:t>sobrecimientos, antepechos, vigas, y en general todos los elementos de hormigón y</w:t>
      </w:r>
      <w:r>
        <w:rPr>
          <w:spacing w:val="1"/>
        </w:rPr>
        <w:t xml:space="preserve"> </w:t>
      </w:r>
      <w:r>
        <w:t>revestimientos (piedra, estuco, etc.) expuestos a la intemperie. El sistema consiste en</w:t>
      </w:r>
      <w:r>
        <w:rPr>
          <w:spacing w:val="1"/>
        </w:rPr>
        <w:t xml:space="preserve"> </w:t>
      </w:r>
      <w:r>
        <w:t>una</w:t>
      </w:r>
      <w:r>
        <w:rPr>
          <w:spacing w:val="1"/>
        </w:rPr>
        <w:t xml:space="preserve"> </w:t>
      </w:r>
      <w:r>
        <w:t>protección</w:t>
      </w:r>
      <w:r>
        <w:rPr>
          <w:spacing w:val="1"/>
        </w:rPr>
        <w:t xml:space="preserve"> </w:t>
      </w:r>
      <w:r>
        <w:t>hidro-repelente</w:t>
      </w:r>
      <w:r>
        <w:rPr>
          <w:spacing w:val="1"/>
        </w:rPr>
        <w:t xml:space="preserve"> </w:t>
      </w:r>
      <w:r>
        <w:t>elaborada</w:t>
      </w:r>
      <w:r>
        <w:rPr>
          <w:spacing w:val="1"/>
        </w:rPr>
        <w:t xml:space="preserve"> </w:t>
      </w:r>
      <w:r>
        <w:t>en</w:t>
      </w:r>
      <w:r>
        <w:rPr>
          <w:spacing w:val="1"/>
        </w:rPr>
        <w:t xml:space="preserve"> </w:t>
      </w:r>
      <w:r>
        <w:t>base</w:t>
      </w:r>
      <w:r>
        <w:rPr>
          <w:spacing w:val="1"/>
        </w:rPr>
        <w:t xml:space="preserve"> </w:t>
      </w:r>
      <w:r>
        <w:t>a</w:t>
      </w:r>
      <w:r>
        <w:rPr>
          <w:spacing w:val="1"/>
        </w:rPr>
        <w:t xml:space="preserve"> </w:t>
      </w:r>
      <w:r>
        <w:t>silicona,</w:t>
      </w:r>
      <w:r>
        <w:rPr>
          <w:spacing w:val="1"/>
        </w:rPr>
        <w:t xml:space="preserve"> </w:t>
      </w:r>
      <w:r>
        <w:t>que</w:t>
      </w:r>
      <w:r>
        <w:rPr>
          <w:spacing w:val="1"/>
        </w:rPr>
        <w:t xml:space="preserve"> </w:t>
      </w:r>
      <w:r>
        <w:t>permite</w:t>
      </w:r>
      <w:r>
        <w:rPr>
          <w:spacing w:val="1"/>
        </w:rPr>
        <w:t xml:space="preserve"> </w:t>
      </w:r>
      <w:r>
        <w:t>impermeabilizar</w:t>
      </w:r>
      <w:r>
        <w:rPr>
          <w:spacing w:val="-1"/>
        </w:rPr>
        <w:t xml:space="preserve"> </w:t>
      </w:r>
      <w:r>
        <w:t>superficialmente</w:t>
      </w:r>
      <w:r>
        <w:rPr>
          <w:spacing w:val="-3"/>
        </w:rPr>
        <w:t xml:space="preserve"> </w:t>
      </w:r>
      <w:r>
        <w:t>evitando</w:t>
      </w:r>
      <w:r>
        <w:rPr>
          <w:spacing w:val="-1"/>
        </w:rPr>
        <w:t xml:space="preserve"> </w:t>
      </w:r>
      <w:r>
        <w:t>la</w:t>
      </w:r>
      <w:r>
        <w:rPr>
          <w:spacing w:val="-2"/>
        </w:rPr>
        <w:t xml:space="preserve"> </w:t>
      </w:r>
      <w:r>
        <w:t>penetración de humedad.</w:t>
      </w:r>
    </w:p>
    <w:p w:rsidR="001C3A24" w:rsidRDefault="00F8560D">
      <w:pPr>
        <w:pStyle w:val="Textoindependiente"/>
        <w:spacing w:before="2" w:line="273" w:lineRule="auto"/>
        <w:ind w:right="1549"/>
        <w:jc w:val="both"/>
      </w:pPr>
      <w:r>
        <w:t>Las superficies deberán encontrarse limpias, secas y sin impregnaciones de grasa o</w:t>
      </w:r>
      <w:r>
        <w:rPr>
          <w:spacing w:val="1"/>
        </w:rPr>
        <w:t xml:space="preserve"> </w:t>
      </w:r>
      <w:r>
        <w:t>aceite.</w:t>
      </w:r>
      <w:r>
        <w:rPr>
          <w:spacing w:val="-5"/>
        </w:rPr>
        <w:t xml:space="preserve"> </w:t>
      </w:r>
      <w:r>
        <w:t>Se aplicarán</w:t>
      </w:r>
      <w:r>
        <w:rPr>
          <w:spacing w:val="1"/>
        </w:rPr>
        <w:t xml:space="preserve"> </w:t>
      </w:r>
      <w:r>
        <w:t>2 manos</w:t>
      </w:r>
      <w:r>
        <w:rPr>
          <w:spacing w:val="-3"/>
        </w:rPr>
        <w:t xml:space="preserve"> </w:t>
      </w:r>
      <w:r>
        <w:t>en</w:t>
      </w:r>
      <w:r>
        <w:rPr>
          <w:spacing w:val="1"/>
        </w:rPr>
        <w:t xml:space="preserve"> </w:t>
      </w:r>
      <w:r>
        <w:t>todas</w:t>
      </w:r>
      <w:r>
        <w:rPr>
          <w:spacing w:val="-3"/>
        </w:rPr>
        <w:t xml:space="preserve"> </w:t>
      </w:r>
      <w:r>
        <w:t>las</w:t>
      </w:r>
      <w:r>
        <w:rPr>
          <w:spacing w:val="-3"/>
        </w:rPr>
        <w:t xml:space="preserve"> </w:t>
      </w:r>
      <w:r>
        <w:t>superficies</w:t>
      </w:r>
      <w:r>
        <w:rPr>
          <w:spacing w:val="2"/>
        </w:rPr>
        <w:t xml:space="preserve"> </w:t>
      </w:r>
      <w:r>
        <w:t>indicadas.</w:t>
      </w:r>
    </w:p>
    <w:p w:rsidR="001C3A24" w:rsidRDefault="00F8560D">
      <w:pPr>
        <w:pStyle w:val="Textoindependiente"/>
        <w:spacing w:before="6"/>
        <w:jc w:val="both"/>
      </w:pPr>
      <w:r>
        <w:t>Se</w:t>
      </w:r>
      <w:r>
        <w:rPr>
          <w:spacing w:val="-2"/>
        </w:rPr>
        <w:t xml:space="preserve"> </w:t>
      </w:r>
      <w:r>
        <w:t>consulta</w:t>
      </w:r>
      <w:r>
        <w:rPr>
          <w:spacing w:val="-3"/>
        </w:rPr>
        <w:t xml:space="preserve"> </w:t>
      </w:r>
      <w:r>
        <w:t>como</w:t>
      </w:r>
      <w:r>
        <w:rPr>
          <w:spacing w:val="-3"/>
        </w:rPr>
        <w:t xml:space="preserve"> </w:t>
      </w:r>
      <w:r>
        <w:t>referencia Plastitex</w:t>
      </w:r>
      <w:r>
        <w:rPr>
          <w:spacing w:val="-3"/>
        </w:rPr>
        <w:t xml:space="preserve"> </w:t>
      </w:r>
      <w:r>
        <w:t>113</w:t>
      </w:r>
      <w:r>
        <w:rPr>
          <w:spacing w:val="-6"/>
        </w:rPr>
        <w:t xml:space="preserve"> </w:t>
      </w:r>
      <w:r>
        <w:t>de</w:t>
      </w:r>
      <w:r>
        <w:rPr>
          <w:spacing w:val="-2"/>
        </w:rPr>
        <w:t xml:space="preserve"> </w:t>
      </w:r>
      <w:r>
        <w:t>Chilcorrofín.</w:t>
      </w:r>
    </w:p>
    <w:p w:rsidR="001C3A24" w:rsidRDefault="001C3A24">
      <w:pPr>
        <w:pStyle w:val="Textoindependiente"/>
        <w:spacing w:before="1"/>
        <w:ind w:left="0"/>
        <w:rPr>
          <w:sz w:val="22"/>
        </w:rPr>
      </w:pPr>
    </w:p>
    <w:p w:rsidR="001C3A24" w:rsidRDefault="00F8560D">
      <w:pPr>
        <w:pStyle w:val="Ttulo2"/>
        <w:numPr>
          <w:ilvl w:val="1"/>
          <w:numId w:val="24"/>
        </w:numPr>
        <w:tabs>
          <w:tab w:val="left" w:pos="2344"/>
          <w:tab w:val="left" w:pos="2345"/>
        </w:tabs>
        <w:ind w:left="2345" w:hanging="697"/>
        <w:jc w:val="left"/>
        <w:rPr>
          <w:u w:val="none"/>
        </w:rPr>
      </w:pPr>
      <w:bookmarkStart w:id="252" w:name="_bookmark136"/>
      <w:bookmarkEnd w:id="252"/>
      <w:r>
        <w:rPr>
          <w:spacing w:val="-1"/>
        </w:rPr>
        <w:t xml:space="preserve"> </w:t>
      </w:r>
      <w:bookmarkStart w:id="253" w:name="_Toc70457053"/>
      <w:r>
        <w:t>BARRERA</w:t>
      </w:r>
      <w:r>
        <w:rPr>
          <w:spacing w:val="-7"/>
        </w:rPr>
        <w:t xml:space="preserve"> </w:t>
      </w:r>
      <w:r>
        <w:t>DE</w:t>
      </w:r>
      <w:r>
        <w:rPr>
          <w:spacing w:val="-1"/>
        </w:rPr>
        <w:t xml:space="preserve"> </w:t>
      </w:r>
      <w:r>
        <w:t>HUMEDAD</w:t>
      </w:r>
      <w:r>
        <w:rPr>
          <w:spacing w:val="-4"/>
        </w:rPr>
        <w:t xml:space="preserve"> </w:t>
      </w:r>
      <w:r>
        <w:t>BAJO</w:t>
      </w:r>
      <w:r>
        <w:rPr>
          <w:spacing w:val="-3"/>
        </w:rPr>
        <w:t xml:space="preserve"> </w:t>
      </w:r>
      <w:r>
        <w:t>RADIERES</w:t>
      </w:r>
      <w:bookmarkEnd w:id="253"/>
    </w:p>
    <w:p w:rsidR="001C3A24" w:rsidRDefault="00F8560D">
      <w:pPr>
        <w:pStyle w:val="Textoindependiente"/>
        <w:spacing w:before="106" w:line="276" w:lineRule="auto"/>
        <w:ind w:right="1546"/>
        <w:jc w:val="both"/>
      </w:pPr>
      <w:r>
        <w:t>Sobre la cama de ripio apisonado y bajo radieres de nuevas construcciones que estén</w:t>
      </w:r>
      <w:r>
        <w:rPr>
          <w:spacing w:val="1"/>
        </w:rPr>
        <w:t xml:space="preserve"> </w:t>
      </w:r>
      <w:r>
        <w:t>en contacto con el terreno natural, se consulta como barrera contra la humedad, una</w:t>
      </w:r>
      <w:r>
        <w:rPr>
          <w:spacing w:val="1"/>
        </w:rPr>
        <w:t xml:space="preserve"> </w:t>
      </w:r>
      <w:r>
        <w:t>lámina de polietileno de espesor 0,2mm. Con traslapos de 20 cm. Especial cuidado se</w:t>
      </w:r>
      <w:r>
        <w:rPr>
          <w:spacing w:val="1"/>
        </w:rPr>
        <w:t xml:space="preserve"> </w:t>
      </w:r>
      <w:r>
        <w:t>tendrá</w:t>
      </w:r>
      <w:r>
        <w:rPr>
          <w:spacing w:val="-2"/>
        </w:rPr>
        <w:t xml:space="preserve"> </w:t>
      </w:r>
      <w:r>
        <w:t>al</w:t>
      </w:r>
      <w:r>
        <w:rPr>
          <w:spacing w:val="3"/>
        </w:rPr>
        <w:t xml:space="preserve"> </w:t>
      </w:r>
      <w:r>
        <w:t>verter</w:t>
      </w:r>
      <w:r>
        <w:rPr>
          <w:spacing w:val="-4"/>
        </w:rPr>
        <w:t xml:space="preserve"> </w:t>
      </w:r>
      <w:r>
        <w:t>el</w:t>
      </w:r>
      <w:r>
        <w:rPr>
          <w:spacing w:val="4"/>
        </w:rPr>
        <w:t xml:space="preserve"> </w:t>
      </w:r>
      <w:r>
        <w:t>hormigón</w:t>
      </w:r>
      <w:r>
        <w:rPr>
          <w:spacing w:val="1"/>
        </w:rPr>
        <w:t xml:space="preserve"> </w:t>
      </w:r>
      <w:r>
        <w:t>para</w:t>
      </w:r>
      <w:r>
        <w:rPr>
          <w:spacing w:val="-2"/>
        </w:rPr>
        <w:t xml:space="preserve"> </w:t>
      </w:r>
      <w:r>
        <w:t>no</w:t>
      </w:r>
      <w:r>
        <w:rPr>
          <w:spacing w:val="-4"/>
        </w:rPr>
        <w:t xml:space="preserve"> </w:t>
      </w:r>
      <w:r>
        <w:t>dañar esta barrera.</w:t>
      </w:r>
    </w:p>
    <w:p w:rsidR="001C3A24" w:rsidRDefault="001C3A24">
      <w:pPr>
        <w:pStyle w:val="Textoindependiente"/>
        <w:spacing w:before="3"/>
        <w:ind w:left="0"/>
        <w:rPr>
          <w:sz w:val="19"/>
        </w:rPr>
      </w:pPr>
    </w:p>
    <w:p w:rsidR="001C3A24" w:rsidRDefault="00F8560D">
      <w:pPr>
        <w:pStyle w:val="Ttulo2"/>
        <w:numPr>
          <w:ilvl w:val="1"/>
          <w:numId w:val="24"/>
        </w:numPr>
        <w:tabs>
          <w:tab w:val="left" w:pos="2344"/>
          <w:tab w:val="left" w:pos="2345"/>
        </w:tabs>
        <w:ind w:left="2345" w:hanging="697"/>
        <w:jc w:val="left"/>
        <w:rPr>
          <w:u w:val="none"/>
        </w:rPr>
      </w:pPr>
      <w:bookmarkStart w:id="254" w:name="_bookmark137"/>
      <w:bookmarkEnd w:id="254"/>
      <w:r>
        <w:rPr>
          <w:spacing w:val="-1"/>
        </w:rPr>
        <w:t xml:space="preserve"> </w:t>
      </w:r>
      <w:bookmarkStart w:id="255" w:name="_Toc70457054"/>
      <w:r>
        <w:t>IMPERMEABILIZACIÓN</w:t>
      </w:r>
      <w:r>
        <w:rPr>
          <w:spacing w:val="-5"/>
        </w:rPr>
        <w:t xml:space="preserve"> </w:t>
      </w:r>
      <w:r>
        <w:t>ZONAS</w:t>
      </w:r>
      <w:r>
        <w:rPr>
          <w:spacing w:val="-8"/>
        </w:rPr>
        <w:t xml:space="preserve"> </w:t>
      </w:r>
      <w:r>
        <w:t>HÚMEDAS</w:t>
      </w:r>
      <w:r>
        <w:rPr>
          <w:spacing w:val="-7"/>
        </w:rPr>
        <w:t xml:space="preserve"> </w:t>
      </w:r>
      <w:r>
        <w:t>Y</w:t>
      </w:r>
      <w:r>
        <w:rPr>
          <w:spacing w:val="-1"/>
        </w:rPr>
        <w:t xml:space="preserve"> </w:t>
      </w:r>
      <w:r>
        <w:t>JARDINERAS</w:t>
      </w:r>
      <w:bookmarkEnd w:id="255"/>
    </w:p>
    <w:p w:rsidR="001C3A24" w:rsidRDefault="00F8560D">
      <w:pPr>
        <w:pStyle w:val="Textoindependiente"/>
        <w:spacing w:before="103" w:line="276" w:lineRule="auto"/>
        <w:ind w:right="1535"/>
        <w:jc w:val="both"/>
      </w:pPr>
      <w:r>
        <w:t>Bajo pavimentos de zonas húmedas (baños, cocina, kitchenettes, etc.), se consulta la</w:t>
      </w:r>
      <w:r>
        <w:rPr>
          <w:spacing w:val="1"/>
        </w:rPr>
        <w:t xml:space="preserve"> </w:t>
      </w:r>
      <w:r>
        <w:t>aplicación de impermeabilizante de formulación liquida de base acrílica con geotextil</w:t>
      </w:r>
      <w:r>
        <w:rPr>
          <w:spacing w:val="1"/>
        </w:rPr>
        <w:t xml:space="preserve"> </w:t>
      </w:r>
      <w:r>
        <w:t>o</w:t>
      </w:r>
      <w:r>
        <w:rPr>
          <w:spacing w:val="-1"/>
        </w:rPr>
        <w:t xml:space="preserve"> </w:t>
      </w:r>
      <w:r>
        <w:t>similar con</w:t>
      </w:r>
      <w:r>
        <w:rPr>
          <w:spacing w:val="1"/>
        </w:rPr>
        <w:t xml:space="preserve"> </w:t>
      </w:r>
      <w:r>
        <w:t>retornos</w:t>
      </w:r>
      <w:r>
        <w:rPr>
          <w:spacing w:val="-3"/>
        </w:rPr>
        <w:t xml:space="preserve"> </w:t>
      </w:r>
      <w:r>
        <w:t>de</w:t>
      </w:r>
      <w:r>
        <w:rPr>
          <w:spacing w:val="-2"/>
        </w:rPr>
        <w:t xml:space="preserve"> </w:t>
      </w:r>
      <w:r>
        <w:t>20cms.</w:t>
      </w:r>
      <w:r>
        <w:rPr>
          <w:spacing w:val="-4"/>
        </w:rPr>
        <w:t xml:space="preserve"> </w:t>
      </w:r>
      <w:r>
        <w:t>en muros</w:t>
      </w:r>
      <w:r>
        <w:rPr>
          <w:spacing w:val="-2"/>
        </w:rPr>
        <w:t xml:space="preserve"> </w:t>
      </w:r>
      <w:r>
        <w:t>y</w:t>
      </w:r>
      <w:r>
        <w:rPr>
          <w:spacing w:val="1"/>
        </w:rPr>
        <w:t xml:space="preserve"> </w:t>
      </w:r>
      <w:r>
        <w:t>tabiques</w:t>
      </w:r>
      <w:r>
        <w:rPr>
          <w:spacing w:val="-3"/>
        </w:rPr>
        <w:t xml:space="preserve"> </w:t>
      </w:r>
      <w:r>
        <w:t>perimetrales.</w:t>
      </w:r>
    </w:p>
    <w:p w:rsidR="001C3A24" w:rsidRDefault="001C3A24">
      <w:pPr>
        <w:pStyle w:val="Textoindependiente"/>
        <w:spacing w:before="5"/>
        <w:ind w:left="0"/>
        <w:rPr>
          <w:sz w:val="19"/>
        </w:rPr>
      </w:pPr>
    </w:p>
    <w:p w:rsidR="001C3A24" w:rsidRDefault="00F8560D">
      <w:pPr>
        <w:pStyle w:val="Ttulo2"/>
        <w:numPr>
          <w:ilvl w:val="1"/>
          <w:numId w:val="24"/>
        </w:numPr>
        <w:tabs>
          <w:tab w:val="left" w:pos="2344"/>
          <w:tab w:val="left" w:pos="2345"/>
        </w:tabs>
        <w:ind w:left="2345" w:hanging="697"/>
        <w:jc w:val="left"/>
        <w:rPr>
          <w:u w:val="none"/>
        </w:rPr>
      </w:pPr>
      <w:bookmarkStart w:id="256" w:name="_bookmark138"/>
      <w:bookmarkEnd w:id="256"/>
      <w:r>
        <w:rPr>
          <w:spacing w:val="3"/>
        </w:rPr>
        <w:t xml:space="preserve"> </w:t>
      </w:r>
      <w:bookmarkStart w:id="257" w:name="_Toc70457055"/>
      <w:r>
        <w:t>AISLACION</w:t>
      </w:r>
      <w:r>
        <w:rPr>
          <w:spacing w:val="-3"/>
        </w:rPr>
        <w:t xml:space="preserve"> </w:t>
      </w:r>
      <w:r>
        <w:t>ACUSTICA</w:t>
      </w:r>
      <w:r>
        <w:rPr>
          <w:spacing w:val="-9"/>
        </w:rPr>
        <w:t xml:space="preserve"> </w:t>
      </w:r>
      <w:r>
        <w:t>LANA</w:t>
      </w:r>
      <w:r>
        <w:rPr>
          <w:spacing w:val="-6"/>
        </w:rPr>
        <w:t xml:space="preserve"> </w:t>
      </w:r>
      <w:r>
        <w:t>DE</w:t>
      </w:r>
      <w:r>
        <w:rPr>
          <w:spacing w:val="-5"/>
        </w:rPr>
        <w:t xml:space="preserve"> </w:t>
      </w:r>
      <w:r>
        <w:t>VIDRIO</w:t>
      </w:r>
      <w:r>
        <w:rPr>
          <w:spacing w:val="-3"/>
        </w:rPr>
        <w:t xml:space="preserve"> </w:t>
      </w:r>
      <w:r>
        <w:t>SONOGLASS</w:t>
      </w:r>
      <w:bookmarkEnd w:id="257"/>
    </w:p>
    <w:p w:rsidR="001C3A24" w:rsidRDefault="00F8560D">
      <w:pPr>
        <w:pStyle w:val="Textoindependiente"/>
        <w:spacing w:before="102" w:line="278" w:lineRule="auto"/>
        <w:ind w:right="1553"/>
        <w:jc w:val="both"/>
      </w:pPr>
      <w:r>
        <w:t>Panel de lana de vidrio de densidad 32 kg/m3, sonoglass cielo, con velo blanco 50mm</w:t>
      </w:r>
      <w:r>
        <w:rPr>
          <w:spacing w:val="1"/>
        </w:rPr>
        <w:t xml:space="preserve"> </w:t>
      </w:r>
      <w:r>
        <w:t>de,</w:t>
      </w:r>
      <w:r>
        <w:rPr>
          <w:spacing w:val="-5"/>
        </w:rPr>
        <w:t xml:space="preserve"> </w:t>
      </w:r>
      <w:r>
        <w:t>tipo Volcan.</w:t>
      </w:r>
    </w:p>
    <w:p w:rsidR="001C3A24" w:rsidRDefault="001C3A24">
      <w:pPr>
        <w:pStyle w:val="Textoindependiente"/>
        <w:spacing w:before="10"/>
        <w:ind w:left="0"/>
        <w:rPr>
          <w:sz w:val="22"/>
        </w:rPr>
      </w:pPr>
    </w:p>
    <w:p w:rsidR="001C3A24" w:rsidRDefault="00F8560D">
      <w:pPr>
        <w:pStyle w:val="Textoindependiente"/>
        <w:spacing w:line="276" w:lineRule="auto"/>
        <w:ind w:right="1549"/>
        <w:jc w:val="both"/>
      </w:pPr>
      <w:r>
        <w:t>Se consulta en: Según plano de cielos en Aulas laboral, básica y prebásico; Salas de</w:t>
      </w:r>
      <w:r>
        <w:rPr>
          <w:spacing w:val="1"/>
        </w:rPr>
        <w:t xml:space="preserve"> </w:t>
      </w:r>
      <w:r>
        <w:t>computación;</w:t>
      </w:r>
      <w:r>
        <w:rPr>
          <w:spacing w:val="1"/>
        </w:rPr>
        <w:t xml:space="preserve"> </w:t>
      </w:r>
      <w:r>
        <w:t>Aula</w:t>
      </w:r>
      <w:r>
        <w:rPr>
          <w:spacing w:val="1"/>
        </w:rPr>
        <w:t xml:space="preserve"> </w:t>
      </w:r>
      <w:r>
        <w:t>estimulación</w:t>
      </w:r>
      <w:r>
        <w:rPr>
          <w:spacing w:val="1"/>
        </w:rPr>
        <w:t xml:space="preserve"> </w:t>
      </w:r>
      <w:r>
        <w:t>sensorial;</w:t>
      </w:r>
      <w:r>
        <w:rPr>
          <w:spacing w:val="1"/>
        </w:rPr>
        <w:t xml:space="preserve"> </w:t>
      </w:r>
      <w:r>
        <w:t>Bodegas</w:t>
      </w:r>
      <w:r>
        <w:rPr>
          <w:spacing w:val="1"/>
        </w:rPr>
        <w:t xml:space="preserve"> </w:t>
      </w:r>
      <w:r>
        <w:t>de</w:t>
      </w:r>
      <w:r>
        <w:rPr>
          <w:spacing w:val="1"/>
        </w:rPr>
        <w:t xml:space="preserve"> </w:t>
      </w:r>
      <w:r>
        <w:t>sillas</w:t>
      </w:r>
      <w:r>
        <w:rPr>
          <w:spacing w:val="1"/>
        </w:rPr>
        <w:t xml:space="preserve"> </w:t>
      </w:r>
      <w:r>
        <w:t>de</w:t>
      </w:r>
      <w:r>
        <w:rPr>
          <w:spacing w:val="1"/>
        </w:rPr>
        <w:t xml:space="preserve"> </w:t>
      </w:r>
      <w:r>
        <w:t>rueda;</w:t>
      </w:r>
      <w:r>
        <w:rPr>
          <w:spacing w:val="1"/>
        </w:rPr>
        <w:t xml:space="preserve"> </w:t>
      </w:r>
      <w:r>
        <w:t>Aula</w:t>
      </w:r>
      <w:r>
        <w:rPr>
          <w:spacing w:val="1"/>
        </w:rPr>
        <w:t xml:space="preserve"> </w:t>
      </w:r>
      <w:r>
        <w:t>estimulación</w:t>
      </w:r>
      <w:r>
        <w:rPr>
          <w:spacing w:val="-1"/>
        </w:rPr>
        <w:t xml:space="preserve"> </w:t>
      </w:r>
      <w:r>
        <w:t>psicomotriz</w:t>
      </w:r>
      <w:r>
        <w:rPr>
          <w:spacing w:val="51"/>
        </w:rPr>
        <w:t xml:space="preserve"> </w:t>
      </w:r>
      <w:r>
        <w:t>y</w:t>
      </w:r>
      <w:r>
        <w:rPr>
          <w:spacing w:val="-1"/>
        </w:rPr>
        <w:t xml:space="preserve"> </w:t>
      </w:r>
      <w:r>
        <w:t>en</w:t>
      </w:r>
      <w:r>
        <w:rPr>
          <w:spacing w:val="-1"/>
        </w:rPr>
        <w:t xml:space="preserve"> </w:t>
      </w:r>
      <w:r>
        <w:t>general</w:t>
      </w:r>
      <w:r>
        <w:rPr>
          <w:spacing w:val="-2"/>
        </w:rPr>
        <w:t xml:space="preserve"> </w:t>
      </w:r>
      <w:r>
        <w:t>los</w:t>
      </w:r>
      <w:r>
        <w:rPr>
          <w:spacing w:val="-4"/>
        </w:rPr>
        <w:t xml:space="preserve"> </w:t>
      </w:r>
      <w:r>
        <w:t>que</w:t>
      </w:r>
      <w:r>
        <w:rPr>
          <w:spacing w:val="-1"/>
        </w:rPr>
        <w:t xml:space="preserve"> </w:t>
      </w:r>
      <w:r>
        <w:t>tengan</w:t>
      </w:r>
      <w:r>
        <w:rPr>
          <w:spacing w:val="-1"/>
        </w:rPr>
        <w:t xml:space="preserve"> </w:t>
      </w:r>
      <w:r>
        <w:t>cielo</w:t>
      </w:r>
      <w:r>
        <w:rPr>
          <w:spacing w:val="-4"/>
        </w:rPr>
        <w:t xml:space="preserve"> </w:t>
      </w:r>
      <w:r>
        <w:t>acústico</w:t>
      </w:r>
      <w:r>
        <w:rPr>
          <w:spacing w:val="-2"/>
        </w:rPr>
        <w:t xml:space="preserve"> </w:t>
      </w:r>
      <w:r>
        <w:t>tipo</w:t>
      </w:r>
      <w:r>
        <w:rPr>
          <w:spacing w:val="-2"/>
        </w:rPr>
        <w:t xml:space="preserve"> </w:t>
      </w:r>
      <w:r>
        <w:t>Cleaneo.</w:t>
      </w:r>
    </w:p>
    <w:p w:rsidR="001C3A24" w:rsidRDefault="001C3A24">
      <w:pPr>
        <w:pStyle w:val="Textoindependiente"/>
        <w:spacing w:before="1"/>
        <w:ind w:left="0"/>
        <w:rPr>
          <w:sz w:val="19"/>
        </w:rPr>
      </w:pPr>
    </w:p>
    <w:p w:rsidR="001C3A24" w:rsidRDefault="00F8560D">
      <w:pPr>
        <w:pStyle w:val="Ttulo1"/>
        <w:numPr>
          <w:ilvl w:val="1"/>
          <w:numId w:val="23"/>
        </w:numPr>
        <w:tabs>
          <w:tab w:val="left" w:pos="1704"/>
          <w:tab w:val="left" w:pos="1705"/>
        </w:tabs>
        <w:jc w:val="left"/>
      </w:pPr>
      <w:bookmarkStart w:id="258" w:name="_bookmark139"/>
      <w:bookmarkStart w:id="259" w:name="_Toc70457056"/>
      <w:bookmarkEnd w:id="258"/>
      <w:r>
        <w:t>REVESTIMIENTOS</w:t>
      </w:r>
      <w:r>
        <w:rPr>
          <w:spacing w:val="-8"/>
        </w:rPr>
        <w:t xml:space="preserve"> </w:t>
      </w:r>
      <w:r>
        <w:t>EXTERIORES</w:t>
      </w:r>
      <w:bookmarkEnd w:id="259"/>
    </w:p>
    <w:p w:rsidR="001C3A24" w:rsidRDefault="001C3A24">
      <w:pPr>
        <w:pStyle w:val="Textoindependiente"/>
        <w:spacing w:before="4"/>
        <w:ind w:left="0"/>
        <w:rPr>
          <w:b/>
          <w:sz w:val="23"/>
        </w:rPr>
      </w:pPr>
    </w:p>
    <w:p w:rsidR="001C3A24" w:rsidRDefault="00F8560D">
      <w:pPr>
        <w:pStyle w:val="Ttulo2"/>
        <w:numPr>
          <w:ilvl w:val="1"/>
          <w:numId w:val="23"/>
        </w:numPr>
        <w:tabs>
          <w:tab w:val="left" w:pos="2344"/>
          <w:tab w:val="left" w:pos="2345"/>
        </w:tabs>
        <w:ind w:left="2345" w:hanging="697"/>
        <w:jc w:val="left"/>
        <w:rPr>
          <w:u w:val="none"/>
        </w:rPr>
      </w:pPr>
      <w:bookmarkStart w:id="260" w:name="_bookmark140"/>
      <w:bookmarkStart w:id="261" w:name="_Toc70457057"/>
      <w:bookmarkEnd w:id="260"/>
      <w:r>
        <w:t>REQUISITOS</w:t>
      </w:r>
      <w:r>
        <w:rPr>
          <w:spacing w:val="-9"/>
        </w:rPr>
        <w:t xml:space="preserve"> </w:t>
      </w:r>
      <w:r>
        <w:t>GENERALES</w:t>
      </w:r>
      <w:r>
        <w:rPr>
          <w:spacing w:val="-9"/>
        </w:rPr>
        <w:t xml:space="preserve"> </w:t>
      </w:r>
      <w:r>
        <w:t>Y</w:t>
      </w:r>
      <w:r>
        <w:rPr>
          <w:spacing w:val="2"/>
        </w:rPr>
        <w:t xml:space="preserve"> </w:t>
      </w:r>
      <w:r>
        <w:t>ALCANCES</w:t>
      </w:r>
      <w:bookmarkEnd w:id="261"/>
    </w:p>
    <w:p w:rsidR="001C3A24" w:rsidRDefault="00F8560D">
      <w:pPr>
        <w:pStyle w:val="Textoindependiente"/>
        <w:spacing w:before="103" w:line="276" w:lineRule="auto"/>
        <w:ind w:right="1539"/>
        <w:jc w:val="both"/>
      </w:pPr>
      <w:r>
        <w:t>Contempla todos los revestimientos de muros, pilares, vigas y en general todos los</w:t>
      </w:r>
      <w:r>
        <w:rPr>
          <w:spacing w:val="1"/>
        </w:rPr>
        <w:t xml:space="preserve"> </w:t>
      </w:r>
      <w:r>
        <w:t>elementos</w:t>
      </w:r>
      <w:r>
        <w:rPr>
          <w:spacing w:val="1"/>
        </w:rPr>
        <w:t xml:space="preserve"> </w:t>
      </w:r>
      <w:r>
        <w:t>que</w:t>
      </w:r>
      <w:r>
        <w:rPr>
          <w:spacing w:val="1"/>
        </w:rPr>
        <w:t xml:space="preserve"> </w:t>
      </w:r>
      <w:r>
        <w:t>conforman</w:t>
      </w:r>
      <w:r>
        <w:rPr>
          <w:spacing w:val="1"/>
        </w:rPr>
        <w:t xml:space="preserve"> </w:t>
      </w:r>
      <w:r>
        <w:t>las</w:t>
      </w:r>
      <w:r>
        <w:rPr>
          <w:spacing w:val="1"/>
        </w:rPr>
        <w:t xml:space="preserve"> </w:t>
      </w:r>
      <w:r>
        <w:t>fachadas</w:t>
      </w:r>
      <w:r>
        <w:rPr>
          <w:spacing w:val="1"/>
        </w:rPr>
        <w:t xml:space="preserve"> </w:t>
      </w:r>
      <w:r>
        <w:t>y</w:t>
      </w:r>
      <w:r>
        <w:rPr>
          <w:spacing w:val="1"/>
        </w:rPr>
        <w:t xml:space="preserve"> </w:t>
      </w:r>
      <w:r>
        <w:t>superficies</w:t>
      </w:r>
      <w:r>
        <w:rPr>
          <w:spacing w:val="1"/>
        </w:rPr>
        <w:t xml:space="preserve"> </w:t>
      </w:r>
      <w:r>
        <w:t>exteriores.</w:t>
      </w:r>
      <w:r>
        <w:rPr>
          <w:spacing w:val="1"/>
        </w:rPr>
        <w:t xml:space="preserve"> </w:t>
      </w:r>
      <w:r>
        <w:t>Se</w:t>
      </w:r>
      <w:r>
        <w:rPr>
          <w:spacing w:val="1"/>
        </w:rPr>
        <w:t xml:space="preserve"> </w:t>
      </w:r>
      <w:r>
        <w:t>respetarán</w:t>
      </w:r>
      <w:r>
        <w:rPr>
          <w:spacing w:val="1"/>
        </w:rPr>
        <w:t xml:space="preserve"> </w:t>
      </w:r>
      <w:r>
        <w:t>las</w:t>
      </w:r>
      <w:r>
        <w:rPr>
          <w:spacing w:val="1"/>
        </w:rPr>
        <w:t xml:space="preserve"> </w:t>
      </w:r>
      <w:r>
        <w:t>terminaciones indicadas en los planos de arquitectura, así como la distribución de</w:t>
      </w:r>
      <w:r>
        <w:rPr>
          <w:spacing w:val="1"/>
        </w:rPr>
        <w:t xml:space="preserve"> </w:t>
      </w:r>
      <w:r>
        <w:t>canterías.</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1"/>
          <w:numId w:val="23"/>
        </w:numPr>
        <w:tabs>
          <w:tab w:val="left" w:pos="2344"/>
          <w:tab w:val="left" w:pos="2345"/>
        </w:tabs>
        <w:spacing w:before="90"/>
        <w:ind w:left="2345" w:hanging="697"/>
        <w:jc w:val="left"/>
        <w:rPr>
          <w:u w:val="none"/>
        </w:rPr>
      </w:pPr>
      <w:bookmarkStart w:id="262" w:name="_bookmark141"/>
      <w:bookmarkEnd w:id="262"/>
      <w:r>
        <w:rPr>
          <w:spacing w:val="-1"/>
        </w:rPr>
        <w:lastRenderedPageBreak/>
        <w:t xml:space="preserve"> </w:t>
      </w:r>
      <w:bookmarkStart w:id="263" w:name="_Toc70457058"/>
      <w:r>
        <w:t>PLACAS</w:t>
      </w:r>
      <w:r>
        <w:rPr>
          <w:spacing w:val="-5"/>
        </w:rPr>
        <w:t xml:space="preserve"> </w:t>
      </w:r>
      <w:r>
        <w:t>DE</w:t>
      </w:r>
      <w:r>
        <w:rPr>
          <w:spacing w:val="-1"/>
        </w:rPr>
        <w:t xml:space="preserve"> </w:t>
      </w:r>
      <w:r>
        <w:t>TERMINACIÓN</w:t>
      </w:r>
      <w:r>
        <w:rPr>
          <w:spacing w:val="-1"/>
        </w:rPr>
        <w:t xml:space="preserve"> </w:t>
      </w:r>
      <w:r>
        <w:t>EXTERIOR</w:t>
      </w:r>
      <w:bookmarkEnd w:id="263"/>
    </w:p>
    <w:p w:rsidR="001C3A24" w:rsidRDefault="00F8560D">
      <w:pPr>
        <w:pStyle w:val="Textoindependiente"/>
        <w:spacing w:before="106" w:line="273" w:lineRule="auto"/>
        <w:ind w:right="1545"/>
        <w:jc w:val="both"/>
      </w:pPr>
      <w:r>
        <w:t>Como revestimiento exterior de todos los muros indicados en elevaciones y detalles se</w:t>
      </w:r>
      <w:r>
        <w:rPr>
          <w:spacing w:val="1"/>
        </w:rPr>
        <w:t xml:space="preserve"> </w:t>
      </w:r>
      <w:r>
        <w:t>consulta</w:t>
      </w:r>
      <w:r>
        <w:rPr>
          <w:spacing w:val="-6"/>
        </w:rPr>
        <w:t xml:space="preserve"> </w:t>
      </w:r>
      <w:r>
        <w:t>la</w:t>
      </w:r>
      <w:r>
        <w:rPr>
          <w:spacing w:val="-2"/>
        </w:rPr>
        <w:t xml:space="preserve"> </w:t>
      </w:r>
      <w:r>
        <w:t>colocación de</w:t>
      </w:r>
      <w:r>
        <w:rPr>
          <w:spacing w:val="3"/>
        </w:rPr>
        <w:t xml:space="preserve"> </w:t>
      </w:r>
      <w:r>
        <w:t>panel</w:t>
      </w:r>
      <w:r>
        <w:rPr>
          <w:spacing w:val="3"/>
        </w:rPr>
        <w:t xml:space="preserve"> </w:t>
      </w:r>
      <w:r>
        <w:t>de</w:t>
      </w:r>
      <w:r>
        <w:rPr>
          <w:spacing w:val="-3"/>
        </w:rPr>
        <w:t xml:space="preserve"> </w:t>
      </w:r>
      <w:r>
        <w:t>revestimiento para</w:t>
      </w:r>
      <w:r>
        <w:rPr>
          <w:spacing w:val="-3"/>
        </w:rPr>
        <w:t xml:space="preserve"> </w:t>
      </w:r>
      <w:r>
        <w:t>fachadas</w:t>
      </w:r>
      <w:r>
        <w:rPr>
          <w:spacing w:val="-3"/>
        </w:rPr>
        <w:t xml:space="preserve"> </w:t>
      </w:r>
      <w:r>
        <w:t>ventiladas</w:t>
      </w:r>
    </w:p>
    <w:p w:rsidR="001C3A24" w:rsidRDefault="001C3A24">
      <w:pPr>
        <w:pStyle w:val="Textoindependiente"/>
        <w:spacing w:before="8"/>
        <w:ind w:left="0"/>
        <w:rPr>
          <w:sz w:val="19"/>
        </w:rPr>
      </w:pPr>
    </w:p>
    <w:p w:rsidR="001C3A24" w:rsidRDefault="00F8560D">
      <w:pPr>
        <w:pStyle w:val="Ttulo2"/>
        <w:numPr>
          <w:ilvl w:val="1"/>
          <w:numId w:val="23"/>
        </w:numPr>
        <w:tabs>
          <w:tab w:val="left" w:pos="2344"/>
          <w:tab w:val="left" w:pos="2345"/>
        </w:tabs>
        <w:ind w:left="2345" w:hanging="697"/>
        <w:jc w:val="left"/>
        <w:rPr>
          <w:u w:val="none"/>
        </w:rPr>
      </w:pPr>
      <w:bookmarkStart w:id="264" w:name="_bookmark142"/>
      <w:bookmarkEnd w:id="264"/>
      <w:r>
        <w:rPr>
          <w:spacing w:val="-1"/>
        </w:rPr>
        <w:t xml:space="preserve"> </w:t>
      </w:r>
      <w:bookmarkStart w:id="265" w:name="_Toc70457059"/>
      <w:r>
        <w:t>PANEL</w:t>
      </w:r>
      <w:r>
        <w:rPr>
          <w:spacing w:val="-2"/>
        </w:rPr>
        <w:t xml:space="preserve"> </w:t>
      </w:r>
      <w:r>
        <w:t>DE</w:t>
      </w:r>
      <w:r>
        <w:rPr>
          <w:spacing w:val="-2"/>
        </w:rPr>
        <w:t xml:space="preserve"> </w:t>
      </w:r>
      <w:r>
        <w:t>FACHADA</w:t>
      </w:r>
      <w:r>
        <w:rPr>
          <w:spacing w:val="-4"/>
        </w:rPr>
        <w:t xml:space="preserve"> </w:t>
      </w:r>
      <w:r>
        <w:t>VENTILADA</w:t>
      </w:r>
      <w:r>
        <w:rPr>
          <w:spacing w:val="2"/>
        </w:rPr>
        <w:t xml:space="preserve"> </w:t>
      </w:r>
      <w:r>
        <w:t>(TIPO</w:t>
      </w:r>
      <w:r>
        <w:rPr>
          <w:spacing w:val="-3"/>
        </w:rPr>
        <w:t xml:space="preserve"> </w:t>
      </w:r>
      <w:r>
        <w:t>TRESPA)</w:t>
      </w:r>
      <w:bookmarkEnd w:id="265"/>
    </w:p>
    <w:p w:rsidR="001C3A24" w:rsidRDefault="00F8560D">
      <w:pPr>
        <w:pStyle w:val="Textoindependiente"/>
        <w:spacing w:before="102" w:line="276" w:lineRule="auto"/>
        <w:ind w:right="1545"/>
        <w:jc w:val="both"/>
      </w:pPr>
      <w:r>
        <w:t>Como revestimiento exterior de todos los muros exceptuando los elementos que se</w:t>
      </w:r>
      <w:r>
        <w:rPr>
          <w:spacing w:val="1"/>
        </w:rPr>
        <w:t xml:space="preserve"> </w:t>
      </w:r>
      <w:r>
        <w:t>indican</w:t>
      </w:r>
      <w:r>
        <w:rPr>
          <w:spacing w:val="1"/>
        </w:rPr>
        <w:t xml:space="preserve"> </w:t>
      </w:r>
      <w:r>
        <w:t>con</w:t>
      </w:r>
      <w:r>
        <w:rPr>
          <w:spacing w:val="1"/>
        </w:rPr>
        <w:t xml:space="preserve"> </w:t>
      </w:r>
      <w:r>
        <w:t>otra</w:t>
      </w:r>
      <w:r>
        <w:rPr>
          <w:spacing w:val="1"/>
        </w:rPr>
        <w:t xml:space="preserve"> </w:t>
      </w:r>
      <w:r>
        <w:t>materialidad, se</w:t>
      </w:r>
      <w:r>
        <w:rPr>
          <w:spacing w:val="1"/>
        </w:rPr>
        <w:t xml:space="preserve"> </w:t>
      </w:r>
      <w:r>
        <w:t>consulta</w:t>
      </w:r>
      <w:r>
        <w:rPr>
          <w:spacing w:val="1"/>
        </w:rPr>
        <w:t xml:space="preserve"> </w:t>
      </w:r>
      <w:r>
        <w:t>la</w:t>
      </w:r>
      <w:r>
        <w:rPr>
          <w:spacing w:val="1"/>
        </w:rPr>
        <w:t xml:space="preserve"> </w:t>
      </w:r>
      <w:r>
        <w:t>colocación</w:t>
      </w:r>
      <w:r>
        <w:rPr>
          <w:spacing w:val="1"/>
        </w:rPr>
        <w:t xml:space="preserve"> </w:t>
      </w:r>
      <w:r>
        <w:t>de</w:t>
      </w:r>
      <w:r>
        <w:rPr>
          <w:spacing w:val="1"/>
        </w:rPr>
        <w:t xml:space="preserve"> </w:t>
      </w:r>
      <w:r>
        <w:t>placas de</w:t>
      </w:r>
      <w:r>
        <w:rPr>
          <w:spacing w:val="1"/>
        </w:rPr>
        <w:t xml:space="preserve"> </w:t>
      </w:r>
      <w:r>
        <w:t>fachadas</w:t>
      </w:r>
      <w:r>
        <w:rPr>
          <w:spacing w:val="1"/>
        </w:rPr>
        <w:t xml:space="preserve"> </w:t>
      </w:r>
      <w:r>
        <w:t>ventiladas</w:t>
      </w:r>
      <w:r>
        <w:rPr>
          <w:spacing w:val="-3"/>
        </w:rPr>
        <w:t xml:space="preserve"> </w:t>
      </w:r>
      <w:r>
        <w:t>TIPO TRESPA</w:t>
      </w:r>
      <w:r>
        <w:rPr>
          <w:spacing w:val="-4"/>
        </w:rPr>
        <w:t xml:space="preserve"> </w:t>
      </w:r>
      <w:r>
        <w:t>METEON</w:t>
      </w:r>
      <w:r>
        <w:rPr>
          <w:spacing w:val="-1"/>
        </w:rPr>
        <w:t xml:space="preserve"> </w:t>
      </w:r>
      <w:r>
        <w:t>de</w:t>
      </w:r>
      <w:r>
        <w:rPr>
          <w:spacing w:val="1"/>
        </w:rPr>
        <w:t xml:space="preserve"> </w:t>
      </w:r>
      <w:r>
        <w:t>8</w:t>
      </w:r>
      <w:r>
        <w:rPr>
          <w:spacing w:val="1"/>
        </w:rPr>
        <w:t xml:space="preserve"> </w:t>
      </w:r>
      <w:r>
        <w:t>mm de espesor.</w:t>
      </w:r>
    </w:p>
    <w:p w:rsidR="001C3A24" w:rsidRDefault="00F8560D">
      <w:pPr>
        <w:pStyle w:val="Textoindependiente"/>
        <w:spacing w:before="203" w:line="276" w:lineRule="auto"/>
        <w:ind w:right="1540"/>
        <w:jc w:val="both"/>
      </w:pPr>
      <w:r>
        <w:t>Trespa</w:t>
      </w:r>
      <w:r>
        <w:rPr>
          <w:position w:val="5"/>
          <w:sz w:val="13"/>
        </w:rPr>
        <w:t xml:space="preserve">® </w:t>
      </w:r>
      <w:r>
        <w:t>Meteon</w:t>
      </w:r>
      <w:r>
        <w:rPr>
          <w:position w:val="5"/>
          <w:sz w:val="13"/>
        </w:rPr>
        <w:t xml:space="preserve">® </w:t>
      </w:r>
      <w:r>
        <w:t>es una placa laminada compacta de alta presión</w:t>
      </w:r>
      <w:r>
        <w:rPr>
          <w:spacing w:val="1"/>
        </w:rPr>
        <w:t xml:space="preserve"> </w:t>
      </w:r>
      <w:r>
        <w:t>(HPL) con una</w:t>
      </w:r>
      <w:r>
        <w:rPr>
          <w:spacing w:val="1"/>
        </w:rPr>
        <w:t xml:space="preserve"> </w:t>
      </w:r>
      <w:r>
        <w:t>superficie</w:t>
      </w:r>
      <w:r>
        <w:rPr>
          <w:spacing w:val="32"/>
        </w:rPr>
        <w:t xml:space="preserve"> </w:t>
      </w:r>
      <w:r>
        <w:t>decorativa</w:t>
      </w:r>
      <w:r>
        <w:rPr>
          <w:spacing w:val="30"/>
        </w:rPr>
        <w:t xml:space="preserve"> </w:t>
      </w:r>
      <w:r>
        <w:t>integrada,</w:t>
      </w:r>
      <w:r>
        <w:rPr>
          <w:spacing w:val="27"/>
        </w:rPr>
        <w:t xml:space="preserve"> </w:t>
      </w:r>
      <w:r>
        <w:t>fabricada</w:t>
      </w:r>
      <w:r>
        <w:rPr>
          <w:spacing w:val="30"/>
        </w:rPr>
        <w:t xml:space="preserve"> </w:t>
      </w:r>
      <w:r>
        <w:t>según</w:t>
      </w:r>
      <w:r>
        <w:rPr>
          <w:spacing w:val="29"/>
        </w:rPr>
        <w:t xml:space="preserve"> </w:t>
      </w:r>
      <w:r>
        <w:t>la</w:t>
      </w:r>
      <w:r>
        <w:rPr>
          <w:spacing w:val="26"/>
        </w:rPr>
        <w:t xml:space="preserve"> </w:t>
      </w:r>
      <w:r>
        <w:t>exclusiva</w:t>
      </w:r>
      <w:r>
        <w:rPr>
          <w:spacing w:val="30"/>
        </w:rPr>
        <w:t xml:space="preserve"> </w:t>
      </w:r>
      <w:r>
        <w:t>tecnología</w:t>
      </w:r>
      <w:r>
        <w:rPr>
          <w:spacing w:val="31"/>
        </w:rPr>
        <w:t xml:space="preserve"> </w:t>
      </w:r>
      <w:r>
        <w:t>patentada</w:t>
      </w:r>
      <w:r>
        <w:rPr>
          <w:spacing w:val="-53"/>
        </w:rPr>
        <w:t xml:space="preserve"> </w:t>
      </w:r>
      <w:r>
        <w:t>de descarga de electrones (Electron Beam Curing - EBC) y el sistema Dry Forming (DF)</w:t>
      </w:r>
      <w:r>
        <w:rPr>
          <w:spacing w:val="1"/>
        </w:rPr>
        <w:t xml:space="preserve"> </w:t>
      </w:r>
      <w:r>
        <w:t>de</w:t>
      </w:r>
      <w:r>
        <w:rPr>
          <w:spacing w:val="1"/>
        </w:rPr>
        <w:t xml:space="preserve"> </w:t>
      </w:r>
      <w:r>
        <w:t>Trespa.</w:t>
      </w:r>
      <w:r>
        <w:rPr>
          <w:spacing w:val="1"/>
        </w:rPr>
        <w:t xml:space="preserve"> </w:t>
      </w:r>
      <w:r>
        <w:t>La</w:t>
      </w:r>
      <w:r>
        <w:rPr>
          <w:spacing w:val="1"/>
        </w:rPr>
        <w:t xml:space="preserve"> </w:t>
      </w:r>
      <w:r>
        <w:t>mezcla</w:t>
      </w:r>
      <w:r>
        <w:rPr>
          <w:spacing w:val="1"/>
        </w:rPr>
        <w:t xml:space="preserve"> </w:t>
      </w:r>
      <w:r>
        <w:t>de</w:t>
      </w:r>
      <w:r>
        <w:rPr>
          <w:spacing w:val="1"/>
        </w:rPr>
        <w:t xml:space="preserve"> </w:t>
      </w:r>
      <w:r>
        <w:t>hasta</w:t>
      </w:r>
      <w:r>
        <w:rPr>
          <w:spacing w:val="1"/>
        </w:rPr>
        <w:t xml:space="preserve"> </w:t>
      </w:r>
      <w:r>
        <w:t>un</w:t>
      </w:r>
      <w:r>
        <w:rPr>
          <w:spacing w:val="1"/>
        </w:rPr>
        <w:t xml:space="preserve"> </w:t>
      </w:r>
      <w:r>
        <w:t>70%</w:t>
      </w:r>
      <w:r>
        <w:rPr>
          <w:spacing w:val="1"/>
        </w:rPr>
        <w:t xml:space="preserve"> </w:t>
      </w:r>
      <w:r>
        <w:t>de</w:t>
      </w:r>
      <w:r>
        <w:rPr>
          <w:spacing w:val="1"/>
        </w:rPr>
        <w:t xml:space="preserve"> </w:t>
      </w:r>
      <w:r>
        <w:t>fibras</w:t>
      </w:r>
      <w:r>
        <w:rPr>
          <w:spacing w:val="1"/>
        </w:rPr>
        <w:t xml:space="preserve"> </w:t>
      </w:r>
      <w:r>
        <w:t>basadas</w:t>
      </w:r>
      <w:r>
        <w:rPr>
          <w:spacing w:val="1"/>
        </w:rPr>
        <w:t xml:space="preserve"> </w:t>
      </w:r>
      <w:r>
        <w:t>en</w:t>
      </w:r>
      <w:r>
        <w:rPr>
          <w:spacing w:val="1"/>
        </w:rPr>
        <w:t xml:space="preserve"> </w:t>
      </w:r>
      <w:r>
        <w:t>madera</w:t>
      </w:r>
      <w:r>
        <w:rPr>
          <w:spacing w:val="1"/>
        </w:rPr>
        <w:t xml:space="preserve"> </w:t>
      </w:r>
      <w:r>
        <w:t>y</w:t>
      </w:r>
      <w:r>
        <w:rPr>
          <w:spacing w:val="1"/>
        </w:rPr>
        <w:t xml:space="preserve"> </w:t>
      </w:r>
      <w:r>
        <w:t>resinas</w:t>
      </w:r>
      <w:r>
        <w:rPr>
          <w:spacing w:val="1"/>
        </w:rPr>
        <w:t xml:space="preserve"> </w:t>
      </w:r>
      <w:r>
        <w:t>termoendurecibles,</w:t>
      </w:r>
      <w:r>
        <w:rPr>
          <w:spacing w:val="1"/>
        </w:rPr>
        <w:t xml:space="preserve"> </w:t>
      </w:r>
      <w:r>
        <w:t>sometidas</w:t>
      </w:r>
      <w:r>
        <w:rPr>
          <w:spacing w:val="1"/>
        </w:rPr>
        <w:t xml:space="preserve"> </w:t>
      </w:r>
      <w:r>
        <w:t>a</w:t>
      </w:r>
      <w:r>
        <w:rPr>
          <w:spacing w:val="1"/>
        </w:rPr>
        <w:t xml:space="preserve"> </w:t>
      </w:r>
      <w:r>
        <w:t>alta</w:t>
      </w:r>
      <w:r>
        <w:rPr>
          <w:spacing w:val="1"/>
        </w:rPr>
        <w:t xml:space="preserve"> </w:t>
      </w:r>
      <w:r>
        <w:t>presión</w:t>
      </w:r>
      <w:r>
        <w:rPr>
          <w:spacing w:val="1"/>
        </w:rPr>
        <w:t xml:space="preserve"> </w:t>
      </w:r>
      <w:r>
        <w:t>y</w:t>
      </w:r>
      <w:r>
        <w:rPr>
          <w:spacing w:val="1"/>
        </w:rPr>
        <w:t xml:space="preserve"> </w:t>
      </w:r>
      <w:r>
        <w:t>temperaturas,</w:t>
      </w:r>
      <w:r>
        <w:rPr>
          <w:spacing w:val="1"/>
        </w:rPr>
        <w:t xml:space="preserve"> </w:t>
      </w:r>
      <w:r>
        <w:t>permite</w:t>
      </w:r>
      <w:r>
        <w:rPr>
          <w:spacing w:val="1"/>
        </w:rPr>
        <w:t xml:space="preserve"> </w:t>
      </w:r>
      <w:r>
        <w:t>obtener</w:t>
      </w:r>
      <w:r>
        <w:rPr>
          <w:spacing w:val="1"/>
        </w:rPr>
        <w:t xml:space="preserve"> </w:t>
      </w:r>
      <w:r>
        <w:t>una</w:t>
      </w:r>
      <w:r>
        <w:rPr>
          <w:spacing w:val="-53"/>
        </w:rPr>
        <w:t xml:space="preserve"> </w:t>
      </w:r>
      <w:r>
        <w:t>placa</w:t>
      </w:r>
      <w:r>
        <w:rPr>
          <w:spacing w:val="-3"/>
        </w:rPr>
        <w:t xml:space="preserve"> </w:t>
      </w:r>
      <w:r>
        <w:t>extraordinariamente</w:t>
      </w:r>
      <w:r>
        <w:rPr>
          <w:spacing w:val="1"/>
        </w:rPr>
        <w:t xml:space="preserve"> </w:t>
      </w:r>
      <w:r>
        <w:t>compacta</w:t>
      </w:r>
      <w:r>
        <w:rPr>
          <w:spacing w:val="-2"/>
        </w:rPr>
        <w:t xml:space="preserve"> </w:t>
      </w:r>
      <w:r>
        <w:t>con una</w:t>
      </w:r>
      <w:r>
        <w:rPr>
          <w:spacing w:val="-3"/>
        </w:rPr>
        <w:t xml:space="preserve"> </w:t>
      </w:r>
      <w:r>
        <w:t>buena</w:t>
      </w:r>
      <w:r>
        <w:rPr>
          <w:spacing w:val="-2"/>
        </w:rPr>
        <w:t xml:space="preserve"> </w:t>
      </w:r>
      <w:r>
        <w:t>relación</w:t>
      </w:r>
      <w:r>
        <w:rPr>
          <w:spacing w:val="-1"/>
        </w:rPr>
        <w:t xml:space="preserve"> </w:t>
      </w:r>
      <w:r>
        <w:t>resistencia-peso.</w:t>
      </w:r>
    </w:p>
    <w:p w:rsidR="001C3A24" w:rsidRDefault="00F8560D">
      <w:pPr>
        <w:pStyle w:val="Textoindependiente"/>
        <w:spacing w:before="200" w:line="276" w:lineRule="auto"/>
        <w:ind w:right="1549"/>
        <w:jc w:val="both"/>
      </w:pPr>
      <w:r>
        <w:t>Esta placa se fija mediante la instalación de perfiles Z de 50x260x50x3 mm a los muros,</w:t>
      </w:r>
      <w:r>
        <w:rPr>
          <w:spacing w:val="1"/>
        </w:rPr>
        <w:t xml:space="preserve"> </w:t>
      </w:r>
      <w:r>
        <w:t>perfil galvanizado 40x38x8x085 mm, sobre este perfil se ancla clip unión trespa TS200, el</w:t>
      </w:r>
      <w:r>
        <w:rPr>
          <w:spacing w:val="1"/>
        </w:rPr>
        <w:t xml:space="preserve"> </w:t>
      </w:r>
      <w:r>
        <w:t>cual</w:t>
      </w:r>
      <w:r>
        <w:rPr>
          <w:spacing w:val="1"/>
        </w:rPr>
        <w:t xml:space="preserve"> </w:t>
      </w:r>
      <w:r>
        <w:t>sujeta</w:t>
      </w:r>
      <w:r>
        <w:rPr>
          <w:spacing w:val="1"/>
        </w:rPr>
        <w:t xml:space="preserve"> </w:t>
      </w:r>
      <w:r>
        <w:t>la</w:t>
      </w:r>
      <w:r>
        <w:rPr>
          <w:spacing w:val="1"/>
        </w:rPr>
        <w:t xml:space="preserve"> </w:t>
      </w:r>
      <w:r>
        <w:t>placa</w:t>
      </w:r>
      <w:r>
        <w:rPr>
          <w:spacing w:val="1"/>
        </w:rPr>
        <w:t xml:space="preserve"> </w:t>
      </w:r>
      <w:r>
        <w:t>por</w:t>
      </w:r>
      <w:r>
        <w:rPr>
          <w:spacing w:val="1"/>
        </w:rPr>
        <w:t xml:space="preserve"> </w:t>
      </w:r>
      <w:r>
        <w:t>su</w:t>
      </w:r>
      <w:r>
        <w:rPr>
          <w:spacing w:val="1"/>
        </w:rPr>
        <w:t xml:space="preserve"> </w:t>
      </w:r>
      <w:r>
        <w:t>parte</w:t>
      </w:r>
      <w:r>
        <w:rPr>
          <w:spacing w:val="1"/>
        </w:rPr>
        <w:t xml:space="preserve"> </w:t>
      </w:r>
      <w:r>
        <w:t>posterior</w:t>
      </w:r>
      <w:r>
        <w:rPr>
          <w:spacing w:val="1"/>
        </w:rPr>
        <w:t xml:space="preserve"> </w:t>
      </w:r>
      <w:r>
        <w:t>dejando</w:t>
      </w:r>
      <w:r>
        <w:rPr>
          <w:spacing w:val="1"/>
        </w:rPr>
        <w:t xml:space="preserve"> </w:t>
      </w:r>
      <w:r>
        <w:t>oculta</w:t>
      </w:r>
      <w:r>
        <w:rPr>
          <w:spacing w:val="1"/>
        </w:rPr>
        <w:t xml:space="preserve"> </w:t>
      </w:r>
      <w:r>
        <w:t>la</w:t>
      </w:r>
      <w:r>
        <w:rPr>
          <w:spacing w:val="1"/>
        </w:rPr>
        <w:t xml:space="preserve"> </w:t>
      </w:r>
      <w:r>
        <w:t>sujeción</w:t>
      </w:r>
      <w:r>
        <w:rPr>
          <w:spacing w:val="1"/>
        </w:rPr>
        <w:t xml:space="preserve"> </w:t>
      </w:r>
      <w:r>
        <w:t>de</w:t>
      </w:r>
      <w:r>
        <w:rPr>
          <w:spacing w:val="1"/>
        </w:rPr>
        <w:t xml:space="preserve"> </w:t>
      </w:r>
      <w:r>
        <w:t>esta</w:t>
      </w:r>
      <w:r>
        <w:rPr>
          <w:spacing w:val="1"/>
        </w:rPr>
        <w:t xml:space="preserve"> </w:t>
      </w:r>
      <w:r>
        <w:t>y</w:t>
      </w:r>
      <w:r>
        <w:rPr>
          <w:spacing w:val="1"/>
        </w:rPr>
        <w:t xml:space="preserve"> </w:t>
      </w:r>
      <w:r>
        <w:t>permitiendo</w:t>
      </w:r>
      <w:r>
        <w:rPr>
          <w:spacing w:val="-1"/>
        </w:rPr>
        <w:t xml:space="preserve"> </w:t>
      </w:r>
      <w:r>
        <w:t>respirar la</w:t>
      </w:r>
      <w:r>
        <w:rPr>
          <w:spacing w:val="-1"/>
        </w:rPr>
        <w:t xml:space="preserve"> </w:t>
      </w:r>
      <w:r>
        <w:t>placa</w:t>
      </w:r>
      <w:r>
        <w:rPr>
          <w:spacing w:val="-2"/>
        </w:rPr>
        <w:t xml:space="preserve"> </w:t>
      </w:r>
      <w:r>
        <w:t>por su</w:t>
      </w:r>
      <w:r>
        <w:rPr>
          <w:spacing w:val="-2"/>
        </w:rPr>
        <w:t xml:space="preserve"> </w:t>
      </w:r>
      <w:r>
        <w:t>cámara</w:t>
      </w:r>
      <w:r>
        <w:rPr>
          <w:spacing w:val="-2"/>
        </w:rPr>
        <w:t xml:space="preserve"> </w:t>
      </w:r>
      <w:r>
        <w:t>de</w:t>
      </w:r>
      <w:r>
        <w:rPr>
          <w:spacing w:val="1"/>
        </w:rPr>
        <w:t xml:space="preserve"> </w:t>
      </w:r>
      <w:r>
        <w:t>aire</w:t>
      </w:r>
    </w:p>
    <w:p w:rsidR="001C3A24" w:rsidRDefault="00F8560D">
      <w:pPr>
        <w:pStyle w:val="Textoindependiente"/>
        <w:spacing w:before="18" w:line="480" w:lineRule="exact"/>
        <w:ind w:right="2523"/>
        <w:jc w:val="both"/>
      </w:pPr>
      <w:r>
        <w:t>Las uniones verticales se sellan con silicona estructural del color del producto.</w:t>
      </w:r>
      <w:r>
        <w:rPr>
          <w:spacing w:val="-53"/>
        </w:rPr>
        <w:t xml:space="preserve"> </w:t>
      </w:r>
      <w:r>
        <w:t>Se</w:t>
      </w:r>
      <w:r>
        <w:rPr>
          <w:spacing w:val="1"/>
        </w:rPr>
        <w:t xml:space="preserve"> </w:t>
      </w:r>
      <w:r>
        <w:t>consultan</w:t>
      </w:r>
      <w:r>
        <w:rPr>
          <w:spacing w:val="-2"/>
        </w:rPr>
        <w:t xml:space="preserve"> </w:t>
      </w:r>
      <w:r>
        <w:t>los</w:t>
      </w:r>
      <w:r>
        <w:rPr>
          <w:spacing w:val="-2"/>
        </w:rPr>
        <w:t xml:space="preserve"> </w:t>
      </w:r>
      <w:r>
        <w:t>siguientes</w:t>
      </w:r>
      <w:r>
        <w:rPr>
          <w:spacing w:val="-2"/>
        </w:rPr>
        <w:t xml:space="preserve"> </w:t>
      </w:r>
      <w:r>
        <w:t>paneles:</w:t>
      </w:r>
    </w:p>
    <w:p w:rsidR="001C3A24" w:rsidRDefault="00F8560D">
      <w:pPr>
        <w:pStyle w:val="Prrafodelista"/>
        <w:numPr>
          <w:ilvl w:val="0"/>
          <w:numId w:val="22"/>
        </w:numPr>
        <w:tabs>
          <w:tab w:val="left" w:pos="928"/>
          <w:tab w:val="left" w:pos="929"/>
        </w:tabs>
        <w:spacing w:line="232" w:lineRule="exact"/>
        <w:ind w:left="929"/>
        <w:rPr>
          <w:sz w:val="20"/>
        </w:rPr>
      </w:pPr>
      <w:r>
        <w:rPr>
          <w:sz w:val="20"/>
        </w:rPr>
        <w:t>TM</w:t>
      </w:r>
      <w:r>
        <w:rPr>
          <w:spacing w:val="-6"/>
          <w:sz w:val="20"/>
        </w:rPr>
        <w:t xml:space="preserve"> </w:t>
      </w:r>
      <w:r>
        <w:rPr>
          <w:sz w:val="20"/>
        </w:rPr>
        <w:t>código</w:t>
      </w:r>
      <w:r>
        <w:rPr>
          <w:spacing w:val="-1"/>
          <w:sz w:val="20"/>
        </w:rPr>
        <w:t xml:space="preserve"> </w:t>
      </w:r>
      <w:r>
        <w:rPr>
          <w:sz w:val="20"/>
        </w:rPr>
        <w:t>NW02/MT</w:t>
      </w:r>
      <w:r>
        <w:rPr>
          <w:spacing w:val="-3"/>
          <w:sz w:val="20"/>
        </w:rPr>
        <w:t xml:space="preserve"> </w:t>
      </w:r>
      <w:r>
        <w:rPr>
          <w:sz w:val="20"/>
        </w:rPr>
        <w:t>Elegant</w:t>
      </w:r>
      <w:r>
        <w:rPr>
          <w:spacing w:val="-5"/>
          <w:sz w:val="20"/>
        </w:rPr>
        <w:t xml:space="preserve"> </w:t>
      </w:r>
      <w:r>
        <w:rPr>
          <w:sz w:val="20"/>
        </w:rPr>
        <w:t>Oak de</w:t>
      </w:r>
      <w:r>
        <w:rPr>
          <w:spacing w:val="-1"/>
          <w:sz w:val="20"/>
        </w:rPr>
        <w:t xml:space="preserve"> </w:t>
      </w:r>
      <w:r>
        <w:rPr>
          <w:sz w:val="20"/>
        </w:rPr>
        <w:t>8 mm</w:t>
      </w:r>
      <w:r>
        <w:rPr>
          <w:spacing w:val="-1"/>
          <w:sz w:val="20"/>
        </w:rPr>
        <w:t xml:space="preserve"> </w:t>
      </w:r>
      <w:r>
        <w:rPr>
          <w:sz w:val="20"/>
        </w:rPr>
        <w:t>de</w:t>
      </w:r>
      <w:r>
        <w:rPr>
          <w:spacing w:val="-1"/>
          <w:sz w:val="20"/>
        </w:rPr>
        <w:t xml:space="preserve"> </w:t>
      </w:r>
      <w:r>
        <w:rPr>
          <w:sz w:val="20"/>
        </w:rPr>
        <w:t>espesor</w:t>
      </w:r>
      <w:r>
        <w:rPr>
          <w:spacing w:val="-5"/>
          <w:sz w:val="20"/>
        </w:rPr>
        <w:t xml:space="preserve"> </w:t>
      </w:r>
      <w:r>
        <w:rPr>
          <w:sz w:val="20"/>
        </w:rPr>
        <w:t>en</w:t>
      </w:r>
      <w:r>
        <w:rPr>
          <w:spacing w:val="-3"/>
          <w:sz w:val="20"/>
        </w:rPr>
        <w:t xml:space="preserve"> </w:t>
      </w:r>
      <w:r>
        <w:rPr>
          <w:sz w:val="20"/>
        </w:rPr>
        <w:t>fachada</w:t>
      </w:r>
      <w:r>
        <w:rPr>
          <w:spacing w:val="-3"/>
          <w:sz w:val="20"/>
        </w:rPr>
        <w:t xml:space="preserve"> </w:t>
      </w:r>
      <w:r>
        <w:rPr>
          <w:sz w:val="20"/>
        </w:rPr>
        <w:t>exterior.</w:t>
      </w:r>
    </w:p>
    <w:p w:rsidR="001C3A24" w:rsidRDefault="001C3A24">
      <w:pPr>
        <w:pStyle w:val="Textoindependiente"/>
        <w:spacing w:before="1"/>
        <w:ind w:left="0"/>
        <w:rPr>
          <w:sz w:val="22"/>
        </w:rPr>
      </w:pPr>
    </w:p>
    <w:p w:rsidR="001C3A24" w:rsidRDefault="00F8560D">
      <w:pPr>
        <w:pStyle w:val="Ttulo2"/>
        <w:numPr>
          <w:ilvl w:val="1"/>
          <w:numId w:val="23"/>
        </w:numPr>
        <w:tabs>
          <w:tab w:val="left" w:pos="2344"/>
          <w:tab w:val="left" w:pos="2345"/>
        </w:tabs>
        <w:ind w:left="2345" w:hanging="697"/>
        <w:jc w:val="left"/>
        <w:rPr>
          <w:u w:val="none"/>
        </w:rPr>
      </w:pPr>
      <w:bookmarkStart w:id="266" w:name="_bookmark143"/>
      <w:bookmarkEnd w:id="266"/>
      <w:r>
        <w:rPr>
          <w:spacing w:val="-1"/>
        </w:rPr>
        <w:t xml:space="preserve"> </w:t>
      </w:r>
      <w:bookmarkStart w:id="267" w:name="_Toc70457060"/>
      <w:r>
        <w:t>DE</w:t>
      </w:r>
      <w:r>
        <w:rPr>
          <w:spacing w:val="-2"/>
        </w:rPr>
        <w:t xml:space="preserve"> </w:t>
      </w:r>
      <w:r>
        <w:t>PIEDRA</w:t>
      </w:r>
      <w:bookmarkEnd w:id="267"/>
    </w:p>
    <w:p w:rsidR="001C3A24" w:rsidRDefault="00F8560D">
      <w:pPr>
        <w:pStyle w:val="Textoindependiente"/>
        <w:spacing w:before="106"/>
        <w:jc w:val="both"/>
      </w:pPr>
      <w:r>
        <w:t>Se</w:t>
      </w:r>
      <w:r>
        <w:rPr>
          <w:spacing w:val="-1"/>
        </w:rPr>
        <w:t xml:space="preserve"> </w:t>
      </w:r>
      <w:r>
        <w:t>consulta</w:t>
      </w:r>
      <w:r>
        <w:rPr>
          <w:spacing w:val="-2"/>
        </w:rPr>
        <w:t xml:space="preserve"> </w:t>
      </w:r>
      <w:r>
        <w:t>piedra</w:t>
      </w:r>
      <w:r>
        <w:rPr>
          <w:spacing w:val="-2"/>
        </w:rPr>
        <w:t xml:space="preserve"> </w:t>
      </w:r>
      <w:r>
        <w:t>tipo</w:t>
      </w:r>
      <w:r>
        <w:rPr>
          <w:spacing w:val="-2"/>
        </w:rPr>
        <w:t xml:space="preserve"> </w:t>
      </w:r>
      <w:r>
        <w:t>laja</w:t>
      </w:r>
      <w:r>
        <w:rPr>
          <w:spacing w:val="-2"/>
        </w:rPr>
        <w:t xml:space="preserve"> </w:t>
      </w:r>
      <w:r>
        <w:t>de</w:t>
      </w:r>
      <w:r>
        <w:rPr>
          <w:spacing w:val="-1"/>
        </w:rPr>
        <w:t xml:space="preserve"> </w:t>
      </w:r>
      <w:r>
        <w:t>la</w:t>
      </w:r>
      <w:r>
        <w:rPr>
          <w:spacing w:val="-3"/>
        </w:rPr>
        <w:t xml:space="preserve"> </w:t>
      </w:r>
      <w:r>
        <w:t>zona.</w:t>
      </w:r>
    </w:p>
    <w:p w:rsidR="001C3A24" w:rsidRDefault="001C3A24">
      <w:pPr>
        <w:pStyle w:val="Textoindependiente"/>
        <w:spacing w:before="2"/>
        <w:ind w:left="0"/>
        <w:rPr>
          <w:sz w:val="19"/>
        </w:rPr>
      </w:pPr>
    </w:p>
    <w:p w:rsidR="001C3A24" w:rsidRDefault="00F8560D">
      <w:pPr>
        <w:pStyle w:val="Textoindependiente"/>
        <w:spacing w:line="278" w:lineRule="auto"/>
        <w:ind w:right="1537"/>
        <w:jc w:val="both"/>
      </w:pPr>
      <w:r>
        <w:t>Esta se adhiere al muro con mortero 1:3, malla electrosoldada, dowel, etc., según</w:t>
      </w:r>
      <w:r>
        <w:rPr>
          <w:spacing w:val="1"/>
        </w:rPr>
        <w:t xml:space="preserve"> </w:t>
      </w:r>
      <w:r>
        <w:t>elevaciones</w:t>
      </w:r>
    </w:p>
    <w:p w:rsidR="001C3A24" w:rsidRDefault="00F8560D">
      <w:pPr>
        <w:pStyle w:val="Textoindependiente"/>
        <w:spacing w:before="195" w:line="278" w:lineRule="auto"/>
        <w:ind w:right="1544"/>
        <w:jc w:val="both"/>
      </w:pPr>
      <w:r>
        <w:t>En</w:t>
      </w:r>
      <w:r>
        <w:rPr>
          <w:spacing w:val="8"/>
        </w:rPr>
        <w:t xml:space="preserve"> </w:t>
      </w:r>
      <w:r>
        <w:t>:</w:t>
      </w:r>
      <w:r>
        <w:rPr>
          <w:spacing w:val="3"/>
        </w:rPr>
        <w:t xml:space="preserve"> </w:t>
      </w:r>
      <w:r>
        <w:t>Elementos</w:t>
      </w:r>
      <w:r>
        <w:rPr>
          <w:spacing w:val="5"/>
        </w:rPr>
        <w:t xml:space="preserve"> </w:t>
      </w:r>
      <w:r>
        <w:t>portantes</w:t>
      </w:r>
      <w:r>
        <w:rPr>
          <w:spacing w:val="4"/>
        </w:rPr>
        <w:t xml:space="preserve"> </w:t>
      </w:r>
      <w:r>
        <w:t>de</w:t>
      </w:r>
      <w:r>
        <w:rPr>
          <w:spacing w:val="9"/>
        </w:rPr>
        <w:t xml:space="preserve"> </w:t>
      </w:r>
      <w:r>
        <w:t>cierro</w:t>
      </w:r>
      <w:r>
        <w:rPr>
          <w:spacing w:val="6"/>
        </w:rPr>
        <w:t xml:space="preserve"> </w:t>
      </w:r>
      <w:r>
        <w:t>perimetral</w:t>
      </w:r>
      <w:r>
        <w:rPr>
          <w:spacing w:val="9"/>
        </w:rPr>
        <w:t xml:space="preserve"> </w:t>
      </w:r>
      <w:r>
        <w:t>y</w:t>
      </w:r>
      <w:r>
        <w:rPr>
          <w:spacing w:val="8"/>
        </w:rPr>
        <w:t xml:space="preserve"> </w:t>
      </w:r>
      <w:r>
        <w:t>muros</w:t>
      </w:r>
      <w:r>
        <w:rPr>
          <w:spacing w:val="4"/>
        </w:rPr>
        <w:t xml:space="preserve"> </w:t>
      </w:r>
      <w:r>
        <w:t>de</w:t>
      </w:r>
      <w:r>
        <w:rPr>
          <w:spacing w:val="9"/>
        </w:rPr>
        <w:t xml:space="preserve"> </w:t>
      </w:r>
      <w:r>
        <w:t>estacionamiento</w:t>
      </w:r>
      <w:r>
        <w:rPr>
          <w:spacing w:val="7"/>
        </w:rPr>
        <w:t xml:space="preserve"> </w:t>
      </w:r>
      <w:r>
        <w:t>de</w:t>
      </w:r>
      <w:r>
        <w:rPr>
          <w:spacing w:val="9"/>
        </w:rPr>
        <w:t xml:space="preserve"> </w:t>
      </w:r>
      <w:r>
        <w:t>furgones</w:t>
      </w:r>
      <w:r>
        <w:rPr>
          <w:spacing w:val="-53"/>
        </w:rPr>
        <w:t xml:space="preserve"> </w:t>
      </w:r>
      <w:r>
        <w:t>y</w:t>
      </w:r>
      <w:r>
        <w:rPr>
          <w:spacing w:val="-1"/>
        </w:rPr>
        <w:t xml:space="preserve"> </w:t>
      </w:r>
      <w:r>
        <w:t>muro bajo</w:t>
      </w:r>
      <w:r>
        <w:rPr>
          <w:spacing w:val="5"/>
        </w:rPr>
        <w:t xml:space="preserve"> </w:t>
      </w:r>
      <w:r>
        <w:t>invernaderos.</w:t>
      </w:r>
    </w:p>
    <w:p w:rsidR="001C3A24" w:rsidRDefault="001C3A24">
      <w:pPr>
        <w:pStyle w:val="Textoindependiente"/>
        <w:spacing w:before="11"/>
        <w:ind w:left="0"/>
        <w:rPr>
          <w:sz w:val="18"/>
        </w:rPr>
      </w:pPr>
    </w:p>
    <w:p w:rsidR="001C3A24" w:rsidRDefault="00F8560D">
      <w:pPr>
        <w:pStyle w:val="Ttulo2"/>
        <w:numPr>
          <w:ilvl w:val="1"/>
          <w:numId w:val="23"/>
        </w:numPr>
        <w:tabs>
          <w:tab w:val="left" w:pos="2344"/>
          <w:tab w:val="left" w:pos="2345"/>
        </w:tabs>
        <w:ind w:left="2345" w:hanging="697"/>
        <w:jc w:val="left"/>
        <w:rPr>
          <w:u w:val="none"/>
        </w:rPr>
      </w:pPr>
      <w:bookmarkStart w:id="268" w:name="_bookmark144"/>
      <w:bookmarkEnd w:id="268"/>
      <w:r>
        <w:rPr>
          <w:spacing w:val="-1"/>
        </w:rPr>
        <w:t xml:space="preserve"> </w:t>
      </w:r>
      <w:bookmarkStart w:id="269" w:name="_Toc70457061"/>
      <w:r>
        <w:t>CELOSIAS</w:t>
      </w:r>
      <w:bookmarkEnd w:id="269"/>
    </w:p>
    <w:p w:rsidR="001C3A24" w:rsidRDefault="00F8560D">
      <w:pPr>
        <w:pStyle w:val="Textoindependiente"/>
        <w:spacing w:before="106" w:line="273" w:lineRule="auto"/>
        <w:ind w:right="1545"/>
        <w:jc w:val="both"/>
      </w:pPr>
      <w:r>
        <w:t>Se</w:t>
      </w:r>
      <w:r>
        <w:rPr>
          <w:spacing w:val="1"/>
        </w:rPr>
        <w:t xml:space="preserve"> </w:t>
      </w:r>
      <w:r>
        <w:t>consultan</w:t>
      </w:r>
      <w:r>
        <w:rPr>
          <w:spacing w:val="1"/>
        </w:rPr>
        <w:t xml:space="preserve"> </w:t>
      </w:r>
      <w:r>
        <w:t>celosías</w:t>
      </w:r>
      <w:r>
        <w:rPr>
          <w:spacing w:val="1"/>
        </w:rPr>
        <w:t xml:space="preserve"> </w:t>
      </w:r>
      <w:r w:rsidR="00DB63F3">
        <w:t>la</w:t>
      </w:r>
      <w:r>
        <w:t>minado</w:t>
      </w:r>
      <w:r>
        <w:rPr>
          <w:spacing w:val="1"/>
        </w:rPr>
        <w:t xml:space="preserve"> </w:t>
      </w:r>
      <w:r>
        <w:t>en</w:t>
      </w:r>
      <w:r>
        <w:rPr>
          <w:spacing w:val="1"/>
        </w:rPr>
        <w:t xml:space="preserve"> </w:t>
      </w:r>
      <w:r w:rsidR="00DB63F3">
        <w:t>frí</w:t>
      </w:r>
      <w:r>
        <w:t>o</w:t>
      </w:r>
      <w:r>
        <w:rPr>
          <w:spacing w:val="1"/>
        </w:rPr>
        <w:t xml:space="preserve"> </w:t>
      </w:r>
      <w:r>
        <w:t>tipo</w:t>
      </w:r>
      <w:r>
        <w:rPr>
          <w:spacing w:val="1"/>
        </w:rPr>
        <w:t xml:space="preserve"> </w:t>
      </w:r>
      <w:r>
        <w:t>Hounter</w:t>
      </w:r>
      <w:r>
        <w:rPr>
          <w:spacing w:val="1"/>
        </w:rPr>
        <w:t xml:space="preserve"> </w:t>
      </w:r>
      <w:r>
        <w:t>Douglas</w:t>
      </w:r>
      <w:r>
        <w:rPr>
          <w:spacing w:val="1"/>
        </w:rPr>
        <w:t xml:space="preserve"> </w:t>
      </w:r>
      <w:r>
        <w:t>en</w:t>
      </w:r>
      <w:r>
        <w:rPr>
          <w:spacing w:val="1"/>
        </w:rPr>
        <w:t xml:space="preserve"> </w:t>
      </w:r>
      <w:r>
        <w:t>marquesina</w:t>
      </w:r>
      <w:r>
        <w:rPr>
          <w:spacing w:val="1"/>
        </w:rPr>
        <w:t xml:space="preserve"> </w:t>
      </w:r>
      <w:r>
        <w:t>y</w:t>
      </w:r>
      <w:r>
        <w:rPr>
          <w:spacing w:val="1"/>
        </w:rPr>
        <w:t xml:space="preserve"> </w:t>
      </w:r>
      <w:r>
        <w:t>multicancha</w:t>
      </w:r>
    </w:p>
    <w:p w:rsidR="001C3A24" w:rsidRDefault="00F8560D">
      <w:pPr>
        <w:pStyle w:val="Textoindependiente"/>
        <w:spacing w:before="206"/>
        <w:ind w:right="1537"/>
        <w:jc w:val="both"/>
      </w:pPr>
      <w:r>
        <w:t>Como</w:t>
      </w:r>
      <w:r>
        <w:rPr>
          <w:spacing w:val="1"/>
        </w:rPr>
        <w:t xml:space="preserve"> </w:t>
      </w:r>
      <w:r>
        <w:t>marca</w:t>
      </w:r>
      <w:r>
        <w:rPr>
          <w:spacing w:val="1"/>
        </w:rPr>
        <w:t xml:space="preserve"> </w:t>
      </w:r>
      <w:r>
        <w:t>de</w:t>
      </w:r>
      <w:r>
        <w:rPr>
          <w:spacing w:val="1"/>
        </w:rPr>
        <w:t xml:space="preserve"> </w:t>
      </w:r>
      <w:r>
        <w:t>referencia</w:t>
      </w:r>
      <w:r>
        <w:rPr>
          <w:spacing w:val="1"/>
        </w:rPr>
        <w:t xml:space="preserve"> </w:t>
      </w:r>
      <w:r>
        <w:t>se</w:t>
      </w:r>
      <w:r>
        <w:rPr>
          <w:spacing w:val="1"/>
        </w:rPr>
        <w:t xml:space="preserve"> </w:t>
      </w:r>
      <w:r>
        <w:t>consulta</w:t>
      </w:r>
      <w:r>
        <w:rPr>
          <w:spacing w:val="1"/>
        </w:rPr>
        <w:t xml:space="preserve"> </w:t>
      </w:r>
      <w:r>
        <w:t>Screen</w:t>
      </w:r>
      <w:r>
        <w:rPr>
          <w:spacing w:val="1"/>
        </w:rPr>
        <w:t xml:space="preserve"> </w:t>
      </w:r>
      <w:r>
        <w:t>Panel</w:t>
      </w:r>
      <w:r>
        <w:rPr>
          <w:spacing w:val="1"/>
        </w:rPr>
        <w:t xml:space="preserve"> </w:t>
      </w:r>
      <w:r>
        <w:t>de</w:t>
      </w:r>
      <w:r>
        <w:rPr>
          <w:spacing w:val="1"/>
        </w:rPr>
        <w:t xml:space="preserve"> </w:t>
      </w:r>
      <w:r>
        <w:t>HUNTER</w:t>
      </w:r>
      <w:r>
        <w:rPr>
          <w:spacing w:val="1"/>
        </w:rPr>
        <w:t xml:space="preserve"> </w:t>
      </w:r>
      <w:r>
        <w:t>DOUGLAS</w:t>
      </w:r>
      <w:r>
        <w:rPr>
          <w:spacing w:val="1"/>
        </w:rPr>
        <w:t xml:space="preserve"> </w:t>
      </w:r>
      <w:r>
        <w:t>en</w:t>
      </w:r>
      <w:r>
        <w:rPr>
          <w:spacing w:val="1"/>
        </w:rPr>
        <w:t xml:space="preserve"> </w:t>
      </w:r>
      <w:r>
        <w:t>fachadas</w:t>
      </w:r>
      <w:r>
        <w:rPr>
          <w:spacing w:val="-3"/>
        </w:rPr>
        <w:t xml:space="preserve"> </w:t>
      </w:r>
      <w:r>
        <w:t>de acuerdo a</w:t>
      </w:r>
      <w:r>
        <w:rPr>
          <w:spacing w:val="-1"/>
        </w:rPr>
        <w:t xml:space="preserve"> </w:t>
      </w:r>
      <w:r>
        <w:t>planos,</w:t>
      </w:r>
      <w:r>
        <w:rPr>
          <w:spacing w:val="-5"/>
        </w:rPr>
        <w:t xml:space="preserve"> </w:t>
      </w:r>
      <w:r>
        <w:t>dispuesto</w:t>
      </w:r>
      <w:r>
        <w:rPr>
          <w:spacing w:val="5"/>
        </w:rPr>
        <w:t xml:space="preserve"> </w:t>
      </w:r>
      <w:r>
        <w:t>en</w:t>
      </w:r>
      <w:r>
        <w:rPr>
          <w:spacing w:val="-3"/>
        </w:rPr>
        <w:t xml:space="preserve"> </w:t>
      </w:r>
      <w:r>
        <w:t>forma</w:t>
      </w:r>
      <w:r>
        <w:rPr>
          <w:spacing w:val="-1"/>
        </w:rPr>
        <w:t xml:space="preserve"> </w:t>
      </w:r>
      <w:r>
        <w:t>vertical,</w:t>
      </w:r>
      <w:r>
        <w:rPr>
          <w:spacing w:val="-4"/>
        </w:rPr>
        <w:t xml:space="preserve"> </w:t>
      </w:r>
      <w:r>
        <w:t>sin cantería</w:t>
      </w:r>
    </w:p>
    <w:p w:rsidR="001C3A24" w:rsidRDefault="001C3A24">
      <w:pPr>
        <w:pStyle w:val="Textoindependiente"/>
        <w:ind w:left="0"/>
      </w:pPr>
    </w:p>
    <w:p w:rsidR="001C3A24" w:rsidRDefault="001C3A24">
      <w:pPr>
        <w:pStyle w:val="Textoindependiente"/>
        <w:spacing w:before="1"/>
        <w:ind w:left="0"/>
        <w:rPr>
          <w:sz w:val="16"/>
        </w:rPr>
      </w:pPr>
    </w:p>
    <w:tbl>
      <w:tblPr>
        <w:tblW w:w="0" w:type="auto"/>
        <w:tblInd w:w="1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37"/>
        <w:gridCol w:w="2393"/>
      </w:tblGrid>
      <w:tr w:rsidR="001C3A24">
        <w:trPr>
          <w:trHeight w:val="445"/>
        </w:trPr>
        <w:tc>
          <w:tcPr>
            <w:tcW w:w="4930" w:type="dxa"/>
            <w:gridSpan w:val="2"/>
          </w:tcPr>
          <w:p w:rsidR="001C3A24" w:rsidRDefault="00F8560D">
            <w:pPr>
              <w:pStyle w:val="TableParagraph"/>
              <w:rPr>
                <w:b/>
                <w:sz w:val="20"/>
              </w:rPr>
            </w:pPr>
            <w:r>
              <w:rPr>
                <w:b/>
                <w:sz w:val="20"/>
              </w:rPr>
              <w:t>Características técnicas</w:t>
            </w:r>
          </w:p>
        </w:tc>
      </w:tr>
      <w:tr w:rsidR="001C3A24">
        <w:trPr>
          <w:trHeight w:val="446"/>
        </w:trPr>
        <w:tc>
          <w:tcPr>
            <w:tcW w:w="2537" w:type="dxa"/>
          </w:tcPr>
          <w:p w:rsidR="001C3A24" w:rsidRDefault="00F8560D">
            <w:pPr>
              <w:pStyle w:val="TableParagraph"/>
              <w:rPr>
                <w:sz w:val="20"/>
              </w:rPr>
            </w:pPr>
            <w:r>
              <w:rPr>
                <w:sz w:val="20"/>
              </w:rPr>
              <w:t>Material</w:t>
            </w:r>
          </w:p>
        </w:tc>
        <w:tc>
          <w:tcPr>
            <w:tcW w:w="2393" w:type="dxa"/>
          </w:tcPr>
          <w:p w:rsidR="001C3A24" w:rsidRDefault="00F8560D">
            <w:pPr>
              <w:pStyle w:val="TableParagraph"/>
              <w:rPr>
                <w:sz w:val="20"/>
              </w:rPr>
            </w:pPr>
            <w:r>
              <w:rPr>
                <w:sz w:val="20"/>
              </w:rPr>
              <w:t>Aluzinc</w:t>
            </w:r>
          </w:p>
        </w:tc>
      </w:tr>
    </w:tbl>
    <w:p w:rsidR="001C3A24" w:rsidRDefault="001C3A24">
      <w:pPr>
        <w:rPr>
          <w:sz w:val="20"/>
        </w:rPr>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tbl>
      <w:tblPr>
        <w:tblW w:w="0" w:type="auto"/>
        <w:tblInd w:w="1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37"/>
        <w:gridCol w:w="2393"/>
      </w:tblGrid>
      <w:tr w:rsidR="001C3A24">
        <w:trPr>
          <w:trHeight w:val="446"/>
        </w:trPr>
        <w:tc>
          <w:tcPr>
            <w:tcW w:w="2537" w:type="dxa"/>
          </w:tcPr>
          <w:p w:rsidR="001C3A24" w:rsidRDefault="00F8560D">
            <w:pPr>
              <w:pStyle w:val="TableParagraph"/>
              <w:spacing w:before="6"/>
              <w:rPr>
                <w:sz w:val="20"/>
              </w:rPr>
            </w:pPr>
            <w:r>
              <w:rPr>
                <w:sz w:val="20"/>
              </w:rPr>
              <w:t>Norma</w:t>
            </w:r>
          </w:p>
        </w:tc>
        <w:tc>
          <w:tcPr>
            <w:tcW w:w="2393" w:type="dxa"/>
          </w:tcPr>
          <w:p w:rsidR="001C3A24" w:rsidRDefault="00F8560D">
            <w:pPr>
              <w:pStyle w:val="TableParagraph"/>
              <w:spacing w:before="6"/>
              <w:rPr>
                <w:sz w:val="20"/>
              </w:rPr>
            </w:pPr>
            <w:r>
              <w:rPr>
                <w:sz w:val="20"/>
              </w:rPr>
              <w:t>ASTM-792-86</w:t>
            </w:r>
            <w:r>
              <w:rPr>
                <w:spacing w:val="-3"/>
                <w:sz w:val="20"/>
              </w:rPr>
              <w:t xml:space="preserve"> </w:t>
            </w:r>
            <w:r>
              <w:rPr>
                <w:sz w:val="20"/>
              </w:rPr>
              <w:t>Az</w:t>
            </w:r>
            <w:r>
              <w:rPr>
                <w:spacing w:val="-3"/>
                <w:sz w:val="20"/>
              </w:rPr>
              <w:t xml:space="preserve"> </w:t>
            </w:r>
            <w:r>
              <w:rPr>
                <w:sz w:val="20"/>
              </w:rPr>
              <w:t>50</w:t>
            </w:r>
          </w:p>
        </w:tc>
      </w:tr>
      <w:tr w:rsidR="001C3A24">
        <w:trPr>
          <w:trHeight w:val="445"/>
        </w:trPr>
        <w:tc>
          <w:tcPr>
            <w:tcW w:w="2537" w:type="dxa"/>
          </w:tcPr>
          <w:p w:rsidR="001C3A24" w:rsidRDefault="00F8560D">
            <w:pPr>
              <w:pStyle w:val="TableParagraph"/>
              <w:spacing w:before="1"/>
              <w:rPr>
                <w:sz w:val="20"/>
              </w:rPr>
            </w:pPr>
            <w:r>
              <w:rPr>
                <w:sz w:val="20"/>
              </w:rPr>
              <w:t>Espesor</w:t>
            </w:r>
          </w:p>
        </w:tc>
        <w:tc>
          <w:tcPr>
            <w:tcW w:w="2393" w:type="dxa"/>
          </w:tcPr>
          <w:p w:rsidR="001C3A24" w:rsidRDefault="00F8560D">
            <w:pPr>
              <w:pStyle w:val="TableParagraph"/>
              <w:spacing w:before="1"/>
              <w:rPr>
                <w:sz w:val="20"/>
              </w:rPr>
            </w:pPr>
            <w:r>
              <w:rPr>
                <w:sz w:val="20"/>
              </w:rPr>
              <w:t>0,5</w:t>
            </w:r>
            <w:r>
              <w:rPr>
                <w:spacing w:val="-2"/>
                <w:sz w:val="20"/>
              </w:rPr>
              <w:t xml:space="preserve"> </w:t>
            </w:r>
            <w:r>
              <w:rPr>
                <w:sz w:val="20"/>
              </w:rPr>
              <w:t>mm</w:t>
            </w:r>
          </w:p>
        </w:tc>
      </w:tr>
      <w:tr w:rsidR="001C3A24">
        <w:trPr>
          <w:trHeight w:val="446"/>
        </w:trPr>
        <w:tc>
          <w:tcPr>
            <w:tcW w:w="2537" w:type="dxa"/>
          </w:tcPr>
          <w:p w:rsidR="001C3A24" w:rsidRDefault="00F8560D">
            <w:pPr>
              <w:pStyle w:val="TableParagraph"/>
              <w:rPr>
                <w:sz w:val="20"/>
              </w:rPr>
            </w:pPr>
            <w:r>
              <w:rPr>
                <w:sz w:val="20"/>
              </w:rPr>
              <w:t>Peso</w:t>
            </w:r>
          </w:p>
        </w:tc>
        <w:tc>
          <w:tcPr>
            <w:tcW w:w="2393" w:type="dxa"/>
          </w:tcPr>
          <w:p w:rsidR="001C3A24" w:rsidRDefault="00F8560D">
            <w:pPr>
              <w:pStyle w:val="TableParagraph"/>
              <w:rPr>
                <w:sz w:val="20"/>
              </w:rPr>
            </w:pPr>
            <w:r>
              <w:rPr>
                <w:sz w:val="20"/>
              </w:rPr>
              <w:t>21,6</w:t>
            </w:r>
            <w:r>
              <w:rPr>
                <w:spacing w:val="-2"/>
                <w:sz w:val="20"/>
              </w:rPr>
              <w:t xml:space="preserve"> </w:t>
            </w:r>
            <w:r>
              <w:rPr>
                <w:sz w:val="20"/>
              </w:rPr>
              <w:t>Kg/m2</w:t>
            </w:r>
          </w:p>
        </w:tc>
      </w:tr>
      <w:tr w:rsidR="001C3A24">
        <w:trPr>
          <w:trHeight w:val="690"/>
        </w:trPr>
        <w:tc>
          <w:tcPr>
            <w:tcW w:w="2537" w:type="dxa"/>
          </w:tcPr>
          <w:p w:rsidR="001C3A24" w:rsidRDefault="00F8560D">
            <w:pPr>
              <w:pStyle w:val="TableParagraph"/>
              <w:spacing w:before="1"/>
              <w:rPr>
                <w:sz w:val="20"/>
              </w:rPr>
            </w:pPr>
            <w:r>
              <w:rPr>
                <w:sz w:val="20"/>
              </w:rPr>
              <w:t>Color</w:t>
            </w:r>
            <w:r>
              <w:rPr>
                <w:spacing w:val="-3"/>
                <w:sz w:val="20"/>
              </w:rPr>
              <w:t xml:space="preserve"> </w:t>
            </w:r>
            <w:r>
              <w:rPr>
                <w:sz w:val="20"/>
              </w:rPr>
              <w:t>marquesina</w:t>
            </w:r>
          </w:p>
        </w:tc>
        <w:tc>
          <w:tcPr>
            <w:tcW w:w="2393" w:type="dxa"/>
          </w:tcPr>
          <w:p w:rsidR="001C3A24" w:rsidRDefault="00F8560D">
            <w:pPr>
              <w:pStyle w:val="TableParagraph"/>
              <w:tabs>
                <w:tab w:val="left" w:pos="878"/>
                <w:tab w:val="right" w:pos="2284"/>
              </w:tabs>
              <w:spacing w:before="1" w:line="245" w:lineRule="exact"/>
              <w:rPr>
                <w:sz w:val="20"/>
              </w:rPr>
            </w:pPr>
            <w:r>
              <w:rPr>
                <w:sz w:val="20"/>
              </w:rPr>
              <w:t>Gris</w:t>
            </w:r>
            <w:r>
              <w:rPr>
                <w:sz w:val="20"/>
              </w:rPr>
              <w:tab/>
              <w:t>Claro</w:t>
            </w:r>
            <w:r>
              <w:rPr>
                <w:sz w:val="20"/>
              </w:rPr>
              <w:tab/>
              <w:t>7005</w:t>
            </w:r>
          </w:p>
          <w:p w:rsidR="001C3A24" w:rsidRDefault="00F8560D">
            <w:pPr>
              <w:pStyle w:val="TableParagraph"/>
              <w:spacing w:before="0" w:line="245" w:lineRule="exact"/>
              <w:rPr>
                <w:sz w:val="20"/>
              </w:rPr>
            </w:pPr>
            <w:r>
              <w:rPr>
                <w:sz w:val="20"/>
              </w:rPr>
              <w:t>marquesina</w:t>
            </w:r>
          </w:p>
        </w:tc>
      </w:tr>
      <w:tr w:rsidR="001C3A24">
        <w:trPr>
          <w:trHeight w:val="890"/>
        </w:trPr>
        <w:tc>
          <w:tcPr>
            <w:tcW w:w="2537" w:type="dxa"/>
          </w:tcPr>
          <w:p w:rsidR="001C3A24" w:rsidRDefault="00F8560D">
            <w:pPr>
              <w:pStyle w:val="TableParagraph"/>
              <w:rPr>
                <w:sz w:val="20"/>
              </w:rPr>
            </w:pPr>
            <w:r>
              <w:rPr>
                <w:sz w:val="20"/>
              </w:rPr>
              <w:t>Color</w:t>
            </w:r>
            <w:r>
              <w:rPr>
                <w:spacing w:val="-5"/>
                <w:sz w:val="20"/>
              </w:rPr>
              <w:t xml:space="preserve"> </w:t>
            </w:r>
            <w:r>
              <w:rPr>
                <w:sz w:val="20"/>
              </w:rPr>
              <w:t>multicancha</w:t>
            </w:r>
          </w:p>
        </w:tc>
        <w:tc>
          <w:tcPr>
            <w:tcW w:w="2393" w:type="dxa"/>
          </w:tcPr>
          <w:p w:rsidR="001C3A24" w:rsidRDefault="00F8560D">
            <w:pPr>
              <w:pStyle w:val="TableParagraph"/>
              <w:rPr>
                <w:sz w:val="20"/>
              </w:rPr>
            </w:pPr>
            <w:r>
              <w:rPr>
                <w:sz w:val="20"/>
              </w:rPr>
              <w:t>Verde</w:t>
            </w:r>
            <w:r>
              <w:rPr>
                <w:spacing w:val="-4"/>
                <w:sz w:val="20"/>
              </w:rPr>
              <w:t xml:space="preserve"> </w:t>
            </w:r>
            <w:r>
              <w:rPr>
                <w:sz w:val="20"/>
              </w:rPr>
              <w:t>limón</w:t>
            </w:r>
            <w:r>
              <w:rPr>
                <w:spacing w:val="-1"/>
                <w:sz w:val="20"/>
              </w:rPr>
              <w:t xml:space="preserve"> </w:t>
            </w:r>
            <w:r>
              <w:rPr>
                <w:sz w:val="20"/>
              </w:rPr>
              <w:t>7044</w:t>
            </w:r>
          </w:p>
          <w:p w:rsidR="001C3A24" w:rsidRDefault="00F8560D">
            <w:pPr>
              <w:pStyle w:val="TableParagraph"/>
              <w:spacing w:before="198"/>
              <w:rPr>
                <w:sz w:val="20"/>
              </w:rPr>
            </w:pPr>
            <w:r>
              <w:rPr>
                <w:sz w:val="20"/>
              </w:rPr>
              <w:t>Mandarina</w:t>
            </w:r>
            <w:r>
              <w:rPr>
                <w:spacing w:val="-5"/>
                <w:sz w:val="20"/>
              </w:rPr>
              <w:t xml:space="preserve"> </w:t>
            </w:r>
            <w:r>
              <w:rPr>
                <w:sz w:val="20"/>
              </w:rPr>
              <w:t>7271</w:t>
            </w:r>
          </w:p>
        </w:tc>
      </w:tr>
    </w:tbl>
    <w:p w:rsidR="001C3A24" w:rsidRDefault="001C3A24">
      <w:pPr>
        <w:pStyle w:val="Textoindependiente"/>
        <w:spacing w:before="8"/>
        <w:ind w:left="0"/>
        <w:rPr>
          <w:sz w:val="28"/>
        </w:rPr>
      </w:pPr>
    </w:p>
    <w:p w:rsidR="001C3A24" w:rsidRDefault="00F8560D">
      <w:pPr>
        <w:pStyle w:val="Textoindependiente"/>
        <w:spacing w:before="100"/>
        <w:ind w:right="1549"/>
        <w:jc w:val="both"/>
      </w:pPr>
      <w:r>
        <w:t>El montaje se realiza a través de un perfil de sustentación fijado a estructura metálica.</w:t>
      </w:r>
      <w:r>
        <w:rPr>
          <w:spacing w:val="1"/>
        </w:rPr>
        <w:t xml:space="preserve"> </w:t>
      </w:r>
      <w:r>
        <w:t>sobre el</w:t>
      </w:r>
      <w:r>
        <w:rPr>
          <w:spacing w:val="2"/>
        </w:rPr>
        <w:t xml:space="preserve"> </w:t>
      </w:r>
      <w:r>
        <w:t>panel</w:t>
      </w:r>
      <w:r>
        <w:rPr>
          <w:spacing w:val="2"/>
        </w:rPr>
        <w:t xml:space="preserve"> </w:t>
      </w:r>
      <w:r>
        <w:t>de sustentación se</w:t>
      </w:r>
      <w:r>
        <w:rPr>
          <w:spacing w:val="1"/>
        </w:rPr>
        <w:t xml:space="preserve"> </w:t>
      </w:r>
      <w:r>
        <w:t>coloca</w:t>
      </w:r>
      <w:r>
        <w:rPr>
          <w:spacing w:val="-5"/>
        </w:rPr>
        <w:t xml:space="preserve"> </w:t>
      </w:r>
      <w:r>
        <w:t>un perfil</w:t>
      </w:r>
      <w:r>
        <w:rPr>
          <w:spacing w:val="2"/>
        </w:rPr>
        <w:t xml:space="preserve"> </w:t>
      </w:r>
      <w:r>
        <w:t>de sección.</w:t>
      </w:r>
    </w:p>
    <w:p w:rsidR="001C3A24" w:rsidRDefault="00F8560D">
      <w:pPr>
        <w:pStyle w:val="Textoindependiente"/>
        <w:spacing w:before="198"/>
        <w:ind w:right="1547"/>
        <w:jc w:val="both"/>
      </w:pPr>
      <w:r>
        <w:t>rectangular, en los extremos, el quiebravista lleva tapas del mismo material. La fijación</w:t>
      </w:r>
      <w:r>
        <w:rPr>
          <w:spacing w:val="1"/>
        </w:rPr>
        <w:t xml:space="preserve"> </w:t>
      </w:r>
      <w:r>
        <w:t>del panel al perfil de sustentación</w:t>
      </w:r>
      <w:r>
        <w:rPr>
          <w:spacing w:val="1"/>
        </w:rPr>
        <w:t xml:space="preserve"> </w:t>
      </w:r>
      <w:r>
        <w:t>se efectúa con autoperforantes de acuerdo a</w:t>
      </w:r>
      <w:r>
        <w:rPr>
          <w:spacing w:val="1"/>
        </w:rPr>
        <w:t xml:space="preserve"> </w:t>
      </w:r>
      <w:r>
        <w:t>instrucciones</w:t>
      </w:r>
      <w:r>
        <w:rPr>
          <w:spacing w:val="-3"/>
        </w:rPr>
        <w:t xml:space="preserve"> </w:t>
      </w:r>
      <w:r>
        <w:t>del fabricante.</w:t>
      </w:r>
    </w:p>
    <w:p w:rsidR="001C3A24" w:rsidRDefault="00F8560D">
      <w:pPr>
        <w:pStyle w:val="Textoindependiente"/>
        <w:spacing w:before="200"/>
        <w:ind w:right="1539"/>
        <w:jc w:val="both"/>
      </w:pPr>
      <w:r>
        <w:t>Los paneles serán terminados con una pintura de terminación de 20 micras de espesor</w:t>
      </w:r>
      <w:r>
        <w:rPr>
          <w:spacing w:val="1"/>
        </w:rPr>
        <w:t xml:space="preserve"> </w:t>
      </w:r>
      <w:r>
        <w:t>en Poliéster Regular, sobre 5 micras de Primer en la cara vista. Las tras caras de los</w:t>
      </w:r>
      <w:r>
        <w:rPr>
          <w:spacing w:val="1"/>
        </w:rPr>
        <w:t xml:space="preserve"> </w:t>
      </w:r>
      <w:r>
        <w:t>paneles</w:t>
      </w:r>
      <w:r>
        <w:rPr>
          <w:spacing w:val="1"/>
        </w:rPr>
        <w:t xml:space="preserve"> </w:t>
      </w:r>
      <w:r>
        <w:t>tienen</w:t>
      </w:r>
      <w:r>
        <w:rPr>
          <w:spacing w:val="1"/>
        </w:rPr>
        <w:t xml:space="preserve"> </w:t>
      </w:r>
      <w:r>
        <w:t>una</w:t>
      </w:r>
      <w:r>
        <w:rPr>
          <w:spacing w:val="1"/>
        </w:rPr>
        <w:t xml:space="preserve"> </w:t>
      </w:r>
      <w:r>
        <w:t>terminación</w:t>
      </w:r>
      <w:r>
        <w:rPr>
          <w:spacing w:val="1"/>
        </w:rPr>
        <w:t xml:space="preserve"> </w:t>
      </w:r>
      <w:r>
        <w:t>color</w:t>
      </w:r>
      <w:r>
        <w:rPr>
          <w:spacing w:val="1"/>
        </w:rPr>
        <w:t xml:space="preserve"> </w:t>
      </w:r>
      <w:r>
        <w:t>gris</w:t>
      </w:r>
      <w:r>
        <w:rPr>
          <w:spacing w:val="1"/>
        </w:rPr>
        <w:t xml:space="preserve"> </w:t>
      </w:r>
      <w:r>
        <w:t>neutro.</w:t>
      </w:r>
      <w:r>
        <w:rPr>
          <w:spacing w:val="1"/>
        </w:rPr>
        <w:t xml:space="preserve"> </w:t>
      </w:r>
      <w:r>
        <w:t>Consulta</w:t>
      </w:r>
      <w:r>
        <w:rPr>
          <w:spacing w:val="1"/>
        </w:rPr>
        <w:t xml:space="preserve"> </w:t>
      </w:r>
      <w:r>
        <w:t>además</w:t>
      </w:r>
      <w:r>
        <w:rPr>
          <w:spacing w:val="1"/>
        </w:rPr>
        <w:t xml:space="preserve"> </w:t>
      </w:r>
      <w:r>
        <w:t>la</w:t>
      </w:r>
      <w:r>
        <w:rPr>
          <w:spacing w:val="1"/>
        </w:rPr>
        <w:t xml:space="preserve"> </w:t>
      </w:r>
      <w:r>
        <w:t>provisión</w:t>
      </w:r>
      <w:r>
        <w:rPr>
          <w:spacing w:val="1"/>
        </w:rPr>
        <w:t xml:space="preserve"> </w:t>
      </w:r>
      <w:r>
        <w:t>y</w:t>
      </w:r>
      <w:r>
        <w:rPr>
          <w:spacing w:val="1"/>
        </w:rPr>
        <w:t xml:space="preserve"> </w:t>
      </w:r>
      <w:r>
        <w:t>colocación de todos</w:t>
      </w:r>
      <w:r>
        <w:rPr>
          <w:spacing w:val="-5"/>
        </w:rPr>
        <w:t xml:space="preserve"> </w:t>
      </w:r>
      <w:r>
        <w:t>los</w:t>
      </w:r>
      <w:r>
        <w:rPr>
          <w:spacing w:val="-3"/>
        </w:rPr>
        <w:t xml:space="preserve"> </w:t>
      </w:r>
      <w:r>
        <w:t>accesorios</w:t>
      </w:r>
      <w:r>
        <w:rPr>
          <w:spacing w:val="-3"/>
        </w:rPr>
        <w:t xml:space="preserve"> </w:t>
      </w:r>
      <w:r>
        <w:t>señalados</w:t>
      </w:r>
      <w:r>
        <w:rPr>
          <w:spacing w:val="-2"/>
        </w:rPr>
        <w:t xml:space="preserve"> </w:t>
      </w:r>
      <w:r>
        <w:t>por</w:t>
      </w:r>
      <w:r>
        <w:rPr>
          <w:spacing w:val="-1"/>
        </w:rPr>
        <w:t xml:space="preserve"> </w:t>
      </w:r>
      <w:r>
        <w:t>el</w:t>
      </w:r>
      <w:r>
        <w:rPr>
          <w:spacing w:val="-2"/>
        </w:rPr>
        <w:t xml:space="preserve"> </w:t>
      </w:r>
      <w:r>
        <w:t>fabricante</w:t>
      </w:r>
    </w:p>
    <w:p w:rsidR="001C3A24" w:rsidRDefault="00F8560D">
      <w:pPr>
        <w:pStyle w:val="Textoindependiente"/>
        <w:spacing w:before="200"/>
        <w:ind w:right="1542"/>
        <w:jc w:val="both"/>
      </w:pPr>
      <w:r>
        <w:t>Con objeto de validar las garantías de los elementos, la instalación de los paneles se</w:t>
      </w:r>
      <w:r>
        <w:rPr>
          <w:spacing w:val="1"/>
        </w:rPr>
        <w:t xml:space="preserve"> </w:t>
      </w:r>
      <w:r>
        <w:t>realizará</w:t>
      </w:r>
      <w:r>
        <w:rPr>
          <w:spacing w:val="1"/>
        </w:rPr>
        <w:t xml:space="preserve"> </w:t>
      </w:r>
      <w:r>
        <w:t>de</w:t>
      </w:r>
      <w:r>
        <w:rPr>
          <w:spacing w:val="1"/>
        </w:rPr>
        <w:t xml:space="preserve"> </w:t>
      </w:r>
      <w:r>
        <w:t>acuerdo</w:t>
      </w:r>
      <w:r>
        <w:rPr>
          <w:spacing w:val="1"/>
        </w:rPr>
        <w:t xml:space="preserve"> </w:t>
      </w:r>
      <w:r>
        <w:t>a</w:t>
      </w:r>
      <w:r>
        <w:rPr>
          <w:spacing w:val="1"/>
        </w:rPr>
        <w:t xml:space="preserve"> </w:t>
      </w:r>
      <w:r>
        <w:t>las</w:t>
      </w:r>
      <w:r>
        <w:rPr>
          <w:spacing w:val="1"/>
        </w:rPr>
        <w:t xml:space="preserve"> </w:t>
      </w:r>
      <w:r>
        <w:t>especificaciones</w:t>
      </w:r>
      <w:r>
        <w:rPr>
          <w:spacing w:val="1"/>
        </w:rPr>
        <w:t xml:space="preserve"> </w:t>
      </w:r>
      <w:r>
        <w:t>del</w:t>
      </w:r>
      <w:r>
        <w:rPr>
          <w:spacing w:val="1"/>
        </w:rPr>
        <w:t xml:space="preserve"> </w:t>
      </w:r>
      <w:r>
        <w:t>fabricante.</w:t>
      </w:r>
      <w:r>
        <w:rPr>
          <w:spacing w:val="1"/>
        </w:rPr>
        <w:t xml:space="preserve"> </w:t>
      </w:r>
      <w:r>
        <w:t>Adicionalmente,</w:t>
      </w:r>
      <w:r>
        <w:rPr>
          <w:spacing w:val="55"/>
        </w:rPr>
        <w:t xml:space="preserve"> </w:t>
      </w:r>
      <w:r>
        <w:t>la</w:t>
      </w:r>
      <w:r>
        <w:rPr>
          <w:spacing w:val="1"/>
        </w:rPr>
        <w:t xml:space="preserve"> </w:t>
      </w:r>
      <w:r>
        <w:t>Empresa</w:t>
      </w:r>
      <w:r>
        <w:rPr>
          <w:spacing w:val="1"/>
        </w:rPr>
        <w:t xml:space="preserve"> </w:t>
      </w:r>
      <w:r>
        <w:t>Constructora</w:t>
      </w:r>
      <w:r>
        <w:rPr>
          <w:spacing w:val="1"/>
        </w:rPr>
        <w:t xml:space="preserve"> </w:t>
      </w:r>
      <w:r>
        <w:t>deberá</w:t>
      </w:r>
      <w:r>
        <w:rPr>
          <w:spacing w:val="1"/>
        </w:rPr>
        <w:t xml:space="preserve"> </w:t>
      </w:r>
      <w:r>
        <w:t>certificar</w:t>
      </w:r>
      <w:r>
        <w:rPr>
          <w:spacing w:val="1"/>
        </w:rPr>
        <w:t xml:space="preserve"> </w:t>
      </w:r>
      <w:r>
        <w:t>con</w:t>
      </w:r>
      <w:r>
        <w:rPr>
          <w:spacing w:val="1"/>
        </w:rPr>
        <w:t xml:space="preserve"> </w:t>
      </w:r>
      <w:r>
        <w:t>un</w:t>
      </w:r>
      <w:r>
        <w:rPr>
          <w:spacing w:val="1"/>
        </w:rPr>
        <w:t xml:space="preserve"> </w:t>
      </w:r>
      <w:r>
        <w:t>informe</w:t>
      </w:r>
      <w:r>
        <w:rPr>
          <w:spacing w:val="1"/>
        </w:rPr>
        <w:t xml:space="preserve"> </w:t>
      </w:r>
      <w:r>
        <w:t>del</w:t>
      </w:r>
      <w:r>
        <w:rPr>
          <w:spacing w:val="1"/>
        </w:rPr>
        <w:t xml:space="preserve"> </w:t>
      </w:r>
      <w:r>
        <w:t>fabricante</w:t>
      </w:r>
      <w:r>
        <w:rPr>
          <w:spacing w:val="1"/>
        </w:rPr>
        <w:t xml:space="preserve"> </w:t>
      </w:r>
      <w:r>
        <w:t>todas</w:t>
      </w:r>
      <w:r>
        <w:rPr>
          <w:spacing w:val="1"/>
        </w:rPr>
        <w:t xml:space="preserve"> </w:t>
      </w:r>
      <w:r>
        <w:t>las</w:t>
      </w:r>
      <w:r>
        <w:rPr>
          <w:spacing w:val="1"/>
        </w:rPr>
        <w:t xml:space="preserve"> </w:t>
      </w:r>
      <w:r>
        <w:t>soluciones,</w:t>
      </w:r>
      <w:r>
        <w:rPr>
          <w:spacing w:val="1"/>
        </w:rPr>
        <w:t xml:space="preserve"> </w:t>
      </w:r>
      <w:r>
        <w:t>procedimientos</w:t>
      </w:r>
      <w:r>
        <w:rPr>
          <w:spacing w:val="1"/>
        </w:rPr>
        <w:t xml:space="preserve"> </w:t>
      </w:r>
      <w:r>
        <w:t>de</w:t>
      </w:r>
      <w:r>
        <w:rPr>
          <w:spacing w:val="1"/>
        </w:rPr>
        <w:t xml:space="preserve"> </w:t>
      </w:r>
      <w:r>
        <w:t>montaje,</w:t>
      </w:r>
      <w:r>
        <w:rPr>
          <w:spacing w:val="1"/>
        </w:rPr>
        <w:t xml:space="preserve"> </w:t>
      </w:r>
      <w:r>
        <w:t>sistemas</w:t>
      </w:r>
      <w:r>
        <w:rPr>
          <w:spacing w:val="1"/>
        </w:rPr>
        <w:t xml:space="preserve"> </w:t>
      </w:r>
      <w:r>
        <w:t>de</w:t>
      </w:r>
      <w:r>
        <w:rPr>
          <w:spacing w:val="1"/>
        </w:rPr>
        <w:t xml:space="preserve"> </w:t>
      </w:r>
      <w:r>
        <w:t>fijación,</w:t>
      </w:r>
      <w:r>
        <w:rPr>
          <w:spacing w:val="1"/>
        </w:rPr>
        <w:t xml:space="preserve"> </w:t>
      </w:r>
      <w:r>
        <w:t>traslapos,</w:t>
      </w:r>
      <w:r>
        <w:rPr>
          <w:spacing w:val="1"/>
        </w:rPr>
        <w:t xml:space="preserve"> </w:t>
      </w:r>
      <w:r>
        <w:t>sellos</w:t>
      </w:r>
      <w:r>
        <w:rPr>
          <w:spacing w:val="1"/>
        </w:rPr>
        <w:t xml:space="preserve"> </w:t>
      </w:r>
      <w:r>
        <w:t>y</w:t>
      </w:r>
      <w:r>
        <w:rPr>
          <w:spacing w:val="1"/>
        </w:rPr>
        <w:t xml:space="preserve"> </w:t>
      </w:r>
      <w:r>
        <w:t>en</w:t>
      </w:r>
      <w:r>
        <w:rPr>
          <w:spacing w:val="1"/>
        </w:rPr>
        <w:t xml:space="preserve"> </w:t>
      </w:r>
      <w:r>
        <w:t>particular todas las situaciones de encuentro de paneles entre sí y con los elementos</w:t>
      </w:r>
      <w:r>
        <w:rPr>
          <w:spacing w:val="1"/>
        </w:rPr>
        <w:t xml:space="preserve"> </w:t>
      </w:r>
      <w:r>
        <w:t>complementarios</w:t>
      </w:r>
      <w:r>
        <w:rPr>
          <w:spacing w:val="-3"/>
        </w:rPr>
        <w:t xml:space="preserve"> </w:t>
      </w:r>
      <w:r>
        <w:t>de</w:t>
      </w:r>
      <w:r>
        <w:rPr>
          <w:spacing w:val="1"/>
        </w:rPr>
        <w:t xml:space="preserve"> </w:t>
      </w:r>
      <w:r>
        <w:t>cubierta</w:t>
      </w:r>
      <w:r>
        <w:rPr>
          <w:spacing w:val="-1"/>
        </w:rPr>
        <w:t xml:space="preserve"> </w:t>
      </w:r>
      <w:r>
        <w:t>como</w:t>
      </w:r>
      <w:r>
        <w:rPr>
          <w:spacing w:val="1"/>
        </w:rPr>
        <w:t xml:space="preserve"> </w:t>
      </w:r>
      <w:r>
        <w:t>son todas</w:t>
      </w:r>
      <w:r>
        <w:rPr>
          <w:spacing w:val="-2"/>
        </w:rPr>
        <w:t xml:space="preserve"> </w:t>
      </w:r>
      <w:r>
        <w:t>las</w:t>
      </w:r>
      <w:r>
        <w:rPr>
          <w:spacing w:val="-2"/>
        </w:rPr>
        <w:t xml:space="preserve"> </w:t>
      </w:r>
      <w:r>
        <w:t>hojalaterías.</w:t>
      </w:r>
    </w:p>
    <w:p w:rsidR="001C3A24" w:rsidRDefault="00F8560D">
      <w:pPr>
        <w:pStyle w:val="Textoindependiente"/>
        <w:spacing w:before="201"/>
        <w:ind w:right="1537"/>
        <w:jc w:val="both"/>
      </w:pPr>
      <w:r>
        <w:t>En celosía de multicancha se consulta la confección de bastidores con la plancha</w:t>
      </w:r>
      <w:r>
        <w:rPr>
          <w:spacing w:val="1"/>
        </w:rPr>
        <w:t xml:space="preserve"> </w:t>
      </w:r>
      <w:r>
        <w:t>screen</w:t>
      </w:r>
      <w:r>
        <w:rPr>
          <w:spacing w:val="-2"/>
        </w:rPr>
        <w:t xml:space="preserve"> </w:t>
      </w:r>
      <w:r>
        <w:t>panel</w:t>
      </w:r>
      <w:r>
        <w:rPr>
          <w:spacing w:val="1"/>
        </w:rPr>
        <w:t xml:space="preserve"> </w:t>
      </w:r>
      <w:r>
        <w:t>por</w:t>
      </w:r>
      <w:r>
        <w:rPr>
          <w:spacing w:val="-2"/>
        </w:rPr>
        <w:t xml:space="preserve"> </w:t>
      </w:r>
      <w:r>
        <w:t>fuera</w:t>
      </w:r>
      <w:r>
        <w:rPr>
          <w:spacing w:val="-8"/>
        </w:rPr>
        <w:t xml:space="preserve"> </w:t>
      </w:r>
      <w:r>
        <w:t>y</w:t>
      </w:r>
      <w:r>
        <w:rPr>
          <w:spacing w:val="-2"/>
        </w:rPr>
        <w:t xml:space="preserve"> </w:t>
      </w:r>
      <w:r>
        <w:t>malla</w:t>
      </w:r>
      <w:r>
        <w:rPr>
          <w:spacing w:val="-3"/>
        </w:rPr>
        <w:t xml:space="preserve"> </w:t>
      </w:r>
      <w:r>
        <w:t>acma</w:t>
      </w:r>
      <w:r>
        <w:rPr>
          <w:spacing w:val="-2"/>
        </w:rPr>
        <w:t xml:space="preserve"> </w:t>
      </w:r>
      <w:r>
        <w:t>como</w:t>
      </w:r>
      <w:r>
        <w:rPr>
          <w:spacing w:val="-2"/>
        </w:rPr>
        <w:t xml:space="preserve"> </w:t>
      </w:r>
      <w:r>
        <w:t>protección</w:t>
      </w:r>
      <w:r>
        <w:rPr>
          <w:spacing w:val="-1"/>
        </w:rPr>
        <w:t xml:space="preserve"> </w:t>
      </w:r>
      <w:r>
        <w:t>al</w:t>
      </w:r>
      <w:r>
        <w:rPr>
          <w:spacing w:val="1"/>
        </w:rPr>
        <w:t xml:space="preserve"> </w:t>
      </w:r>
      <w:r>
        <w:t>impacto</w:t>
      </w:r>
      <w:r>
        <w:rPr>
          <w:spacing w:val="-2"/>
        </w:rPr>
        <w:t xml:space="preserve"> </w:t>
      </w:r>
      <w:r>
        <w:t>desde</w:t>
      </w:r>
      <w:r>
        <w:rPr>
          <w:spacing w:val="-1"/>
        </w:rPr>
        <w:t xml:space="preserve"> </w:t>
      </w:r>
      <w:r>
        <w:t>el</w:t>
      </w:r>
      <w:r>
        <w:rPr>
          <w:spacing w:val="1"/>
        </w:rPr>
        <w:t xml:space="preserve"> </w:t>
      </w:r>
      <w:r>
        <w:t>interior.</w:t>
      </w:r>
    </w:p>
    <w:p w:rsidR="001C3A24" w:rsidRDefault="001C3A24">
      <w:pPr>
        <w:pStyle w:val="Textoindependiente"/>
        <w:spacing w:before="4"/>
        <w:ind w:left="0"/>
        <w:rPr>
          <w:sz w:val="19"/>
        </w:rPr>
      </w:pPr>
    </w:p>
    <w:p w:rsidR="001C3A24" w:rsidRDefault="00F8560D">
      <w:pPr>
        <w:pStyle w:val="Ttulo1"/>
        <w:numPr>
          <w:ilvl w:val="1"/>
          <w:numId w:val="21"/>
        </w:numPr>
        <w:tabs>
          <w:tab w:val="left" w:pos="1704"/>
          <w:tab w:val="left" w:pos="1705"/>
        </w:tabs>
        <w:jc w:val="left"/>
      </w:pPr>
      <w:bookmarkStart w:id="270" w:name="_bookmark145"/>
      <w:bookmarkStart w:id="271" w:name="_Toc70457062"/>
      <w:bookmarkEnd w:id="270"/>
      <w:r>
        <w:t>REVESTIMIENTOS</w:t>
      </w:r>
      <w:r>
        <w:rPr>
          <w:spacing w:val="-8"/>
        </w:rPr>
        <w:t xml:space="preserve"> </w:t>
      </w:r>
      <w:r>
        <w:t>INTERIORES</w:t>
      </w:r>
      <w:bookmarkEnd w:id="271"/>
    </w:p>
    <w:p w:rsidR="001C3A24" w:rsidRDefault="001C3A24">
      <w:pPr>
        <w:pStyle w:val="Textoindependiente"/>
        <w:ind w:left="0"/>
        <w:rPr>
          <w:b/>
          <w:sz w:val="23"/>
        </w:rPr>
      </w:pPr>
    </w:p>
    <w:p w:rsidR="001C3A24" w:rsidRDefault="00F8560D">
      <w:pPr>
        <w:pStyle w:val="Ttulo2"/>
        <w:numPr>
          <w:ilvl w:val="1"/>
          <w:numId w:val="21"/>
        </w:numPr>
        <w:tabs>
          <w:tab w:val="left" w:pos="2344"/>
          <w:tab w:val="left" w:pos="2345"/>
        </w:tabs>
        <w:ind w:left="2345" w:hanging="697"/>
        <w:jc w:val="left"/>
        <w:rPr>
          <w:u w:val="none"/>
        </w:rPr>
      </w:pPr>
      <w:bookmarkStart w:id="272" w:name="_bookmark146"/>
      <w:bookmarkStart w:id="273" w:name="_Toc70457063"/>
      <w:bookmarkEnd w:id="272"/>
      <w:r>
        <w:t>REQUISITOS</w:t>
      </w:r>
      <w:r>
        <w:rPr>
          <w:spacing w:val="-10"/>
        </w:rPr>
        <w:t xml:space="preserve"> </w:t>
      </w:r>
      <w:r>
        <w:t>GENERALES</w:t>
      </w:r>
      <w:r>
        <w:rPr>
          <w:spacing w:val="-10"/>
        </w:rPr>
        <w:t xml:space="preserve"> </w:t>
      </w:r>
      <w:r>
        <w:t>Y</w:t>
      </w:r>
      <w:r>
        <w:rPr>
          <w:spacing w:val="1"/>
        </w:rPr>
        <w:t xml:space="preserve"> </w:t>
      </w:r>
      <w:r>
        <w:t>ALCANCES</w:t>
      </w:r>
      <w:bookmarkEnd w:id="273"/>
    </w:p>
    <w:p w:rsidR="001C3A24" w:rsidRDefault="00F8560D">
      <w:pPr>
        <w:pStyle w:val="Textoindependiente"/>
        <w:spacing w:before="107" w:line="273" w:lineRule="auto"/>
        <w:ind w:right="1551"/>
        <w:jc w:val="both"/>
      </w:pPr>
      <w:r>
        <w:t>Contempla</w:t>
      </w:r>
      <w:r>
        <w:rPr>
          <w:spacing w:val="1"/>
        </w:rPr>
        <w:t xml:space="preserve"> </w:t>
      </w:r>
      <w:r>
        <w:t>la</w:t>
      </w:r>
      <w:r>
        <w:rPr>
          <w:spacing w:val="1"/>
        </w:rPr>
        <w:t xml:space="preserve"> </w:t>
      </w:r>
      <w:r>
        <w:t>provisión</w:t>
      </w:r>
      <w:r>
        <w:rPr>
          <w:spacing w:val="1"/>
        </w:rPr>
        <w:t xml:space="preserve"> </w:t>
      </w:r>
      <w:r>
        <w:t>e</w:t>
      </w:r>
      <w:r>
        <w:rPr>
          <w:spacing w:val="1"/>
        </w:rPr>
        <w:t xml:space="preserve"> </w:t>
      </w:r>
      <w:r>
        <w:t>instalación</w:t>
      </w:r>
      <w:r>
        <w:rPr>
          <w:spacing w:val="1"/>
        </w:rPr>
        <w:t xml:space="preserve"> </w:t>
      </w:r>
      <w:r>
        <w:t>de</w:t>
      </w:r>
      <w:r>
        <w:rPr>
          <w:spacing w:val="1"/>
        </w:rPr>
        <w:t xml:space="preserve"> </w:t>
      </w:r>
      <w:r>
        <w:t>todos</w:t>
      </w:r>
      <w:r>
        <w:rPr>
          <w:spacing w:val="1"/>
        </w:rPr>
        <w:t xml:space="preserve"> </w:t>
      </w:r>
      <w:r>
        <w:t>los</w:t>
      </w:r>
      <w:r>
        <w:rPr>
          <w:spacing w:val="1"/>
        </w:rPr>
        <w:t xml:space="preserve"> </w:t>
      </w:r>
      <w:r>
        <w:t>revestimientos</w:t>
      </w:r>
      <w:r>
        <w:rPr>
          <w:spacing w:val="1"/>
        </w:rPr>
        <w:t xml:space="preserve"> </w:t>
      </w:r>
      <w:r>
        <w:t>de</w:t>
      </w:r>
      <w:r>
        <w:rPr>
          <w:spacing w:val="55"/>
        </w:rPr>
        <w:t xml:space="preserve"> </w:t>
      </w:r>
      <w:r>
        <w:t>superficies</w:t>
      </w:r>
      <w:r>
        <w:rPr>
          <w:spacing w:val="1"/>
        </w:rPr>
        <w:t xml:space="preserve"> </w:t>
      </w:r>
      <w:r>
        <w:t>interiores,</w:t>
      </w:r>
      <w:r>
        <w:rPr>
          <w:spacing w:val="-3"/>
        </w:rPr>
        <w:t xml:space="preserve"> </w:t>
      </w:r>
      <w:r>
        <w:t>según</w:t>
      </w:r>
      <w:r>
        <w:rPr>
          <w:spacing w:val="1"/>
        </w:rPr>
        <w:t xml:space="preserve"> </w:t>
      </w:r>
      <w:r>
        <w:t>el</w:t>
      </w:r>
      <w:r>
        <w:rPr>
          <w:spacing w:val="3"/>
        </w:rPr>
        <w:t xml:space="preserve"> </w:t>
      </w:r>
      <w:r>
        <w:t>siguiente</w:t>
      </w:r>
      <w:r>
        <w:rPr>
          <w:spacing w:val="2"/>
        </w:rPr>
        <w:t xml:space="preserve"> </w:t>
      </w:r>
      <w:r>
        <w:t>detalle.</w:t>
      </w:r>
    </w:p>
    <w:p w:rsidR="001C3A24" w:rsidRDefault="001C3A24">
      <w:pPr>
        <w:pStyle w:val="Textoindependiente"/>
        <w:spacing w:before="7"/>
        <w:ind w:left="0"/>
        <w:rPr>
          <w:sz w:val="19"/>
        </w:rPr>
      </w:pPr>
    </w:p>
    <w:p w:rsidR="001C3A24" w:rsidRDefault="00F8560D">
      <w:pPr>
        <w:pStyle w:val="Ttulo2"/>
        <w:numPr>
          <w:ilvl w:val="1"/>
          <w:numId w:val="21"/>
        </w:numPr>
        <w:tabs>
          <w:tab w:val="left" w:pos="2344"/>
          <w:tab w:val="left" w:pos="2345"/>
        </w:tabs>
        <w:spacing w:before="1"/>
        <w:ind w:left="2345" w:hanging="697"/>
        <w:jc w:val="left"/>
        <w:rPr>
          <w:u w:val="none"/>
        </w:rPr>
      </w:pPr>
      <w:bookmarkStart w:id="274" w:name="_bookmark147"/>
      <w:bookmarkEnd w:id="274"/>
      <w:r>
        <w:rPr>
          <w:spacing w:val="-1"/>
        </w:rPr>
        <w:t xml:space="preserve"> </w:t>
      </w:r>
      <w:bookmarkStart w:id="275" w:name="_Toc70457064"/>
      <w:r>
        <w:t>EMPASTE</w:t>
      </w:r>
      <w:bookmarkEnd w:id="275"/>
    </w:p>
    <w:p w:rsidR="001C3A24" w:rsidRDefault="00F8560D">
      <w:pPr>
        <w:pStyle w:val="Textoindependiente"/>
        <w:spacing w:before="102" w:line="278" w:lineRule="auto"/>
        <w:ind w:right="1544"/>
        <w:jc w:val="both"/>
      </w:pPr>
      <w:r>
        <w:t>En todas las superficies interiores a pintar, se deberán reparar las imperfecciones de la</w:t>
      </w:r>
      <w:r>
        <w:rPr>
          <w:spacing w:val="1"/>
        </w:rPr>
        <w:t xml:space="preserve"> </w:t>
      </w:r>
      <w:r>
        <w:t>superficie con pasta</w:t>
      </w:r>
      <w:r>
        <w:rPr>
          <w:spacing w:val="1"/>
        </w:rPr>
        <w:t xml:space="preserve"> </w:t>
      </w:r>
      <w:r>
        <w:t>muro</w:t>
      </w:r>
      <w:r>
        <w:rPr>
          <w:spacing w:val="1"/>
        </w:rPr>
        <w:t xml:space="preserve"> </w:t>
      </w:r>
      <w:r>
        <w:t>para luego</w:t>
      </w:r>
      <w:r>
        <w:rPr>
          <w:spacing w:val="-1"/>
        </w:rPr>
        <w:t xml:space="preserve"> </w:t>
      </w:r>
      <w:r>
        <w:t>sellar</w:t>
      </w:r>
      <w:r>
        <w:rPr>
          <w:spacing w:val="-1"/>
        </w:rPr>
        <w:t xml:space="preserve"> </w:t>
      </w:r>
      <w:r>
        <w:t>y</w:t>
      </w:r>
      <w:r>
        <w:rPr>
          <w:spacing w:val="1"/>
        </w:rPr>
        <w:t xml:space="preserve"> </w:t>
      </w:r>
      <w:r>
        <w:t>recibir</w:t>
      </w:r>
      <w:r>
        <w:rPr>
          <w:spacing w:val="-1"/>
        </w:rPr>
        <w:t xml:space="preserve"> </w:t>
      </w:r>
      <w:r>
        <w:t>pintura.</w:t>
      </w:r>
    </w:p>
    <w:p w:rsidR="001C3A24" w:rsidRDefault="001C3A24">
      <w:pPr>
        <w:pStyle w:val="Textoindependiente"/>
        <w:spacing w:before="11"/>
        <w:ind w:left="0"/>
        <w:rPr>
          <w:sz w:val="18"/>
        </w:rPr>
      </w:pPr>
    </w:p>
    <w:p w:rsidR="001C3A24" w:rsidRDefault="00F8560D">
      <w:pPr>
        <w:pStyle w:val="Ttulo2"/>
        <w:numPr>
          <w:ilvl w:val="1"/>
          <w:numId w:val="21"/>
        </w:numPr>
        <w:tabs>
          <w:tab w:val="left" w:pos="2344"/>
          <w:tab w:val="left" w:pos="2345"/>
        </w:tabs>
        <w:ind w:left="2345" w:hanging="697"/>
        <w:jc w:val="left"/>
        <w:rPr>
          <w:u w:val="none"/>
        </w:rPr>
      </w:pPr>
      <w:bookmarkStart w:id="276" w:name="_bookmark148"/>
      <w:bookmarkEnd w:id="276"/>
      <w:r>
        <w:rPr>
          <w:spacing w:val="-1"/>
        </w:rPr>
        <w:t xml:space="preserve"> </w:t>
      </w:r>
      <w:bookmarkStart w:id="277" w:name="_Toc70457065"/>
      <w:r>
        <w:t>REVESTIMIENTOS</w:t>
      </w:r>
      <w:r>
        <w:rPr>
          <w:spacing w:val="-8"/>
        </w:rPr>
        <w:t xml:space="preserve"> </w:t>
      </w:r>
      <w:r>
        <w:t>CERÁMICOS</w:t>
      </w:r>
      <w:bookmarkEnd w:id="277"/>
    </w:p>
    <w:p w:rsidR="001C3A24" w:rsidRDefault="00F8560D">
      <w:pPr>
        <w:pStyle w:val="Textoindependiente"/>
        <w:spacing w:before="106" w:line="273" w:lineRule="auto"/>
        <w:ind w:right="1541"/>
        <w:jc w:val="both"/>
      </w:pPr>
      <w:r>
        <w:t>Revestimiento cerámico   esmaltado blanco mate rectificado de 60x60 cm ICE MATE</w:t>
      </w:r>
      <w:r>
        <w:rPr>
          <w:spacing w:val="1"/>
        </w:rPr>
        <w:t xml:space="preserve"> </w:t>
      </w:r>
      <w:r>
        <w:t>de MK</w:t>
      </w:r>
      <w:r>
        <w:rPr>
          <w:spacing w:val="1"/>
        </w:rPr>
        <w:t xml:space="preserve"> </w:t>
      </w:r>
      <w:r>
        <w:t>o de igual</w:t>
      </w:r>
      <w:r>
        <w:rPr>
          <w:spacing w:val="3"/>
        </w:rPr>
        <w:t xml:space="preserve"> </w:t>
      </w:r>
      <w:r>
        <w:t>o superior calidad</w:t>
      </w:r>
      <w:r>
        <w:rPr>
          <w:spacing w:val="-2"/>
        </w:rPr>
        <w:t xml:space="preserve"> </w:t>
      </w:r>
      <w:r>
        <w:t>de</w:t>
      </w:r>
      <w:r>
        <w:rPr>
          <w:spacing w:val="1"/>
        </w:rPr>
        <w:t xml:space="preserve"> </w:t>
      </w:r>
      <w:r>
        <w:t>la</w:t>
      </w:r>
      <w:r>
        <w:rPr>
          <w:spacing w:val="-5"/>
        </w:rPr>
        <w:t xml:space="preserve"> </w:t>
      </w:r>
      <w:r>
        <w:t>especificada.</w:t>
      </w:r>
    </w:p>
    <w:p w:rsidR="001C3A24" w:rsidRDefault="001C3A24">
      <w:pPr>
        <w:spacing w:line="273"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35"/>
        <w:jc w:val="both"/>
      </w:pPr>
      <w:r>
        <w:lastRenderedPageBreak/>
        <w:t>Todos</w:t>
      </w:r>
      <w:r>
        <w:rPr>
          <w:spacing w:val="8"/>
        </w:rPr>
        <w:t xml:space="preserve"> </w:t>
      </w:r>
      <w:r>
        <w:t>los</w:t>
      </w:r>
      <w:r>
        <w:rPr>
          <w:spacing w:val="8"/>
        </w:rPr>
        <w:t xml:space="preserve"> </w:t>
      </w:r>
      <w:r>
        <w:t>interiores</w:t>
      </w:r>
      <w:r>
        <w:rPr>
          <w:spacing w:val="8"/>
        </w:rPr>
        <w:t xml:space="preserve"> </w:t>
      </w:r>
      <w:r>
        <w:t>de</w:t>
      </w:r>
      <w:r>
        <w:rPr>
          <w:spacing w:val="13"/>
        </w:rPr>
        <w:t xml:space="preserve"> </w:t>
      </w:r>
      <w:r>
        <w:t>baños,</w:t>
      </w:r>
      <w:r>
        <w:rPr>
          <w:spacing w:val="19"/>
        </w:rPr>
        <w:t xml:space="preserve"> </w:t>
      </w:r>
      <w:r>
        <w:t>en</w:t>
      </w:r>
      <w:r>
        <w:rPr>
          <w:spacing w:val="12"/>
        </w:rPr>
        <w:t xml:space="preserve"> </w:t>
      </w:r>
      <w:r>
        <w:t>los</w:t>
      </w:r>
      <w:r>
        <w:rPr>
          <w:spacing w:val="8"/>
        </w:rPr>
        <w:t xml:space="preserve"> </w:t>
      </w:r>
      <w:r>
        <w:t>muros</w:t>
      </w:r>
      <w:r>
        <w:rPr>
          <w:spacing w:val="9"/>
        </w:rPr>
        <w:t xml:space="preserve"> </w:t>
      </w:r>
      <w:r>
        <w:t>o</w:t>
      </w:r>
      <w:r>
        <w:rPr>
          <w:spacing w:val="11"/>
        </w:rPr>
        <w:t xml:space="preserve"> </w:t>
      </w:r>
      <w:r>
        <w:t>tabiques</w:t>
      </w:r>
      <w:r>
        <w:rPr>
          <w:spacing w:val="8"/>
        </w:rPr>
        <w:t xml:space="preserve"> </w:t>
      </w:r>
      <w:r>
        <w:t>de</w:t>
      </w:r>
      <w:r>
        <w:rPr>
          <w:spacing w:val="12"/>
        </w:rPr>
        <w:t xml:space="preserve"> </w:t>
      </w:r>
      <w:r>
        <w:t>kitchenettes</w:t>
      </w:r>
      <w:r>
        <w:rPr>
          <w:spacing w:val="13"/>
        </w:rPr>
        <w:t xml:space="preserve"> </w:t>
      </w:r>
      <w:r>
        <w:t>de</w:t>
      </w:r>
      <w:r>
        <w:rPr>
          <w:spacing w:val="13"/>
        </w:rPr>
        <w:t xml:space="preserve"> </w:t>
      </w:r>
      <w:r>
        <w:t>piso</w:t>
      </w:r>
      <w:r>
        <w:rPr>
          <w:spacing w:val="11"/>
        </w:rPr>
        <w:t xml:space="preserve"> </w:t>
      </w:r>
      <w:r>
        <w:t>a</w:t>
      </w:r>
      <w:r>
        <w:rPr>
          <w:spacing w:val="13"/>
        </w:rPr>
        <w:t xml:space="preserve"> </w:t>
      </w:r>
      <w:r>
        <w:t>cielo.</w:t>
      </w:r>
      <w:r>
        <w:rPr>
          <w:spacing w:val="-53"/>
        </w:rPr>
        <w:t xml:space="preserve"> </w:t>
      </w:r>
      <w:r>
        <w:t>El cerámico escogido será de primera selección, no se aceptarán otras calidades,</w:t>
      </w:r>
      <w:r>
        <w:rPr>
          <w:spacing w:val="1"/>
        </w:rPr>
        <w:t xml:space="preserve"> </w:t>
      </w:r>
      <w:r>
        <w:t>modelos</w:t>
      </w:r>
      <w:r>
        <w:rPr>
          <w:spacing w:val="-3"/>
        </w:rPr>
        <w:t xml:space="preserve"> </w:t>
      </w:r>
      <w:r>
        <w:t>y formatos</w:t>
      </w:r>
      <w:r>
        <w:rPr>
          <w:spacing w:val="-2"/>
        </w:rPr>
        <w:t xml:space="preserve"> </w:t>
      </w:r>
      <w:r>
        <w:t>y deberá</w:t>
      </w:r>
      <w:r>
        <w:rPr>
          <w:spacing w:val="-6"/>
        </w:rPr>
        <w:t xml:space="preserve"> </w:t>
      </w:r>
      <w:r>
        <w:t>tener</w:t>
      </w:r>
      <w:r>
        <w:rPr>
          <w:spacing w:val="-4"/>
        </w:rPr>
        <w:t xml:space="preserve"> </w:t>
      </w:r>
      <w:r>
        <w:t>la</w:t>
      </w:r>
      <w:r>
        <w:rPr>
          <w:spacing w:val="-2"/>
        </w:rPr>
        <w:t xml:space="preserve"> </w:t>
      </w:r>
      <w:r>
        <w:t>aprobación de</w:t>
      </w:r>
      <w:r>
        <w:rPr>
          <w:spacing w:val="6"/>
        </w:rPr>
        <w:t xml:space="preserve"> </w:t>
      </w:r>
      <w:r>
        <w:t>la</w:t>
      </w:r>
      <w:r>
        <w:rPr>
          <w:spacing w:val="-2"/>
        </w:rPr>
        <w:t xml:space="preserve"> </w:t>
      </w:r>
      <w:r>
        <w:t>Unidad</w:t>
      </w:r>
      <w:r>
        <w:rPr>
          <w:spacing w:val="-2"/>
        </w:rPr>
        <w:t xml:space="preserve"> </w:t>
      </w:r>
      <w:r>
        <w:t>Técnica.</w:t>
      </w:r>
    </w:p>
    <w:p w:rsidR="001C3A24" w:rsidRDefault="001C3A24">
      <w:pPr>
        <w:pStyle w:val="Textoindependiente"/>
        <w:spacing w:before="3"/>
        <w:ind w:left="0"/>
        <w:rPr>
          <w:sz w:val="16"/>
        </w:rPr>
      </w:pPr>
    </w:p>
    <w:tbl>
      <w:tblPr>
        <w:tblW w:w="0" w:type="auto"/>
        <w:tblInd w:w="2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22"/>
        <w:gridCol w:w="4570"/>
      </w:tblGrid>
      <w:tr w:rsidR="001C3A24">
        <w:trPr>
          <w:trHeight w:val="281"/>
        </w:trPr>
        <w:tc>
          <w:tcPr>
            <w:tcW w:w="8792" w:type="dxa"/>
            <w:gridSpan w:val="2"/>
          </w:tcPr>
          <w:p w:rsidR="001C3A24" w:rsidRDefault="00F8560D">
            <w:pPr>
              <w:pStyle w:val="TableParagraph"/>
              <w:spacing w:before="1"/>
              <w:ind w:left="106"/>
              <w:rPr>
                <w:b/>
                <w:sz w:val="20"/>
              </w:rPr>
            </w:pPr>
            <w:r>
              <w:rPr>
                <w:b/>
                <w:sz w:val="20"/>
              </w:rPr>
              <w:t>Características técnicas</w:t>
            </w:r>
          </w:p>
        </w:tc>
      </w:tr>
      <w:tr w:rsidR="001C3A24">
        <w:trPr>
          <w:trHeight w:val="282"/>
        </w:trPr>
        <w:tc>
          <w:tcPr>
            <w:tcW w:w="4222" w:type="dxa"/>
          </w:tcPr>
          <w:p w:rsidR="001C3A24" w:rsidRDefault="00F8560D">
            <w:pPr>
              <w:pStyle w:val="TableParagraph"/>
              <w:ind w:left="106"/>
              <w:rPr>
                <w:sz w:val="20"/>
              </w:rPr>
            </w:pPr>
            <w:r>
              <w:rPr>
                <w:sz w:val="20"/>
              </w:rPr>
              <w:t>Tolerancia</w:t>
            </w:r>
            <w:r>
              <w:rPr>
                <w:spacing w:val="-8"/>
                <w:sz w:val="20"/>
              </w:rPr>
              <w:t xml:space="preserve"> </w:t>
            </w:r>
            <w:r>
              <w:rPr>
                <w:sz w:val="20"/>
              </w:rPr>
              <w:t>dimensional</w:t>
            </w:r>
          </w:p>
        </w:tc>
        <w:tc>
          <w:tcPr>
            <w:tcW w:w="4570" w:type="dxa"/>
          </w:tcPr>
          <w:p w:rsidR="001C3A24" w:rsidRDefault="00F8560D">
            <w:pPr>
              <w:pStyle w:val="TableParagraph"/>
              <w:ind w:left="106"/>
              <w:rPr>
                <w:sz w:val="20"/>
              </w:rPr>
            </w:pPr>
            <w:r>
              <w:rPr>
                <w:sz w:val="20"/>
              </w:rPr>
              <w:t>0,25%</w:t>
            </w:r>
          </w:p>
        </w:tc>
      </w:tr>
      <w:tr w:rsidR="001C3A24">
        <w:trPr>
          <w:trHeight w:val="282"/>
        </w:trPr>
        <w:tc>
          <w:tcPr>
            <w:tcW w:w="4222" w:type="dxa"/>
          </w:tcPr>
          <w:p w:rsidR="001C3A24" w:rsidRDefault="00F8560D">
            <w:pPr>
              <w:pStyle w:val="TableParagraph"/>
              <w:ind w:left="106"/>
              <w:rPr>
                <w:sz w:val="20"/>
              </w:rPr>
            </w:pPr>
            <w:r>
              <w:rPr>
                <w:sz w:val="20"/>
              </w:rPr>
              <w:t>Espesor</w:t>
            </w:r>
          </w:p>
        </w:tc>
        <w:tc>
          <w:tcPr>
            <w:tcW w:w="4570" w:type="dxa"/>
          </w:tcPr>
          <w:p w:rsidR="001C3A24" w:rsidRDefault="00F8560D">
            <w:pPr>
              <w:pStyle w:val="TableParagraph"/>
              <w:ind w:left="106"/>
              <w:rPr>
                <w:sz w:val="20"/>
              </w:rPr>
            </w:pPr>
            <w:r>
              <w:rPr>
                <w:sz w:val="20"/>
              </w:rPr>
              <w:t>7 mm</w:t>
            </w:r>
          </w:p>
        </w:tc>
      </w:tr>
      <w:tr w:rsidR="001C3A24">
        <w:trPr>
          <w:trHeight w:val="282"/>
        </w:trPr>
        <w:tc>
          <w:tcPr>
            <w:tcW w:w="4222" w:type="dxa"/>
          </w:tcPr>
          <w:p w:rsidR="001C3A24" w:rsidRDefault="00F8560D">
            <w:pPr>
              <w:pStyle w:val="TableParagraph"/>
              <w:ind w:left="106"/>
              <w:rPr>
                <w:sz w:val="20"/>
              </w:rPr>
            </w:pPr>
            <w:r>
              <w:rPr>
                <w:sz w:val="20"/>
              </w:rPr>
              <w:t>Tolerancia</w:t>
            </w:r>
            <w:r>
              <w:rPr>
                <w:spacing w:val="-6"/>
                <w:sz w:val="20"/>
              </w:rPr>
              <w:t xml:space="preserve"> </w:t>
            </w:r>
            <w:r>
              <w:rPr>
                <w:sz w:val="20"/>
              </w:rPr>
              <w:t>para</w:t>
            </w:r>
            <w:r>
              <w:rPr>
                <w:spacing w:val="-6"/>
                <w:sz w:val="20"/>
              </w:rPr>
              <w:t xml:space="preserve"> </w:t>
            </w:r>
            <w:r>
              <w:rPr>
                <w:sz w:val="20"/>
              </w:rPr>
              <w:t>espesor</w:t>
            </w:r>
          </w:p>
        </w:tc>
        <w:tc>
          <w:tcPr>
            <w:tcW w:w="4570" w:type="dxa"/>
          </w:tcPr>
          <w:p w:rsidR="001C3A24" w:rsidRDefault="00F8560D">
            <w:pPr>
              <w:pStyle w:val="TableParagraph"/>
              <w:ind w:left="106"/>
              <w:rPr>
                <w:sz w:val="20"/>
              </w:rPr>
            </w:pPr>
            <w:r>
              <w:rPr>
                <w:sz w:val="20"/>
              </w:rPr>
              <w:t>5,00</w:t>
            </w:r>
            <w:r>
              <w:rPr>
                <w:spacing w:val="-2"/>
                <w:sz w:val="20"/>
              </w:rPr>
              <w:t xml:space="preserve"> </w:t>
            </w:r>
            <w:r>
              <w:rPr>
                <w:sz w:val="20"/>
              </w:rPr>
              <w:t>%</w:t>
            </w:r>
          </w:p>
        </w:tc>
      </w:tr>
      <w:tr w:rsidR="001C3A24">
        <w:trPr>
          <w:trHeight w:val="281"/>
        </w:trPr>
        <w:tc>
          <w:tcPr>
            <w:tcW w:w="4222" w:type="dxa"/>
          </w:tcPr>
          <w:p w:rsidR="001C3A24" w:rsidRDefault="00F8560D">
            <w:pPr>
              <w:pStyle w:val="TableParagraph"/>
              <w:ind w:left="106"/>
              <w:rPr>
                <w:sz w:val="20"/>
              </w:rPr>
            </w:pPr>
            <w:r>
              <w:rPr>
                <w:sz w:val="20"/>
              </w:rPr>
              <w:t>Absorción</w:t>
            </w:r>
            <w:r>
              <w:rPr>
                <w:spacing w:val="-2"/>
                <w:sz w:val="20"/>
              </w:rPr>
              <w:t xml:space="preserve"> </w:t>
            </w:r>
            <w:r>
              <w:rPr>
                <w:sz w:val="20"/>
              </w:rPr>
              <w:t>de</w:t>
            </w:r>
            <w:r>
              <w:rPr>
                <w:spacing w:val="-2"/>
                <w:sz w:val="20"/>
              </w:rPr>
              <w:t xml:space="preserve"> </w:t>
            </w:r>
            <w:r>
              <w:rPr>
                <w:sz w:val="20"/>
              </w:rPr>
              <w:t>agua</w:t>
            </w:r>
          </w:p>
        </w:tc>
        <w:tc>
          <w:tcPr>
            <w:tcW w:w="4570" w:type="dxa"/>
          </w:tcPr>
          <w:p w:rsidR="001C3A24" w:rsidRDefault="00F8560D">
            <w:pPr>
              <w:pStyle w:val="TableParagraph"/>
              <w:ind w:left="106"/>
              <w:rPr>
                <w:sz w:val="20"/>
              </w:rPr>
            </w:pPr>
            <w:r>
              <w:rPr>
                <w:sz w:val="20"/>
              </w:rPr>
              <w:t>15-19 %</w:t>
            </w:r>
          </w:p>
        </w:tc>
      </w:tr>
      <w:tr w:rsidR="001C3A24">
        <w:trPr>
          <w:trHeight w:val="281"/>
        </w:trPr>
        <w:tc>
          <w:tcPr>
            <w:tcW w:w="4222" w:type="dxa"/>
          </w:tcPr>
          <w:p w:rsidR="001C3A24" w:rsidRDefault="00F8560D">
            <w:pPr>
              <w:pStyle w:val="TableParagraph"/>
              <w:ind w:left="106"/>
              <w:rPr>
                <w:sz w:val="20"/>
              </w:rPr>
            </w:pPr>
            <w:r>
              <w:rPr>
                <w:sz w:val="20"/>
              </w:rPr>
              <w:t>Resistencia</w:t>
            </w:r>
            <w:r>
              <w:rPr>
                <w:spacing w:val="-4"/>
                <w:sz w:val="20"/>
              </w:rPr>
              <w:t xml:space="preserve"> </w:t>
            </w:r>
            <w:r>
              <w:rPr>
                <w:sz w:val="20"/>
              </w:rPr>
              <w:t>a</w:t>
            </w:r>
            <w:r>
              <w:rPr>
                <w:spacing w:val="-2"/>
                <w:sz w:val="20"/>
              </w:rPr>
              <w:t xml:space="preserve"> </w:t>
            </w:r>
            <w:r>
              <w:rPr>
                <w:sz w:val="20"/>
              </w:rPr>
              <w:t>la</w:t>
            </w:r>
            <w:r>
              <w:rPr>
                <w:spacing w:val="-4"/>
                <w:sz w:val="20"/>
              </w:rPr>
              <w:t xml:space="preserve"> </w:t>
            </w:r>
            <w:r>
              <w:rPr>
                <w:sz w:val="20"/>
              </w:rPr>
              <w:t>flexión</w:t>
            </w:r>
          </w:p>
        </w:tc>
        <w:tc>
          <w:tcPr>
            <w:tcW w:w="4570" w:type="dxa"/>
          </w:tcPr>
          <w:p w:rsidR="001C3A24" w:rsidRDefault="00F8560D">
            <w:pPr>
              <w:pStyle w:val="TableParagraph"/>
              <w:ind w:left="106"/>
              <w:rPr>
                <w:sz w:val="20"/>
              </w:rPr>
            </w:pPr>
            <w:r>
              <w:rPr>
                <w:sz w:val="20"/>
              </w:rPr>
              <w:t>150</w:t>
            </w:r>
            <w:r>
              <w:rPr>
                <w:spacing w:val="-1"/>
                <w:sz w:val="20"/>
              </w:rPr>
              <w:t xml:space="preserve"> </w:t>
            </w:r>
            <w:r>
              <w:rPr>
                <w:sz w:val="20"/>
              </w:rPr>
              <w:t>Kg/cm2</w:t>
            </w:r>
          </w:p>
        </w:tc>
      </w:tr>
      <w:tr w:rsidR="001C3A24">
        <w:trPr>
          <w:trHeight w:val="282"/>
        </w:trPr>
        <w:tc>
          <w:tcPr>
            <w:tcW w:w="4222" w:type="dxa"/>
          </w:tcPr>
          <w:p w:rsidR="001C3A24" w:rsidRDefault="00F8560D">
            <w:pPr>
              <w:pStyle w:val="TableParagraph"/>
              <w:ind w:left="106"/>
              <w:rPr>
                <w:sz w:val="20"/>
              </w:rPr>
            </w:pPr>
            <w:r>
              <w:rPr>
                <w:sz w:val="20"/>
              </w:rPr>
              <w:t>Planaridad</w:t>
            </w:r>
          </w:p>
        </w:tc>
        <w:tc>
          <w:tcPr>
            <w:tcW w:w="4570" w:type="dxa"/>
          </w:tcPr>
          <w:p w:rsidR="001C3A24" w:rsidRDefault="00F8560D">
            <w:pPr>
              <w:pStyle w:val="TableParagraph"/>
              <w:ind w:left="106"/>
              <w:rPr>
                <w:sz w:val="20"/>
              </w:rPr>
            </w:pPr>
            <w:r>
              <w:rPr>
                <w:sz w:val="20"/>
              </w:rPr>
              <w:t>0,50</w:t>
            </w:r>
            <w:r>
              <w:rPr>
                <w:spacing w:val="-2"/>
                <w:sz w:val="20"/>
              </w:rPr>
              <w:t xml:space="preserve"> </w:t>
            </w:r>
            <w:r>
              <w:rPr>
                <w:sz w:val="20"/>
              </w:rPr>
              <w:t>%</w:t>
            </w:r>
          </w:p>
        </w:tc>
      </w:tr>
      <w:tr w:rsidR="001C3A24">
        <w:trPr>
          <w:trHeight w:val="281"/>
        </w:trPr>
        <w:tc>
          <w:tcPr>
            <w:tcW w:w="4222" w:type="dxa"/>
          </w:tcPr>
          <w:p w:rsidR="001C3A24" w:rsidRDefault="00F8560D">
            <w:pPr>
              <w:pStyle w:val="TableParagraph"/>
              <w:ind w:left="106"/>
              <w:rPr>
                <w:sz w:val="20"/>
              </w:rPr>
            </w:pPr>
            <w:r>
              <w:rPr>
                <w:sz w:val="20"/>
              </w:rPr>
              <w:t>Resistente</w:t>
            </w:r>
            <w:r>
              <w:rPr>
                <w:spacing w:val="-1"/>
                <w:sz w:val="20"/>
              </w:rPr>
              <w:t xml:space="preserve"> </w:t>
            </w:r>
            <w:r>
              <w:rPr>
                <w:sz w:val="20"/>
              </w:rPr>
              <w:t>a</w:t>
            </w:r>
            <w:r>
              <w:rPr>
                <w:spacing w:val="-6"/>
                <w:sz w:val="20"/>
              </w:rPr>
              <w:t xml:space="preserve"> </w:t>
            </w:r>
            <w:r>
              <w:rPr>
                <w:sz w:val="20"/>
              </w:rPr>
              <w:t>los</w:t>
            </w:r>
            <w:r>
              <w:rPr>
                <w:spacing w:val="-5"/>
                <w:sz w:val="20"/>
              </w:rPr>
              <w:t xml:space="preserve"> </w:t>
            </w:r>
            <w:r>
              <w:rPr>
                <w:sz w:val="20"/>
              </w:rPr>
              <w:t>ácidos</w:t>
            </w:r>
          </w:p>
        </w:tc>
        <w:tc>
          <w:tcPr>
            <w:tcW w:w="4570" w:type="dxa"/>
          </w:tcPr>
          <w:p w:rsidR="001C3A24" w:rsidRDefault="00F8560D">
            <w:pPr>
              <w:pStyle w:val="TableParagraph"/>
              <w:ind w:left="106"/>
              <w:rPr>
                <w:sz w:val="20"/>
              </w:rPr>
            </w:pPr>
            <w:r>
              <w:rPr>
                <w:sz w:val="20"/>
              </w:rPr>
              <w:t>Resistente</w:t>
            </w:r>
          </w:p>
        </w:tc>
      </w:tr>
      <w:tr w:rsidR="001C3A24">
        <w:trPr>
          <w:trHeight w:val="282"/>
        </w:trPr>
        <w:tc>
          <w:tcPr>
            <w:tcW w:w="4222" w:type="dxa"/>
          </w:tcPr>
          <w:p w:rsidR="001C3A24" w:rsidRDefault="00F8560D">
            <w:pPr>
              <w:pStyle w:val="TableParagraph"/>
              <w:ind w:left="106"/>
              <w:rPr>
                <w:sz w:val="20"/>
              </w:rPr>
            </w:pPr>
            <w:r>
              <w:rPr>
                <w:sz w:val="20"/>
              </w:rPr>
              <w:t>Formato</w:t>
            </w:r>
          </w:p>
        </w:tc>
        <w:tc>
          <w:tcPr>
            <w:tcW w:w="4570" w:type="dxa"/>
          </w:tcPr>
          <w:p w:rsidR="001C3A24" w:rsidRDefault="00F8560D">
            <w:pPr>
              <w:pStyle w:val="TableParagraph"/>
              <w:ind w:left="106"/>
              <w:rPr>
                <w:sz w:val="20"/>
              </w:rPr>
            </w:pPr>
            <w:r>
              <w:rPr>
                <w:sz w:val="20"/>
              </w:rPr>
              <w:t>30x60 cm</w:t>
            </w:r>
          </w:p>
        </w:tc>
      </w:tr>
      <w:tr w:rsidR="001C3A24">
        <w:trPr>
          <w:trHeight w:val="277"/>
        </w:trPr>
        <w:tc>
          <w:tcPr>
            <w:tcW w:w="4222" w:type="dxa"/>
          </w:tcPr>
          <w:p w:rsidR="001C3A24" w:rsidRDefault="00F8560D">
            <w:pPr>
              <w:pStyle w:val="TableParagraph"/>
              <w:ind w:left="106"/>
              <w:rPr>
                <w:sz w:val="20"/>
              </w:rPr>
            </w:pPr>
            <w:r>
              <w:rPr>
                <w:sz w:val="20"/>
              </w:rPr>
              <w:t>Color</w:t>
            </w:r>
          </w:p>
        </w:tc>
        <w:tc>
          <w:tcPr>
            <w:tcW w:w="4570" w:type="dxa"/>
          </w:tcPr>
          <w:p w:rsidR="001C3A24" w:rsidRDefault="00F8560D">
            <w:pPr>
              <w:pStyle w:val="TableParagraph"/>
              <w:ind w:left="106"/>
              <w:rPr>
                <w:sz w:val="20"/>
              </w:rPr>
            </w:pPr>
            <w:r>
              <w:rPr>
                <w:sz w:val="20"/>
              </w:rPr>
              <w:t>Blanco</w:t>
            </w:r>
            <w:r>
              <w:rPr>
                <w:spacing w:val="-2"/>
                <w:sz w:val="20"/>
              </w:rPr>
              <w:t xml:space="preserve"> </w:t>
            </w:r>
            <w:r>
              <w:rPr>
                <w:sz w:val="20"/>
              </w:rPr>
              <w:t>mate</w:t>
            </w:r>
          </w:p>
        </w:tc>
      </w:tr>
    </w:tbl>
    <w:p w:rsidR="001C3A24" w:rsidRDefault="001C3A24">
      <w:pPr>
        <w:pStyle w:val="Textoindependiente"/>
        <w:spacing w:before="9"/>
        <w:ind w:left="0"/>
        <w:rPr>
          <w:sz w:val="23"/>
        </w:rPr>
      </w:pPr>
    </w:p>
    <w:p w:rsidR="001C3A24" w:rsidRDefault="00F8560D">
      <w:pPr>
        <w:pStyle w:val="Textoindependiente"/>
        <w:spacing w:line="276" w:lineRule="auto"/>
        <w:ind w:right="1547"/>
        <w:jc w:val="both"/>
      </w:pPr>
      <w:r>
        <w:t>Como</w:t>
      </w:r>
      <w:r>
        <w:rPr>
          <w:spacing w:val="1"/>
        </w:rPr>
        <w:t xml:space="preserve"> </w:t>
      </w:r>
      <w:r>
        <w:t>pegamento</w:t>
      </w:r>
      <w:r>
        <w:rPr>
          <w:spacing w:val="1"/>
        </w:rPr>
        <w:t xml:space="preserve"> </w:t>
      </w:r>
      <w:r>
        <w:t>de</w:t>
      </w:r>
      <w:r>
        <w:rPr>
          <w:spacing w:val="1"/>
        </w:rPr>
        <w:t xml:space="preserve"> </w:t>
      </w:r>
      <w:r>
        <w:t>la</w:t>
      </w:r>
      <w:r>
        <w:rPr>
          <w:spacing w:val="1"/>
        </w:rPr>
        <w:t xml:space="preserve"> </w:t>
      </w:r>
      <w:r>
        <w:t>cerámica</w:t>
      </w:r>
      <w:r>
        <w:rPr>
          <w:spacing w:val="1"/>
        </w:rPr>
        <w:t xml:space="preserve"> </w:t>
      </w:r>
      <w:r>
        <w:t>se</w:t>
      </w:r>
      <w:r>
        <w:rPr>
          <w:spacing w:val="1"/>
        </w:rPr>
        <w:t xml:space="preserve"> </w:t>
      </w:r>
      <w:r>
        <w:t>usará</w:t>
      </w:r>
      <w:r>
        <w:rPr>
          <w:spacing w:val="1"/>
        </w:rPr>
        <w:t xml:space="preserve"> </w:t>
      </w:r>
      <w:r>
        <w:t>pegamento</w:t>
      </w:r>
      <w:r>
        <w:rPr>
          <w:spacing w:val="1"/>
        </w:rPr>
        <w:t xml:space="preserve"> </w:t>
      </w:r>
      <w:r>
        <w:t>recomendado</w:t>
      </w:r>
      <w:r>
        <w:rPr>
          <w:spacing w:val="1"/>
        </w:rPr>
        <w:t xml:space="preserve"> </w:t>
      </w:r>
      <w:r>
        <w:t>por</w:t>
      </w:r>
      <w:r>
        <w:rPr>
          <w:spacing w:val="1"/>
        </w:rPr>
        <w:t xml:space="preserve"> </w:t>
      </w:r>
      <w:r>
        <w:t>el</w:t>
      </w:r>
      <w:r>
        <w:rPr>
          <w:spacing w:val="1"/>
        </w:rPr>
        <w:t xml:space="preserve"> </w:t>
      </w:r>
      <w:r>
        <w:t>proveedor. Se dejará una cantería de 2 mm., luego se retapará con fragüe para</w:t>
      </w:r>
      <w:r>
        <w:rPr>
          <w:spacing w:val="1"/>
        </w:rPr>
        <w:t xml:space="preserve"> </w:t>
      </w:r>
      <w:r>
        <w:t>cerámica.</w:t>
      </w:r>
      <w:r>
        <w:rPr>
          <w:spacing w:val="-5"/>
        </w:rPr>
        <w:t xml:space="preserve"> </w:t>
      </w:r>
      <w:r>
        <w:t>El</w:t>
      </w:r>
      <w:r>
        <w:rPr>
          <w:spacing w:val="2"/>
        </w:rPr>
        <w:t xml:space="preserve"> </w:t>
      </w:r>
      <w:r>
        <w:t>sello</w:t>
      </w:r>
      <w:r>
        <w:rPr>
          <w:spacing w:val="-1"/>
        </w:rPr>
        <w:t xml:space="preserve"> </w:t>
      </w:r>
      <w:r>
        <w:t>de</w:t>
      </w:r>
      <w:r>
        <w:rPr>
          <w:spacing w:val="2"/>
        </w:rPr>
        <w:t xml:space="preserve"> </w:t>
      </w:r>
      <w:r>
        <w:t>juntas</w:t>
      </w:r>
      <w:r>
        <w:rPr>
          <w:spacing w:val="-3"/>
        </w:rPr>
        <w:t xml:space="preserve"> </w:t>
      </w:r>
      <w:r>
        <w:t>se realizará</w:t>
      </w:r>
      <w:r>
        <w:rPr>
          <w:spacing w:val="-2"/>
        </w:rPr>
        <w:t xml:space="preserve"> </w:t>
      </w:r>
      <w:r>
        <w:t>con color</w:t>
      </w:r>
      <w:r>
        <w:rPr>
          <w:spacing w:val="-1"/>
        </w:rPr>
        <w:t xml:space="preserve"> </w:t>
      </w:r>
      <w:r>
        <w:t>idéntico</w:t>
      </w:r>
      <w:r>
        <w:rPr>
          <w:spacing w:val="-1"/>
        </w:rPr>
        <w:t xml:space="preserve"> </w:t>
      </w:r>
      <w:r>
        <w:t>a</w:t>
      </w:r>
      <w:r>
        <w:rPr>
          <w:spacing w:val="-1"/>
        </w:rPr>
        <w:t xml:space="preserve"> </w:t>
      </w:r>
      <w:r>
        <w:t>las</w:t>
      </w:r>
      <w:r>
        <w:rPr>
          <w:spacing w:val="-3"/>
        </w:rPr>
        <w:t xml:space="preserve"> </w:t>
      </w:r>
      <w:r>
        <w:t>cerámicas.</w:t>
      </w:r>
    </w:p>
    <w:p w:rsidR="001C3A24" w:rsidRDefault="001C3A24">
      <w:pPr>
        <w:pStyle w:val="Textoindependiente"/>
        <w:ind w:left="0"/>
        <w:rPr>
          <w:sz w:val="23"/>
        </w:rPr>
      </w:pPr>
    </w:p>
    <w:p w:rsidR="001C3A24" w:rsidRDefault="00F8560D">
      <w:pPr>
        <w:pStyle w:val="Textoindependiente"/>
        <w:spacing w:line="276" w:lineRule="auto"/>
        <w:ind w:right="1538"/>
        <w:jc w:val="both"/>
      </w:pPr>
      <w:r>
        <w:t>Las</w:t>
      </w:r>
      <w:r>
        <w:rPr>
          <w:spacing w:val="1"/>
        </w:rPr>
        <w:t xml:space="preserve"> </w:t>
      </w:r>
      <w:r>
        <w:t>superficies</w:t>
      </w:r>
      <w:r>
        <w:rPr>
          <w:spacing w:val="1"/>
        </w:rPr>
        <w:t xml:space="preserve"> </w:t>
      </w:r>
      <w:r>
        <w:t>deberán</w:t>
      </w:r>
      <w:r>
        <w:rPr>
          <w:spacing w:val="1"/>
        </w:rPr>
        <w:t xml:space="preserve"> </w:t>
      </w:r>
      <w:r>
        <w:t>tener</w:t>
      </w:r>
      <w:r>
        <w:rPr>
          <w:spacing w:val="1"/>
        </w:rPr>
        <w:t xml:space="preserve"> </w:t>
      </w:r>
      <w:r>
        <w:t>una</w:t>
      </w:r>
      <w:r>
        <w:rPr>
          <w:spacing w:val="1"/>
        </w:rPr>
        <w:t xml:space="preserve"> </w:t>
      </w:r>
      <w:r>
        <w:t>superficie</w:t>
      </w:r>
      <w:r>
        <w:rPr>
          <w:spacing w:val="1"/>
        </w:rPr>
        <w:t xml:space="preserve"> </w:t>
      </w:r>
      <w:r>
        <w:t>adherente.</w:t>
      </w:r>
      <w:r>
        <w:rPr>
          <w:spacing w:val="1"/>
        </w:rPr>
        <w:t xml:space="preserve"> </w:t>
      </w:r>
      <w:r>
        <w:t>En</w:t>
      </w:r>
      <w:r>
        <w:rPr>
          <w:spacing w:val="1"/>
        </w:rPr>
        <w:t xml:space="preserve"> </w:t>
      </w:r>
      <w:r>
        <w:t>casos</w:t>
      </w:r>
      <w:r>
        <w:rPr>
          <w:spacing w:val="1"/>
        </w:rPr>
        <w:t xml:space="preserve"> </w:t>
      </w:r>
      <w:r>
        <w:t>de</w:t>
      </w:r>
      <w:r>
        <w:rPr>
          <w:spacing w:val="1"/>
        </w:rPr>
        <w:t xml:space="preserve"> </w:t>
      </w:r>
      <w:r>
        <w:t>muros</w:t>
      </w:r>
      <w:r>
        <w:rPr>
          <w:spacing w:val="55"/>
        </w:rPr>
        <w:t xml:space="preserve"> </w:t>
      </w:r>
      <w:r>
        <w:t>de</w:t>
      </w:r>
      <w:r>
        <w:rPr>
          <w:spacing w:val="1"/>
        </w:rPr>
        <w:t xml:space="preserve"> </w:t>
      </w:r>
      <w:r>
        <w:t>hormigón deberá se procederá a “punterear” las superficies para lograr una óptima</w:t>
      </w:r>
      <w:r>
        <w:rPr>
          <w:spacing w:val="1"/>
        </w:rPr>
        <w:t xml:space="preserve"> </w:t>
      </w:r>
      <w:r>
        <w:t>adherencia de los revestimientos. Una vez terminado este proceso, se limpiarán las</w:t>
      </w:r>
      <w:r>
        <w:rPr>
          <w:spacing w:val="1"/>
        </w:rPr>
        <w:t xml:space="preserve"> </w:t>
      </w:r>
      <w:r>
        <w:t>superficies</w:t>
      </w:r>
      <w:r>
        <w:rPr>
          <w:spacing w:val="-3"/>
        </w:rPr>
        <w:t xml:space="preserve"> </w:t>
      </w:r>
      <w:r>
        <w:t>para</w:t>
      </w:r>
      <w:r>
        <w:rPr>
          <w:spacing w:val="-2"/>
        </w:rPr>
        <w:t xml:space="preserve"> </w:t>
      </w:r>
      <w:r>
        <w:t>eliminar</w:t>
      </w:r>
      <w:r>
        <w:rPr>
          <w:spacing w:val="-1"/>
        </w:rPr>
        <w:t xml:space="preserve"> </w:t>
      </w:r>
      <w:r>
        <w:t>polvo u</w:t>
      </w:r>
      <w:r>
        <w:rPr>
          <w:spacing w:val="-2"/>
        </w:rPr>
        <w:t xml:space="preserve"> </w:t>
      </w:r>
      <w:r>
        <w:t>otras</w:t>
      </w:r>
      <w:r>
        <w:rPr>
          <w:spacing w:val="-3"/>
        </w:rPr>
        <w:t xml:space="preserve"> </w:t>
      </w:r>
      <w:r>
        <w:t>materias</w:t>
      </w:r>
      <w:r>
        <w:rPr>
          <w:spacing w:val="-3"/>
        </w:rPr>
        <w:t xml:space="preserve"> </w:t>
      </w:r>
      <w:r>
        <w:t>contaminantes.</w:t>
      </w:r>
    </w:p>
    <w:p w:rsidR="001C3A24" w:rsidRDefault="00F8560D">
      <w:pPr>
        <w:pStyle w:val="Textoindependiente"/>
        <w:spacing w:before="1" w:line="273" w:lineRule="auto"/>
        <w:ind w:right="1543"/>
        <w:jc w:val="both"/>
      </w:pPr>
      <w:r>
        <w:t>Sobre</w:t>
      </w:r>
      <w:r>
        <w:rPr>
          <w:spacing w:val="1"/>
        </w:rPr>
        <w:t xml:space="preserve"> </w:t>
      </w:r>
      <w:r>
        <w:t>muros</w:t>
      </w:r>
      <w:r>
        <w:rPr>
          <w:spacing w:val="1"/>
        </w:rPr>
        <w:t xml:space="preserve"> </w:t>
      </w:r>
      <w:r>
        <w:t>de</w:t>
      </w:r>
      <w:r>
        <w:rPr>
          <w:spacing w:val="1"/>
        </w:rPr>
        <w:t xml:space="preserve"> </w:t>
      </w:r>
      <w:r>
        <w:t>hormigón</w:t>
      </w:r>
      <w:r>
        <w:rPr>
          <w:spacing w:val="1"/>
        </w:rPr>
        <w:t xml:space="preserve"> </w:t>
      </w:r>
      <w:r>
        <w:t>o</w:t>
      </w:r>
      <w:r>
        <w:rPr>
          <w:spacing w:val="1"/>
        </w:rPr>
        <w:t xml:space="preserve"> </w:t>
      </w:r>
      <w:r>
        <w:t>albañilería,</w:t>
      </w:r>
      <w:r>
        <w:rPr>
          <w:spacing w:val="1"/>
        </w:rPr>
        <w:t xml:space="preserve"> </w:t>
      </w:r>
      <w:r>
        <w:t>las</w:t>
      </w:r>
      <w:r>
        <w:rPr>
          <w:spacing w:val="1"/>
        </w:rPr>
        <w:t xml:space="preserve"> </w:t>
      </w:r>
      <w:r>
        <w:t>palmetas</w:t>
      </w:r>
      <w:r>
        <w:rPr>
          <w:spacing w:val="1"/>
        </w:rPr>
        <w:t xml:space="preserve"> </w:t>
      </w:r>
      <w:r>
        <w:t>se</w:t>
      </w:r>
      <w:r>
        <w:rPr>
          <w:spacing w:val="1"/>
        </w:rPr>
        <w:t xml:space="preserve"> </w:t>
      </w:r>
      <w:r>
        <w:t>colocarán</w:t>
      </w:r>
      <w:r>
        <w:rPr>
          <w:spacing w:val="1"/>
        </w:rPr>
        <w:t xml:space="preserve"> </w:t>
      </w:r>
      <w:r>
        <w:t>con</w:t>
      </w:r>
      <w:r>
        <w:rPr>
          <w:spacing w:val="1"/>
        </w:rPr>
        <w:t xml:space="preserve"> </w:t>
      </w:r>
      <w:r>
        <w:t>mezcla</w:t>
      </w:r>
      <w:r>
        <w:rPr>
          <w:spacing w:val="1"/>
        </w:rPr>
        <w:t xml:space="preserve"> </w:t>
      </w:r>
      <w:r>
        <w:t>adhesiva</w:t>
      </w:r>
      <w:r>
        <w:rPr>
          <w:spacing w:val="-2"/>
        </w:rPr>
        <w:t xml:space="preserve"> </w:t>
      </w:r>
      <w:r>
        <w:t>cementicia.</w:t>
      </w:r>
    </w:p>
    <w:p w:rsidR="001C3A24" w:rsidRDefault="00F8560D">
      <w:pPr>
        <w:pStyle w:val="Textoindependiente"/>
        <w:spacing w:before="4" w:line="273" w:lineRule="auto"/>
        <w:ind w:right="1540"/>
        <w:jc w:val="both"/>
      </w:pPr>
      <w:r>
        <w:t>Las palmetas deberán quedar completamente alineadas, superficies planas sin ningún</w:t>
      </w:r>
      <w:r>
        <w:rPr>
          <w:spacing w:val="-53"/>
        </w:rPr>
        <w:t xml:space="preserve"> </w:t>
      </w:r>
      <w:r>
        <w:t>tipo</w:t>
      </w:r>
      <w:r>
        <w:rPr>
          <w:spacing w:val="-1"/>
        </w:rPr>
        <w:t xml:space="preserve"> </w:t>
      </w:r>
      <w:r>
        <w:t>de</w:t>
      </w:r>
      <w:r>
        <w:rPr>
          <w:spacing w:val="1"/>
        </w:rPr>
        <w:t xml:space="preserve"> </w:t>
      </w:r>
      <w:r>
        <w:t>desaplome</w:t>
      </w:r>
      <w:r>
        <w:rPr>
          <w:spacing w:val="-2"/>
        </w:rPr>
        <w:t xml:space="preserve"> </w:t>
      </w:r>
      <w:r>
        <w:t>o irregularidad.</w:t>
      </w:r>
    </w:p>
    <w:p w:rsidR="001C3A24" w:rsidRDefault="001C3A24">
      <w:pPr>
        <w:pStyle w:val="Textoindependiente"/>
        <w:spacing w:before="3"/>
        <w:ind w:left="0"/>
        <w:rPr>
          <w:sz w:val="23"/>
        </w:rPr>
      </w:pPr>
    </w:p>
    <w:p w:rsidR="001C3A24" w:rsidRDefault="00F8560D">
      <w:pPr>
        <w:pStyle w:val="Textoindependiente"/>
      </w:pPr>
      <w:r>
        <w:t>Colocación:</w:t>
      </w:r>
    </w:p>
    <w:p w:rsidR="001C3A24" w:rsidRDefault="001C3A24">
      <w:pPr>
        <w:pStyle w:val="Textoindependiente"/>
        <w:spacing w:before="6"/>
        <w:ind w:left="0"/>
        <w:rPr>
          <w:sz w:val="19"/>
        </w:rPr>
      </w:pPr>
    </w:p>
    <w:p w:rsidR="001C3A24" w:rsidRDefault="00F8560D">
      <w:pPr>
        <w:pStyle w:val="Textoindependiente"/>
        <w:spacing w:before="1" w:line="273" w:lineRule="auto"/>
        <w:ind w:right="1547"/>
        <w:jc w:val="both"/>
      </w:pPr>
      <w:r>
        <w:t>Se deberá preparar la terminación del estuco peinado para una buena fijación de las</w:t>
      </w:r>
      <w:r>
        <w:rPr>
          <w:spacing w:val="1"/>
        </w:rPr>
        <w:t xml:space="preserve"> </w:t>
      </w:r>
      <w:r>
        <w:t>palmetas</w:t>
      </w:r>
      <w:r>
        <w:rPr>
          <w:spacing w:val="-3"/>
        </w:rPr>
        <w:t xml:space="preserve"> </w:t>
      </w:r>
      <w:r>
        <w:t>cerámicas.</w:t>
      </w:r>
    </w:p>
    <w:p w:rsidR="001C3A24" w:rsidRDefault="001C3A24">
      <w:pPr>
        <w:pStyle w:val="Textoindependiente"/>
        <w:spacing w:before="2"/>
        <w:ind w:left="0"/>
        <w:rPr>
          <w:sz w:val="23"/>
        </w:rPr>
      </w:pPr>
    </w:p>
    <w:p w:rsidR="001C3A24" w:rsidRDefault="00F8560D">
      <w:pPr>
        <w:pStyle w:val="Textoindependiente"/>
        <w:spacing w:before="1" w:line="278" w:lineRule="auto"/>
        <w:ind w:right="1541"/>
        <w:jc w:val="both"/>
      </w:pPr>
      <w:r>
        <w:t>Se dejará una cantería de 10 mm. en el nivel de dinteles (+212.5 desde NPT) a partir del</w:t>
      </w:r>
      <w:r>
        <w:rPr>
          <w:spacing w:val="-53"/>
        </w:rPr>
        <w:t xml:space="preserve"> </w:t>
      </w:r>
      <w:r>
        <w:t>cual</w:t>
      </w:r>
      <w:r>
        <w:rPr>
          <w:spacing w:val="1"/>
        </w:rPr>
        <w:t xml:space="preserve"> </w:t>
      </w:r>
      <w:r>
        <w:t>se iniciará</w:t>
      </w:r>
      <w:r>
        <w:rPr>
          <w:spacing w:val="-2"/>
        </w:rPr>
        <w:t xml:space="preserve"> </w:t>
      </w:r>
      <w:r>
        <w:t>la</w:t>
      </w:r>
      <w:r>
        <w:rPr>
          <w:spacing w:val="-2"/>
        </w:rPr>
        <w:t xml:space="preserve"> </w:t>
      </w:r>
      <w:r>
        <w:t>colocación del</w:t>
      </w:r>
      <w:r>
        <w:rPr>
          <w:spacing w:val="2"/>
        </w:rPr>
        <w:t xml:space="preserve"> </w:t>
      </w:r>
      <w:r>
        <w:t>revestimiento en</w:t>
      </w:r>
      <w:r>
        <w:rPr>
          <w:spacing w:val="-4"/>
        </w:rPr>
        <w:t xml:space="preserve"> </w:t>
      </w:r>
      <w:r>
        <w:t>sentido</w:t>
      </w:r>
      <w:r>
        <w:rPr>
          <w:spacing w:val="-1"/>
        </w:rPr>
        <w:t xml:space="preserve"> </w:t>
      </w:r>
      <w:r>
        <w:t>descendente.</w:t>
      </w:r>
    </w:p>
    <w:p w:rsidR="001C3A24" w:rsidRDefault="00F8560D">
      <w:pPr>
        <w:pStyle w:val="Textoindependiente"/>
        <w:spacing w:line="278" w:lineRule="auto"/>
        <w:ind w:right="1548"/>
        <w:jc w:val="both"/>
      </w:pPr>
      <w:r>
        <w:t>Todo enchufe, caja o interruptor irá centrado en la palmeta. No podrá quedar a</w:t>
      </w:r>
      <w:r>
        <w:rPr>
          <w:spacing w:val="1"/>
        </w:rPr>
        <w:t xml:space="preserve"> </w:t>
      </w:r>
      <w:r>
        <w:t>medias</w:t>
      </w:r>
      <w:r>
        <w:rPr>
          <w:spacing w:val="-3"/>
        </w:rPr>
        <w:t xml:space="preserve"> </w:t>
      </w:r>
      <w:r>
        <w:t>alturas</w:t>
      </w:r>
      <w:r>
        <w:rPr>
          <w:spacing w:val="-2"/>
        </w:rPr>
        <w:t xml:space="preserve"> </w:t>
      </w:r>
      <w:r>
        <w:t>entre</w:t>
      </w:r>
      <w:r>
        <w:rPr>
          <w:spacing w:val="1"/>
        </w:rPr>
        <w:t xml:space="preserve"> </w:t>
      </w:r>
      <w:r>
        <w:t>2</w:t>
      </w:r>
      <w:r>
        <w:rPr>
          <w:spacing w:val="1"/>
        </w:rPr>
        <w:t xml:space="preserve"> </w:t>
      </w:r>
      <w:r>
        <w:t>palmetas.</w:t>
      </w:r>
    </w:p>
    <w:p w:rsidR="001C3A24" w:rsidRDefault="001C3A24">
      <w:pPr>
        <w:pStyle w:val="Textoindependiente"/>
        <w:spacing w:before="4"/>
        <w:ind w:left="0"/>
        <w:rPr>
          <w:sz w:val="22"/>
        </w:rPr>
      </w:pPr>
    </w:p>
    <w:p w:rsidR="001C3A24" w:rsidRDefault="00F8560D">
      <w:pPr>
        <w:pStyle w:val="Textoindependiente"/>
        <w:spacing w:before="1" w:line="273" w:lineRule="auto"/>
        <w:ind w:right="1539"/>
        <w:jc w:val="both"/>
      </w:pPr>
      <w:r>
        <w:t>Se</w:t>
      </w:r>
      <w:r>
        <w:rPr>
          <w:spacing w:val="1"/>
        </w:rPr>
        <w:t xml:space="preserve"> </w:t>
      </w:r>
      <w:r>
        <w:t>consultan</w:t>
      </w:r>
      <w:r>
        <w:rPr>
          <w:spacing w:val="1"/>
        </w:rPr>
        <w:t xml:space="preserve"> </w:t>
      </w:r>
      <w:r>
        <w:t>esquineros</w:t>
      </w:r>
      <w:r>
        <w:rPr>
          <w:spacing w:val="1"/>
        </w:rPr>
        <w:t xml:space="preserve"> </w:t>
      </w:r>
      <w:r>
        <w:t>plásticos</w:t>
      </w:r>
      <w:r>
        <w:rPr>
          <w:spacing w:val="1"/>
        </w:rPr>
        <w:t xml:space="preserve"> </w:t>
      </w:r>
      <w:r>
        <w:t>en</w:t>
      </w:r>
      <w:r>
        <w:rPr>
          <w:spacing w:val="1"/>
        </w:rPr>
        <w:t xml:space="preserve"> </w:t>
      </w:r>
      <w:r>
        <w:t>todas</w:t>
      </w:r>
      <w:r>
        <w:rPr>
          <w:spacing w:val="1"/>
        </w:rPr>
        <w:t xml:space="preserve"> </w:t>
      </w:r>
      <w:r>
        <w:t>las</w:t>
      </w:r>
      <w:r>
        <w:rPr>
          <w:spacing w:val="1"/>
        </w:rPr>
        <w:t xml:space="preserve"> </w:t>
      </w:r>
      <w:r>
        <w:t>esquinas,</w:t>
      </w:r>
      <w:r>
        <w:rPr>
          <w:spacing w:val="1"/>
        </w:rPr>
        <w:t xml:space="preserve"> </w:t>
      </w:r>
      <w:r>
        <w:t>cambios</w:t>
      </w:r>
      <w:r>
        <w:rPr>
          <w:spacing w:val="1"/>
        </w:rPr>
        <w:t xml:space="preserve"> </w:t>
      </w:r>
      <w:r>
        <w:t>de</w:t>
      </w:r>
      <w:r>
        <w:rPr>
          <w:spacing w:val="1"/>
        </w:rPr>
        <w:t xml:space="preserve"> </w:t>
      </w:r>
      <w:r>
        <w:t>dirección</w:t>
      </w:r>
      <w:r>
        <w:rPr>
          <w:spacing w:val="1"/>
        </w:rPr>
        <w:t xml:space="preserve"> </w:t>
      </w:r>
      <w:r>
        <w:t>o</w:t>
      </w:r>
      <w:r>
        <w:rPr>
          <w:spacing w:val="1"/>
        </w:rPr>
        <w:t xml:space="preserve"> </w:t>
      </w:r>
      <w:r>
        <w:t>terminales,</w:t>
      </w:r>
      <w:r>
        <w:rPr>
          <w:spacing w:val="-5"/>
        </w:rPr>
        <w:t xml:space="preserve"> </w:t>
      </w:r>
      <w:r>
        <w:t>color blanco similar</w:t>
      </w:r>
      <w:r>
        <w:rPr>
          <w:spacing w:val="-1"/>
        </w:rPr>
        <w:t xml:space="preserve"> </w:t>
      </w:r>
      <w:r>
        <w:t>al</w:t>
      </w:r>
      <w:r>
        <w:rPr>
          <w:spacing w:val="3"/>
        </w:rPr>
        <w:t xml:space="preserve"> </w:t>
      </w:r>
      <w:r>
        <w:t>de</w:t>
      </w:r>
      <w:r>
        <w:rPr>
          <w:spacing w:val="1"/>
        </w:rPr>
        <w:t xml:space="preserve"> </w:t>
      </w:r>
      <w:r>
        <w:t>cerámica.</w:t>
      </w:r>
    </w:p>
    <w:p w:rsidR="001C3A24" w:rsidRDefault="001C3A24">
      <w:pPr>
        <w:pStyle w:val="Textoindependiente"/>
        <w:spacing w:before="2"/>
        <w:ind w:left="0"/>
        <w:rPr>
          <w:sz w:val="23"/>
        </w:rPr>
      </w:pPr>
    </w:p>
    <w:p w:rsidR="001C3A24" w:rsidRDefault="00F8560D">
      <w:pPr>
        <w:pStyle w:val="Textoindependiente"/>
        <w:spacing w:before="1"/>
      </w:pPr>
      <w:r>
        <w:t>Se</w:t>
      </w:r>
      <w:r>
        <w:rPr>
          <w:spacing w:val="-1"/>
        </w:rPr>
        <w:t xml:space="preserve"> </w:t>
      </w:r>
      <w:r>
        <w:t>exigirá</w:t>
      </w:r>
      <w:r>
        <w:rPr>
          <w:spacing w:val="-4"/>
        </w:rPr>
        <w:t xml:space="preserve"> </w:t>
      </w:r>
      <w:r>
        <w:t>uniformidad</w:t>
      </w:r>
      <w:r>
        <w:rPr>
          <w:spacing w:val="-3"/>
        </w:rPr>
        <w:t xml:space="preserve"> </w:t>
      </w:r>
      <w:r>
        <w:t>en</w:t>
      </w:r>
      <w:r>
        <w:rPr>
          <w:spacing w:val="-2"/>
        </w:rPr>
        <w:t xml:space="preserve"> </w:t>
      </w:r>
      <w:r>
        <w:t>la</w:t>
      </w:r>
      <w:r>
        <w:rPr>
          <w:spacing w:val="-4"/>
        </w:rPr>
        <w:t xml:space="preserve"> </w:t>
      </w:r>
      <w:r>
        <w:t>instalación,</w:t>
      </w:r>
      <w:r>
        <w:rPr>
          <w:spacing w:val="-6"/>
        </w:rPr>
        <w:t xml:space="preserve"> </w:t>
      </w:r>
      <w:r>
        <w:t>nivelación</w:t>
      </w:r>
      <w:r>
        <w:rPr>
          <w:spacing w:val="-2"/>
        </w:rPr>
        <w:t xml:space="preserve"> </w:t>
      </w:r>
      <w:r>
        <w:t>y</w:t>
      </w:r>
      <w:r>
        <w:rPr>
          <w:spacing w:val="-2"/>
        </w:rPr>
        <w:t xml:space="preserve"> </w:t>
      </w:r>
      <w:r>
        <w:t>plomo</w:t>
      </w:r>
      <w:r>
        <w:rPr>
          <w:spacing w:val="-5"/>
        </w:rPr>
        <w:t xml:space="preserve"> </w:t>
      </w:r>
      <w:r>
        <w:t>en</w:t>
      </w:r>
      <w:r>
        <w:rPr>
          <w:spacing w:val="-2"/>
        </w:rPr>
        <w:t xml:space="preserve"> </w:t>
      </w:r>
      <w:r>
        <w:t>cada</w:t>
      </w:r>
      <w:r>
        <w:rPr>
          <w:spacing w:val="-3"/>
        </w:rPr>
        <w:t xml:space="preserve"> </w:t>
      </w:r>
      <w:r>
        <w:t>caso.</w:t>
      </w:r>
    </w:p>
    <w:p w:rsidR="001C3A24" w:rsidRDefault="001C3A24">
      <w:pPr>
        <w:pStyle w:val="Textoindependiente"/>
        <w:spacing w:before="12"/>
        <w:ind w:left="0"/>
        <w:rPr>
          <w:sz w:val="25"/>
        </w:rPr>
      </w:pPr>
    </w:p>
    <w:p w:rsidR="001C3A24" w:rsidRDefault="00F8560D">
      <w:pPr>
        <w:pStyle w:val="Textoindependiente"/>
        <w:spacing w:line="278" w:lineRule="auto"/>
        <w:ind w:right="1544"/>
        <w:jc w:val="both"/>
      </w:pPr>
      <w:r>
        <w:t>Se tendrá especial cuidado en dejar dilataciones en los extremos o esquinas de los</w:t>
      </w:r>
      <w:r>
        <w:rPr>
          <w:spacing w:val="1"/>
        </w:rPr>
        <w:t xml:space="preserve"> </w:t>
      </w:r>
      <w:r>
        <w:t>paños</w:t>
      </w:r>
      <w:r>
        <w:rPr>
          <w:spacing w:val="-3"/>
        </w:rPr>
        <w:t xml:space="preserve"> </w:t>
      </w:r>
      <w:r>
        <w:t>a</w:t>
      </w:r>
      <w:r>
        <w:rPr>
          <w:spacing w:val="-1"/>
        </w:rPr>
        <w:t xml:space="preserve"> </w:t>
      </w:r>
      <w:r>
        <w:t>fin</w:t>
      </w:r>
      <w:r>
        <w:rPr>
          <w:spacing w:val="1"/>
        </w:rPr>
        <w:t xml:space="preserve"> </w:t>
      </w:r>
      <w:r>
        <w:t>de impedir grietas</w:t>
      </w:r>
      <w:r>
        <w:rPr>
          <w:spacing w:val="-3"/>
        </w:rPr>
        <w:t xml:space="preserve"> </w:t>
      </w:r>
      <w:r>
        <w:t>por dilatación o</w:t>
      </w:r>
      <w:r>
        <w:rPr>
          <w:spacing w:val="1"/>
        </w:rPr>
        <w:t xml:space="preserve"> </w:t>
      </w:r>
      <w:r>
        <w:t>contracción.</w:t>
      </w:r>
    </w:p>
    <w:p w:rsidR="001C3A24" w:rsidRDefault="001C3A24">
      <w:pPr>
        <w:spacing w:line="278" w:lineRule="auto"/>
        <w:jc w:val="both"/>
        <w:sectPr w:rsidR="001C3A24">
          <w:pgSz w:w="11910" w:h="16840"/>
          <w:pgMar w:top="1420" w:right="160" w:bottom="2320" w:left="1480" w:header="707" w:footer="2101" w:gutter="0"/>
          <w:cols w:space="720"/>
        </w:sectPr>
      </w:pPr>
    </w:p>
    <w:p w:rsidR="001C3A24" w:rsidRDefault="00F8560D">
      <w:pPr>
        <w:pStyle w:val="Ttulo2"/>
        <w:numPr>
          <w:ilvl w:val="1"/>
          <w:numId w:val="21"/>
        </w:numPr>
        <w:tabs>
          <w:tab w:val="left" w:pos="2344"/>
          <w:tab w:val="left" w:pos="2345"/>
        </w:tabs>
        <w:spacing w:before="90"/>
        <w:ind w:left="2345" w:hanging="697"/>
        <w:jc w:val="left"/>
        <w:rPr>
          <w:u w:val="none"/>
        </w:rPr>
      </w:pPr>
      <w:bookmarkStart w:id="278" w:name="_bookmark149"/>
      <w:bookmarkEnd w:id="278"/>
      <w:r>
        <w:rPr>
          <w:spacing w:val="-1"/>
        </w:rPr>
        <w:lastRenderedPageBreak/>
        <w:t xml:space="preserve"> </w:t>
      </w:r>
      <w:bookmarkStart w:id="279" w:name="_Toc70457066"/>
      <w:r>
        <w:t>PLACA</w:t>
      </w:r>
      <w:r>
        <w:rPr>
          <w:spacing w:val="-8"/>
        </w:rPr>
        <w:t xml:space="preserve"> </w:t>
      </w:r>
      <w:r>
        <w:t>DE</w:t>
      </w:r>
      <w:r>
        <w:rPr>
          <w:spacing w:val="-3"/>
        </w:rPr>
        <w:t xml:space="preserve"> </w:t>
      </w:r>
      <w:r>
        <w:t>YESO</w:t>
      </w:r>
      <w:r>
        <w:rPr>
          <w:spacing w:val="-1"/>
        </w:rPr>
        <w:t xml:space="preserve"> </w:t>
      </w:r>
      <w:r>
        <w:t>CARTON ST</w:t>
      </w:r>
      <w:bookmarkEnd w:id="279"/>
    </w:p>
    <w:p w:rsidR="001C3A24" w:rsidRDefault="00F8560D">
      <w:pPr>
        <w:pStyle w:val="Textoindependiente"/>
        <w:spacing w:before="106"/>
      </w:pPr>
      <w:r>
        <w:t>Estándar</w:t>
      </w:r>
      <w:r>
        <w:rPr>
          <w:spacing w:val="-3"/>
        </w:rPr>
        <w:t xml:space="preserve"> </w:t>
      </w:r>
      <w:r>
        <w:t>para</w:t>
      </w:r>
      <w:r>
        <w:rPr>
          <w:spacing w:val="-3"/>
        </w:rPr>
        <w:t xml:space="preserve"> </w:t>
      </w:r>
      <w:r>
        <w:t>zonas</w:t>
      </w:r>
      <w:r>
        <w:rPr>
          <w:spacing w:val="-5"/>
        </w:rPr>
        <w:t xml:space="preserve"> </w:t>
      </w:r>
      <w:r>
        <w:t>secas</w:t>
      </w:r>
    </w:p>
    <w:p w:rsidR="001C3A24" w:rsidRDefault="00F8560D">
      <w:pPr>
        <w:pStyle w:val="Textoindependiente"/>
        <w:spacing w:before="35" w:line="278" w:lineRule="auto"/>
        <w:ind w:right="1584"/>
      </w:pPr>
      <w:r>
        <w:t>Los</w:t>
      </w:r>
      <w:r>
        <w:rPr>
          <w:spacing w:val="28"/>
        </w:rPr>
        <w:t xml:space="preserve"> </w:t>
      </w:r>
      <w:r>
        <w:t>tabiques</w:t>
      </w:r>
      <w:r>
        <w:rPr>
          <w:spacing w:val="28"/>
        </w:rPr>
        <w:t xml:space="preserve"> </w:t>
      </w:r>
      <w:r>
        <w:t>proyectados</w:t>
      </w:r>
      <w:r>
        <w:rPr>
          <w:spacing w:val="32"/>
        </w:rPr>
        <w:t xml:space="preserve"> </w:t>
      </w:r>
      <w:r>
        <w:t>serán</w:t>
      </w:r>
      <w:r>
        <w:rPr>
          <w:spacing w:val="35"/>
        </w:rPr>
        <w:t xml:space="preserve"> </w:t>
      </w:r>
      <w:r>
        <w:t>revestidos</w:t>
      </w:r>
      <w:r>
        <w:rPr>
          <w:spacing w:val="29"/>
        </w:rPr>
        <w:t xml:space="preserve"> </w:t>
      </w:r>
      <w:r>
        <w:t>con</w:t>
      </w:r>
      <w:r>
        <w:rPr>
          <w:spacing w:val="31"/>
        </w:rPr>
        <w:t xml:space="preserve"> </w:t>
      </w:r>
      <w:r>
        <w:t>placas</w:t>
      </w:r>
      <w:r>
        <w:rPr>
          <w:spacing w:val="28"/>
        </w:rPr>
        <w:t xml:space="preserve"> </w:t>
      </w:r>
      <w:r>
        <w:t>de</w:t>
      </w:r>
      <w:r>
        <w:rPr>
          <w:spacing w:val="31"/>
        </w:rPr>
        <w:t xml:space="preserve"> </w:t>
      </w:r>
      <w:r>
        <w:t>yeso</w:t>
      </w:r>
      <w:r>
        <w:rPr>
          <w:spacing w:val="35"/>
        </w:rPr>
        <w:t xml:space="preserve"> </w:t>
      </w:r>
      <w:r>
        <w:t>cartón</w:t>
      </w:r>
      <w:r>
        <w:rPr>
          <w:spacing w:val="9"/>
        </w:rPr>
        <w:t xml:space="preserve"> </w:t>
      </w:r>
      <w:r>
        <w:t>ST</w:t>
      </w:r>
      <w:r>
        <w:rPr>
          <w:spacing w:val="29"/>
        </w:rPr>
        <w:t xml:space="preserve"> </w:t>
      </w:r>
      <w:r>
        <w:t>15</w:t>
      </w:r>
      <w:r>
        <w:rPr>
          <w:spacing w:val="31"/>
        </w:rPr>
        <w:t xml:space="preserve"> </w:t>
      </w:r>
      <w:r>
        <w:t>mm</w:t>
      </w:r>
      <w:r>
        <w:rPr>
          <w:spacing w:val="30"/>
        </w:rPr>
        <w:t xml:space="preserve"> </w:t>
      </w:r>
      <w:r>
        <w:t>x2</w:t>
      </w:r>
      <w:r>
        <w:rPr>
          <w:spacing w:val="-53"/>
        </w:rPr>
        <w:t xml:space="preserve"> </w:t>
      </w:r>
      <w:r>
        <w:t>cada</w:t>
      </w:r>
      <w:r>
        <w:rPr>
          <w:spacing w:val="-2"/>
        </w:rPr>
        <w:t xml:space="preserve"> </w:t>
      </w:r>
      <w:r>
        <w:t>lado.</w:t>
      </w:r>
      <w:r w:rsidR="00E46440">
        <w:t xml:space="preserve"> </w:t>
      </w:r>
    </w:p>
    <w:p w:rsidR="00E46440" w:rsidRPr="00E46440" w:rsidRDefault="00E46440">
      <w:pPr>
        <w:pStyle w:val="Textoindependiente"/>
        <w:spacing w:before="35" w:line="278" w:lineRule="auto"/>
        <w:ind w:right="1584"/>
        <w:rPr>
          <w:b/>
        </w:rPr>
      </w:pPr>
      <w:r w:rsidRPr="00E46440">
        <w:rPr>
          <w:b/>
        </w:rPr>
        <w:t xml:space="preserve">ESTE ITEM ESTA CONSIDERADO EN EL ITEM 10.2.1 </w:t>
      </w:r>
    </w:p>
    <w:p w:rsidR="001C3A24" w:rsidRDefault="001C3A24">
      <w:pPr>
        <w:pStyle w:val="Textoindependiente"/>
        <w:spacing w:before="10"/>
        <w:ind w:left="0"/>
        <w:rPr>
          <w:sz w:val="18"/>
        </w:rPr>
      </w:pPr>
    </w:p>
    <w:p w:rsidR="001C3A24" w:rsidRDefault="00F8560D">
      <w:pPr>
        <w:pStyle w:val="Ttulo2"/>
        <w:numPr>
          <w:ilvl w:val="1"/>
          <w:numId w:val="21"/>
        </w:numPr>
        <w:tabs>
          <w:tab w:val="left" w:pos="2344"/>
          <w:tab w:val="left" w:pos="2345"/>
        </w:tabs>
        <w:ind w:left="2345" w:hanging="697"/>
        <w:jc w:val="left"/>
        <w:rPr>
          <w:u w:val="none"/>
        </w:rPr>
      </w:pPr>
      <w:bookmarkStart w:id="280" w:name="_bookmark150"/>
      <w:bookmarkEnd w:id="280"/>
      <w:r>
        <w:rPr>
          <w:spacing w:val="-1"/>
        </w:rPr>
        <w:t xml:space="preserve"> </w:t>
      </w:r>
      <w:bookmarkStart w:id="281" w:name="_Toc70457067"/>
      <w:r>
        <w:t>PLACA</w:t>
      </w:r>
      <w:r>
        <w:rPr>
          <w:spacing w:val="-8"/>
        </w:rPr>
        <w:t xml:space="preserve"> </w:t>
      </w:r>
      <w:r>
        <w:t>YESO</w:t>
      </w:r>
      <w:r>
        <w:rPr>
          <w:spacing w:val="-1"/>
        </w:rPr>
        <w:t xml:space="preserve"> </w:t>
      </w:r>
      <w:r>
        <w:t>CARTON</w:t>
      </w:r>
      <w:r>
        <w:rPr>
          <w:spacing w:val="3"/>
        </w:rPr>
        <w:t xml:space="preserve"> </w:t>
      </w:r>
      <w:r>
        <w:t>RH</w:t>
      </w:r>
      <w:bookmarkEnd w:id="281"/>
    </w:p>
    <w:p w:rsidR="001C3A24" w:rsidRDefault="001C3A24">
      <w:pPr>
        <w:pStyle w:val="Textoindependiente"/>
        <w:spacing w:before="5"/>
        <w:ind w:left="0"/>
        <w:rPr>
          <w:sz w:val="23"/>
        </w:rPr>
      </w:pPr>
    </w:p>
    <w:p w:rsidR="001C3A24" w:rsidRDefault="00F8560D">
      <w:pPr>
        <w:pStyle w:val="Textoindependiente"/>
        <w:spacing w:before="100" w:line="278" w:lineRule="auto"/>
        <w:ind w:right="1539"/>
        <w:jc w:val="both"/>
      </w:pPr>
      <w:r>
        <w:t>Los tabiques proyectados con placas de yeso cartón RH (resistente a la humedad),</w:t>
      </w:r>
      <w:r>
        <w:rPr>
          <w:spacing w:val="1"/>
        </w:rPr>
        <w:t xml:space="preserve"> </w:t>
      </w:r>
      <w:r>
        <w:t>según el</w:t>
      </w:r>
      <w:r>
        <w:rPr>
          <w:spacing w:val="3"/>
        </w:rPr>
        <w:t xml:space="preserve"> </w:t>
      </w:r>
      <w:r>
        <w:t>siguiente</w:t>
      </w:r>
      <w:r>
        <w:rPr>
          <w:spacing w:val="2"/>
        </w:rPr>
        <w:t xml:space="preserve"> </w:t>
      </w:r>
      <w:r>
        <w:t>detalle:</w:t>
      </w:r>
    </w:p>
    <w:p w:rsidR="001C3A24" w:rsidRDefault="001C3A24">
      <w:pPr>
        <w:pStyle w:val="Textoindependiente"/>
        <w:spacing w:before="9"/>
        <w:ind w:left="0"/>
        <w:rPr>
          <w:sz w:val="22"/>
        </w:rPr>
      </w:pPr>
    </w:p>
    <w:p w:rsidR="001C3A24" w:rsidRDefault="00F8560D">
      <w:pPr>
        <w:pStyle w:val="Textoindependiente"/>
        <w:spacing w:before="1" w:line="276" w:lineRule="auto"/>
        <w:ind w:right="1541"/>
        <w:jc w:val="both"/>
      </w:pPr>
      <w:r>
        <w:t>La estructura</w:t>
      </w:r>
      <w:r>
        <w:rPr>
          <w:spacing w:val="55"/>
        </w:rPr>
        <w:t xml:space="preserve"> </w:t>
      </w:r>
      <w:r>
        <w:t>será revestida por ambas caras (interior y exterior) con dos placas de</w:t>
      </w:r>
      <w:r>
        <w:rPr>
          <w:spacing w:val="1"/>
        </w:rPr>
        <w:t xml:space="preserve"> </w:t>
      </w:r>
      <w:r>
        <w:t>yeso</w:t>
      </w:r>
      <w:r>
        <w:rPr>
          <w:spacing w:val="1"/>
        </w:rPr>
        <w:t xml:space="preserve"> </w:t>
      </w:r>
      <w:r>
        <w:t>cartón</w:t>
      </w:r>
      <w:r>
        <w:rPr>
          <w:spacing w:val="1"/>
        </w:rPr>
        <w:t xml:space="preserve"> </w:t>
      </w:r>
      <w:r>
        <w:t>hidro-resistente</w:t>
      </w:r>
      <w:r>
        <w:rPr>
          <w:spacing w:val="1"/>
        </w:rPr>
        <w:t xml:space="preserve"> </w:t>
      </w:r>
      <w:r>
        <w:t>de</w:t>
      </w:r>
      <w:r>
        <w:rPr>
          <w:spacing w:val="1"/>
        </w:rPr>
        <w:t xml:space="preserve"> </w:t>
      </w:r>
      <w:r>
        <w:t>15</w:t>
      </w:r>
      <w:r>
        <w:rPr>
          <w:spacing w:val="1"/>
        </w:rPr>
        <w:t xml:space="preserve"> </w:t>
      </w:r>
      <w:r>
        <w:t>mm</w:t>
      </w:r>
      <w:r>
        <w:rPr>
          <w:spacing w:val="1"/>
        </w:rPr>
        <w:t xml:space="preserve"> </w:t>
      </w:r>
      <w:r>
        <w:t>de</w:t>
      </w:r>
      <w:r>
        <w:rPr>
          <w:spacing w:val="1"/>
        </w:rPr>
        <w:t xml:space="preserve"> </w:t>
      </w:r>
      <w:r>
        <w:t>espesor,</w:t>
      </w:r>
      <w:r>
        <w:rPr>
          <w:spacing w:val="1"/>
        </w:rPr>
        <w:t xml:space="preserve"> </w:t>
      </w:r>
      <w:r>
        <w:t>fijada</w:t>
      </w:r>
      <w:r>
        <w:rPr>
          <w:spacing w:val="1"/>
        </w:rPr>
        <w:t xml:space="preserve"> </w:t>
      </w:r>
      <w:r>
        <w:t>mediante</w:t>
      </w:r>
      <w:r>
        <w:rPr>
          <w:spacing w:val="1"/>
        </w:rPr>
        <w:t xml:space="preserve"> </w:t>
      </w:r>
      <w:r>
        <w:t>tornillos</w:t>
      </w:r>
      <w:r>
        <w:rPr>
          <w:spacing w:val="1"/>
        </w:rPr>
        <w:t xml:space="preserve"> </w:t>
      </w:r>
      <w:r>
        <w:t>galvanizados autorroscantes a distanciamientos máximos de 30cm. En su interior lleva</w:t>
      </w:r>
      <w:r>
        <w:rPr>
          <w:spacing w:val="1"/>
        </w:rPr>
        <w:t xml:space="preserve"> </w:t>
      </w:r>
      <w:r>
        <w:t>50mm de aislante lana mineral en colchoneta semi-rígida con papel por ambas caras.</w:t>
      </w:r>
      <w:r>
        <w:rPr>
          <w:spacing w:val="1"/>
        </w:rPr>
        <w:t xml:space="preserve"> </w:t>
      </w:r>
      <w:r>
        <w:t>Todos</w:t>
      </w:r>
      <w:r>
        <w:rPr>
          <w:spacing w:val="1"/>
        </w:rPr>
        <w:t xml:space="preserve"> </w:t>
      </w:r>
      <w:r>
        <w:t>los</w:t>
      </w:r>
      <w:r>
        <w:rPr>
          <w:spacing w:val="1"/>
        </w:rPr>
        <w:t xml:space="preserve"> </w:t>
      </w:r>
      <w:r>
        <w:t>tabiques</w:t>
      </w:r>
      <w:r>
        <w:rPr>
          <w:spacing w:val="1"/>
        </w:rPr>
        <w:t xml:space="preserve"> </w:t>
      </w:r>
      <w:r>
        <w:t>de</w:t>
      </w:r>
      <w:r>
        <w:rPr>
          <w:spacing w:val="1"/>
        </w:rPr>
        <w:t xml:space="preserve"> </w:t>
      </w:r>
      <w:r>
        <w:t>la</w:t>
      </w:r>
      <w:r>
        <w:rPr>
          <w:spacing w:val="1"/>
        </w:rPr>
        <w:t xml:space="preserve"> </w:t>
      </w:r>
      <w:r>
        <w:t>presente</w:t>
      </w:r>
      <w:r>
        <w:rPr>
          <w:spacing w:val="1"/>
        </w:rPr>
        <w:t xml:space="preserve"> </w:t>
      </w:r>
      <w:r>
        <w:t>partida</w:t>
      </w:r>
      <w:r>
        <w:rPr>
          <w:spacing w:val="1"/>
        </w:rPr>
        <w:t xml:space="preserve"> </w:t>
      </w:r>
      <w:r>
        <w:t>llevan</w:t>
      </w:r>
      <w:r>
        <w:rPr>
          <w:spacing w:val="1"/>
        </w:rPr>
        <w:t xml:space="preserve"> </w:t>
      </w:r>
      <w:r>
        <w:t>en</w:t>
      </w:r>
      <w:r>
        <w:rPr>
          <w:spacing w:val="1"/>
        </w:rPr>
        <w:t xml:space="preserve"> </w:t>
      </w:r>
      <w:r>
        <w:t>las</w:t>
      </w:r>
      <w:r>
        <w:rPr>
          <w:spacing w:val="1"/>
        </w:rPr>
        <w:t xml:space="preserve"> </w:t>
      </w:r>
      <w:r>
        <w:t>aristas</w:t>
      </w:r>
      <w:r>
        <w:rPr>
          <w:spacing w:val="1"/>
        </w:rPr>
        <w:t xml:space="preserve"> </w:t>
      </w:r>
      <w:r>
        <w:t>visibles</w:t>
      </w:r>
      <w:r>
        <w:rPr>
          <w:spacing w:val="1"/>
        </w:rPr>
        <w:t xml:space="preserve"> </w:t>
      </w:r>
      <w:r>
        <w:t>esquineros</w:t>
      </w:r>
      <w:r>
        <w:rPr>
          <w:spacing w:val="1"/>
        </w:rPr>
        <w:t xml:space="preserve"> </w:t>
      </w:r>
      <w:r>
        <w:t>metálicos</w:t>
      </w:r>
      <w:r>
        <w:rPr>
          <w:spacing w:val="-3"/>
        </w:rPr>
        <w:t xml:space="preserve"> </w:t>
      </w:r>
      <w:r>
        <w:t>de</w:t>
      </w:r>
      <w:r>
        <w:rPr>
          <w:spacing w:val="1"/>
        </w:rPr>
        <w:t xml:space="preserve"> </w:t>
      </w:r>
      <w:r>
        <w:t>sección</w:t>
      </w:r>
      <w:r>
        <w:rPr>
          <w:spacing w:val="1"/>
        </w:rPr>
        <w:t xml:space="preserve"> </w:t>
      </w:r>
      <w:r>
        <w:t>30/30/0,4mm.</w:t>
      </w:r>
    </w:p>
    <w:p w:rsidR="001C3A24" w:rsidRDefault="00F8560D">
      <w:pPr>
        <w:pStyle w:val="Textoindependiente"/>
        <w:spacing w:line="276" w:lineRule="auto"/>
        <w:ind w:right="1548"/>
        <w:jc w:val="both"/>
      </w:pPr>
      <w:r>
        <w:t>Se</w:t>
      </w:r>
      <w:r>
        <w:rPr>
          <w:spacing w:val="1"/>
        </w:rPr>
        <w:t xml:space="preserve"> </w:t>
      </w:r>
      <w:r>
        <w:t>deben</w:t>
      </w:r>
      <w:r>
        <w:rPr>
          <w:spacing w:val="1"/>
        </w:rPr>
        <w:t xml:space="preserve"> </w:t>
      </w:r>
      <w:r>
        <w:t>considerar cadenetas y refuerzos para estructuración, asentamiento del</w:t>
      </w:r>
      <w:r>
        <w:rPr>
          <w:spacing w:val="1"/>
        </w:rPr>
        <w:t xml:space="preserve"> </w:t>
      </w:r>
      <w:r>
        <w:t>recubrimiento,</w:t>
      </w:r>
      <w:r>
        <w:rPr>
          <w:spacing w:val="1"/>
        </w:rPr>
        <w:t xml:space="preserve"> </w:t>
      </w:r>
      <w:r>
        <w:t>instalación</w:t>
      </w:r>
      <w:r>
        <w:rPr>
          <w:spacing w:val="1"/>
        </w:rPr>
        <w:t xml:space="preserve"> </w:t>
      </w:r>
      <w:r>
        <w:t>de</w:t>
      </w:r>
      <w:r>
        <w:rPr>
          <w:spacing w:val="1"/>
        </w:rPr>
        <w:t xml:space="preserve"> </w:t>
      </w:r>
      <w:r>
        <w:t>artefactos,</w:t>
      </w:r>
      <w:r>
        <w:rPr>
          <w:spacing w:val="1"/>
        </w:rPr>
        <w:t xml:space="preserve"> </w:t>
      </w:r>
      <w:r>
        <w:t>etc.,</w:t>
      </w:r>
      <w:r>
        <w:rPr>
          <w:spacing w:val="1"/>
        </w:rPr>
        <w:t xml:space="preserve"> </w:t>
      </w:r>
      <w:r>
        <w:t>consistente</w:t>
      </w:r>
      <w:r>
        <w:rPr>
          <w:spacing w:val="1"/>
        </w:rPr>
        <w:t xml:space="preserve"> </w:t>
      </w:r>
      <w:r>
        <w:t>en</w:t>
      </w:r>
      <w:r>
        <w:rPr>
          <w:spacing w:val="1"/>
        </w:rPr>
        <w:t xml:space="preserve"> </w:t>
      </w:r>
      <w:r>
        <w:t>perfil</w:t>
      </w:r>
      <w:r>
        <w:rPr>
          <w:spacing w:val="1"/>
        </w:rPr>
        <w:t xml:space="preserve"> </w:t>
      </w:r>
      <w:r>
        <w:t>de</w:t>
      </w:r>
      <w:r>
        <w:rPr>
          <w:spacing w:val="1"/>
        </w:rPr>
        <w:t xml:space="preserve"> </w:t>
      </w:r>
      <w:r>
        <w:t>acero</w:t>
      </w:r>
      <w:r>
        <w:rPr>
          <w:spacing w:val="1"/>
        </w:rPr>
        <w:t xml:space="preserve"> </w:t>
      </w:r>
      <w:r>
        <w:t>galvanizado tubular sección 60/60/2. Los tabiques se afianzan en radier o losa inferior y</w:t>
      </w:r>
      <w:r>
        <w:rPr>
          <w:spacing w:val="1"/>
        </w:rPr>
        <w:t xml:space="preserve"> </w:t>
      </w:r>
      <w:r>
        <w:t>losa superior para obtener una mayor estabilidad estructural y adecuada aislación</w:t>
      </w:r>
      <w:r>
        <w:rPr>
          <w:spacing w:val="1"/>
        </w:rPr>
        <w:t xml:space="preserve"> </w:t>
      </w:r>
      <w:r>
        <w:t>acústica</w:t>
      </w:r>
      <w:r>
        <w:rPr>
          <w:spacing w:val="-2"/>
        </w:rPr>
        <w:t xml:space="preserve"> </w:t>
      </w:r>
      <w:r>
        <w:t>entre</w:t>
      </w:r>
      <w:r>
        <w:rPr>
          <w:spacing w:val="1"/>
        </w:rPr>
        <w:t xml:space="preserve"> </w:t>
      </w:r>
      <w:r>
        <w:t>recintos</w:t>
      </w:r>
      <w:r>
        <w:rPr>
          <w:spacing w:val="-2"/>
        </w:rPr>
        <w:t xml:space="preserve"> </w:t>
      </w:r>
      <w:r>
        <w:t>adyacentes.</w:t>
      </w:r>
    </w:p>
    <w:p w:rsidR="00E46440" w:rsidRPr="00E46440" w:rsidRDefault="00E46440" w:rsidP="00E46440">
      <w:pPr>
        <w:pStyle w:val="Textoindependiente"/>
        <w:spacing w:before="35" w:line="278" w:lineRule="auto"/>
        <w:ind w:right="1584"/>
        <w:rPr>
          <w:b/>
        </w:rPr>
      </w:pPr>
      <w:r w:rsidRPr="00E46440">
        <w:rPr>
          <w:b/>
        </w:rPr>
        <w:t>ESTE ITEM ESTA CONSID</w:t>
      </w:r>
      <w:r>
        <w:rPr>
          <w:b/>
        </w:rPr>
        <w:t>ERADO EN EL ITEM 10.2.2</w:t>
      </w:r>
      <w:bookmarkStart w:id="282" w:name="_GoBack"/>
      <w:bookmarkEnd w:id="282"/>
    </w:p>
    <w:p w:rsidR="00E46440" w:rsidRDefault="00E46440">
      <w:pPr>
        <w:pStyle w:val="Textoindependiente"/>
        <w:spacing w:line="276" w:lineRule="auto"/>
        <w:ind w:right="1548"/>
        <w:jc w:val="both"/>
      </w:pPr>
    </w:p>
    <w:p w:rsidR="001C3A24" w:rsidRDefault="001C3A24">
      <w:pPr>
        <w:pStyle w:val="Textoindependiente"/>
        <w:spacing w:before="1"/>
        <w:ind w:left="0"/>
        <w:rPr>
          <w:sz w:val="19"/>
        </w:rPr>
      </w:pPr>
    </w:p>
    <w:p w:rsidR="001C3A24" w:rsidRDefault="00F8560D">
      <w:pPr>
        <w:pStyle w:val="Ttulo2"/>
        <w:numPr>
          <w:ilvl w:val="1"/>
          <w:numId w:val="21"/>
        </w:numPr>
        <w:tabs>
          <w:tab w:val="left" w:pos="2344"/>
          <w:tab w:val="left" w:pos="2345"/>
        </w:tabs>
        <w:spacing w:before="1"/>
        <w:ind w:left="2345" w:hanging="697"/>
        <w:jc w:val="left"/>
        <w:rPr>
          <w:u w:val="none"/>
        </w:rPr>
      </w:pPr>
      <w:bookmarkStart w:id="283" w:name="_bookmark151"/>
      <w:bookmarkEnd w:id="283"/>
      <w:r>
        <w:rPr>
          <w:spacing w:val="-1"/>
        </w:rPr>
        <w:t xml:space="preserve"> </w:t>
      </w:r>
      <w:bookmarkStart w:id="284" w:name="_Toc70457068"/>
      <w:r>
        <w:t>PLACA</w:t>
      </w:r>
      <w:r>
        <w:rPr>
          <w:spacing w:val="-4"/>
        </w:rPr>
        <w:t xml:space="preserve"> </w:t>
      </w:r>
      <w:r>
        <w:t>TRESPA</w:t>
      </w:r>
      <w:bookmarkEnd w:id="284"/>
    </w:p>
    <w:p w:rsidR="001C3A24" w:rsidRDefault="00F8560D">
      <w:pPr>
        <w:pStyle w:val="Textoindependiente"/>
        <w:spacing w:before="106" w:line="273" w:lineRule="auto"/>
        <w:ind w:right="1544"/>
        <w:jc w:val="both"/>
      </w:pPr>
      <w:r>
        <w:t>En parte bajo ventanas indicadas en plano de puertas y ventanas, se consulta</w:t>
      </w:r>
      <w:r>
        <w:rPr>
          <w:spacing w:val="1"/>
        </w:rPr>
        <w:t xml:space="preserve"> </w:t>
      </w:r>
      <w:r>
        <w:t>la</w:t>
      </w:r>
      <w:r>
        <w:rPr>
          <w:spacing w:val="1"/>
        </w:rPr>
        <w:t xml:space="preserve"> </w:t>
      </w:r>
      <w:r>
        <w:t>colocación de</w:t>
      </w:r>
      <w:r>
        <w:rPr>
          <w:spacing w:val="1"/>
        </w:rPr>
        <w:t xml:space="preserve"> </w:t>
      </w:r>
      <w:r>
        <w:t>placas</w:t>
      </w:r>
      <w:r>
        <w:rPr>
          <w:spacing w:val="-2"/>
        </w:rPr>
        <w:t xml:space="preserve"> </w:t>
      </w:r>
      <w:r>
        <w:t>TRESPA</w:t>
      </w:r>
      <w:r>
        <w:rPr>
          <w:spacing w:val="-5"/>
        </w:rPr>
        <w:t xml:space="preserve"> </w:t>
      </w:r>
      <w:r>
        <w:t>METEON</w:t>
      </w:r>
      <w:r>
        <w:rPr>
          <w:spacing w:val="4"/>
        </w:rPr>
        <w:t xml:space="preserve"> </w:t>
      </w:r>
      <w:r>
        <w:t>Unicolor.</w:t>
      </w:r>
    </w:p>
    <w:p w:rsidR="001C3A24" w:rsidRDefault="00F8560D">
      <w:pPr>
        <w:pStyle w:val="Textoindependiente"/>
        <w:spacing w:before="205" w:line="259" w:lineRule="auto"/>
        <w:ind w:right="3345"/>
      </w:pPr>
      <w:r>
        <w:t>Placa Trespa color Zinc Yellow código A04.0.5 de 8 mm de espesor</w:t>
      </w:r>
      <w:r>
        <w:rPr>
          <w:spacing w:val="1"/>
        </w:rPr>
        <w:t xml:space="preserve"> </w:t>
      </w:r>
      <w:r>
        <w:t>Placa Trespa color Cream White código A04.0.8 de 8 mm de espesor</w:t>
      </w:r>
      <w:r>
        <w:rPr>
          <w:spacing w:val="-53"/>
        </w:rPr>
        <w:t xml:space="preserve"> </w:t>
      </w:r>
      <w:r>
        <w:t>Placa</w:t>
      </w:r>
      <w:r>
        <w:rPr>
          <w:spacing w:val="-4"/>
        </w:rPr>
        <w:t xml:space="preserve"> </w:t>
      </w:r>
      <w:r>
        <w:t>Trespa</w:t>
      </w:r>
      <w:r>
        <w:rPr>
          <w:spacing w:val="-4"/>
        </w:rPr>
        <w:t xml:space="preserve"> </w:t>
      </w:r>
      <w:r>
        <w:t>color</w:t>
      </w:r>
      <w:r>
        <w:rPr>
          <w:spacing w:val="-2"/>
        </w:rPr>
        <w:t xml:space="preserve"> </w:t>
      </w:r>
      <w:r>
        <w:t>Brilliant</w:t>
      </w:r>
      <w:r>
        <w:rPr>
          <w:spacing w:val="-3"/>
        </w:rPr>
        <w:t xml:space="preserve"> </w:t>
      </w:r>
      <w:r>
        <w:t>Blue</w:t>
      </w:r>
      <w:r>
        <w:rPr>
          <w:spacing w:val="-2"/>
        </w:rPr>
        <w:t xml:space="preserve"> </w:t>
      </w:r>
      <w:r>
        <w:t>código</w:t>
      </w:r>
      <w:r>
        <w:rPr>
          <w:spacing w:val="-2"/>
        </w:rPr>
        <w:t xml:space="preserve"> </w:t>
      </w:r>
      <w:r>
        <w:t>A.22.4.4</w:t>
      </w:r>
      <w:r>
        <w:rPr>
          <w:spacing w:val="-3"/>
        </w:rPr>
        <w:t xml:space="preserve"> </w:t>
      </w:r>
      <w:r>
        <w:t>de</w:t>
      </w:r>
      <w:r>
        <w:rPr>
          <w:spacing w:val="-1"/>
        </w:rPr>
        <w:t xml:space="preserve"> </w:t>
      </w:r>
      <w:r>
        <w:t>8</w:t>
      </w:r>
      <w:r>
        <w:rPr>
          <w:spacing w:val="4"/>
        </w:rPr>
        <w:t xml:space="preserve"> </w:t>
      </w:r>
      <w:r>
        <w:t>mm</w:t>
      </w:r>
      <w:r>
        <w:rPr>
          <w:spacing w:val="-3"/>
        </w:rPr>
        <w:t xml:space="preserve"> </w:t>
      </w:r>
      <w:r>
        <w:t>de</w:t>
      </w:r>
      <w:r>
        <w:rPr>
          <w:spacing w:val="-5"/>
        </w:rPr>
        <w:t xml:space="preserve"> </w:t>
      </w:r>
      <w:r>
        <w:t>espesor</w:t>
      </w:r>
    </w:p>
    <w:p w:rsidR="001C3A24" w:rsidRDefault="00F8560D">
      <w:pPr>
        <w:pStyle w:val="Textoindependiente"/>
        <w:spacing w:before="13"/>
        <w:ind w:right="3141"/>
      </w:pPr>
      <w:r>
        <w:t>Placa Trespa color Brilliant Green</w:t>
      </w:r>
      <w:r>
        <w:rPr>
          <w:spacing w:val="1"/>
        </w:rPr>
        <w:t xml:space="preserve"> </w:t>
      </w:r>
      <w:r>
        <w:t>código A 33 .3.6 de 8 mm de espesor</w:t>
      </w:r>
      <w:r>
        <w:rPr>
          <w:spacing w:val="-53"/>
        </w:rPr>
        <w:t xml:space="preserve"> </w:t>
      </w:r>
      <w:r>
        <w:t>Placa Trespa color Silver Gray código A 03 .4.0 de 8 mm de espesor</w:t>
      </w:r>
      <w:r>
        <w:rPr>
          <w:spacing w:val="1"/>
        </w:rPr>
        <w:t xml:space="preserve"> </w:t>
      </w:r>
      <w:r>
        <w:t>Placa</w:t>
      </w:r>
      <w:r>
        <w:rPr>
          <w:spacing w:val="-2"/>
        </w:rPr>
        <w:t xml:space="preserve"> </w:t>
      </w:r>
      <w:r>
        <w:t>Trespa</w:t>
      </w:r>
      <w:r>
        <w:rPr>
          <w:spacing w:val="-2"/>
        </w:rPr>
        <w:t xml:space="preserve"> </w:t>
      </w:r>
      <w:r>
        <w:t>color</w:t>
      </w:r>
      <w:r>
        <w:rPr>
          <w:spacing w:val="-1"/>
        </w:rPr>
        <w:t xml:space="preserve"> </w:t>
      </w:r>
      <w:r>
        <w:t>Cyclan</w:t>
      </w:r>
      <w:r>
        <w:rPr>
          <w:spacing w:val="52"/>
        </w:rPr>
        <w:t xml:space="preserve"> </w:t>
      </w:r>
      <w:r>
        <w:t>código</w:t>
      </w:r>
      <w:r>
        <w:rPr>
          <w:spacing w:val="4"/>
        </w:rPr>
        <w:t xml:space="preserve"> </w:t>
      </w:r>
      <w:r>
        <w:t>A</w:t>
      </w:r>
      <w:r>
        <w:rPr>
          <w:spacing w:val="-8"/>
        </w:rPr>
        <w:t xml:space="preserve"> </w:t>
      </w:r>
      <w:r>
        <w:t>17</w:t>
      </w:r>
      <w:r>
        <w:rPr>
          <w:spacing w:val="-1"/>
        </w:rPr>
        <w:t xml:space="preserve"> </w:t>
      </w:r>
      <w:r>
        <w:t>.3.5</w:t>
      </w:r>
      <w:r>
        <w:rPr>
          <w:spacing w:val="-1"/>
        </w:rPr>
        <w:t xml:space="preserve"> </w:t>
      </w:r>
      <w:r>
        <w:t>de 8 mm</w:t>
      </w:r>
      <w:r>
        <w:rPr>
          <w:spacing w:val="-1"/>
        </w:rPr>
        <w:t xml:space="preserve"> </w:t>
      </w:r>
      <w:r>
        <w:t>de</w:t>
      </w:r>
      <w:r>
        <w:rPr>
          <w:spacing w:val="-3"/>
        </w:rPr>
        <w:t xml:space="preserve"> </w:t>
      </w:r>
      <w:r>
        <w:t>espesor</w:t>
      </w:r>
    </w:p>
    <w:p w:rsidR="001C3A24" w:rsidRDefault="001C3A24">
      <w:pPr>
        <w:pStyle w:val="Textoindependiente"/>
        <w:ind w:left="0"/>
      </w:pPr>
    </w:p>
    <w:p w:rsidR="001C3A24" w:rsidRDefault="00F8560D">
      <w:pPr>
        <w:pStyle w:val="Textoindependiente"/>
        <w:spacing w:line="276" w:lineRule="auto"/>
        <w:ind w:right="1541"/>
        <w:jc w:val="both"/>
      </w:pPr>
      <w:r>
        <w:t>Trespa® Meteon® es una placa laminada compacta de alta presión (HPL) con una</w:t>
      </w:r>
      <w:r>
        <w:rPr>
          <w:spacing w:val="1"/>
        </w:rPr>
        <w:t xml:space="preserve"> </w:t>
      </w:r>
      <w:r>
        <w:t>superficie</w:t>
      </w:r>
      <w:r>
        <w:rPr>
          <w:spacing w:val="55"/>
        </w:rPr>
        <w:t xml:space="preserve"> </w:t>
      </w:r>
      <w:r>
        <w:t>decorativa integrada, fabricada según la exclusiva tecnología patentada</w:t>
      </w:r>
      <w:r>
        <w:rPr>
          <w:spacing w:val="1"/>
        </w:rPr>
        <w:t xml:space="preserve"> </w:t>
      </w:r>
      <w:r>
        <w:t>de descarga de electrones (Electron Beam Curing - EBC) y el sistema Dry Forming (DF)</w:t>
      </w:r>
      <w:r>
        <w:rPr>
          <w:spacing w:val="1"/>
        </w:rPr>
        <w:t xml:space="preserve"> </w:t>
      </w:r>
      <w:r>
        <w:t>de</w:t>
      </w:r>
      <w:r>
        <w:rPr>
          <w:spacing w:val="1"/>
        </w:rPr>
        <w:t xml:space="preserve"> </w:t>
      </w:r>
      <w:r>
        <w:t>Trespa.</w:t>
      </w:r>
      <w:r>
        <w:rPr>
          <w:spacing w:val="1"/>
        </w:rPr>
        <w:t xml:space="preserve"> </w:t>
      </w:r>
      <w:r>
        <w:t>La</w:t>
      </w:r>
      <w:r>
        <w:rPr>
          <w:spacing w:val="1"/>
        </w:rPr>
        <w:t xml:space="preserve"> </w:t>
      </w:r>
      <w:r>
        <w:t>mezcla</w:t>
      </w:r>
      <w:r>
        <w:rPr>
          <w:spacing w:val="1"/>
        </w:rPr>
        <w:t xml:space="preserve"> </w:t>
      </w:r>
      <w:r>
        <w:t>de</w:t>
      </w:r>
      <w:r>
        <w:rPr>
          <w:spacing w:val="1"/>
        </w:rPr>
        <w:t xml:space="preserve"> </w:t>
      </w:r>
      <w:r>
        <w:t>hasta</w:t>
      </w:r>
      <w:r>
        <w:rPr>
          <w:spacing w:val="1"/>
        </w:rPr>
        <w:t xml:space="preserve"> </w:t>
      </w:r>
      <w:r>
        <w:t>un</w:t>
      </w:r>
      <w:r>
        <w:rPr>
          <w:spacing w:val="1"/>
        </w:rPr>
        <w:t xml:space="preserve"> </w:t>
      </w:r>
      <w:r>
        <w:t>70%</w:t>
      </w:r>
      <w:r>
        <w:rPr>
          <w:spacing w:val="1"/>
        </w:rPr>
        <w:t xml:space="preserve"> </w:t>
      </w:r>
      <w:r>
        <w:t>de</w:t>
      </w:r>
      <w:r>
        <w:rPr>
          <w:spacing w:val="1"/>
        </w:rPr>
        <w:t xml:space="preserve"> </w:t>
      </w:r>
      <w:r>
        <w:t>fibras</w:t>
      </w:r>
      <w:r>
        <w:rPr>
          <w:spacing w:val="1"/>
        </w:rPr>
        <w:t xml:space="preserve"> </w:t>
      </w:r>
      <w:r>
        <w:t>basadas</w:t>
      </w:r>
      <w:r>
        <w:rPr>
          <w:spacing w:val="1"/>
        </w:rPr>
        <w:t xml:space="preserve"> </w:t>
      </w:r>
      <w:r>
        <w:t>en</w:t>
      </w:r>
      <w:r>
        <w:rPr>
          <w:spacing w:val="1"/>
        </w:rPr>
        <w:t xml:space="preserve"> </w:t>
      </w:r>
      <w:r>
        <w:t>madera</w:t>
      </w:r>
      <w:r>
        <w:rPr>
          <w:spacing w:val="1"/>
        </w:rPr>
        <w:t xml:space="preserve"> </w:t>
      </w:r>
      <w:r>
        <w:t>y</w:t>
      </w:r>
      <w:r>
        <w:rPr>
          <w:spacing w:val="1"/>
        </w:rPr>
        <w:t xml:space="preserve"> </w:t>
      </w:r>
      <w:r>
        <w:t>resinas</w:t>
      </w:r>
      <w:r>
        <w:rPr>
          <w:spacing w:val="1"/>
        </w:rPr>
        <w:t xml:space="preserve"> </w:t>
      </w:r>
      <w:r>
        <w:t>termoendurecibles,</w:t>
      </w:r>
      <w:r>
        <w:rPr>
          <w:spacing w:val="1"/>
        </w:rPr>
        <w:t xml:space="preserve"> </w:t>
      </w:r>
      <w:r>
        <w:t>sometidas</w:t>
      </w:r>
      <w:r>
        <w:rPr>
          <w:spacing w:val="1"/>
        </w:rPr>
        <w:t xml:space="preserve"> </w:t>
      </w:r>
      <w:r>
        <w:t>a</w:t>
      </w:r>
      <w:r>
        <w:rPr>
          <w:spacing w:val="1"/>
        </w:rPr>
        <w:t xml:space="preserve"> </w:t>
      </w:r>
      <w:r>
        <w:t>alta</w:t>
      </w:r>
      <w:r>
        <w:rPr>
          <w:spacing w:val="1"/>
        </w:rPr>
        <w:t xml:space="preserve"> </w:t>
      </w:r>
      <w:r>
        <w:t>presión</w:t>
      </w:r>
      <w:r>
        <w:rPr>
          <w:spacing w:val="1"/>
        </w:rPr>
        <w:t xml:space="preserve"> </w:t>
      </w:r>
      <w:r>
        <w:t>y</w:t>
      </w:r>
      <w:r>
        <w:rPr>
          <w:spacing w:val="1"/>
        </w:rPr>
        <w:t xml:space="preserve"> </w:t>
      </w:r>
      <w:r>
        <w:t>temperaturas,</w:t>
      </w:r>
      <w:r>
        <w:rPr>
          <w:spacing w:val="1"/>
        </w:rPr>
        <w:t xml:space="preserve"> </w:t>
      </w:r>
      <w:r>
        <w:t>permite</w:t>
      </w:r>
      <w:r>
        <w:rPr>
          <w:spacing w:val="1"/>
        </w:rPr>
        <w:t xml:space="preserve"> </w:t>
      </w:r>
      <w:r>
        <w:t>obtener</w:t>
      </w:r>
      <w:r>
        <w:rPr>
          <w:spacing w:val="1"/>
        </w:rPr>
        <w:t xml:space="preserve"> </w:t>
      </w:r>
      <w:r>
        <w:t>una</w:t>
      </w:r>
      <w:r>
        <w:rPr>
          <w:spacing w:val="-53"/>
        </w:rPr>
        <w:t xml:space="preserve"> </w:t>
      </w:r>
      <w:r>
        <w:t>placa</w:t>
      </w:r>
      <w:r>
        <w:rPr>
          <w:spacing w:val="-3"/>
        </w:rPr>
        <w:t xml:space="preserve"> </w:t>
      </w:r>
      <w:r>
        <w:t>extraordinariamente</w:t>
      </w:r>
      <w:r>
        <w:rPr>
          <w:spacing w:val="1"/>
        </w:rPr>
        <w:t xml:space="preserve"> </w:t>
      </w:r>
      <w:r>
        <w:t>compacta</w:t>
      </w:r>
      <w:r>
        <w:rPr>
          <w:spacing w:val="-2"/>
        </w:rPr>
        <w:t xml:space="preserve"> </w:t>
      </w:r>
      <w:r>
        <w:t>con una</w:t>
      </w:r>
      <w:r>
        <w:rPr>
          <w:spacing w:val="-3"/>
        </w:rPr>
        <w:t xml:space="preserve"> </w:t>
      </w:r>
      <w:r>
        <w:t>buena</w:t>
      </w:r>
      <w:r>
        <w:rPr>
          <w:spacing w:val="-2"/>
        </w:rPr>
        <w:t xml:space="preserve"> </w:t>
      </w:r>
      <w:r>
        <w:t>relación</w:t>
      </w:r>
      <w:r>
        <w:rPr>
          <w:spacing w:val="-1"/>
        </w:rPr>
        <w:t xml:space="preserve"> </w:t>
      </w:r>
      <w:r>
        <w:t>resistencia-peso.</w:t>
      </w:r>
    </w:p>
    <w:p w:rsidR="001C3A24" w:rsidRDefault="00F8560D">
      <w:pPr>
        <w:pStyle w:val="Textoindependiente"/>
        <w:spacing w:before="201"/>
        <w:jc w:val="both"/>
      </w:pPr>
      <w:r>
        <w:t>Las</w:t>
      </w:r>
      <w:r>
        <w:rPr>
          <w:spacing w:val="-6"/>
        </w:rPr>
        <w:t xml:space="preserve"> </w:t>
      </w:r>
      <w:r>
        <w:t>uniones</w:t>
      </w:r>
      <w:r>
        <w:rPr>
          <w:spacing w:val="-5"/>
        </w:rPr>
        <w:t xml:space="preserve"> </w:t>
      </w:r>
      <w:r>
        <w:t>verticales</w:t>
      </w:r>
      <w:r>
        <w:rPr>
          <w:spacing w:val="-6"/>
        </w:rPr>
        <w:t xml:space="preserve"> </w:t>
      </w:r>
      <w:r>
        <w:t>se</w:t>
      </w:r>
      <w:r>
        <w:rPr>
          <w:spacing w:val="-3"/>
        </w:rPr>
        <w:t xml:space="preserve"> </w:t>
      </w:r>
      <w:r>
        <w:t>sellan</w:t>
      </w:r>
      <w:r>
        <w:rPr>
          <w:spacing w:val="-2"/>
        </w:rPr>
        <w:t xml:space="preserve"> </w:t>
      </w:r>
      <w:r>
        <w:t>con</w:t>
      </w:r>
      <w:r>
        <w:rPr>
          <w:spacing w:val="-6"/>
        </w:rPr>
        <w:t xml:space="preserve"> </w:t>
      </w:r>
      <w:r>
        <w:t>silicona</w:t>
      </w:r>
      <w:r>
        <w:rPr>
          <w:spacing w:val="-4"/>
        </w:rPr>
        <w:t xml:space="preserve"> </w:t>
      </w:r>
      <w:r>
        <w:t>estructural</w:t>
      </w:r>
      <w:r>
        <w:rPr>
          <w:spacing w:val="-1"/>
        </w:rPr>
        <w:t xml:space="preserve"> </w:t>
      </w:r>
      <w:r>
        <w:t>del</w:t>
      </w:r>
      <w:r>
        <w:rPr>
          <w:spacing w:val="-1"/>
        </w:rPr>
        <w:t xml:space="preserve"> </w:t>
      </w:r>
      <w:r>
        <w:t>color</w:t>
      </w:r>
      <w:r>
        <w:rPr>
          <w:spacing w:val="-3"/>
        </w:rPr>
        <w:t xml:space="preserve"> </w:t>
      </w:r>
      <w:r>
        <w:t>del</w:t>
      </w:r>
      <w:r>
        <w:rPr>
          <w:spacing w:val="-1"/>
        </w:rPr>
        <w:t xml:space="preserve"> </w:t>
      </w:r>
      <w:r>
        <w:t>producto.</w:t>
      </w:r>
    </w:p>
    <w:p w:rsidR="001C3A24" w:rsidRDefault="001C3A24">
      <w:pPr>
        <w:jc w:val="both"/>
        <w:sectPr w:rsidR="001C3A24">
          <w:pgSz w:w="11910" w:h="16840"/>
          <w:pgMar w:top="1420" w:right="160" w:bottom="2320" w:left="1480" w:header="707" w:footer="2101" w:gutter="0"/>
          <w:cols w:space="720"/>
        </w:sectPr>
      </w:pPr>
    </w:p>
    <w:p w:rsidR="001C3A24" w:rsidRDefault="00F8560D">
      <w:pPr>
        <w:pStyle w:val="Ttulo1"/>
        <w:numPr>
          <w:ilvl w:val="1"/>
          <w:numId w:val="20"/>
        </w:numPr>
        <w:tabs>
          <w:tab w:val="left" w:pos="1704"/>
          <w:tab w:val="left" w:pos="1705"/>
        </w:tabs>
        <w:spacing w:before="90"/>
        <w:jc w:val="left"/>
      </w:pPr>
      <w:bookmarkStart w:id="285" w:name="_bookmark152"/>
      <w:bookmarkStart w:id="286" w:name="_Toc70457069"/>
      <w:bookmarkEnd w:id="285"/>
      <w:r>
        <w:lastRenderedPageBreak/>
        <w:t>CIELOS</w:t>
      </w:r>
      <w:bookmarkEnd w:id="286"/>
    </w:p>
    <w:p w:rsidR="001C3A24" w:rsidRDefault="001C3A24">
      <w:pPr>
        <w:pStyle w:val="Textoindependiente"/>
        <w:spacing w:before="3"/>
        <w:ind w:left="0"/>
        <w:rPr>
          <w:b/>
          <w:sz w:val="23"/>
        </w:rPr>
      </w:pPr>
    </w:p>
    <w:p w:rsidR="001C3A24" w:rsidRDefault="00F8560D">
      <w:pPr>
        <w:pStyle w:val="Ttulo2"/>
        <w:numPr>
          <w:ilvl w:val="1"/>
          <w:numId w:val="20"/>
        </w:numPr>
        <w:tabs>
          <w:tab w:val="left" w:pos="2344"/>
          <w:tab w:val="left" w:pos="2345"/>
        </w:tabs>
        <w:spacing w:before="1"/>
        <w:ind w:left="2345" w:hanging="697"/>
        <w:jc w:val="left"/>
        <w:rPr>
          <w:u w:val="none"/>
        </w:rPr>
      </w:pPr>
      <w:bookmarkStart w:id="287" w:name="_bookmark153"/>
      <w:bookmarkStart w:id="288" w:name="_Toc70457070"/>
      <w:bookmarkEnd w:id="287"/>
      <w:r>
        <w:t>REQUISITOS</w:t>
      </w:r>
      <w:r>
        <w:rPr>
          <w:spacing w:val="-10"/>
        </w:rPr>
        <w:t xml:space="preserve"> </w:t>
      </w:r>
      <w:r>
        <w:t>GENERALES</w:t>
      </w:r>
      <w:r>
        <w:rPr>
          <w:spacing w:val="-10"/>
        </w:rPr>
        <w:t xml:space="preserve"> </w:t>
      </w:r>
      <w:r>
        <w:t>Y</w:t>
      </w:r>
      <w:r>
        <w:rPr>
          <w:spacing w:val="1"/>
        </w:rPr>
        <w:t xml:space="preserve"> </w:t>
      </w:r>
      <w:r>
        <w:t>ALCANCES</w:t>
      </w:r>
      <w:bookmarkEnd w:id="288"/>
    </w:p>
    <w:p w:rsidR="001C3A24" w:rsidRDefault="00F8560D">
      <w:pPr>
        <w:pStyle w:val="Textoindependiente"/>
        <w:spacing w:before="102" w:line="276" w:lineRule="auto"/>
        <w:ind w:right="1544"/>
        <w:jc w:val="both"/>
      </w:pPr>
      <w:r>
        <w:t>Consulta la provisión e instalación de todos los cielos falsos, horizontales, tanto en yeso</w:t>
      </w:r>
      <w:r>
        <w:rPr>
          <w:spacing w:val="1"/>
        </w:rPr>
        <w:t xml:space="preserve"> </w:t>
      </w:r>
      <w:r>
        <w:t>cartón como cielos tipo americano y otros. También se incluye en esta partida las vigas</w:t>
      </w:r>
      <w:r>
        <w:rPr>
          <w:spacing w:val="-53"/>
        </w:rPr>
        <w:t xml:space="preserve"> </w:t>
      </w:r>
      <w:r>
        <w:t>falsas,</w:t>
      </w:r>
      <w:r>
        <w:rPr>
          <w:spacing w:val="-5"/>
        </w:rPr>
        <w:t xml:space="preserve"> </w:t>
      </w:r>
      <w:r>
        <w:t>pilastras,</w:t>
      </w:r>
      <w:r>
        <w:rPr>
          <w:spacing w:val="-4"/>
        </w:rPr>
        <w:t xml:space="preserve"> </w:t>
      </w:r>
      <w:r>
        <w:t>escotillas</w:t>
      </w:r>
      <w:r>
        <w:rPr>
          <w:spacing w:val="-2"/>
        </w:rPr>
        <w:t xml:space="preserve"> </w:t>
      </w:r>
      <w:r>
        <w:t>y</w:t>
      </w:r>
      <w:r>
        <w:rPr>
          <w:spacing w:val="1"/>
        </w:rPr>
        <w:t xml:space="preserve"> </w:t>
      </w:r>
      <w:r>
        <w:t>otros</w:t>
      </w:r>
      <w:r>
        <w:rPr>
          <w:spacing w:val="-2"/>
        </w:rPr>
        <w:t xml:space="preserve"> </w:t>
      </w:r>
      <w:r>
        <w:t>elementos</w:t>
      </w:r>
      <w:r>
        <w:rPr>
          <w:spacing w:val="-2"/>
        </w:rPr>
        <w:t xml:space="preserve"> </w:t>
      </w:r>
      <w:r>
        <w:t>similares.</w:t>
      </w:r>
    </w:p>
    <w:p w:rsidR="001C3A24" w:rsidRDefault="00F8560D">
      <w:pPr>
        <w:pStyle w:val="Textoindependiente"/>
        <w:spacing w:before="203" w:line="276" w:lineRule="auto"/>
        <w:ind w:right="1542"/>
        <w:jc w:val="both"/>
      </w:pPr>
      <w:r>
        <w:t>En</w:t>
      </w:r>
      <w:r>
        <w:rPr>
          <w:spacing w:val="1"/>
        </w:rPr>
        <w:t xml:space="preserve"> </w:t>
      </w:r>
      <w:r>
        <w:t>relación</w:t>
      </w:r>
      <w:r>
        <w:rPr>
          <w:spacing w:val="1"/>
        </w:rPr>
        <w:t xml:space="preserve"> </w:t>
      </w:r>
      <w:r>
        <w:t>a</w:t>
      </w:r>
      <w:r>
        <w:rPr>
          <w:spacing w:val="1"/>
        </w:rPr>
        <w:t xml:space="preserve"> </w:t>
      </w:r>
      <w:r>
        <w:t>las</w:t>
      </w:r>
      <w:r>
        <w:rPr>
          <w:spacing w:val="1"/>
        </w:rPr>
        <w:t xml:space="preserve"> </w:t>
      </w:r>
      <w:r>
        <w:t>terminaciones</w:t>
      </w:r>
      <w:r>
        <w:rPr>
          <w:spacing w:val="1"/>
        </w:rPr>
        <w:t xml:space="preserve"> </w:t>
      </w:r>
      <w:r>
        <w:t>que</w:t>
      </w:r>
      <w:r>
        <w:rPr>
          <w:spacing w:val="1"/>
        </w:rPr>
        <w:t xml:space="preserve"> </w:t>
      </w:r>
      <w:r>
        <w:t>recibirán</w:t>
      </w:r>
      <w:r>
        <w:rPr>
          <w:spacing w:val="1"/>
        </w:rPr>
        <w:t xml:space="preserve"> </w:t>
      </w:r>
      <w:r>
        <w:t>los</w:t>
      </w:r>
      <w:r>
        <w:rPr>
          <w:spacing w:val="1"/>
        </w:rPr>
        <w:t xml:space="preserve"> </w:t>
      </w:r>
      <w:r>
        <w:t>distintos</w:t>
      </w:r>
      <w:r>
        <w:rPr>
          <w:spacing w:val="1"/>
        </w:rPr>
        <w:t xml:space="preserve"> </w:t>
      </w:r>
      <w:r>
        <w:t>tipos</w:t>
      </w:r>
      <w:r>
        <w:rPr>
          <w:spacing w:val="1"/>
        </w:rPr>
        <w:t xml:space="preserve"> </w:t>
      </w:r>
      <w:r>
        <w:t>de</w:t>
      </w:r>
      <w:r>
        <w:rPr>
          <w:spacing w:val="1"/>
        </w:rPr>
        <w:t xml:space="preserve"> </w:t>
      </w:r>
      <w:r>
        <w:t>cielos,</w:t>
      </w:r>
      <w:r>
        <w:rPr>
          <w:spacing w:val="1"/>
        </w:rPr>
        <w:t xml:space="preserve"> </w:t>
      </w:r>
      <w:r>
        <w:t>las</w:t>
      </w:r>
      <w:r>
        <w:rPr>
          <w:spacing w:val="1"/>
        </w:rPr>
        <w:t xml:space="preserve"> </w:t>
      </w:r>
      <w:r>
        <w:t>indicaciones hechas en plano respectivo de cielos</w:t>
      </w:r>
      <w:r>
        <w:rPr>
          <w:spacing w:val="1"/>
        </w:rPr>
        <w:t xml:space="preserve"> </w:t>
      </w:r>
      <w:r>
        <w:t>priman por sobre las indicadas en</w:t>
      </w:r>
      <w:r>
        <w:rPr>
          <w:spacing w:val="1"/>
        </w:rPr>
        <w:t xml:space="preserve"> </w:t>
      </w:r>
      <w:r>
        <w:t>cuadro</w:t>
      </w:r>
      <w:r>
        <w:rPr>
          <w:spacing w:val="-1"/>
        </w:rPr>
        <w:t xml:space="preserve"> </w:t>
      </w:r>
      <w:r>
        <w:t>de</w:t>
      </w:r>
      <w:r>
        <w:rPr>
          <w:spacing w:val="1"/>
        </w:rPr>
        <w:t xml:space="preserve"> </w:t>
      </w:r>
      <w:r>
        <w:t>terminaciones</w:t>
      </w:r>
      <w:r>
        <w:rPr>
          <w:spacing w:val="-3"/>
        </w:rPr>
        <w:t xml:space="preserve"> </w:t>
      </w:r>
      <w:r>
        <w:t>de</w:t>
      </w:r>
      <w:r>
        <w:rPr>
          <w:spacing w:val="1"/>
        </w:rPr>
        <w:t xml:space="preserve"> </w:t>
      </w:r>
      <w:r>
        <w:t>plantas</w:t>
      </w:r>
      <w:r>
        <w:rPr>
          <w:spacing w:val="-2"/>
        </w:rPr>
        <w:t xml:space="preserve"> </w:t>
      </w:r>
      <w:r>
        <w:t>de arquitectura.</w:t>
      </w:r>
    </w:p>
    <w:p w:rsidR="001C3A24" w:rsidRDefault="001C3A24">
      <w:pPr>
        <w:pStyle w:val="Textoindependiente"/>
        <w:ind w:left="0"/>
        <w:rPr>
          <w:sz w:val="19"/>
        </w:rPr>
      </w:pPr>
    </w:p>
    <w:p w:rsidR="001C3A24" w:rsidRDefault="00F8560D">
      <w:pPr>
        <w:pStyle w:val="Ttulo2"/>
        <w:numPr>
          <w:ilvl w:val="1"/>
          <w:numId w:val="20"/>
        </w:numPr>
        <w:tabs>
          <w:tab w:val="left" w:pos="2344"/>
          <w:tab w:val="left" w:pos="2345"/>
        </w:tabs>
        <w:ind w:left="2345" w:hanging="697"/>
        <w:jc w:val="left"/>
        <w:rPr>
          <w:u w:val="none"/>
        </w:rPr>
      </w:pPr>
      <w:bookmarkStart w:id="289" w:name="_bookmark154"/>
      <w:bookmarkStart w:id="290" w:name="_Toc70457071"/>
      <w:bookmarkEnd w:id="289"/>
      <w:r>
        <w:t>OBRA</w:t>
      </w:r>
      <w:r>
        <w:rPr>
          <w:spacing w:val="-7"/>
        </w:rPr>
        <w:t xml:space="preserve"> </w:t>
      </w:r>
      <w:r>
        <w:t>INCLUIDA</w:t>
      </w:r>
      <w:bookmarkEnd w:id="290"/>
    </w:p>
    <w:p w:rsidR="001C3A24" w:rsidRDefault="00F8560D">
      <w:pPr>
        <w:pStyle w:val="Textoindependiente"/>
        <w:spacing w:before="107" w:line="276" w:lineRule="auto"/>
        <w:ind w:right="1539"/>
        <w:jc w:val="both"/>
      </w:pPr>
      <w:r>
        <w:t>Se incluye la ejecución de todos los cielos falsos, horizontales e inclinados, tanto en</w:t>
      </w:r>
      <w:r>
        <w:rPr>
          <w:spacing w:val="1"/>
        </w:rPr>
        <w:t xml:space="preserve"> </w:t>
      </w:r>
      <w:r>
        <w:t>cartón yeso como en cielo desmontable, Trespa y otros; todos los vigones y pilastras</w:t>
      </w:r>
      <w:r>
        <w:rPr>
          <w:spacing w:val="1"/>
        </w:rPr>
        <w:t xml:space="preserve"> </w:t>
      </w:r>
      <w:r>
        <w:t>falsas que tapen instalaciones (placa de homogénea de fibrocemento y estructura</w:t>
      </w:r>
      <w:r>
        <w:rPr>
          <w:spacing w:val="1"/>
        </w:rPr>
        <w:t xml:space="preserve"> </w:t>
      </w:r>
      <w:r>
        <w:t>metálica).</w:t>
      </w:r>
    </w:p>
    <w:p w:rsidR="001C3A24" w:rsidRDefault="00F8560D">
      <w:pPr>
        <w:pStyle w:val="Textoindependiente"/>
        <w:spacing w:before="200"/>
      </w:pPr>
      <w:r>
        <w:t>Planos</w:t>
      </w:r>
    </w:p>
    <w:p w:rsidR="001C3A24" w:rsidRDefault="001C3A24">
      <w:pPr>
        <w:pStyle w:val="Textoindependiente"/>
        <w:spacing w:before="2"/>
        <w:ind w:left="0"/>
        <w:rPr>
          <w:sz w:val="19"/>
        </w:rPr>
      </w:pPr>
    </w:p>
    <w:p w:rsidR="001C3A24" w:rsidRDefault="00F8560D">
      <w:pPr>
        <w:pStyle w:val="Textoindependiente"/>
        <w:spacing w:line="278" w:lineRule="auto"/>
        <w:ind w:right="1542"/>
        <w:jc w:val="both"/>
      </w:pPr>
      <w:r>
        <w:t>En el plano especial de cielo falso se indica el material de cielo falso elegido para</w:t>
      </w:r>
      <w:r>
        <w:rPr>
          <w:spacing w:val="1"/>
        </w:rPr>
        <w:t xml:space="preserve"> </w:t>
      </w:r>
      <w:r>
        <w:t>cada</w:t>
      </w:r>
      <w:r>
        <w:rPr>
          <w:spacing w:val="-2"/>
        </w:rPr>
        <w:t xml:space="preserve"> </w:t>
      </w:r>
      <w:r>
        <w:t>recinto y</w:t>
      </w:r>
      <w:r>
        <w:rPr>
          <w:spacing w:val="-4"/>
        </w:rPr>
        <w:t xml:space="preserve"> </w:t>
      </w:r>
      <w:r>
        <w:t>la</w:t>
      </w:r>
      <w:r>
        <w:rPr>
          <w:spacing w:val="-2"/>
        </w:rPr>
        <w:t xml:space="preserve"> </w:t>
      </w:r>
      <w:r>
        <w:t>altura,</w:t>
      </w:r>
      <w:r>
        <w:rPr>
          <w:spacing w:val="-5"/>
        </w:rPr>
        <w:t xml:space="preserve"> </w:t>
      </w:r>
      <w:r>
        <w:t>con</w:t>
      </w:r>
      <w:r>
        <w:rPr>
          <w:spacing w:val="1"/>
        </w:rPr>
        <w:t xml:space="preserve"> </w:t>
      </w:r>
      <w:r>
        <w:t>respecto al</w:t>
      </w:r>
      <w:r>
        <w:rPr>
          <w:spacing w:val="-1"/>
        </w:rPr>
        <w:t xml:space="preserve"> </w:t>
      </w:r>
      <w:r>
        <w:t>piso</w:t>
      </w:r>
      <w:r>
        <w:rPr>
          <w:spacing w:val="-1"/>
        </w:rPr>
        <w:t xml:space="preserve"> </w:t>
      </w:r>
      <w:r>
        <w:t>terminado,</w:t>
      </w:r>
      <w:r>
        <w:rPr>
          <w:spacing w:val="-5"/>
        </w:rPr>
        <w:t xml:space="preserve"> </w:t>
      </w:r>
      <w:r>
        <w:t>a que se encuentra.</w:t>
      </w:r>
    </w:p>
    <w:p w:rsidR="001C3A24" w:rsidRDefault="00F8560D">
      <w:pPr>
        <w:pStyle w:val="Textoindependiente"/>
        <w:spacing w:before="195"/>
      </w:pPr>
      <w:r>
        <w:t>Materiales.</w:t>
      </w:r>
    </w:p>
    <w:p w:rsidR="001C3A24" w:rsidRDefault="001C3A24">
      <w:pPr>
        <w:pStyle w:val="Textoindependiente"/>
        <w:spacing w:before="6"/>
        <w:ind w:left="0"/>
        <w:rPr>
          <w:sz w:val="19"/>
        </w:rPr>
      </w:pPr>
    </w:p>
    <w:p w:rsidR="001C3A24" w:rsidRDefault="00F8560D">
      <w:pPr>
        <w:pStyle w:val="Textoindependiente"/>
        <w:spacing w:before="1" w:line="276" w:lineRule="auto"/>
        <w:ind w:right="1542"/>
        <w:jc w:val="both"/>
      </w:pPr>
      <w:r>
        <w:t>Plancha cartón-yeso en estructura metálica de acero galvanizado. En todos los cielos</w:t>
      </w:r>
      <w:r>
        <w:rPr>
          <w:spacing w:val="1"/>
        </w:rPr>
        <w:t xml:space="preserve"> </w:t>
      </w:r>
      <w:r>
        <w:t>falsos todas las lámparas van colgadas desde la losa, mediante tirantes de acero</w:t>
      </w:r>
      <w:r>
        <w:rPr>
          <w:spacing w:val="1"/>
        </w:rPr>
        <w:t xml:space="preserve"> </w:t>
      </w:r>
      <w:r>
        <w:t>galvanizado.</w:t>
      </w:r>
    </w:p>
    <w:p w:rsidR="001C3A24" w:rsidRDefault="001C3A24">
      <w:pPr>
        <w:pStyle w:val="Textoindependiente"/>
        <w:ind w:left="0"/>
        <w:rPr>
          <w:sz w:val="19"/>
        </w:rPr>
      </w:pPr>
    </w:p>
    <w:p w:rsidR="001C3A24" w:rsidRDefault="00F8560D">
      <w:pPr>
        <w:pStyle w:val="Ttulo2"/>
        <w:numPr>
          <w:ilvl w:val="1"/>
          <w:numId w:val="20"/>
        </w:numPr>
        <w:tabs>
          <w:tab w:val="left" w:pos="2344"/>
          <w:tab w:val="left" w:pos="2345"/>
        </w:tabs>
        <w:spacing w:before="1"/>
        <w:ind w:left="2345" w:hanging="697"/>
        <w:jc w:val="left"/>
        <w:rPr>
          <w:u w:val="none"/>
        </w:rPr>
      </w:pPr>
      <w:bookmarkStart w:id="291" w:name="_bookmark155"/>
      <w:bookmarkEnd w:id="291"/>
      <w:r>
        <w:rPr>
          <w:spacing w:val="3"/>
        </w:rPr>
        <w:t xml:space="preserve"> </w:t>
      </w:r>
      <w:bookmarkStart w:id="292" w:name="_Toc70457072"/>
      <w:r>
        <w:t>AFINADOS</w:t>
      </w:r>
      <w:r>
        <w:rPr>
          <w:spacing w:val="-8"/>
        </w:rPr>
        <w:t xml:space="preserve"> </w:t>
      </w:r>
      <w:r>
        <w:t>Y</w:t>
      </w:r>
      <w:r>
        <w:rPr>
          <w:spacing w:val="-1"/>
        </w:rPr>
        <w:t xml:space="preserve"> </w:t>
      </w:r>
      <w:r>
        <w:t>ENLUCIDOS</w:t>
      </w:r>
      <w:r>
        <w:rPr>
          <w:spacing w:val="-7"/>
        </w:rPr>
        <w:t xml:space="preserve"> </w:t>
      </w:r>
      <w:r>
        <w:t>CONTINUOS</w:t>
      </w:r>
      <w:bookmarkEnd w:id="292"/>
    </w:p>
    <w:p w:rsidR="001C3A24" w:rsidRDefault="00F8560D">
      <w:pPr>
        <w:pStyle w:val="Textoindependiente"/>
        <w:spacing w:before="106"/>
      </w:pPr>
      <w:r>
        <w:t>Capa</w:t>
      </w:r>
      <w:r>
        <w:rPr>
          <w:spacing w:val="-4"/>
        </w:rPr>
        <w:t xml:space="preserve"> </w:t>
      </w:r>
      <w:r>
        <w:t>de</w:t>
      </w:r>
      <w:r>
        <w:rPr>
          <w:spacing w:val="-2"/>
        </w:rPr>
        <w:t xml:space="preserve"> </w:t>
      </w:r>
      <w:r>
        <w:t>mortero</w:t>
      </w:r>
      <w:r>
        <w:rPr>
          <w:spacing w:val="-2"/>
        </w:rPr>
        <w:t xml:space="preserve"> </w:t>
      </w:r>
      <w:r>
        <w:t>de</w:t>
      </w:r>
      <w:r>
        <w:rPr>
          <w:spacing w:val="-2"/>
        </w:rPr>
        <w:t xml:space="preserve"> </w:t>
      </w:r>
      <w:r>
        <w:t>yeso</w:t>
      </w:r>
      <w:r>
        <w:rPr>
          <w:spacing w:val="-2"/>
        </w:rPr>
        <w:t xml:space="preserve"> </w:t>
      </w:r>
      <w:r>
        <w:t>calcinado,</w:t>
      </w:r>
      <w:r>
        <w:rPr>
          <w:spacing w:val="-6"/>
        </w:rPr>
        <w:t xml:space="preserve"> </w:t>
      </w:r>
      <w:r>
        <w:t>con</w:t>
      </w:r>
      <w:r>
        <w:rPr>
          <w:spacing w:val="-2"/>
        </w:rPr>
        <w:t xml:space="preserve"> </w:t>
      </w:r>
      <w:r>
        <w:t>espesor</w:t>
      </w:r>
      <w:r>
        <w:rPr>
          <w:spacing w:val="-2"/>
        </w:rPr>
        <w:t xml:space="preserve"> </w:t>
      </w:r>
      <w:r>
        <w:t>mínimo</w:t>
      </w:r>
      <w:r>
        <w:rPr>
          <w:spacing w:val="-2"/>
        </w:rPr>
        <w:t xml:space="preserve"> </w:t>
      </w:r>
      <w:r>
        <w:t>de</w:t>
      </w:r>
      <w:r>
        <w:rPr>
          <w:spacing w:val="-2"/>
        </w:rPr>
        <w:t xml:space="preserve"> </w:t>
      </w:r>
      <w:r>
        <w:t>10</w:t>
      </w:r>
      <w:r>
        <w:rPr>
          <w:spacing w:val="-2"/>
        </w:rPr>
        <w:t xml:space="preserve"> </w:t>
      </w:r>
      <w:r>
        <w:t>mm.</w:t>
      </w:r>
      <w:r>
        <w:rPr>
          <w:spacing w:val="-5"/>
        </w:rPr>
        <w:t xml:space="preserve"> </w:t>
      </w:r>
      <w:r>
        <w:t>c/u.</w:t>
      </w:r>
    </w:p>
    <w:p w:rsidR="001C3A24" w:rsidRDefault="001C3A24">
      <w:pPr>
        <w:pStyle w:val="Textoindependiente"/>
        <w:spacing w:before="2"/>
        <w:ind w:left="0"/>
        <w:rPr>
          <w:sz w:val="19"/>
        </w:rPr>
      </w:pPr>
    </w:p>
    <w:p w:rsidR="001C3A24" w:rsidRDefault="00F8560D">
      <w:pPr>
        <w:pStyle w:val="Textoindependiente"/>
        <w:spacing w:line="278" w:lineRule="auto"/>
        <w:ind w:right="1551"/>
        <w:jc w:val="both"/>
      </w:pPr>
      <w:r>
        <w:t>Mortero de yeso calcinado, con arena silícea, exenta de arcilla; agua cal o agua de</w:t>
      </w:r>
      <w:r>
        <w:rPr>
          <w:spacing w:val="1"/>
        </w:rPr>
        <w:t xml:space="preserve"> </w:t>
      </w:r>
      <w:r>
        <w:t>amasado</w:t>
      </w:r>
      <w:r>
        <w:rPr>
          <w:spacing w:val="-1"/>
        </w:rPr>
        <w:t xml:space="preserve"> </w:t>
      </w:r>
      <w:r>
        <w:t>mejorada</w:t>
      </w:r>
      <w:r>
        <w:rPr>
          <w:spacing w:val="-2"/>
        </w:rPr>
        <w:t xml:space="preserve"> </w:t>
      </w:r>
      <w:r>
        <w:t>con</w:t>
      </w:r>
      <w:r>
        <w:rPr>
          <w:spacing w:val="1"/>
        </w:rPr>
        <w:t xml:space="preserve"> </w:t>
      </w:r>
      <w:r>
        <w:t>cola</w:t>
      </w:r>
      <w:r>
        <w:rPr>
          <w:spacing w:val="-2"/>
        </w:rPr>
        <w:t xml:space="preserve"> </w:t>
      </w:r>
      <w:r>
        <w:t>de</w:t>
      </w:r>
      <w:r>
        <w:rPr>
          <w:spacing w:val="-4"/>
        </w:rPr>
        <w:t xml:space="preserve"> </w:t>
      </w:r>
      <w:r>
        <w:t>carpintero u</w:t>
      </w:r>
      <w:r>
        <w:rPr>
          <w:spacing w:val="-2"/>
        </w:rPr>
        <w:t xml:space="preserve"> </w:t>
      </w:r>
      <w:r>
        <w:t>otro adhesivo</w:t>
      </w:r>
      <w:r>
        <w:rPr>
          <w:spacing w:val="-1"/>
        </w:rPr>
        <w:t xml:space="preserve"> </w:t>
      </w:r>
      <w:r>
        <w:t>equivalente.</w:t>
      </w:r>
    </w:p>
    <w:p w:rsidR="001C3A24" w:rsidRDefault="00F8560D">
      <w:pPr>
        <w:pStyle w:val="Textoindependiente"/>
        <w:spacing w:before="195"/>
      </w:pPr>
      <w:r>
        <w:t>El mortero</w:t>
      </w:r>
      <w:r>
        <w:rPr>
          <w:spacing w:val="-6"/>
        </w:rPr>
        <w:t xml:space="preserve"> </w:t>
      </w:r>
      <w:r>
        <w:t>de</w:t>
      </w:r>
      <w:r>
        <w:rPr>
          <w:spacing w:val="-1"/>
        </w:rPr>
        <w:t xml:space="preserve"> </w:t>
      </w:r>
      <w:r>
        <w:t>yeso</w:t>
      </w:r>
      <w:r>
        <w:rPr>
          <w:spacing w:val="-2"/>
        </w:rPr>
        <w:t xml:space="preserve"> </w:t>
      </w:r>
      <w:r>
        <w:t>se</w:t>
      </w:r>
      <w:r>
        <w:rPr>
          <w:spacing w:val="-2"/>
        </w:rPr>
        <w:t xml:space="preserve"> </w:t>
      </w:r>
      <w:r>
        <w:t>terminará</w:t>
      </w:r>
      <w:r>
        <w:rPr>
          <w:spacing w:val="-3"/>
        </w:rPr>
        <w:t xml:space="preserve"> </w:t>
      </w:r>
      <w:r>
        <w:t>con</w:t>
      </w:r>
      <w:r>
        <w:rPr>
          <w:spacing w:val="-1"/>
        </w:rPr>
        <w:t xml:space="preserve"> </w:t>
      </w:r>
      <w:r>
        <w:t>un</w:t>
      </w:r>
      <w:r>
        <w:rPr>
          <w:spacing w:val="-1"/>
        </w:rPr>
        <w:t xml:space="preserve"> </w:t>
      </w:r>
      <w:r>
        <w:t>afinado</w:t>
      </w:r>
      <w:r>
        <w:rPr>
          <w:spacing w:val="-3"/>
        </w:rPr>
        <w:t xml:space="preserve"> </w:t>
      </w:r>
      <w:r>
        <w:t>a</w:t>
      </w:r>
      <w:r>
        <w:rPr>
          <w:spacing w:val="-2"/>
        </w:rPr>
        <w:t xml:space="preserve"> </w:t>
      </w:r>
      <w:r>
        <w:t>yeso</w:t>
      </w:r>
      <w:r>
        <w:rPr>
          <w:spacing w:val="-2"/>
        </w:rPr>
        <w:t xml:space="preserve"> </w:t>
      </w:r>
      <w:r>
        <w:t>blanco</w:t>
      </w:r>
      <w:r>
        <w:rPr>
          <w:spacing w:val="-5"/>
        </w:rPr>
        <w:t xml:space="preserve"> </w:t>
      </w:r>
      <w:r>
        <w:t>puro</w:t>
      </w:r>
      <w:r>
        <w:rPr>
          <w:spacing w:val="-2"/>
        </w:rPr>
        <w:t xml:space="preserve"> </w:t>
      </w:r>
      <w:r>
        <w:t>y</w:t>
      </w:r>
      <w:r>
        <w:rPr>
          <w:spacing w:val="-5"/>
        </w:rPr>
        <w:t xml:space="preserve"> </w:t>
      </w:r>
      <w:r>
        <w:t>luego</w:t>
      </w:r>
      <w:r>
        <w:rPr>
          <w:spacing w:val="-6"/>
        </w:rPr>
        <w:t xml:space="preserve"> </w:t>
      </w:r>
      <w:r>
        <w:t>se</w:t>
      </w:r>
      <w:r>
        <w:rPr>
          <w:spacing w:val="-1"/>
        </w:rPr>
        <w:t xml:space="preserve"> </w:t>
      </w:r>
      <w:r>
        <w:t>pintará.</w:t>
      </w:r>
    </w:p>
    <w:p w:rsidR="001C3A24" w:rsidRDefault="001C3A24">
      <w:pPr>
        <w:pStyle w:val="Textoindependiente"/>
        <w:spacing w:before="6"/>
        <w:ind w:left="0"/>
        <w:rPr>
          <w:sz w:val="19"/>
        </w:rPr>
      </w:pPr>
    </w:p>
    <w:p w:rsidR="001C3A24" w:rsidRDefault="00F8560D">
      <w:pPr>
        <w:pStyle w:val="Textoindependiente"/>
        <w:spacing w:line="276" w:lineRule="auto"/>
        <w:ind w:right="1543"/>
        <w:jc w:val="both"/>
      </w:pPr>
      <w:r>
        <w:t>El yeso será de reciente elaboración, convenientemente calcinado, suave al tacto, de</w:t>
      </w:r>
      <w:r>
        <w:rPr>
          <w:spacing w:val="-53"/>
        </w:rPr>
        <w:t xml:space="preserve"> </w:t>
      </w:r>
      <w:r>
        <w:t>buena</w:t>
      </w:r>
      <w:r>
        <w:rPr>
          <w:spacing w:val="1"/>
        </w:rPr>
        <w:t xml:space="preserve"> </w:t>
      </w:r>
      <w:r>
        <w:t>adherencia</w:t>
      </w:r>
      <w:r>
        <w:rPr>
          <w:spacing w:val="1"/>
        </w:rPr>
        <w:t xml:space="preserve"> </w:t>
      </w:r>
      <w:r>
        <w:t>a</w:t>
      </w:r>
      <w:r>
        <w:rPr>
          <w:spacing w:val="1"/>
        </w:rPr>
        <w:t xml:space="preserve"> </w:t>
      </w:r>
      <w:r>
        <w:t>los</w:t>
      </w:r>
      <w:r>
        <w:rPr>
          <w:spacing w:val="1"/>
        </w:rPr>
        <w:t xml:space="preserve"> </w:t>
      </w:r>
      <w:r>
        <w:t>dedos.</w:t>
      </w:r>
      <w:r>
        <w:rPr>
          <w:spacing w:val="1"/>
        </w:rPr>
        <w:t xml:space="preserve"> </w:t>
      </w:r>
      <w:r>
        <w:t>La</w:t>
      </w:r>
      <w:r>
        <w:rPr>
          <w:spacing w:val="1"/>
        </w:rPr>
        <w:t xml:space="preserve"> </w:t>
      </w:r>
      <w:r>
        <w:t>IFO</w:t>
      </w:r>
      <w:r>
        <w:rPr>
          <w:spacing w:val="1"/>
        </w:rPr>
        <w:t xml:space="preserve"> </w:t>
      </w:r>
      <w:r>
        <w:t>solo</w:t>
      </w:r>
      <w:r>
        <w:rPr>
          <w:spacing w:val="1"/>
        </w:rPr>
        <w:t xml:space="preserve"> </w:t>
      </w:r>
      <w:r>
        <w:t>admitirá</w:t>
      </w:r>
      <w:r>
        <w:rPr>
          <w:spacing w:val="1"/>
        </w:rPr>
        <w:t xml:space="preserve"> </w:t>
      </w:r>
      <w:r>
        <w:t>el</w:t>
      </w:r>
      <w:r>
        <w:rPr>
          <w:spacing w:val="1"/>
        </w:rPr>
        <w:t xml:space="preserve"> </w:t>
      </w:r>
      <w:r>
        <w:t>material</w:t>
      </w:r>
      <w:r>
        <w:rPr>
          <w:spacing w:val="1"/>
        </w:rPr>
        <w:t xml:space="preserve"> </w:t>
      </w:r>
      <w:r>
        <w:t>con</w:t>
      </w:r>
      <w:r>
        <w:rPr>
          <w:spacing w:val="1"/>
        </w:rPr>
        <w:t xml:space="preserve"> </w:t>
      </w:r>
      <w:r>
        <w:t>sus</w:t>
      </w:r>
      <w:r>
        <w:rPr>
          <w:spacing w:val="1"/>
        </w:rPr>
        <w:t xml:space="preserve"> </w:t>
      </w:r>
      <w:r>
        <w:t>envases</w:t>
      </w:r>
      <w:r>
        <w:rPr>
          <w:spacing w:val="1"/>
        </w:rPr>
        <w:t xml:space="preserve"> </w:t>
      </w:r>
      <w:r>
        <w:t>originales y no afectados por la humedad. El almacenamiento se hará en lugares</w:t>
      </w:r>
      <w:r>
        <w:rPr>
          <w:spacing w:val="1"/>
        </w:rPr>
        <w:t xml:space="preserve"> </w:t>
      </w:r>
      <w:r>
        <w:t>completamente secos.</w:t>
      </w:r>
    </w:p>
    <w:p w:rsidR="001C3A24" w:rsidRDefault="00F8560D">
      <w:pPr>
        <w:pStyle w:val="Textoindependiente"/>
        <w:spacing w:before="201" w:line="276" w:lineRule="auto"/>
        <w:ind w:right="1541"/>
        <w:jc w:val="both"/>
      </w:pPr>
      <w:r>
        <w:t>El enlucido se ejecutará siempre a base de yeso puro. Se preparará en cantidades</w:t>
      </w:r>
      <w:r>
        <w:rPr>
          <w:spacing w:val="1"/>
        </w:rPr>
        <w:t xml:space="preserve"> </w:t>
      </w:r>
      <w:r>
        <w:t>pequeñas y con la cantidad de agua potable que sea estrictamente necesaria para</w:t>
      </w:r>
      <w:r>
        <w:rPr>
          <w:spacing w:val="1"/>
        </w:rPr>
        <w:t xml:space="preserve"> </w:t>
      </w:r>
      <w:r>
        <w:t>formar</w:t>
      </w:r>
      <w:r>
        <w:rPr>
          <w:spacing w:val="-3"/>
        </w:rPr>
        <w:t xml:space="preserve"> </w:t>
      </w:r>
      <w:r>
        <w:t>una</w:t>
      </w:r>
      <w:r>
        <w:rPr>
          <w:spacing w:val="-3"/>
        </w:rPr>
        <w:t xml:space="preserve"> </w:t>
      </w:r>
      <w:r>
        <w:t>pasta</w:t>
      </w:r>
      <w:r>
        <w:rPr>
          <w:spacing w:val="-1"/>
        </w:rPr>
        <w:t xml:space="preserve"> </w:t>
      </w:r>
      <w:r>
        <w:t>de</w:t>
      </w:r>
      <w:r>
        <w:rPr>
          <w:spacing w:val="-1"/>
        </w:rPr>
        <w:t xml:space="preserve"> </w:t>
      </w:r>
      <w:r>
        <w:t>la</w:t>
      </w:r>
      <w:r>
        <w:rPr>
          <w:spacing w:val="-3"/>
        </w:rPr>
        <w:t xml:space="preserve"> </w:t>
      </w:r>
      <w:r>
        <w:t>consistencia</w:t>
      </w:r>
      <w:r>
        <w:rPr>
          <w:spacing w:val="-2"/>
        </w:rPr>
        <w:t xml:space="preserve"> </w:t>
      </w:r>
      <w:r>
        <w:t>adecuada</w:t>
      </w:r>
      <w:r>
        <w:rPr>
          <w:spacing w:val="-3"/>
        </w:rPr>
        <w:t xml:space="preserve"> </w:t>
      </w:r>
      <w:r>
        <w:t>para</w:t>
      </w:r>
      <w:r>
        <w:rPr>
          <w:spacing w:val="-3"/>
        </w:rPr>
        <w:t xml:space="preserve"> </w:t>
      </w:r>
      <w:r>
        <w:t>permitir</w:t>
      </w:r>
      <w:r>
        <w:rPr>
          <w:spacing w:val="-2"/>
        </w:rPr>
        <w:t xml:space="preserve"> </w:t>
      </w:r>
      <w:r>
        <w:t>su</w:t>
      </w:r>
      <w:r>
        <w:rPr>
          <w:spacing w:val="-3"/>
        </w:rPr>
        <w:t xml:space="preserve"> </w:t>
      </w:r>
      <w:r>
        <w:t>empleo</w:t>
      </w:r>
      <w:r>
        <w:rPr>
          <w:spacing w:val="-2"/>
        </w:rPr>
        <w:t xml:space="preserve"> </w:t>
      </w:r>
      <w:r>
        <w:t>inmediato.</w:t>
      </w:r>
    </w:p>
    <w:p w:rsidR="001C3A24" w:rsidRDefault="00F8560D">
      <w:pPr>
        <w:pStyle w:val="Textoindependiente"/>
        <w:spacing w:before="198" w:line="276" w:lineRule="auto"/>
        <w:ind w:right="1544"/>
        <w:jc w:val="both"/>
      </w:pPr>
      <w:r>
        <w:t>Se aplicará con llana de acero hasta cubrir totalmente la superficie con un grosor de 1</w:t>
      </w:r>
      <w:r>
        <w:rPr>
          <w:spacing w:val="-53"/>
        </w:rPr>
        <w:t xml:space="preserve"> </w:t>
      </w:r>
      <w:r>
        <w:t>a 3 mm. Las jambas de rasgos libres, puertas y ventanas se recorrerán con plantillas y</w:t>
      </w:r>
      <w:r>
        <w:rPr>
          <w:spacing w:val="1"/>
        </w:rPr>
        <w:t xml:space="preserve"> </w:t>
      </w:r>
      <w:r>
        <w:t>guía.</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pPr>
      <w:r>
        <w:lastRenderedPageBreak/>
        <w:t>SALA</w:t>
      </w:r>
      <w:r>
        <w:rPr>
          <w:spacing w:val="-6"/>
        </w:rPr>
        <w:t xml:space="preserve"> </w:t>
      </w:r>
      <w:r>
        <w:t>DE</w:t>
      </w:r>
      <w:r>
        <w:rPr>
          <w:spacing w:val="2"/>
        </w:rPr>
        <w:t xml:space="preserve"> </w:t>
      </w:r>
      <w:r>
        <w:t>MAQUINAS y</w:t>
      </w:r>
      <w:r>
        <w:rPr>
          <w:spacing w:val="-2"/>
        </w:rPr>
        <w:t xml:space="preserve"> </w:t>
      </w:r>
      <w:r>
        <w:t>RESIDUOS</w:t>
      </w:r>
      <w:r>
        <w:rPr>
          <w:spacing w:val="-2"/>
        </w:rPr>
        <w:t xml:space="preserve"> </w:t>
      </w:r>
      <w:r>
        <w:t>SOLIDOS</w:t>
      </w:r>
    </w:p>
    <w:p w:rsidR="001C3A24" w:rsidRDefault="001C3A24">
      <w:pPr>
        <w:pStyle w:val="Textoindependiente"/>
        <w:spacing w:before="5"/>
        <w:ind w:left="0"/>
        <w:rPr>
          <w:sz w:val="22"/>
        </w:rPr>
      </w:pPr>
    </w:p>
    <w:p w:rsidR="001C3A24" w:rsidRDefault="00F8560D">
      <w:pPr>
        <w:pStyle w:val="Ttulo2"/>
        <w:numPr>
          <w:ilvl w:val="1"/>
          <w:numId w:val="20"/>
        </w:numPr>
        <w:tabs>
          <w:tab w:val="left" w:pos="2344"/>
          <w:tab w:val="left" w:pos="2345"/>
        </w:tabs>
        <w:ind w:left="2345" w:hanging="697"/>
        <w:jc w:val="left"/>
        <w:rPr>
          <w:u w:val="none"/>
        </w:rPr>
      </w:pPr>
      <w:bookmarkStart w:id="293" w:name="_bookmark156"/>
      <w:bookmarkStart w:id="294" w:name="_Toc70457073"/>
      <w:bookmarkEnd w:id="293"/>
      <w:r>
        <w:t>PLANCHAS</w:t>
      </w:r>
      <w:r>
        <w:rPr>
          <w:spacing w:val="-5"/>
        </w:rPr>
        <w:t xml:space="preserve"> </w:t>
      </w:r>
      <w:r>
        <w:t>DE</w:t>
      </w:r>
      <w:r>
        <w:rPr>
          <w:spacing w:val="-2"/>
        </w:rPr>
        <w:t xml:space="preserve"> </w:t>
      </w:r>
      <w:r>
        <w:t>CIELO</w:t>
      </w:r>
      <w:r>
        <w:rPr>
          <w:spacing w:val="-4"/>
        </w:rPr>
        <w:t xml:space="preserve"> </w:t>
      </w:r>
      <w:r>
        <w:t>CONTINUO</w:t>
      </w:r>
      <w:bookmarkEnd w:id="294"/>
    </w:p>
    <w:p w:rsidR="001C3A24" w:rsidRDefault="001C3A24">
      <w:pPr>
        <w:pStyle w:val="Textoindependiente"/>
        <w:spacing w:before="6"/>
        <w:ind w:left="0"/>
        <w:rPr>
          <w:sz w:val="14"/>
        </w:rPr>
      </w:pPr>
    </w:p>
    <w:p w:rsidR="001C3A24" w:rsidRDefault="00F8560D">
      <w:pPr>
        <w:pStyle w:val="Ttulo2"/>
        <w:numPr>
          <w:ilvl w:val="2"/>
          <w:numId w:val="20"/>
        </w:numPr>
        <w:tabs>
          <w:tab w:val="left" w:pos="3054"/>
        </w:tabs>
        <w:spacing w:before="101"/>
        <w:rPr>
          <w:u w:val="none"/>
        </w:rPr>
      </w:pPr>
      <w:bookmarkStart w:id="295" w:name="_bookmark157"/>
      <w:bookmarkEnd w:id="295"/>
      <w:r>
        <w:rPr>
          <w:spacing w:val="-1"/>
        </w:rPr>
        <w:t xml:space="preserve"> </w:t>
      </w:r>
      <w:bookmarkStart w:id="296" w:name="_Toc70457074"/>
      <w:r>
        <w:t>CIELO</w:t>
      </w:r>
      <w:r>
        <w:rPr>
          <w:spacing w:val="-2"/>
        </w:rPr>
        <w:t xml:space="preserve"> </w:t>
      </w:r>
      <w:r>
        <w:t>PLACA</w:t>
      </w:r>
      <w:r>
        <w:rPr>
          <w:spacing w:val="-5"/>
        </w:rPr>
        <w:t xml:space="preserve"> </w:t>
      </w:r>
      <w:r>
        <w:t>YESO</w:t>
      </w:r>
      <w:r>
        <w:rPr>
          <w:spacing w:val="-2"/>
        </w:rPr>
        <w:t xml:space="preserve"> </w:t>
      </w:r>
      <w:r>
        <w:t>CARTÓN</w:t>
      </w:r>
      <w:r>
        <w:rPr>
          <w:spacing w:val="-1"/>
        </w:rPr>
        <w:t xml:space="preserve"> </w:t>
      </w:r>
      <w:r>
        <w:t>TIPO</w:t>
      </w:r>
      <w:r>
        <w:rPr>
          <w:spacing w:val="-2"/>
        </w:rPr>
        <w:t xml:space="preserve"> </w:t>
      </w:r>
      <w:r>
        <w:t>ST</w:t>
      </w:r>
      <w:bookmarkEnd w:id="296"/>
    </w:p>
    <w:p w:rsidR="001C3A24" w:rsidRDefault="00F8560D">
      <w:pPr>
        <w:pStyle w:val="Textoindependiente"/>
        <w:spacing w:before="106" w:line="276" w:lineRule="auto"/>
        <w:ind w:right="1540"/>
        <w:jc w:val="both"/>
      </w:pPr>
      <w:r>
        <w:t>Para los cielos de recintos secos se utilizará plancha de Yeso Cartón estándar de 10.0</w:t>
      </w:r>
      <w:r>
        <w:rPr>
          <w:spacing w:val="1"/>
        </w:rPr>
        <w:t xml:space="preserve"> </w:t>
      </w:r>
      <w:r>
        <w:t>mm.</w:t>
      </w:r>
      <w:r>
        <w:rPr>
          <w:spacing w:val="1"/>
        </w:rPr>
        <w:t xml:space="preserve"> </w:t>
      </w:r>
      <w:r>
        <w:t>de</w:t>
      </w:r>
      <w:r>
        <w:rPr>
          <w:spacing w:val="1"/>
        </w:rPr>
        <w:t xml:space="preserve"> </w:t>
      </w:r>
      <w:r>
        <w:t>espesor</w:t>
      </w:r>
      <w:r>
        <w:rPr>
          <w:spacing w:val="1"/>
        </w:rPr>
        <w:t xml:space="preserve"> </w:t>
      </w:r>
      <w:r>
        <w:t>cada</w:t>
      </w:r>
      <w:r>
        <w:rPr>
          <w:spacing w:val="1"/>
        </w:rPr>
        <w:t xml:space="preserve"> </w:t>
      </w:r>
      <w:r w:rsidR="00DB63F3">
        <w:t>una,</w:t>
      </w:r>
      <w:r>
        <w:rPr>
          <w:spacing w:val="1"/>
        </w:rPr>
        <w:t xml:space="preserve"> </w:t>
      </w:r>
      <w:r>
        <w:t>se</w:t>
      </w:r>
      <w:r>
        <w:rPr>
          <w:spacing w:val="1"/>
        </w:rPr>
        <w:t xml:space="preserve"> </w:t>
      </w:r>
      <w:r w:rsidR="00DB63F3">
        <w:t>fijarán</w:t>
      </w:r>
      <w:r>
        <w:rPr>
          <w:spacing w:val="1"/>
        </w:rPr>
        <w:t xml:space="preserve"> </w:t>
      </w:r>
      <w:r>
        <w:t>con</w:t>
      </w:r>
      <w:r>
        <w:rPr>
          <w:spacing w:val="1"/>
        </w:rPr>
        <w:t xml:space="preserve"> </w:t>
      </w:r>
      <w:r>
        <w:t>tornillo</w:t>
      </w:r>
      <w:r>
        <w:rPr>
          <w:spacing w:val="1"/>
        </w:rPr>
        <w:t xml:space="preserve"> </w:t>
      </w:r>
      <w:r>
        <w:t>auto</w:t>
      </w:r>
      <w:r>
        <w:rPr>
          <w:spacing w:val="1"/>
        </w:rPr>
        <w:t xml:space="preserve"> </w:t>
      </w:r>
      <w:r>
        <w:t>perforante</w:t>
      </w:r>
      <w:r>
        <w:rPr>
          <w:spacing w:val="1"/>
        </w:rPr>
        <w:t xml:space="preserve"> </w:t>
      </w:r>
      <w:r>
        <w:t>a</w:t>
      </w:r>
      <w:r>
        <w:rPr>
          <w:spacing w:val="1"/>
        </w:rPr>
        <w:t xml:space="preserve"> </w:t>
      </w:r>
      <w:r>
        <w:t>estructura</w:t>
      </w:r>
      <w:r>
        <w:rPr>
          <w:spacing w:val="1"/>
        </w:rPr>
        <w:t xml:space="preserve"> </w:t>
      </w:r>
      <w:r>
        <w:t>soportante</w:t>
      </w:r>
      <w:r>
        <w:rPr>
          <w:spacing w:val="1"/>
        </w:rPr>
        <w:t xml:space="preserve"> </w:t>
      </w:r>
      <w:r>
        <w:t>de</w:t>
      </w:r>
      <w:r>
        <w:rPr>
          <w:spacing w:val="1"/>
        </w:rPr>
        <w:t xml:space="preserve"> </w:t>
      </w:r>
      <w:r>
        <w:t>perfiles metálicos livianos</w:t>
      </w:r>
      <w:r>
        <w:rPr>
          <w:spacing w:val="1"/>
        </w:rPr>
        <w:t xml:space="preserve"> </w:t>
      </w:r>
      <w:r>
        <w:t>60x40x2x0,85</w:t>
      </w:r>
      <w:r>
        <w:rPr>
          <w:spacing w:val="1"/>
        </w:rPr>
        <w:t xml:space="preserve"> </w:t>
      </w:r>
      <w:r>
        <w:t>y perfil</w:t>
      </w:r>
      <w:r>
        <w:rPr>
          <w:spacing w:val="1"/>
        </w:rPr>
        <w:t xml:space="preserve"> </w:t>
      </w:r>
      <w:r>
        <w:t>portante</w:t>
      </w:r>
      <w:r>
        <w:rPr>
          <w:spacing w:val="55"/>
        </w:rPr>
        <w:t xml:space="preserve"> </w:t>
      </w:r>
      <w:r>
        <w:t>40x18x10x0,5</w:t>
      </w:r>
      <w:r>
        <w:rPr>
          <w:spacing w:val="1"/>
        </w:rPr>
        <w:t xml:space="preserve"> </w:t>
      </w:r>
      <w:r>
        <w:t>mm.</w:t>
      </w:r>
      <w:r>
        <w:rPr>
          <w:spacing w:val="-5"/>
        </w:rPr>
        <w:t xml:space="preserve"> </w:t>
      </w:r>
      <w:r>
        <w:t>Las</w:t>
      </w:r>
      <w:r>
        <w:rPr>
          <w:spacing w:val="1"/>
        </w:rPr>
        <w:t xml:space="preserve"> </w:t>
      </w:r>
      <w:r>
        <w:t>juntas</w:t>
      </w:r>
      <w:r>
        <w:rPr>
          <w:spacing w:val="-2"/>
        </w:rPr>
        <w:t xml:space="preserve"> </w:t>
      </w:r>
      <w:r w:rsidR="00DB63F3">
        <w:t>se enhuichará</w:t>
      </w:r>
      <w:r>
        <w:t>n</w:t>
      </w:r>
      <w:r>
        <w:rPr>
          <w:spacing w:val="1"/>
        </w:rPr>
        <w:t xml:space="preserve"> </w:t>
      </w:r>
      <w:r>
        <w:t>con</w:t>
      </w:r>
      <w:r>
        <w:rPr>
          <w:spacing w:val="-3"/>
        </w:rPr>
        <w:t xml:space="preserve"> </w:t>
      </w:r>
      <w:r>
        <w:t>huincha</w:t>
      </w:r>
      <w:r>
        <w:rPr>
          <w:spacing w:val="-1"/>
        </w:rPr>
        <w:t xml:space="preserve"> </w:t>
      </w:r>
      <w:r>
        <w:t>Joint</w:t>
      </w:r>
      <w:r>
        <w:rPr>
          <w:spacing w:val="-1"/>
        </w:rPr>
        <w:t xml:space="preserve"> </w:t>
      </w:r>
      <w:r>
        <w:t>Gard</w:t>
      </w:r>
      <w:r>
        <w:rPr>
          <w:spacing w:val="-2"/>
        </w:rPr>
        <w:t xml:space="preserve"> </w:t>
      </w:r>
      <w:r>
        <w:t>y adhesivo.</w:t>
      </w:r>
    </w:p>
    <w:p w:rsidR="001C3A24" w:rsidRDefault="001C3A24">
      <w:pPr>
        <w:pStyle w:val="Textoindependiente"/>
        <w:spacing w:before="3"/>
        <w:ind w:left="0"/>
        <w:rPr>
          <w:sz w:val="19"/>
        </w:rPr>
      </w:pPr>
    </w:p>
    <w:p w:rsidR="001C3A24" w:rsidRDefault="00F8560D">
      <w:pPr>
        <w:pStyle w:val="Ttulo2"/>
        <w:numPr>
          <w:ilvl w:val="2"/>
          <w:numId w:val="20"/>
        </w:numPr>
        <w:tabs>
          <w:tab w:val="left" w:pos="3054"/>
        </w:tabs>
        <w:rPr>
          <w:u w:val="none"/>
        </w:rPr>
      </w:pPr>
      <w:bookmarkStart w:id="297" w:name="_bookmark158"/>
      <w:bookmarkEnd w:id="297"/>
      <w:r>
        <w:rPr>
          <w:spacing w:val="-1"/>
        </w:rPr>
        <w:t xml:space="preserve"> </w:t>
      </w:r>
      <w:bookmarkStart w:id="298" w:name="_Toc70457075"/>
      <w:r>
        <w:t>CIELO</w:t>
      </w:r>
      <w:r>
        <w:rPr>
          <w:spacing w:val="-2"/>
        </w:rPr>
        <w:t xml:space="preserve"> </w:t>
      </w:r>
      <w:r>
        <w:t>PLACA</w:t>
      </w:r>
      <w:r>
        <w:rPr>
          <w:spacing w:val="-5"/>
        </w:rPr>
        <w:t xml:space="preserve"> </w:t>
      </w:r>
      <w:r>
        <w:t>YESO</w:t>
      </w:r>
      <w:r>
        <w:rPr>
          <w:spacing w:val="-2"/>
        </w:rPr>
        <w:t xml:space="preserve"> </w:t>
      </w:r>
      <w:r>
        <w:t>CARTÓN</w:t>
      </w:r>
      <w:r>
        <w:rPr>
          <w:spacing w:val="-1"/>
        </w:rPr>
        <w:t xml:space="preserve"> </w:t>
      </w:r>
      <w:r>
        <w:t>TIPO</w:t>
      </w:r>
      <w:r>
        <w:rPr>
          <w:spacing w:val="-2"/>
        </w:rPr>
        <w:t xml:space="preserve"> </w:t>
      </w:r>
      <w:r>
        <w:t>RH</w:t>
      </w:r>
      <w:bookmarkEnd w:id="298"/>
    </w:p>
    <w:p w:rsidR="001C3A24" w:rsidRDefault="00F8560D">
      <w:pPr>
        <w:pStyle w:val="Textoindependiente"/>
        <w:spacing w:before="103" w:line="276" w:lineRule="auto"/>
        <w:ind w:right="1544"/>
        <w:jc w:val="both"/>
      </w:pPr>
      <w:r>
        <w:t>Para los cielos de recintos húmedos se utilizará 1 plancha de yeso cartón</w:t>
      </w:r>
      <w:r>
        <w:rPr>
          <w:spacing w:val="1"/>
        </w:rPr>
        <w:t xml:space="preserve"> </w:t>
      </w:r>
      <w:r>
        <w:t>tipo RH de10</w:t>
      </w:r>
      <w:r>
        <w:rPr>
          <w:spacing w:val="1"/>
        </w:rPr>
        <w:t xml:space="preserve"> </w:t>
      </w:r>
      <w:r>
        <w:t>mm. de espesor, fijada con tornillo auto perforante a estructura soportante de perfiles</w:t>
      </w:r>
      <w:r>
        <w:rPr>
          <w:spacing w:val="1"/>
        </w:rPr>
        <w:t xml:space="preserve"> </w:t>
      </w:r>
      <w:r>
        <w:t>metálicos</w:t>
      </w:r>
      <w:r>
        <w:rPr>
          <w:spacing w:val="1"/>
        </w:rPr>
        <w:t xml:space="preserve"> </w:t>
      </w:r>
      <w:r>
        <w:t>livianos</w:t>
      </w:r>
      <w:r>
        <w:rPr>
          <w:spacing w:val="1"/>
        </w:rPr>
        <w:t xml:space="preserve"> </w:t>
      </w:r>
      <w:r>
        <w:t>60x40x2x0,85</w:t>
      </w:r>
      <w:r>
        <w:rPr>
          <w:spacing w:val="1"/>
        </w:rPr>
        <w:t xml:space="preserve"> </w:t>
      </w:r>
      <w:r>
        <w:t>y</w:t>
      </w:r>
      <w:r>
        <w:rPr>
          <w:spacing w:val="1"/>
        </w:rPr>
        <w:t xml:space="preserve"> </w:t>
      </w:r>
      <w:r>
        <w:t>perfil</w:t>
      </w:r>
      <w:r>
        <w:rPr>
          <w:spacing w:val="1"/>
        </w:rPr>
        <w:t xml:space="preserve"> </w:t>
      </w:r>
      <w:r>
        <w:t>portante</w:t>
      </w:r>
      <w:r>
        <w:rPr>
          <w:spacing w:val="1"/>
        </w:rPr>
        <w:t xml:space="preserve"> </w:t>
      </w:r>
      <w:r>
        <w:t>40x18x10x0,5</w:t>
      </w:r>
      <w:r>
        <w:rPr>
          <w:spacing w:val="1"/>
        </w:rPr>
        <w:t xml:space="preserve"> </w:t>
      </w:r>
      <w:r>
        <w:t>mm.</w:t>
      </w:r>
      <w:r>
        <w:rPr>
          <w:spacing w:val="1"/>
        </w:rPr>
        <w:t xml:space="preserve"> </w:t>
      </w:r>
      <w:r>
        <w:t>Las</w:t>
      </w:r>
      <w:r>
        <w:rPr>
          <w:spacing w:val="1"/>
        </w:rPr>
        <w:t xml:space="preserve"> </w:t>
      </w:r>
      <w:r>
        <w:t>juntas</w:t>
      </w:r>
      <w:r>
        <w:rPr>
          <w:spacing w:val="1"/>
        </w:rPr>
        <w:t xml:space="preserve"> </w:t>
      </w:r>
      <w:r>
        <w:t>se</w:t>
      </w:r>
      <w:r>
        <w:rPr>
          <w:spacing w:val="1"/>
        </w:rPr>
        <w:t xml:space="preserve"> </w:t>
      </w:r>
      <w:r w:rsidR="00DB63F3">
        <w:t>enhuichará</w:t>
      </w:r>
      <w:r>
        <w:t>n con</w:t>
      </w:r>
      <w:r>
        <w:rPr>
          <w:spacing w:val="1"/>
        </w:rPr>
        <w:t xml:space="preserve"> </w:t>
      </w:r>
      <w:r>
        <w:t>huincha</w:t>
      </w:r>
      <w:r>
        <w:rPr>
          <w:spacing w:val="-2"/>
        </w:rPr>
        <w:t xml:space="preserve"> </w:t>
      </w:r>
      <w:r>
        <w:t>Joint Gard</w:t>
      </w:r>
      <w:r>
        <w:rPr>
          <w:spacing w:val="-2"/>
        </w:rPr>
        <w:t xml:space="preserve"> </w:t>
      </w:r>
      <w:r>
        <w:t>y adhesivo.</w:t>
      </w:r>
    </w:p>
    <w:p w:rsidR="001C3A24" w:rsidRDefault="001C3A24">
      <w:pPr>
        <w:pStyle w:val="Textoindependiente"/>
        <w:spacing w:before="3"/>
        <w:ind w:left="0"/>
        <w:rPr>
          <w:sz w:val="19"/>
        </w:rPr>
      </w:pPr>
    </w:p>
    <w:p w:rsidR="001C3A24" w:rsidRDefault="00F8560D">
      <w:pPr>
        <w:pStyle w:val="Ttulo2"/>
        <w:numPr>
          <w:ilvl w:val="2"/>
          <w:numId w:val="20"/>
        </w:numPr>
        <w:tabs>
          <w:tab w:val="left" w:pos="3054"/>
        </w:tabs>
        <w:rPr>
          <w:u w:val="none"/>
        </w:rPr>
      </w:pPr>
      <w:bookmarkStart w:id="299" w:name="_bookmark159"/>
      <w:bookmarkEnd w:id="299"/>
      <w:r>
        <w:rPr>
          <w:spacing w:val="-1"/>
        </w:rPr>
        <w:t xml:space="preserve"> </w:t>
      </w:r>
      <w:bookmarkStart w:id="300" w:name="_Toc70457076"/>
      <w:r>
        <w:t>CENEFA</w:t>
      </w:r>
      <w:r>
        <w:rPr>
          <w:spacing w:val="-6"/>
        </w:rPr>
        <w:t xml:space="preserve"> </w:t>
      </w:r>
      <w:r>
        <w:t>PLACA</w:t>
      </w:r>
      <w:r>
        <w:rPr>
          <w:spacing w:val="-6"/>
        </w:rPr>
        <w:t xml:space="preserve"> </w:t>
      </w:r>
      <w:r>
        <w:t>YESO</w:t>
      </w:r>
      <w:r>
        <w:rPr>
          <w:spacing w:val="2"/>
        </w:rPr>
        <w:t xml:space="preserve"> </w:t>
      </w:r>
      <w:r>
        <w:t>CARTON</w:t>
      </w:r>
      <w:bookmarkEnd w:id="300"/>
    </w:p>
    <w:p w:rsidR="001C3A24" w:rsidRDefault="00F8560D">
      <w:pPr>
        <w:pStyle w:val="Textoindependiente"/>
        <w:spacing w:before="107" w:line="273" w:lineRule="auto"/>
        <w:ind w:right="1543"/>
        <w:jc w:val="both"/>
      </w:pPr>
      <w:r>
        <w:t>Se consulta cenefas y cielos falsos</w:t>
      </w:r>
      <w:r>
        <w:rPr>
          <w:spacing w:val="1"/>
        </w:rPr>
        <w:t xml:space="preserve"> </w:t>
      </w:r>
      <w:r>
        <w:t>de planchas de Yeso Cartón estándar de 10.0 mm.</w:t>
      </w:r>
      <w:r>
        <w:rPr>
          <w:spacing w:val="1"/>
        </w:rPr>
        <w:t xml:space="preserve"> </w:t>
      </w:r>
      <w:r>
        <w:t>de bordes</w:t>
      </w:r>
      <w:r>
        <w:rPr>
          <w:spacing w:val="-3"/>
        </w:rPr>
        <w:t xml:space="preserve"> </w:t>
      </w:r>
      <w:r>
        <w:t>rebajados,</w:t>
      </w:r>
      <w:r>
        <w:rPr>
          <w:spacing w:val="-4"/>
        </w:rPr>
        <w:t xml:space="preserve"> </w:t>
      </w:r>
      <w:r>
        <w:t>empastadas</w:t>
      </w:r>
      <w:r>
        <w:rPr>
          <w:spacing w:val="-3"/>
        </w:rPr>
        <w:t xml:space="preserve"> </w:t>
      </w:r>
      <w:r>
        <w:t>y</w:t>
      </w:r>
      <w:r>
        <w:rPr>
          <w:spacing w:val="1"/>
        </w:rPr>
        <w:t xml:space="preserve"> </w:t>
      </w:r>
      <w:r>
        <w:t>pintadas,</w:t>
      </w:r>
      <w:r>
        <w:rPr>
          <w:spacing w:val="-5"/>
        </w:rPr>
        <w:t xml:space="preserve"> </w:t>
      </w:r>
      <w:r>
        <w:t>según</w:t>
      </w:r>
      <w:r>
        <w:rPr>
          <w:spacing w:val="1"/>
        </w:rPr>
        <w:t xml:space="preserve"> </w:t>
      </w:r>
      <w:r>
        <w:t>planos</w:t>
      </w:r>
      <w:r>
        <w:rPr>
          <w:spacing w:val="-3"/>
        </w:rPr>
        <w:t xml:space="preserve"> </w:t>
      </w:r>
      <w:r>
        <w:t>de</w:t>
      </w:r>
      <w:r>
        <w:rPr>
          <w:spacing w:val="1"/>
        </w:rPr>
        <w:t xml:space="preserve"> </w:t>
      </w:r>
      <w:r>
        <w:t>cielos.</w:t>
      </w:r>
    </w:p>
    <w:p w:rsidR="001C3A24" w:rsidRDefault="00F8560D">
      <w:pPr>
        <w:pStyle w:val="Textoindependiente"/>
        <w:spacing w:before="204" w:line="273" w:lineRule="auto"/>
        <w:ind w:right="1540"/>
        <w:jc w:val="both"/>
      </w:pPr>
      <w:r>
        <w:t>Estas</w:t>
      </w:r>
      <w:r>
        <w:rPr>
          <w:spacing w:val="7"/>
        </w:rPr>
        <w:t xml:space="preserve"> </w:t>
      </w:r>
      <w:r>
        <w:t>planchas</w:t>
      </w:r>
      <w:r>
        <w:rPr>
          <w:spacing w:val="8"/>
        </w:rPr>
        <w:t xml:space="preserve"> </w:t>
      </w:r>
      <w:r>
        <w:t>se</w:t>
      </w:r>
      <w:r>
        <w:rPr>
          <w:spacing w:val="12"/>
        </w:rPr>
        <w:t xml:space="preserve"> </w:t>
      </w:r>
      <w:r w:rsidR="00DB63F3">
        <w:t>fijarán</w:t>
      </w:r>
      <w:r>
        <w:rPr>
          <w:spacing w:val="12"/>
        </w:rPr>
        <w:t xml:space="preserve"> </w:t>
      </w:r>
      <w:r>
        <w:t>a</w:t>
      </w:r>
      <w:r>
        <w:rPr>
          <w:spacing w:val="9"/>
        </w:rPr>
        <w:t xml:space="preserve"> </w:t>
      </w:r>
      <w:r>
        <w:t>estructura</w:t>
      </w:r>
      <w:r>
        <w:rPr>
          <w:spacing w:val="13"/>
        </w:rPr>
        <w:t xml:space="preserve"> </w:t>
      </w:r>
      <w:r>
        <w:t>soportante</w:t>
      </w:r>
      <w:r>
        <w:rPr>
          <w:spacing w:val="7"/>
        </w:rPr>
        <w:t xml:space="preserve"> </w:t>
      </w:r>
      <w:r>
        <w:t>en</w:t>
      </w:r>
      <w:r>
        <w:rPr>
          <w:spacing w:val="12"/>
        </w:rPr>
        <w:t xml:space="preserve"> </w:t>
      </w:r>
      <w:r>
        <w:t>perfiles</w:t>
      </w:r>
      <w:r>
        <w:rPr>
          <w:spacing w:val="8"/>
        </w:rPr>
        <w:t xml:space="preserve"> </w:t>
      </w:r>
      <w:r>
        <w:t>metálicos</w:t>
      </w:r>
      <w:r>
        <w:rPr>
          <w:spacing w:val="8"/>
        </w:rPr>
        <w:t xml:space="preserve"> </w:t>
      </w:r>
      <w:r>
        <w:t>livianos</w:t>
      </w:r>
      <w:r>
        <w:rPr>
          <w:spacing w:val="8"/>
        </w:rPr>
        <w:t xml:space="preserve"> </w:t>
      </w:r>
      <w:r>
        <w:t>60x40x2x</w:t>
      </w:r>
      <w:r>
        <w:rPr>
          <w:spacing w:val="-53"/>
        </w:rPr>
        <w:t xml:space="preserve"> </w:t>
      </w:r>
      <w:r>
        <w:t>y</w:t>
      </w:r>
      <w:r>
        <w:rPr>
          <w:spacing w:val="-1"/>
        </w:rPr>
        <w:t xml:space="preserve"> </w:t>
      </w:r>
      <w:r>
        <w:t>perfil</w:t>
      </w:r>
      <w:r>
        <w:rPr>
          <w:spacing w:val="3"/>
        </w:rPr>
        <w:t xml:space="preserve"> </w:t>
      </w:r>
      <w:r>
        <w:t>portante</w:t>
      </w:r>
      <w:r>
        <w:rPr>
          <w:spacing w:val="-2"/>
        </w:rPr>
        <w:t xml:space="preserve"> </w:t>
      </w:r>
      <w:r>
        <w:t>40x18x10x0,5 mm.</w:t>
      </w:r>
    </w:p>
    <w:p w:rsidR="001C3A24" w:rsidRDefault="00F8560D">
      <w:pPr>
        <w:pStyle w:val="Textoindependiente"/>
        <w:spacing w:before="206"/>
        <w:jc w:val="both"/>
      </w:pPr>
      <w:r>
        <w:t>Las</w:t>
      </w:r>
      <w:r>
        <w:rPr>
          <w:spacing w:val="-2"/>
        </w:rPr>
        <w:t xml:space="preserve"> </w:t>
      </w:r>
      <w:r>
        <w:t>juntas</w:t>
      </w:r>
      <w:r>
        <w:rPr>
          <w:spacing w:val="-4"/>
        </w:rPr>
        <w:t xml:space="preserve"> </w:t>
      </w:r>
      <w:r>
        <w:t>se</w:t>
      </w:r>
      <w:r>
        <w:rPr>
          <w:spacing w:val="-2"/>
        </w:rPr>
        <w:t xml:space="preserve"> </w:t>
      </w:r>
      <w:r>
        <w:t>enhuicharán</w:t>
      </w:r>
      <w:r>
        <w:rPr>
          <w:spacing w:val="-2"/>
        </w:rPr>
        <w:t xml:space="preserve"> </w:t>
      </w:r>
      <w:r>
        <w:t>con</w:t>
      </w:r>
      <w:r>
        <w:rPr>
          <w:spacing w:val="-2"/>
        </w:rPr>
        <w:t xml:space="preserve"> </w:t>
      </w:r>
      <w:r>
        <w:t>huincha</w:t>
      </w:r>
      <w:r>
        <w:rPr>
          <w:spacing w:val="-4"/>
        </w:rPr>
        <w:t xml:space="preserve"> </w:t>
      </w:r>
      <w:r>
        <w:t>Joint</w:t>
      </w:r>
      <w:r>
        <w:rPr>
          <w:spacing w:val="-3"/>
        </w:rPr>
        <w:t xml:space="preserve"> </w:t>
      </w:r>
      <w:r>
        <w:t>Gard</w:t>
      </w:r>
      <w:r>
        <w:rPr>
          <w:spacing w:val="-5"/>
        </w:rPr>
        <w:t xml:space="preserve"> </w:t>
      </w:r>
      <w:r>
        <w:t>y</w:t>
      </w:r>
      <w:r>
        <w:rPr>
          <w:spacing w:val="-2"/>
        </w:rPr>
        <w:t xml:space="preserve"> </w:t>
      </w:r>
      <w:r>
        <w:t>adhesivo.</w:t>
      </w:r>
    </w:p>
    <w:p w:rsidR="001C3A24" w:rsidRDefault="001C3A24">
      <w:pPr>
        <w:pStyle w:val="Textoindependiente"/>
        <w:spacing w:before="1"/>
        <w:ind w:left="0"/>
        <w:rPr>
          <w:sz w:val="22"/>
        </w:rPr>
      </w:pPr>
    </w:p>
    <w:p w:rsidR="001C3A24" w:rsidRDefault="00F8560D">
      <w:pPr>
        <w:pStyle w:val="Ttulo2"/>
        <w:numPr>
          <w:ilvl w:val="2"/>
          <w:numId w:val="20"/>
        </w:numPr>
        <w:tabs>
          <w:tab w:val="left" w:pos="3054"/>
        </w:tabs>
        <w:rPr>
          <w:u w:val="none"/>
        </w:rPr>
      </w:pPr>
      <w:bookmarkStart w:id="301" w:name="_bookmark160"/>
      <w:bookmarkEnd w:id="301"/>
      <w:r>
        <w:rPr>
          <w:spacing w:val="-1"/>
        </w:rPr>
        <w:t xml:space="preserve"> </w:t>
      </w:r>
      <w:bookmarkStart w:id="302" w:name="_Toc70457077"/>
      <w:r>
        <w:t>CIELO</w:t>
      </w:r>
      <w:r>
        <w:rPr>
          <w:spacing w:val="-4"/>
        </w:rPr>
        <w:t xml:space="preserve"> </w:t>
      </w:r>
      <w:r>
        <w:t>ACUSTICO</w:t>
      </w:r>
      <w:r>
        <w:rPr>
          <w:spacing w:val="-8"/>
        </w:rPr>
        <w:t xml:space="preserve"> </w:t>
      </w:r>
      <w:r>
        <w:t>CLEANEO</w:t>
      </w:r>
      <w:r>
        <w:rPr>
          <w:spacing w:val="-4"/>
        </w:rPr>
        <w:t xml:space="preserve"> </w:t>
      </w:r>
      <w:r>
        <w:t>KNAUF</w:t>
      </w:r>
      <w:r>
        <w:rPr>
          <w:spacing w:val="-6"/>
        </w:rPr>
        <w:t xml:space="preserve"> </w:t>
      </w:r>
      <w:r>
        <w:t>8/15/20R</w:t>
      </w:r>
      <w:bookmarkEnd w:id="302"/>
    </w:p>
    <w:p w:rsidR="001C3A24" w:rsidRDefault="00F8560D">
      <w:pPr>
        <w:pStyle w:val="Textoindependiente"/>
        <w:spacing w:before="106" w:line="276" w:lineRule="auto"/>
        <w:ind w:right="1544"/>
        <w:jc w:val="both"/>
      </w:pPr>
      <w:r>
        <w:t>Placa acústica CLEANEO KNAUF RANDOM es una placa de yeso-cartón perforada que</w:t>
      </w:r>
      <w:r>
        <w:rPr>
          <w:spacing w:val="-53"/>
        </w:rPr>
        <w:t xml:space="preserve"> </w:t>
      </w:r>
      <w:r>
        <w:t>combina perfectamente el diseño, control acústico y aire puro.</w:t>
      </w:r>
      <w:r>
        <w:rPr>
          <w:spacing w:val="1"/>
        </w:rPr>
        <w:t xml:space="preserve"> </w:t>
      </w:r>
      <w:r>
        <w:t>Ayuda a absorber</w:t>
      </w:r>
      <w:r>
        <w:rPr>
          <w:spacing w:val="1"/>
        </w:rPr>
        <w:t xml:space="preserve"> </w:t>
      </w:r>
      <w:r>
        <w:t>malos olores</w:t>
      </w:r>
      <w:r>
        <w:rPr>
          <w:spacing w:val="1"/>
        </w:rPr>
        <w:t xml:space="preserve"> </w:t>
      </w:r>
      <w:r>
        <w:t>y funciona como un catalizador de aire, según indicación de planta de</w:t>
      </w:r>
      <w:r>
        <w:rPr>
          <w:spacing w:val="1"/>
        </w:rPr>
        <w:t xml:space="preserve"> </w:t>
      </w:r>
      <w:r>
        <w:t>cielos.</w:t>
      </w:r>
    </w:p>
    <w:p w:rsidR="001C3A24" w:rsidRDefault="00F8560D">
      <w:pPr>
        <w:pStyle w:val="Textoindependiente"/>
        <w:spacing w:before="201"/>
        <w:jc w:val="both"/>
      </w:pPr>
      <w:r>
        <w:t>Las</w:t>
      </w:r>
      <w:r>
        <w:rPr>
          <w:spacing w:val="-2"/>
        </w:rPr>
        <w:t xml:space="preserve"> </w:t>
      </w:r>
      <w:r>
        <w:t>juntas</w:t>
      </w:r>
      <w:r>
        <w:rPr>
          <w:spacing w:val="-5"/>
        </w:rPr>
        <w:t xml:space="preserve"> </w:t>
      </w:r>
      <w:r>
        <w:t>se</w:t>
      </w:r>
      <w:r>
        <w:rPr>
          <w:spacing w:val="-2"/>
        </w:rPr>
        <w:t xml:space="preserve"> </w:t>
      </w:r>
      <w:r>
        <w:t>enhuicharán</w:t>
      </w:r>
      <w:r>
        <w:rPr>
          <w:spacing w:val="-2"/>
        </w:rPr>
        <w:t xml:space="preserve"> </w:t>
      </w:r>
      <w:r>
        <w:t>con</w:t>
      </w:r>
      <w:r>
        <w:rPr>
          <w:spacing w:val="-2"/>
        </w:rPr>
        <w:t xml:space="preserve"> </w:t>
      </w:r>
      <w:r>
        <w:t>huincha</w:t>
      </w:r>
      <w:r>
        <w:rPr>
          <w:spacing w:val="-4"/>
        </w:rPr>
        <w:t xml:space="preserve"> </w:t>
      </w:r>
      <w:r>
        <w:t>Joint</w:t>
      </w:r>
      <w:r>
        <w:rPr>
          <w:spacing w:val="-4"/>
        </w:rPr>
        <w:t xml:space="preserve"> </w:t>
      </w:r>
      <w:r>
        <w:t>Gard</w:t>
      </w:r>
      <w:r>
        <w:rPr>
          <w:spacing w:val="-5"/>
        </w:rPr>
        <w:t xml:space="preserve"> </w:t>
      </w:r>
      <w:r>
        <w:t>y</w:t>
      </w:r>
      <w:r>
        <w:rPr>
          <w:spacing w:val="-2"/>
        </w:rPr>
        <w:t xml:space="preserve"> </w:t>
      </w:r>
      <w:r>
        <w:t>adhesivo.</w:t>
      </w:r>
    </w:p>
    <w:p w:rsidR="001C3A24" w:rsidRDefault="001C3A24">
      <w:pPr>
        <w:pStyle w:val="Textoindependiente"/>
        <w:ind w:left="0"/>
        <w:rPr>
          <w:sz w:val="22"/>
        </w:rPr>
      </w:pPr>
    </w:p>
    <w:p w:rsidR="001C3A24" w:rsidRDefault="00F8560D">
      <w:pPr>
        <w:pStyle w:val="Ttulo2"/>
        <w:numPr>
          <w:ilvl w:val="1"/>
          <w:numId w:val="20"/>
        </w:numPr>
        <w:tabs>
          <w:tab w:val="left" w:pos="2344"/>
          <w:tab w:val="left" w:pos="2345"/>
        </w:tabs>
        <w:spacing w:before="1"/>
        <w:ind w:left="2345" w:hanging="697"/>
        <w:jc w:val="left"/>
        <w:rPr>
          <w:u w:val="none"/>
        </w:rPr>
      </w:pPr>
      <w:bookmarkStart w:id="303" w:name="_bookmark161"/>
      <w:bookmarkStart w:id="304" w:name="_Toc70457078"/>
      <w:bookmarkEnd w:id="303"/>
      <w:r>
        <w:t>CIELO</w:t>
      </w:r>
      <w:r>
        <w:rPr>
          <w:spacing w:val="-8"/>
        </w:rPr>
        <w:t xml:space="preserve"> </w:t>
      </w:r>
      <w:r>
        <w:t>MODULAR</w:t>
      </w:r>
      <w:bookmarkEnd w:id="304"/>
    </w:p>
    <w:p w:rsidR="001C3A24" w:rsidRDefault="001C3A24">
      <w:pPr>
        <w:pStyle w:val="Textoindependiente"/>
        <w:spacing w:before="10"/>
        <w:ind w:left="0"/>
        <w:rPr>
          <w:sz w:val="14"/>
        </w:rPr>
      </w:pPr>
    </w:p>
    <w:p w:rsidR="001C3A24" w:rsidRDefault="00F8560D">
      <w:pPr>
        <w:pStyle w:val="Ttulo2"/>
        <w:numPr>
          <w:ilvl w:val="2"/>
          <w:numId w:val="20"/>
        </w:numPr>
        <w:tabs>
          <w:tab w:val="left" w:pos="3054"/>
        </w:tabs>
        <w:spacing w:before="100"/>
        <w:rPr>
          <w:u w:val="none"/>
        </w:rPr>
      </w:pPr>
      <w:bookmarkStart w:id="305" w:name="_bookmark162"/>
      <w:bookmarkStart w:id="306" w:name="_Toc70457079"/>
      <w:bookmarkEnd w:id="305"/>
      <w:r>
        <w:t>CIELO</w:t>
      </w:r>
      <w:r>
        <w:rPr>
          <w:spacing w:val="-6"/>
        </w:rPr>
        <w:t xml:space="preserve"> </w:t>
      </w:r>
      <w:r>
        <w:t>TIPO</w:t>
      </w:r>
      <w:r>
        <w:rPr>
          <w:spacing w:val="-5"/>
        </w:rPr>
        <w:t xml:space="preserve"> </w:t>
      </w:r>
      <w:r>
        <w:t>AMERICANO</w:t>
      </w:r>
      <w:bookmarkEnd w:id="306"/>
    </w:p>
    <w:p w:rsidR="001C3A24" w:rsidRDefault="00F8560D">
      <w:pPr>
        <w:pStyle w:val="Textoindependiente"/>
        <w:spacing w:before="103" w:line="278" w:lineRule="auto"/>
        <w:ind w:right="1549"/>
        <w:jc w:val="both"/>
      </w:pPr>
      <w:r>
        <w:t>En cielos interiores se consulta cielo falso ULTIMA TEGULAR 9/16`,</w:t>
      </w:r>
      <w:r>
        <w:rPr>
          <w:spacing w:val="1"/>
        </w:rPr>
        <w:t xml:space="preserve"> </w:t>
      </w:r>
      <w:r>
        <w:t>biselado fijación entre</w:t>
      </w:r>
      <w:r>
        <w:rPr>
          <w:spacing w:val="1"/>
        </w:rPr>
        <w:t xml:space="preserve"> </w:t>
      </w:r>
      <w:r>
        <w:t>panel</w:t>
      </w:r>
      <w:r>
        <w:rPr>
          <w:spacing w:val="2"/>
        </w:rPr>
        <w:t xml:space="preserve"> </w:t>
      </w:r>
      <w:r>
        <w:t>prelude de</w:t>
      </w:r>
      <w:r>
        <w:rPr>
          <w:spacing w:val="1"/>
        </w:rPr>
        <w:t xml:space="preserve"> </w:t>
      </w:r>
      <w:r>
        <w:t>Armstrong,</w:t>
      </w:r>
      <w:r>
        <w:rPr>
          <w:spacing w:val="51"/>
        </w:rPr>
        <w:t xml:space="preserve"> </w:t>
      </w:r>
      <w:r>
        <w:t>textura</w:t>
      </w:r>
      <w:r>
        <w:rPr>
          <w:spacing w:val="-2"/>
        </w:rPr>
        <w:t xml:space="preserve"> </w:t>
      </w:r>
      <w:r>
        <w:t>fina</w:t>
      </w:r>
      <w:r>
        <w:rPr>
          <w:spacing w:val="-1"/>
        </w:rPr>
        <w:t xml:space="preserve"> </w:t>
      </w:r>
      <w:r>
        <w:t>de 61x61 color</w:t>
      </w:r>
      <w:r>
        <w:rPr>
          <w:spacing w:val="-1"/>
        </w:rPr>
        <w:t xml:space="preserve"> </w:t>
      </w:r>
      <w:r>
        <w:t>blanco.</w:t>
      </w:r>
    </w:p>
    <w:p w:rsidR="001C3A24" w:rsidRDefault="00F8560D">
      <w:pPr>
        <w:pStyle w:val="Textoindependiente"/>
        <w:spacing w:before="195" w:line="276" w:lineRule="auto"/>
        <w:ind w:right="1547"/>
        <w:jc w:val="both"/>
      </w:pPr>
      <w:r>
        <w:t>Los</w:t>
      </w:r>
      <w:r>
        <w:rPr>
          <w:spacing w:val="1"/>
        </w:rPr>
        <w:t xml:space="preserve"> </w:t>
      </w:r>
      <w:r>
        <w:t>plafones</w:t>
      </w:r>
      <w:r>
        <w:rPr>
          <w:spacing w:val="1"/>
        </w:rPr>
        <w:t xml:space="preserve"> </w:t>
      </w:r>
      <w:r>
        <w:t>están</w:t>
      </w:r>
      <w:r>
        <w:rPr>
          <w:spacing w:val="1"/>
        </w:rPr>
        <w:t xml:space="preserve"> </w:t>
      </w:r>
      <w:r>
        <w:t>hechos</w:t>
      </w:r>
      <w:r>
        <w:rPr>
          <w:spacing w:val="1"/>
        </w:rPr>
        <w:t xml:space="preserve"> </w:t>
      </w:r>
      <w:r>
        <w:t>de</w:t>
      </w:r>
      <w:r>
        <w:rPr>
          <w:spacing w:val="1"/>
        </w:rPr>
        <w:t xml:space="preserve"> </w:t>
      </w:r>
      <w:r>
        <w:t>fibra</w:t>
      </w:r>
      <w:r>
        <w:rPr>
          <w:spacing w:val="1"/>
        </w:rPr>
        <w:t xml:space="preserve"> </w:t>
      </w:r>
      <w:r>
        <w:t>de</w:t>
      </w:r>
      <w:r>
        <w:rPr>
          <w:spacing w:val="1"/>
        </w:rPr>
        <w:t xml:space="preserve"> </w:t>
      </w:r>
      <w:r>
        <w:t>vidrio</w:t>
      </w:r>
      <w:r>
        <w:rPr>
          <w:spacing w:val="1"/>
        </w:rPr>
        <w:t xml:space="preserve"> </w:t>
      </w:r>
      <w:r>
        <w:t>o</w:t>
      </w:r>
      <w:r>
        <w:rPr>
          <w:spacing w:val="1"/>
        </w:rPr>
        <w:t xml:space="preserve"> </w:t>
      </w:r>
      <w:r>
        <w:t>fibra</w:t>
      </w:r>
      <w:r>
        <w:rPr>
          <w:spacing w:val="1"/>
        </w:rPr>
        <w:t xml:space="preserve"> </w:t>
      </w:r>
      <w:r>
        <w:t>mineral.</w:t>
      </w:r>
      <w:r>
        <w:rPr>
          <w:spacing w:val="1"/>
        </w:rPr>
        <w:t xml:space="preserve"> </w:t>
      </w:r>
      <w:r>
        <w:t>Ambos</w:t>
      </w:r>
      <w:r>
        <w:rPr>
          <w:spacing w:val="1"/>
        </w:rPr>
        <w:t xml:space="preserve"> </w:t>
      </w:r>
      <w:r>
        <w:t>son</w:t>
      </w:r>
      <w:r>
        <w:rPr>
          <w:spacing w:val="1"/>
        </w:rPr>
        <w:t xml:space="preserve"> </w:t>
      </w:r>
      <w:r>
        <w:t>100</w:t>
      </w:r>
      <w:r>
        <w:rPr>
          <w:spacing w:val="1"/>
        </w:rPr>
        <w:t xml:space="preserve"> </w:t>
      </w:r>
      <w:r>
        <w:t>%</w:t>
      </w:r>
      <w:r>
        <w:rPr>
          <w:spacing w:val="1"/>
        </w:rPr>
        <w:t xml:space="preserve"> </w:t>
      </w:r>
      <w:r>
        <w:t>accesibles por debajo y todos los plafones completos se pueden extraer y volver a</w:t>
      </w:r>
      <w:r>
        <w:rPr>
          <w:spacing w:val="1"/>
        </w:rPr>
        <w:t xml:space="preserve"> </w:t>
      </w:r>
      <w:r>
        <w:t>instalar</w:t>
      </w:r>
      <w:r>
        <w:rPr>
          <w:spacing w:val="-1"/>
        </w:rPr>
        <w:t xml:space="preserve"> </w:t>
      </w:r>
      <w:r>
        <w:t>sin</w:t>
      </w:r>
      <w:r>
        <w:rPr>
          <w:spacing w:val="6"/>
        </w:rPr>
        <w:t xml:space="preserve"> </w:t>
      </w:r>
      <w:r>
        <w:t>ingresar al</w:t>
      </w:r>
      <w:r>
        <w:rPr>
          <w:spacing w:val="3"/>
        </w:rPr>
        <w:t xml:space="preserve"> </w:t>
      </w:r>
      <w:r>
        <w:t>pleno.</w:t>
      </w:r>
    </w:p>
    <w:p w:rsidR="001C3A24" w:rsidRDefault="00F8560D">
      <w:pPr>
        <w:pStyle w:val="Textoindependiente"/>
        <w:spacing w:before="202" w:line="276" w:lineRule="auto"/>
        <w:ind w:right="1537"/>
        <w:jc w:val="both"/>
      </w:pPr>
      <w:r>
        <w:t>Dos lados sostienen los plafones instalados. Estos bordes tienen detalles de ranuras</w:t>
      </w:r>
      <w:r>
        <w:rPr>
          <w:spacing w:val="1"/>
        </w:rPr>
        <w:t xml:space="preserve"> </w:t>
      </w:r>
      <w:r>
        <w:t>especialmente diseñadas, que permiten que un borde</w:t>
      </w:r>
      <w:r>
        <w:rPr>
          <w:spacing w:val="1"/>
        </w:rPr>
        <w:t xml:space="preserve"> </w:t>
      </w:r>
      <w:r>
        <w:t>del</w:t>
      </w:r>
      <w:r>
        <w:rPr>
          <w:spacing w:val="55"/>
        </w:rPr>
        <w:t xml:space="preserve"> </w:t>
      </w:r>
      <w:r>
        <w:t>plafón se pueda levantar</w:t>
      </w:r>
      <w:r>
        <w:rPr>
          <w:spacing w:val="1"/>
        </w:rPr>
        <w:t xml:space="preserve"> </w:t>
      </w:r>
      <w:r>
        <w:t>un</w:t>
      </w:r>
      <w:r>
        <w:rPr>
          <w:spacing w:val="18"/>
        </w:rPr>
        <w:t xml:space="preserve"> </w:t>
      </w:r>
      <w:r>
        <w:t>poco</w:t>
      </w:r>
      <w:r>
        <w:rPr>
          <w:spacing w:val="17"/>
        </w:rPr>
        <w:t xml:space="preserve"> </w:t>
      </w:r>
      <w:r>
        <w:t>del</w:t>
      </w:r>
      <w:r>
        <w:rPr>
          <w:spacing w:val="20"/>
        </w:rPr>
        <w:t xml:space="preserve"> </w:t>
      </w:r>
      <w:r>
        <w:t>remate</w:t>
      </w:r>
      <w:r>
        <w:rPr>
          <w:spacing w:val="18"/>
        </w:rPr>
        <w:t xml:space="preserve"> </w:t>
      </w:r>
      <w:r>
        <w:t>del</w:t>
      </w:r>
      <w:r>
        <w:rPr>
          <w:spacing w:val="20"/>
        </w:rPr>
        <w:t xml:space="preserve"> </w:t>
      </w:r>
      <w:r>
        <w:t>sistema</w:t>
      </w:r>
      <w:r>
        <w:rPr>
          <w:spacing w:val="16"/>
        </w:rPr>
        <w:t xml:space="preserve"> </w:t>
      </w:r>
      <w:r>
        <w:t>de</w:t>
      </w:r>
      <w:r>
        <w:rPr>
          <w:spacing w:val="18"/>
        </w:rPr>
        <w:t xml:space="preserve"> </w:t>
      </w:r>
      <w:r>
        <w:t>suspensión</w:t>
      </w:r>
      <w:r>
        <w:rPr>
          <w:spacing w:val="18"/>
        </w:rPr>
        <w:t xml:space="preserve"> </w:t>
      </w:r>
      <w:r>
        <w:t>y</w:t>
      </w:r>
      <w:r>
        <w:rPr>
          <w:spacing w:val="17"/>
        </w:rPr>
        <w:t xml:space="preserve"> </w:t>
      </w:r>
      <w:r>
        <w:t>sacarlo</w:t>
      </w:r>
      <w:r>
        <w:rPr>
          <w:spacing w:val="17"/>
        </w:rPr>
        <w:t xml:space="preserve"> </w:t>
      </w:r>
      <w:r>
        <w:t>de</w:t>
      </w:r>
      <w:r>
        <w:rPr>
          <w:spacing w:val="18"/>
        </w:rPr>
        <w:t xml:space="preserve"> </w:t>
      </w:r>
      <w:r>
        <w:t>su</w:t>
      </w:r>
      <w:r>
        <w:rPr>
          <w:spacing w:val="14"/>
        </w:rPr>
        <w:t xml:space="preserve"> </w:t>
      </w:r>
      <w:r>
        <w:t>posición.</w:t>
      </w:r>
      <w:r>
        <w:rPr>
          <w:spacing w:val="14"/>
        </w:rPr>
        <w:t xml:space="preserve"> </w:t>
      </w:r>
      <w:r>
        <w:t>Los</w:t>
      </w:r>
      <w:r>
        <w:rPr>
          <w:spacing w:val="14"/>
        </w:rPr>
        <w:t xml:space="preserve"> </w:t>
      </w:r>
      <w:r>
        <w:t>otros</w:t>
      </w:r>
      <w:r>
        <w:rPr>
          <w:spacing w:val="18"/>
        </w:rPr>
        <w:t xml:space="preserve"> </w:t>
      </w:r>
      <w:r>
        <w:t>dos</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5"/>
        <w:jc w:val="both"/>
      </w:pPr>
      <w:r>
        <w:lastRenderedPageBreak/>
        <w:t>lados tienen bordes rectangulares inversos, los cuales centran el</w:t>
      </w:r>
      <w:r>
        <w:rPr>
          <w:spacing w:val="1"/>
        </w:rPr>
        <w:t xml:space="preserve"> </w:t>
      </w:r>
      <w:r>
        <w:t>plafón en el</w:t>
      </w:r>
      <w:r>
        <w:rPr>
          <w:spacing w:val="55"/>
        </w:rPr>
        <w:t xml:space="preserve"> </w:t>
      </w:r>
      <w:r>
        <w:t>sistema</w:t>
      </w:r>
      <w:r>
        <w:rPr>
          <w:spacing w:val="1"/>
        </w:rPr>
        <w:t xml:space="preserve"> </w:t>
      </w:r>
      <w:r>
        <w:t>de suspensión.</w:t>
      </w:r>
    </w:p>
    <w:p w:rsidR="001C3A24" w:rsidRDefault="00F8560D">
      <w:pPr>
        <w:pStyle w:val="Textoindependiente"/>
        <w:spacing w:before="195" w:line="276" w:lineRule="auto"/>
        <w:ind w:right="1540"/>
        <w:jc w:val="both"/>
      </w:pPr>
      <w:r>
        <w:t>El</w:t>
      </w:r>
      <w:r>
        <w:rPr>
          <w:spacing w:val="1"/>
        </w:rPr>
        <w:t xml:space="preserve"> </w:t>
      </w:r>
      <w:r>
        <w:t>sistema de suspensión debe ser Prelude, y se</w:t>
      </w:r>
      <w:r>
        <w:rPr>
          <w:spacing w:val="1"/>
        </w:rPr>
        <w:t xml:space="preserve"> </w:t>
      </w:r>
      <w:r>
        <w:t>debe instalar con un alambre de</w:t>
      </w:r>
      <w:r>
        <w:rPr>
          <w:spacing w:val="1"/>
        </w:rPr>
        <w:t xml:space="preserve"> </w:t>
      </w:r>
      <w:r>
        <w:t>colgante de acero galvanizado no menor que de calibre 12 (Norma Chilena NCh</w:t>
      </w:r>
      <w:r>
        <w:rPr>
          <w:spacing w:val="1"/>
        </w:rPr>
        <w:t xml:space="preserve"> </w:t>
      </w:r>
      <w:r>
        <w:t>33517, 8.6.2.1. Los cielos con placas o módulos se deben diseñar e instalar de acuerdo</w:t>
      </w:r>
      <w:r>
        <w:rPr>
          <w:spacing w:val="1"/>
        </w:rPr>
        <w:t xml:space="preserve"> </w:t>
      </w:r>
      <w:r>
        <w:t>con</w:t>
      </w:r>
      <w:r>
        <w:rPr>
          <w:spacing w:val="9"/>
        </w:rPr>
        <w:t xml:space="preserve"> </w:t>
      </w:r>
      <w:r>
        <w:t>ASTM</w:t>
      </w:r>
      <w:r>
        <w:rPr>
          <w:spacing w:val="3"/>
        </w:rPr>
        <w:t xml:space="preserve"> </w:t>
      </w:r>
      <w:r>
        <w:t>C</w:t>
      </w:r>
      <w:r>
        <w:rPr>
          <w:spacing w:val="4"/>
        </w:rPr>
        <w:t xml:space="preserve"> </w:t>
      </w:r>
      <w:r>
        <w:t>635,</w:t>
      </w:r>
      <w:r>
        <w:rPr>
          <w:spacing w:val="4"/>
        </w:rPr>
        <w:t xml:space="preserve"> </w:t>
      </w:r>
      <w:r>
        <w:t>ASTM</w:t>
      </w:r>
      <w:r>
        <w:rPr>
          <w:spacing w:val="3"/>
        </w:rPr>
        <w:t xml:space="preserve"> </w:t>
      </w:r>
      <w:r>
        <w:t>C</w:t>
      </w:r>
      <w:r>
        <w:rPr>
          <w:spacing w:val="4"/>
        </w:rPr>
        <w:t xml:space="preserve"> </w:t>
      </w:r>
      <w:r>
        <w:t>636</w:t>
      </w:r>
      <w:r>
        <w:rPr>
          <w:spacing w:val="5"/>
        </w:rPr>
        <w:t xml:space="preserve"> </w:t>
      </w:r>
      <w:r>
        <w:t>y</w:t>
      </w:r>
      <w:r>
        <w:rPr>
          <w:spacing w:val="8"/>
        </w:rPr>
        <w:t xml:space="preserve"> </w:t>
      </w:r>
      <w:r>
        <w:t>ASTM</w:t>
      </w:r>
      <w:r>
        <w:rPr>
          <w:spacing w:val="-1"/>
        </w:rPr>
        <w:t xml:space="preserve"> </w:t>
      </w:r>
      <w:r>
        <w:t>E</w:t>
      </w:r>
      <w:r>
        <w:rPr>
          <w:spacing w:val="4"/>
        </w:rPr>
        <w:t xml:space="preserve"> </w:t>
      </w:r>
      <w:r>
        <w:t>580, cláusula</w:t>
      </w:r>
      <w:r>
        <w:rPr>
          <w:spacing w:val="2"/>
        </w:rPr>
        <w:t xml:space="preserve"> </w:t>
      </w:r>
      <w:r>
        <w:t>5</w:t>
      </w:r>
      <w:r>
        <w:rPr>
          <w:spacing w:val="4"/>
        </w:rPr>
        <w:t xml:space="preserve"> </w:t>
      </w:r>
      <w:r>
        <w:t>Categoría</w:t>
      </w:r>
      <w:r>
        <w:rPr>
          <w:spacing w:val="14"/>
        </w:rPr>
        <w:t xml:space="preserve"> </w:t>
      </w:r>
      <w:r>
        <w:t>de</w:t>
      </w:r>
      <w:r>
        <w:rPr>
          <w:spacing w:val="5"/>
        </w:rPr>
        <w:t xml:space="preserve"> </w:t>
      </w:r>
      <w:r>
        <w:t>diseño</w:t>
      </w:r>
      <w:r>
        <w:rPr>
          <w:spacing w:val="4"/>
        </w:rPr>
        <w:t xml:space="preserve"> </w:t>
      </w:r>
      <w:r>
        <w:t>sísmico</w:t>
      </w:r>
      <w:r>
        <w:rPr>
          <w:spacing w:val="8"/>
        </w:rPr>
        <w:t xml:space="preserve"> </w:t>
      </w:r>
      <w:r>
        <w:t>D,</w:t>
      </w:r>
      <w:r>
        <w:rPr>
          <w:spacing w:val="4"/>
        </w:rPr>
        <w:t xml:space="preserve"> </w:t>
      </w:r>
      <w:r>
        <w:t>E</w:t>
      </w:r>
      <w:r>
        <w:rPr>
          <w:spacing w:val="-53"/>
        </w:rPr>
        <w:t xml:space="preserve"> </w:t>
      </w:r>
      <w:r>
        <w:t>y F con las modificaciones de esta cláusula. La instalación del sistema de suspensión</w:t>
      </w:r>
      <w:r>
        <w:rPr>
          <w:spacing w:val="1"/>
        </w:rPr>
        <w:t xml:space="preserve"> </w:t>
      </w:r>
      <w:r>
        <w:t>debe</w:t>
      </w:r>
      <w:r>
        <w:rPr>
          <w:spacing w:val="1"/>
        </w:rPr>
        <w:t xml:space="preserve"> </w:t>
      </w:r>
      <w:r>
        <w:t>estar</w:t>
      </w:r>
      <w:r>
        <w:rPr>
          <w:spacing w:val="1"/>
        </w:rPr>
        <w:t xml:space="preserve"> </w:t>
      </w:r>
      <w:r>
        <w:t>en</w:t>
      </w:r>
      <w:r>
        <w:rPr>
          <w:spacing w:val="1"/>
        </w:rPr>
        <w:t xml:space="preserve"> </w:t>
      </w:r>
      <w:r>
        <w:t>conformidad</w:t>
      </w:r>
      <w:r>
        <w:rPr>
          <w:spacing w:val="1"/>
        </w:rPr>
        <w:t xml:space="preserve"> </w:t>
      </w:r>
      <w:r>
        <w:t>con</w:t>
      </w:r>
      <w:r>
        <w:rPr>
          <w:spacing w:val="1"/>
        </w:rPr>
        <w:t xml:space="preserve"> </w:t>
      </w:r>
      <w:r>
        <w:t>los</w:t>
      </w:r>
      <w:r>
        <w:rPr>
          <w:spacing w:val="1"/>
        </w:rPr>
        <w:t xml:space="preserve"> </w:t>
      </w:r>
      <w:r>
        <w:t>requisitos</w:t>
      </w:r>
      <w:r>
        <w:rPr>
          <w:spacing w:val="1"/>
        </w:rPr>
        <w:t xml:space="preserve"> </w:t>
      </w:r>
      <w:r>
        <w:t>de</w:t>
      </w:r>
      <w:r>
        <w:rPr>
          <w:spacing w:val="1"/>
        </w:rPr>
        <w:t xml:space="preserve"> </w:t>
      </w:r>
      <w:r>
        <w:t>ASTM C635,</w:t>
      </w:r>
      <w:r>
        <w:rPr>
          <w:spacing w:val="1"/>
        </w:rPr>
        <w:t xml:space="preserve"> </w:t>
      </w:r>
      <w:r>
        <w:t>ASTM C636</w:t>
      </w:r>
      <w:r>
        <w:rPr>
          <w:spacing w:val="1"/>
        </w:rPr>
        <w:t xml:space="preserve"> </w:t>
      </w:r>
      <w:r>
        <w:t>y</w:t>
      </w:r>
      <w:r>
        <w:rPr>
          <w:spacing w:val="1"/>
        </w:rPr>
        <w:t xml:space="preserve"> </w:t>
      </w:r>
      <w:r>
        <w:t>debe</w:t>
      </w:r>
      <w:r>
        <w:rPr>
          <w:spacing w:val="1"/>
        </w:rPr>
        <w:t xml:space="preserve"> </w:t>
      </w:r>
      <w:r>
        <w:t>consultar</w:t>
      </w:r>
      <w:r>
        <w:rPr>
          <w:spacing w:val="54"/>
        </w:rPr>
        <w:t xml:space="preserve"> </w:t>
      </w:r>
      <w:r>
        <w:t>instalación</w:t>
      </w:r>
      <w:r>
        <w:rPr>
          <w:spacing w:val="1"/>
        </w:rPr>
        <w:t xml:space="preserve"> </w:t>
      </w:r>
      <w:r>
        <w:t>antisísmica</w:t>
      </w:r>
      <w:r>
        <w:rPr>
          <w:spacing w:val="-1"/>
        </w:rPr>
        <w:t xml:space="preserve"> </w:t>
      </w:r>
      <w:r>
        <w:t>Heavy</w:t>
      </w:r>
      <w:r>
        <w:rPr>
          <w:spacing w:val="-1"/>
        </w:rPr>
        <w:t xml:space="preserve"> </w:t>
      </w:r>
      <w:r>
        <w:t>Dutty.</w:t>
      </w:r>
    </w:p>
    <w:p w:rsidR="001C3A24" w:rsidRDefault="00F8560D">
      <w:pPr>
        <w:pStyle w:val="Textoindependiente"/>
        <w:spacing w:before="203" w:line="273" w:lineRule="auto"/>
        <w:ind w:right="1546"/>
        <w:jc w:val="both"/>
      </w:pPr>
      <w:r>
        <w:t>La instalación debe ser realizada por personal calificado y con certificación tanto del</w:t>
      </w:r>
      <w:r>
        <w:rPr>
          <w:spacing w:val="1"/>
        </w:rPr>
        <w:t xml:space="preserve"> </w:t>
      </w:r>
      <w:r>
        <w:t>producto como</w:t>
      </w:r>
      <w:r>
        <w:rPr>
          <w:spacing w:val="1"/>
        </w:rPr>
        <w:t xml:space="preserve"> </w:t>
      </w:r>
      <w:r>
        <w:t>la</w:t>
      </w:r>
      <w:r>
        <w:rPr>
          <w:spacing w:val="-1"/>
        </w:rPr>
        <w:t xml:space="preserve"> </w:t>
      </w:r>
      <w:r>
        <w:t>instalación.</w:t>
      </w:r>
    </w:p>
    <w:p w:rsidR="001C3A24" w:rsidRDefault="00F8560D">
      <w:pPr>
        <w:pStyle w:val="Textoindependiente"/>
        <w:spacing w:before="2"/>
        <w:ind w:left="0"/>
        <w:rPr>
          <w:sz w:val="13"/>
        </w:rPr>
      </w:pPr>
      <w:r>
        <w:rPr>
          <w:noProof/>
          <w:lang w:val="es-CL" w:eastAsia="es-CL"/>
        </w:rPr>
        <w:drawing>
          <wp:anchor distT="0" distB="0" distL="0" distR="0" simplePos="0" relativeHeight="251653120" behindDoc="0" locked="0" layoutInCell="1" allowOverlap="1">
            <wp:simplePos x="0" y="0"/>
            <wp:positionH relativeFrom="page">
              <wp:posOffset>2961639</wp:posOffset>
            </wp:positionH>
            <wp:positionV relativeFrom="paragraph">
              <wp:posOffset>127659</wp:posOffset>
            </wp:positionV>
            <wp:extent cx="1634576" cy="1403603"/>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1634576" cy="1403603"/>
                    </a:xfrm>
                    <a:prstGeom prst="rect">
                      <a:avLst/>
                    </a:prstGeom>
                  </pic:spPr>
                </pic:pic>
              </a:graphicData>
            </a:graphic>
          </wp:anchor>
        </w:drawing>
      </w:r>
    </w:p>
    <w:p w:rsidR="001C3A24" w:rsidRDefault="001C3A24">
      <w:pPr>
        <w:pStyle w:val="Textoindependiente"/>
        <w:spacing w:before="4"/>
        <w:ind w:left="0"/>
      </w:pPr>
    </w:p>
    <w:p w:rsidR="001C3A24" w:rsidRDefault="00F8560D">
      <w:pPr>
        <w:pStyle w:val="Ttulo2"/>
        <w:numPr>
          <w:ilvl w:val="2"/>
          <w:numId w:val="20"/>
        </w:numPr>
        <w:tabs>
          <w:tab w:val="left" w:pos="3054"/>
        </w:tabs>
        <w:rPr>
          <w:u w:val="none"/>
        </w:rPr>
      </w:pPr>
      <w:bookmarkStart w:id="307" w:name="_bookmark163"/>
      <w:bookmarkStart w:id="308" w:name="_Toc70457080"/>
      <w:bookmarkEnd w:id="307"/>
      <w:r>
        <w:t>CIELO</w:t>
      </w:r>
      <w:r>
        <w:rPr>
          <w:spacing w:val="-3"/>
        </w:rPr>
        <w:t xml:space="preserve"> </w:t>
      </w:r>
      <w:r>
        <w:t>PLACA</w:t>
      </w:r>
      <w:r>
        <w:rPr>
          <w:spacing w:val="-4"/>
        </w:rPr>
        <w:t xml:space="preserve"> </w:t>
      </w:r>
      <w:r>
        <w:t>LAMINADA</w:t>
      </w:r>
      <w:bookmarkEnd w:id="308"/>
    </w:p>
    <w:p w:rsidR="001C3A24" w:rsidRDefault="00F8560D">
      <w:pPr>
        <w:pStyle w:val="Textoindependiente"/>
        <w:spacing w:before="102" w:line="276" w:lineRule="auto"/>
        <w:ind w:right="1542"/>
        <w:jc w:val="both"/>
      </w:pPr>
      <w:r>
        <w:t>Se consulta revestimiento de cielo de placa laminada tipo</w:t>
      </w:r>
      <w:r>
        <w:rPr>
          <w:spacing w:val="1"/>
        </w:rPr>
        <w:t xml:space="preserve"> </w:t>
      </w:r>
      <w:r>
        <w:t>METEON de Trespa de</w:t>
      </w:r>
      <w:r>
        <w:rPr>
          <w:spacing w:val="1"/>
        </w:rPr>
        <w:t xml:space="preserve"> </w:t>
      </w:r>
      <w:r>
        <w:t>terminación Australian Pine (NW21). Las placas irán en todo</w:t>
      </w:r>
      <w:r w:rsidR="00DB63F3">
        <w:t>s</w:t>
      </w:r>
      <w:r>
        <w:t xml:space="preserve"> los aleros del proyecto de</w:t>
      </w:r>
      <w:r>
        <w:rPr>
          <w:spacing w:val="1"/>
        </w:rPr>
        <w:t xml:space="preserve"> </w:t>
      </w:r>
      <w:r>
        <w:t>manera continua y además en el gimnasio, entre vigas y en todos los lugares indicados</w:t>
      </w:r>
      <w:r>
        <w:rPr>
          <w:spacing w:val="-53"/>
        </w:rPr>
        <w:t xml:space="preserve"> </w:t>
      </w:r>
      <w:r>
        <w:t>en planta de</w:t>
      </w:r>
      <w:r>
        <w:rPr>
          <w:spacing w:val="3"/>
        </w:rPr>
        <w:t xml:space="preserve"> </w:t>
      </w:r>
      <w:r>
        <w:t>cielos.</w:t>
      </w:r>
    </w:p>
    <w:p w:rsidR="00DB63F3" w:rsidRDefault="00F8560D">
      <w:pPr>
        <w:pStyle w:val="Textoindependiente"/>
        <w:spacing w:before="200" w:line="276" w:lineRule="auto"/>
        <w:ind w:right="1547"/>
        <w:jc w:val="both"/>
      </w:pPr>
      <w:r>
        <w:t>SELLADO</w:t>
      </w:r>
    </w:p>
    <w:p w:rsidR="001C3A24" w:rsidRDefault="00F8560D">
      <w:pPr>
        <w:pStyle w:val="Textoindependiente"/>
        <w:spacing w:before="200" w:line="276" w:lineRule="auto"/>
        <w:ind w:right="1547"/>
        <w:jc w:val="both"/>
      </w:pPr>
      <w:r>
        <w:t>Los revestimientos exteriores de madera nunca deben dejarse sin acabado, a</w:t>
      </w:r>
      <w:r>
        <w:rPr>
          <w:spacing w:val="1"/>
        </w:rPr>
        <w:t xml:space="preserve"> </w:t>
      </w:r>
      <w:r>
        <w:t>la intemperie. La humedad y la radiación solar, degradan y descoloran la madera. La</w:t>
      </w:r>
      <w:r>
        <w:rPr>
          <w:spacing w:val="1"/>
        </w:rPr>
        <w:t xml:space="preserve"> </w:t>
      </w:r>
      <w:r>
        <w:t>fibra de los extremos del tablero recoge y pierde humedad más rápido que la fibra</w:t>
      </w:r>
      <w:r>
        <w:rPr>
          <w:spacing w:val="1"/>
        </w:rPr>
        <w:t xml:space="preserve"> </w:t>
      </w:r>
      <w:r>
        <w:t>lateral y central, por tanto, es recomendable sellar perimetralmente el tablero antes de</w:t>
      </w:r>
      <w:r>
        <w:rPr>
          <w:spacing w:val="-53"/>
        </w:rPr>
        <w:t xml:space="preserve"> </w:t>
      </w:r>
      <w:r>
        <w:t>su</w:t>
      </w:r>
      <w:r>
        <w:rPr>
          <w:spacing w:val="1"/>
        </w:rPr>
        <w:t xml:space="preserve"> </w:t>
      </w:r>
      <w:r>
        <w:t>instalación. Los bordes</w:t>
      </w:r>
      <w:r>
        <w:rPr>
          <w:spacing w:val="1"/>
        </w:rPr>
        <w:t xml:space="preserve"> </w:t>
      </w:r>
      <w:r>
        <w:t>inferiores deben</w:t>
      </w:r>
      <w:r>
        <w:rPr>
          <w:spacing w:val="1"/>
        </w:rPr>
        <w:t xml:space="preserve"> </w:t>
      </w:r>
      <w:r>
        <w:t>tratarse</w:t>
      </w:r>
      <w:r>
        <w:rPr>
          <w:spacing w:val="1"/>
        </w:rPr>
        <w:t xml:space="preserve"> </w:t>
      </w:r>
      <w:r>
        <w:t>con</w:t>
      </w:r>
      <w:r>
        <w:rPr>
          <w:spacing w:val="1"/>
        </w:rPr>
        <w:t xml:space="preserve"> </w:t>
      </w:r>
      <w:r>
        <w:t>especial</w:t>
      </w:r>
      <w:r>
        <w:rPr>
          <w:spacing w:val="1"/>
        </w:rPr>
        <w:t xml:space="preserve"> </w:t>
      </w:r>
      <w:r>
        <w:t>cuidado, debido</w:t>
      </w:r>
      <w:r>
        <w:rPr>
          <w:spacing w:val="55"/>
        </w:rPr>
        <w:t xml:space="preserve"> </w:t>
      </w:r>
      <w:r>
        <w:t>a</w:t>
      </w:r>
      <w:r>
        <w:rPr>
          <w:spacing w:val="-53"/>
        </w:rPr>
        <w:t xml:space="preserve"> </w:t>
      </w:r>
      <w:r>
        <w:t>que</w:t>
      </w:r>
      <w:r>
        <w:rPr>
          <w:spacing w:val="-1"/>
        </w:rPr>
        <w:t xml:space="preserve"> </w:t>
      </w:r>
      <w:r>
        <w:t>están</w:t>
      </w:r>
      <w:r>
        <w:rPr>
          <w:spacing w:val="-1"/>
        </w:rPr>
        <w:t xml:space="preserve"> </w:t>
      </w:r>
      <w:r>
        <w:t>mayormente</w:t>
      </w:r>
      <w:r>
        <w:rPr>
          <w:spacing w:val="-4"/>
        </w:rPr>
        <w:t xml:space="preserve"> </w:t>
      </w:r>
      <w:r>
        <w:t>expuestos</w:t>
      </w:r>
      <w:r>
        <w:rPr>
          <w:spacing w:val="-3"/>
        </w:rPr>
        <w:t xml:space="preserve"> </w:t>
      </w:r>
      <w:r>
        <w:t>a</w:t>
      </w:r>
      <w:r>
        <w:rPr>
          <w:spacing w:val="-2"/>
        </w:rPr>
        <w:t xml:space="preserve"> </w:t>
      </w:r>
      <w:r>
        <w:t>la</w:t>
      </w:r>
      <w:r>
        <w:rPr>
          <w:spacing w:val="-6"/>
        </w:rPr>
        <w:t xml:space="preserve"> </w:t>
      </w:r>
      <w:r>
        <w:t>humedad</w:t>
      </w:r>
      <w:r>
        <w:rPr>
          <w:spacing w:val="-2"/>
        </w:rPr>
        <w:t xml:space="preserve"> </w:t>
      </w:r>
      <w:r>
        <w:t>proveniente de</w:t>
      </w:r>
      <w:r>
        <w:rPr>
          <w:spacing w:val="-8"/>
        </w:rPr>
        <w:t xml:space="preserve"> </w:t>
      </w:r>
      <w:r>
        <w:t>la</w:t>
      </w:r>
      <w:r>
        <w:rPr>
          <w:spacing w:val="-5"/>
        </w:rPr>
        <w:t xml:space="preserve"> </w:t>
      </w:r>
      <w:r>
        <w:t>lluvia</w:t>
      </w:r>
      <w:r>
        <w:rPr>
          <w:spacing w:val="-3"/>
        </w:rPr>
        <w:t xml:space="preserve"> </w:t>
      </w:r>
      <w:r>
        <w:t>y</w:t>
      </w:r>
      <w:r>
        <w:rPr>
          <w:spacing w:val="-1"/>
        </w:rPr>
        <w:t xml:space="preserve"> </w:t>
      </w:r>
      <w:r>
        <w:t>del</w:t>
      </w:r>
      <w:r>
        <w:rPr>
          <w:spacing w:val="2"/>
        </w:rPr>
        <w:t xml:space="preserve"> </w:t>
      </w:r>
      <w:r>
        <w:t>terreno.</w:t>
      </w:r>
    </w:p>
    <w:p w:rsidR="001C3A24" w:rsidRDefault="001C3A24">
      <w:pPr>
        <w:pStyle w:val="Textoindependiente"/>
        <w:spacing w:before="3"/>
        <w:ind w:left="0"/>
        <w:rPr>
          <w:sz w:val="19"/>
        </w:rPr>
      </w:pPr>
    </w:p>
    <w:p w:rsidR="001C3A24" w:rsidRDefault="00F8560D">
      <w:pPr>
        <w:pStyle w:val="Ttulo1"/>
        <w:numPr>
          <w:ilvl w:val="1"/>
          <w:numId w:val="19"/>
        </w:numPr>
        <w:tabs>
          <w:tab w:val="left" w:pos="1637"/>
        </w:tabs>
        <w:spacing w:before="1"/>
        <w:jc w:val="left"/>
      </w:pPr>
      <w:bookmarkStart w:id="309" w:name="_bookmark164"/>
      <w:bookmarkStart w:id="310" w:name="_Toc70457081"/>
      <w:bookmarkEnd w:id="309"/>
      <w:r>
        <w:t>PAVIMENTOS,</w:t>
      </w:r>
      <w:r>
        <w:rPr>
          <w:spacing w:val="-6"/>
        </w:rPr>
        <w:t xml:space="preserve"> </w:t>
      </w:r>
      <w:r>
        <w:t>GUARDAPOLVOS</w:t>
      </w:r>
      <w:r>
        <w:rPr>
          <w:spacing w:val="-7"/>
        </w:rPr>
        <w:t xml:space="preserve"> </w:t>
      </w:r>
      <w:r>
        <w:t>Y</w:t>
      </w:r>
      <w:r>
        <w:rPr>
          <w:spacing w:val="-8"/>
        </w:rPr>
        <w:t xml:space="preserve"> </w:t>
      </w:r>
      <w:r>
        <w:t>GRADAS</w:t>
      </w:r>
      <w:r>
        <w:rPr>
          <w:spacing w:val="-1"/>
        </w:rPr>
        <w:t xml:space="preserve"> </w:t>
      </w:r>
      <w:r>
        <w:t>INTERIORES</w:t>
      </w:r>
      <w:bookmarkEnd w:id="310"/>
    </w:p>
    <w:p w:rsidR="001C3A24" w:rsidRDefault="001C3A24">
      <w:pPr>
        <w:pStyle w:val="Textoindependiente"/>
        <w:spacing w:before="3"/>
        <w:ind w:left="0"/>
        <w:rPr>
          <w:b/>
          <w:sz w:val="23"/>
        </w:rPr>
      </w:pPr>
    </w:p>
    <w:p w:rsidR="001C3A24" w:rsidRDefault="00F8560D">
      <w:pPr>
        <w:pStyle w:val="Ttulo2"/>
        <w:numPr>
          <w:ilvl w:val="1"/>
          <w:numId w:val="19"/>
        </w:numPr>
        <w:tabs>
          <w:tab w:val="left" w:pos="2344"/>
          <w:tab w:val="left" w:pos="2345"/>
        </w:tabs>
        <w:ind w:left="2345" w:hanging="697"/>
        <w:jc w:val="left"/>
        <w:rPr>
          <w:u w:val="none"/>
        </w:rPr>
      </w:pPr>
      <w:bookmarkStart w:id="311" w:name="_bookmark165"/>
      <w:bookmarkStart w:id="312" w:name="_Toc70457082"/>
      <w:bookmarkEnd w:id="311"/>
      <w:r>
        <w:t>REQUISITOS</w:t>
      </w:r>
      <w:r>
        <w:rPr>
          <w:spacing w:val="-10"/>
        </w:rPr>
        <w:t xml:space="preserve"> </w:t>
      </w:r>
      <w:r>
        <w:t>GENERALES</w:t>
      </w:r>
      <w:r>
        <w:rPr>
          <w:spacing w:val="-10"/>
        </w:rPr>
        <w:t xml:space="preserve"> </w:t>
      </w:r>
      <w:r>
        <w:t>Y</w:t>
      </w:r>
      <w:r>
        <w:rPr>
          <w:spacing w:val="1"/>
        </w:rPr>
        <w:t xml:space="preserve"> </w:t>
      </w:r>
      <w:r>
        <w:t>ALCANCES</w:t>
      </w:r>
      <w:bookmarkEnd w:id="312"/>
    </w:p>
    <w:p w:rsidR="001C3A24" w:rsidRDefault="00F8560D">
      <w:pPr>
        <w:pStyle w:val="Textoindependiente"/>
        <w:spacing w:before="103" w:line="278" w:lineRule="auto"/>
        <w:ind w:right="1550"/>
        <w:jc w:val="both"/>
      </w:pPr>
      <w:r>
        <w:t>Consulta la provisión e instalación de todos los pavimentos, guardapolvos y gradas del</w:t>
      </w:r>
      <w:r>
        <w:rPr>
          <w:spacing w:val="1"/>
        </w:rPr>
        <w:t xml:space="preserve"> </w:t>
      </w:r>
      <w:r>
        <w:t>edificio</w:t>
      </w:r>
      <w:r>
        <w:rPr>
          <w:spacing w:val="-1"/>
        </w:rPr>
        <w:t xml:space="preserve"> </w:t>
      </w:r>
      <w:r>
        <w:t>y</w:t>
      </w:r>
      <w:r>
        <w:rPr>
          <w:spacing w:val="1"/>
        </w:rPr>
        <w:t xml:space="preserve"> </w:t>
      </w:r>
      <w:r>
        <w:t>exteriores.</w:t>
      </w:r>
    </w:p>
    <w:p w:rsidR="001C3A24" w:rsidRDefault="00F8560D">
      <w:pPr>
        <w:pStyle w:val="Textoindependiente"/>
        <w:spacing w:before="195" w:line="276" w:lineRule="auto"/>
        <w:ind w:right="1539"/>
        <w:jc w:val="both"/>
      </w:pPr>
      <w:r>
        <w:t>Deberá considerarse las alturas en relación al espesor del pavimento y la altura de piso</w:t>
      </w:r>
      <w:r>
        <w:rPr>
          <w:spacing w:val="-53"/>
        </w:rPr>
        <w:t xml:space="preserve"> </w:t>
      </w:r>
      <w:r>
        <w:t>terminado. El contratista deberá calcular exactamente la altura del relleno para cada</w:t>
      </w:r>
      <w:r>
        <w:rPr>
          <w:spacing w:val="1"/>
        </w:rPr>
        <w:t xml:space="preserve"> </w:t>
      </w:r>
      <w:r>
        <w:t>recinto</w:t>
      </w:r>
      <w:r>
        <w:rPr>
          <w:spacing w:val="1"/>
        </w:rPr>
        <w:t xml:space="preserve"> </w:t>
      </w:r>
      <w:r>
        <w:t>y</w:t>
      </w:r>
      <w:r>
        <w:rPr>
          <w:spacing w:val="1"/>
        </w:rPr>
        <w:t xml:space="preserve"> </w:t>
      </w:r>
      <w:r>
        <w:t>tipo</w:t>
      </w:r>
      <w:r>
        <w:rPr>
          <w:spacing w:val="1"/>
        </w:rPr>
        <w:t xml:space="preserve"> </w:t>
      </w:r>
      <w:r>
        <w:t>de</w:t>
      </w:r>
      <w:r>
        <w:rPr>
          <w:spacing w:val="1"/>
        </w:rPr>
        <w:t xml:space="preserve"> </w:t>
      </w:r>
      <w:r>
        <w:t>pavimento.</w:t>
      </w:r>
      <w:r>
        <w:rPr>
          <w:spacing w:val="1"/>
        </w:rPr>
        <w:t xml:space="preserve"> </w:t>
      </w:r>
      <w:r>
        <w:t>Asimismo,</w:t>
      </w:r>
      <w:r>
        <w:rPr>
          <w:spacing w:val="1"/>
        </w:rPr>
        <w:t xml:space="preserve"> </w:t>
      </w:r>
      <w:r>
        <w:t>contemplará</w:t>
      </w:r>
      <w:r>
        <w:rPr>
          <w:spacing w:val="1"/>
        </w:rPr>
        <w:t xml:space="preserve"> </w:t>
      </w:r>
      <w:r>
        <w:t>la</w:t>
      </w:r>
      <w:r>
        <w:rPr>
          <w:spacing w:val="1"/>
        </w:rPr>
        <w:t xml:space="preserve"> </w:t>
      </w:r>
      <w:r>
        <w:t>holgura</w:t>
      </w:r>
      <w:r>
        <w:rPr>
          <w:spacing w:val="1"/>
        </w:rPr>
        <w:t xml:space="preserve"> </w:t>
      </w:r>
      <w:r>
        <w:t>necesaria</w:t>
      </w:r>
      <w:r>
        <w:rPr>
          <w:spacing w:val="1"/>
        </w:rPr>
        <w:t xml:space="preserve"> </w:t>
      </w:r>
      <w:r>
        <w:t>en</w:t>
      </w:r>
      <w:r>
        <w:rPr>
          <w:spacing w:val="55"/>
        </w:rPr>
        <w:t xml:space="preserve"> </w:t>
      </w:r>
      <w:r>
        <w:t>las</w:t>
      </w:r>
      <w:r>
        <w:rPr>
          <w:spacing w:val="1"/>
        </w:rPr>
        <w:t xml:space="preserve"> </w:t>
      </w:r>
      <w:r>
        <w:lastRenderedPageBreak/>
        <w:t>puertas de manera que el pavimento no dificulte el movimiento de éstas. Considerará</w:t>
      </w:r>
      <w:r>
        <w:rPr>
          <w:spacing w:val="1"/>
        </w:rPr>
        <w:t xml:space="preserve"> </w:t>
      </w:r>
      <w:r>
        <w:t>además</w:t>
      </w:r>
      <w:r>
        <w:rPr>
          <w:spacing w:val="-3"/>
        </w:rPr>
        <w:t xml:space="preserve"> </w:t>
      </w:r>
      <w:r>
        <w:t>la</w:t>
      </w:r>
      <w:r>
        <w:rPr>
          <w:spacing w:val="-1"/>
        </w:rPr>
        <w:t xml:space="preserve"> </w:t>
      </w:r>
      <w:r>
        <w:t>altura</w:t>
      </w:r>
      <w:r>
        <w:rPr>
          <w:spacing w:val="-2"/>
        </w:rPr>
        <w:t xml:space="preserve"> </w:t>
      </w:r>
      <w:r>
        <w:t>de</w:t>
      </w:r>
      <w:r>
        <w:rPr>
          <w:spacing w:val="-2"/>
        </w:rPr>
        <w:t xml:space="preserve"> </w:t>
      </w:r>
      <w:r>
        <w:t>las</w:t>
      </w:r>
      <w:r>
        <w:rPr>
          <w:spacing w:val="-1"/>
        </w:rPr>
        <w:t xml:space="preserve"> </w:t>
      </w:r>
      <w:r>
        <w:t>uniones</w:t>
      </w:r>
      <w:r>
        <w:rPr>
          <w:spacing w:val="-2"/>
        </w:rPr>
        <w:t xml:space="preserve"> </w:t>
      </w:r>
      <w:r>
        <w:t>metálicas</w:t>
      </w:r>
      <w:r>
        <w:rPr>
          <w:spacing w:val="1"/>
        </w:rPr>
        <w:t xml:space="preserve"> </w:t>
      </w:r>
      <w:r>
        <w:t>de</w:t>
      </w:r>
      <w:r>
        <w:rPr>
          <w:spacing w:val="-2"/>
        </w:rPr>
        <w:t xml:space="preserve"> </w:t>
      </w:r>
      <w:r>
        <w:t>las</w:t>
      </w:r>
      <w:r>
        <w:rPr>
          <w:spacing w:val="-3"/>
        </w:rPr>
        <w:t xml:space="preserve"> </w:t>
      </w:r>
      <w:r>
        <w:t>juntas</w:t>
      </w:r>
      <w:r>
        <w:rPr>
          <w:spacing w:val="-2"/>
        </w:rPr>
        <w:t xml:space="preserve"> </w:t>
      </w:r>
      <w:r>
        <w:t>de dilatación.</w:t>
      </w:r>
    </w:p>
    <w:p w:rsidR="00DB63F3" w:rsidRDefault="00DB63F3">
      <w:pPr>
        <w:pStyle w:val="Textoindependiente"/>
        <w:spacing w:before="195" w:line="276" w:lineRule="auto"/>
        <w:ind w:right="1539"/>
        <w:jc w:val="both"/>
      </w:pPr>
    </w:p>
    <w:p w:rsidR="001C3A24" w:rsidRDefault="00F8560D">
      <w:pPr>
        <w:pStyle w:val="Ttulo2"/>
        <w:numPr>
          <w:ilvl w:val="1"/>
          <w:numId w:val="19"/>
        </w:numPr>
        <w:tabs>
          <w:tab w:val="left" w:pos="2344"/>
          <w:tab w:val="left" w:pos="2345"/>
        </w:tabs>
        <w:spacing w:before="90"/>
        <w:ind w:left="2345" w:hanging="697"/>
        <w:jc w:val="left"/>
        <w:rPr>
          <w:u w:val="none"/>
        </w:rPr>
      </w:pPr>
      <w:bookmarkStart w:id="313" w:name="_bookmark166"/>
      <w:bookmarkEnd w:id="313"/>
      <w:r>
        <w:rPr>
          <w:spacing w:val="-1"/>
        </w:rPr>
        <w:t xml:space="preserve"> </w:t>
      </w:r>
      <w:bookmarkStart w:id="314" w:name="_Toc70457083"/>
      <w:r>
        <w:t>RADIER</w:t>
      </w:r>
      <w:r>
        <w:rPr>
          <w:spacing w:val="-10"/>
        </w:rPr>
        <w:t xml:space="preserve"> </w:t>
      </w:r>
      <w:r>
        <w:t>AFINADO</w:t>
      </w:r>
      <w:bookmarkEnd w:id="314"/>
    </w:p>
    <w:p w:rsidR="001C3A24" w:rsidRDefault="00F8560D">
      <w:pPr>
        <w:pStyle w:val="Textoindependiente"/>
        <w:spacing w:before="106" w:line="276" w:lineRule="auto"/>
        <w:ind w:right="1541"/>
        <w:jc w:val="both"/>
      </w:pPr>
      <w:r>
        <w:t>Las zonas de</w:t>
      </w:r>
      <w:r>
        <w:rPr>
          <w:spacing w:val="1"/>
        </w:rPr>
        <w:t xml:space="preserve"> </w:t>
      </w:r>
      <w:r>
        <w:t>salas de equipos se</w:t>
      </w:r>
      <w:r>
        <w:rPr>
          <w:spacing w:val="1"/>
        </w:rPr>
        <w:t xml:space="preserve"> </w:t>
      </w:r>
      <w:r>
        <w:t>consultan</w:t>
      </w:r>
      <w:r>
        <w:rPr>
          <w:spacing w:val="1"/>
        </w:rPr>
        <w:t xml:space="preserve"> </w:t>
      </w:r>
      <w:r>
        <w:t>un</w:t>
      </w:r>
      <w:r>
        <w:rPr>
          <w:spacing w:val="1"/>
        </w:rPr>
        <w:t xml:space="preserve"> </w:t>
      </w:r>
      <w:r>
        <w:t>pavimento en base</w:t>
      </w:r>
      <w:r>
        <w:rPr>
          <w:spacing w:val="55"/>
        </w:rPr>
        <w:t xml:space="preserve"> </w:t>
      </w:r>
      <w:r>
        <w:t>a radier afinado</w:t>
      </w:r>
      <w:r>
        <w:rPr>
          <w:spacing w:val="1"/>
        </w:rPr>
        <w:t xml:space="preserve"> </w:t>
      </w:r>
      <w:r>
        <w:t>con terminación “helicóptero” y pintura Epóxica. Para la preparación del radier de</w:t>
      </w:r>
      <w:r>
        <w:rPr>
          <w:spacing w:val="1"/>
        </w:rPr>
        <w:t xml:space="preserve"> </w:t>
      </w:r>
      <w:r>
        <w:t>hormigón,</w:t>
      </w:r>
      <w:r>
        <w:rPr>
          <w:spacing w:val="1"/>
        </w:rPr>
        <w:t xml:space="preserve"> </w:t>
      </w:r>
      <w:r>
        <w:t>referirse</w:t>
      </w:r>
      <w:r>
        <w:rPr>
          <w:spacing w:val="1"/>
        </w:rPr>
        <w:t xml:space="preserve"> </w:t>
      </w:r>
      <w:r>
        <w:t>a</w:t>
      </w:r>
      <w:r>
        <w:rPr>
          <w:spacing w:val="1"/>
        </w:rPr>
        <w:t xml:space="preserve"> </w:t>
      </w:r>
      <w:r>
        <w:t>la</w:t>
      </w:r>
      <w:r>
        <w:rPr>
          <w:spacing w:val="1"/>
        </w:rPr>
        <w:t xml:space="preserve"> </w:t>
      </w:r>
      <w:r>
        <w:t>partida</w:t>
      </w:r>
      <w:r>
        <w:rPr>
          <w:spacing w:val="1"/>
        </w:rPr>
        <w:t xml:space="preserve"> </w:t>
      </w:r>
      <w:r>
        <w:t>Pinturas.</w:t>
      </w:r>
      <w:r>
        <w:rPr>
          <w:spacing w:val="1"/>
        </w:rPr>
        <w:t xml:space="preserve"> </w:t>
      </w:r>
      <w:r>
        <w:t>La</w:t>
      </w:r>
      <w:r>
        <w:rPr>
          <w:spacing w:val="1"/>
        </w:rPr>
        <w:t xml:space="preserve"> </w:t>
      </w:r>
      <w:r>
        <w:t>aplicación</w:t>
      </w:r>
      <w:r>
        <w:rPr>
          <w:spacing w:val="1"/>
        </w:rPr>
        <w:t xml:space="preserve"> </w:t>
      </w:r>
      <w:r>
        <w:t>del</w:t>
      </w:r>
      <w:r>
        <w:rPr>
          <w:spacing w:val="1"/>
        </w:rPr>
        <w:t xml:space="preserve"> </w:t>
      </w:r>
      <w:r>
        <w:t>pulido</w:t>
      </w:r>
      <w:r>
        <w:rPr>
          <w:spacing w:val="1"/>
        </w:rPr>
        <w:t xml:space="preserve"> </w:t>
      </w:r>
      <w:r>
        <w:t>rotatorio</w:t>
      </w:r>
      <w:r>
        <w:rPr>
          <w:spacing w:val="1"/>
        </w:rPr>
        <w:t xml:space="preserve"> </w:t>
      </w:r>
      <w:r>
        <w:t>(“helicóptero”) se</w:t>
      </w:r>
      <w:r>
        <w:rPr>
          <w:spacing w:val="1"/>
        </w:rPr>
        <w:t xml:space="preserve"> </w:t>
      </w:r>
      <w:r>
        <w:t>realizará una vez completamente fraguado el</w:t>
      </w:r>
      <w:r>
        <w:rPr>
          <w:spacing w:val="1"/>
        </w:rPr>
        <w:t xml:space="preserve"> </w:t>
      </w:r>
      <w:r>
        <w:t>radier. Se</w:t>
      </w:r>
      <w:r>
        <w:rPr>
          <w:spacing w:val="55"/>
        </w:rPr>
        <w:t xml:space="preserve"> </w:t>
      </w:r>
      <w:r>
        <w:t>aplicarán</w:t>
      </w:r>
      <w:r>
        <w:rPr>
          <w:spacing w:val="1"/>
        </w:rPr>
        <w:t xml:space="preserve"> </w:t>
      </w:r>
      <w:r>
        <w:t>las</w:t>
      </w:r>
      <w:r>
        <w:rPr>
          <w:spacing w:val="1"/>
        </w:rPr>
        <w:t xml:space="preserve"> </w:t>
      </w:r>
      <w:r>
        <w:t>manos</w:t>
      </w:r>
      <w:r>
        <w:rPr>
          <w:spacing w:val="1"/>
        </w:rPr>
        <w:t xml:space="preserve"> </w:t>
      </w:r>
      <w:r>
        <w:t>de</w:t>
      </w:r>
      <w:r>
        <w:rPr>
          <w:spacing w:val="1"/>
        </w:rPr>
        <w:t xml:space="preserve"> </w:t>
      </w:r>
      <w:r>
        <w:t>pulido</w:t>
      </w:r>
      <w:r>
        <w:rPr>
          <w:spacing w:val="1"/>
        </w:rPr>
        <w:t xml:space="preserve"> </w:t>
      </w:r>
      <w:r>
        <w:t>que</w:t>
      </w:r>
      <w:r>
        <w:rPr>
          <w:spacing w:val="1"/>
        </w:rPr>
        <w:t xml:space="preserve"> </w:t>
      </w:r>
      <w:r>
        <w:t>sean</w:t>
      </w:r>
      <w:r>
        <w:rPr>
          <w:spacing w:val="1"/>
        </w:rPr>
        <w:t xml:space="preserve"> </w:t>
      </w:r>
      <w:r>
        <w:t>necesarias</w:t>
      </w:r>
      <w:r>
        <w:rPr>
          <w:spacing w:val="1"/>
        </w:rPr>
        <w:t xml:space="preserve"> </w:t>
      </w:r>
      <w:r>
        <w:t>hasta</w:t>
      </w:r>
      <w:r>
        <w:rPr>
          <w:spacing w:val="1"/>
        </w:rPr>
        <w:t xml:space="preserve"> </w:t>
      </w:r>
      <w:r>
        <w:t>completar</w:t>
      </w:r>
      <w:r>
        <w:rPr>
          <w:spacing w:val="1"/>
        </w:rPr>
        <w:t xml:space="preserve"> </w:t>
      </w:r>
      <w:r>
        <w:t>una</w:t>
      </w:r>
      <w:r>
        <w:rPr>
          <w:spacing w:val="1"/>
        </w:rPr>
        <w:t xml:space="preserve"> </w:t>
      </w:r>
      <w:r>
        <w:t>superficie</w:t>
      </w:r>
      <w:r>
        <w:rPr>
          <w:spacing w:val="1"/>
        </w:rPr>
        <w:t xml:space="preserve"> </w:t>
      </w:r>
      <w:r>
        <w:t>completamente</w:t>
      </w:r>
      <w:r>
        <w:rPr>
          <w:spacing w:val="-1"/>
        </w:rPr>
        <w:t xml:space="preserve"> </w:t>
      </w:r>
      <w:r>
        <w:t>lisa</w:t>
      </w:r>
      <w:r>
        <w:rPr>
          <w:spacing w:val="-1"/>
        </w:rPr>
        <w:t xml:space="preserve"> </w:t>
      </w:r>
      <w:r>
        <w:t>y</w:t>
      </w:r>
      <w:r>
        <w:rPr>
          <w:spacing w:val="1"/>
        </w:rPr>
        <w:t xml:space="preserve"> </w:t>
      </w:r>
      <w:r>
        <w:t>homogénea.</w:t>
      </w:r>
    </w:p>
    <w:p w:rsidR="001C3A24" w:rsidRDefault="00F8560D">
      <w:pPr>
        <w:pStyle w:val="Textoindependiente"/>
        <w:spacing w:before="201" w:line="276" w:lineRule="auto"/>
        <w:ind w:right="1533"/>
        <w:jc w:val="both"/>
      </w:pPr>
      <w:r>
        <w:t>Se aplicará un endurecedor superficial con agregado de cuarzo, densidad 1,4 kg/dm</w:t>
      </w:r>
      <w:r>
        <w:rPr>
          <w:position w:val="5"/>
          <w:sz w:val="13"/>
        </w:rPr>
        <w:t>3</w:t>
      </w:r>
      <w:r>
        <w:rPr>
          <w:spacing w:val="1"/>
          <w:position w:val="5"/>
          <w:sz w:val="13"/>
        </w:rPr>
        <w:t xml:space="preserve"> </w:t>
      </w:r>
      <w:r>
        <w:t>en aplicación de 6 Kg/m</w:t>
      </w:r>
      <w:r>
        <w:rPr>
          <w:position w:val="5"/>
          <w:sz w:val="13"/>
        </w:rPr>
        <w:t>2</w:t>
      </w:r>
      <w:r>
        <w:rPr>
          <w:spacing w:val="1"/>
          <w:position w:val="5"/>
          <w:sz w:val="13"/>
        </w:rPr>
        <w:t xml:space="preserve"> </w:t>
      </w:r>
      <w:r>
        <w:t>de 3 mm., de espesor. Luego se aplicará</w:t>
      </w:r>
      <w:r>
        <w:rPr>
          <w:spacing w:val="1"/>
        </w:rPr>
        <w:t xml:space="preserve"> </w:t>
      </w:r>
      <w:r>
        <w:t>un sello con</w:t>
      </w:r>
      <w:r>
        <w:rPr>
          <w:spacing w:val="1"/>
        </w:rPr>
        <w:t xml:space="preserve"> </w:t>
      </w:r>
      <w:r>
        <w:t>membrana de</w:t>
      </w:r>
      <w:r>
        <w:rPr>
          <w:spacing w:val="1"/>
        </w:rPr>
        <w:t xml:space="preserve"> </w:t>
      </w:r>
      <w:r>
        <w:t>curado basado en</w:t>
      </w:r>
      <w:r>
        <w:rPr>
          <w:spacing w:val="1"/>
        </w:rPr>
        <w:t xml:space="preserve"> </w:t>
      </w:r>
      <w:r>
        <w:t>resinas sintéticas polimerizadas disueltas en una</w:t>
      </w:r>
      <w:r>
        <w:rPr>
          <w:spacing w:val="1"/>
        </w:rPr>
        <w:t xml:space="preserve"> </w:t>
      </w:r>
      <w:r>
        <w:t>mezcla de solventes alifáticos y aromáticos. El curado se debe mantener por 7 (siete)</w:t>
      </w:r>
      <w:r>
        <w:rPr>
          <w:spacing w:val="1"/>
        </w:rPr>
        <w:t xml:space="preserve"> </w:t>
      </w:r>
      <w:r>
        <w:t>días</w:t>
      </w:r>
      <w:r>
        <w:rPr>
          <w:spacing w:val="1"/>
        </w:rPr>
        <w:t xml:space="preserve"> </w:t>
      </w:r>
      <w:r>
        <w:t>como</w:t>
      </w:r>
      <w:r>
        <w:rPr>
          <w:spacing w:val="1"/>
        </w:rPr>
        <w:t xml:space="preserve"> </w:t>
      </w:r>
      <w:r>
        <w:t>mínimo.</w:t>
      </w:r>
      <w:r>
        <w:rPr>
          <w:spacing w:val="1"/>
        </w:rPr>
        <w:t xml:space="preserve"> </w:t>
      </w:r>
      <w:r>
        <w:t>Los</w:t>
      </w:r>
      <w:r>
        <w:rPr>
          <w:spacing w:val="1"/>
        </w:rPr>
        <w:t xml:space="preserve"> </w:t>
      </w:r>
      <w:r>
        <w:t>métodos</w:t>
      </w:r>
      <w:r>
        <w:rPr>
          <w:spacing w:val="1"/>
        </w:rPr>
        <w:t xml:space="preserve"> </w:t>
      </w:r>
      <w:r>
        <w:t>de</w:t>
      </w:r>
      <w:r>
        <w:rPr>
          <w:spacing w:val="1"/>
        </w:rPr>
        <w:t xml:space="preserve"> </w:t>
      </w:r>
      <w:r>
        <w:t>aplicación</w:t>
      </w:r>
      <w:r>
        <w:rPr>
          <w:spacing w:val="1"/>
        </w:rPr>
        <w:t xml:space="preserve"> </w:t>
      </w:r>
      <w:r>
        <w:t>del</w:t>
      </w:r>
      <w:r>
        <w:rPr>
          <w:spacing w:val="1"/>
        </w:rPr>
        <w:t xml:space="preserve"> </w:t>
      </w:r>
      <w:r>
        <w:t>endurecedor</w:t>
      </w:r>
      <w:r>
        <w:rPr>
          <w:spacing w:val="1"/>
        </w:rPr>
        <w:t xml:space="preserve"> </w:t>
      </w:r>
      <w:r>
        <w:t>superficial</w:t>
      </w:r>
      <w:r>
        <w:rPr>
          <w:spacing w:val="1"/>
        </w:rPr>
        <w:t xml:space="preserve"> </w:t>
      </w:r>
      <w:r>
        <w:t>y</w:t>
      </w:r>
      <w:r>
        <w:rPr>
          <w:spacing w:val="1"/>
        </w:rPr>
        <w:t xml:space="preserve"> </w:t>
      </w:r>
      <w:r>
        <w:t>la</w:t>
      </w:r>
      <w:r>
        <w:rPr>
          <w:spacing w:val="1"/>
        </w:rPr>
        <w:t xml:space="preserve"> </w:t>
      </w:r>
      <w:r>
        <w:t>membrana</w:t>
      </w:r>
      <w:r>
        <w:rPr>
          <w:spacing w:val="1"/>
        </w:rPr>
        <w:t xml:space="preserve"> </w:t>
      </w:r>
      <w:r>
        <w:t>de</w:t>
      </w:r>
      <w:r>
        <w:rPr>
          <w:spacing w:val="1"/>
        </w:rPr>
        <w:t xml:space="preserve"> </w:t>
      </w:r>
      <w:r>
        <w:t>curado</w:t>
      </w:r>
      <w:r>
        <w:rPr>
          <w:spacing w:val="1"/>
        </w:rPr>
        <w:t xml:space="preserve"> </w:t>
      </w:r>
      <w:r>
        <w:t>serán</w:t>
      </w:r>
      <w:r>
        <w:rPr>
          <w:spacing w:val="1"/>
        </w:rPr>
        <w:t xml:space="preserve"> </w:t>
      </w:r>
      <w:r>
        <w:t>estrictamente</w:t>
      </w:r>
      <w:r>
        <w:rPr>
          <w:spacing w:val="1"/>
        </w:rPr>
        <w:t xml:space="preserve"> </w:t>
      </w:r>
      <w:r>
        <w:t>según</w:t>
      </w:r>
      <w:r>
        <w:rPr>
          <w:spacing w:val="1"/>
        </w:rPr>
        <w:t xml:space="preserve"> </w:t>
      </w:r>
      <w:r>
        <w:t>indicaciones</w:t>
      </w:r>
      <w:r>
        <w:rPr>
          <w:spacing w:val="1"/>
        </w:rPr>
        <w:t xml:space="preserve"> </w:t>
      </w:r>
      <w:r>
        <w:t>del</w:t>
      </w:r>
      <w:r>
        <w:rPr>
          <w:spacing w:val="1"/>
        </w:rPr>
        <w:t xml:space="preserve"> </w:t>
      </w:r>
      <w:r>
        <w:t>fabricante.</w:t>
      </w:r>
      <w:r>
        <w:rPr>
          <w:spacing w:val="1"/>
        </w:rPr>
        <w:t xml:space="preserve"> </w:t>
      </w:r>
      <w:r>
        <w:t>El</w:t>
      </w:r>
      <w:r>
        <w:rPr>
          <w:spacing w:val="1"/>
        </w:rPr>
        <w:t xml:space="preserve"> </w:t>
      </w:r>
      <w:r>
        <w:t>curado se debe mantener por 7 (siete) días como mínimo.</w:t>
      </w:r>
      <w:r>
        <w:rPr>
          <w:spacing w:val="1"/>
        </w:rPr>
        <w:t xml:space="preserve"> </w:t>
      </w:r>
      <w:r>
        <w:t>Los métodos de aplicación</w:t>
      </w:r>
      <w:r>
        <w:rPr>
          <w:spacing w:val="1"/>
        </w:rPr>
        <w:t xml:space="preserve"> </w:t>
      </w:r>
      <w:r>
        <w:t>de</w:t>
      </w:r>
      <w:r>
        <w:rPr>
          <w:spacing w:val="-1"/>
        </w:rPr>
        <w:t xml:space="preserve"> </w:t>
      </w:r>
      <w:r>
        <w:t>la</w:t>
      </w:r>
      <w:r>
        <w:rPr>
          <w:spacing w:val="-6"/>
        </w:rPr>
        <w:t xml:space="preserve"> </w:t>
      </w:r>
      <w:r>
        <w:t>membrana</w:t>
      </w:r>
      <w:r>
        <w:rPr>
          <w:spacing w:val="-3"/>
        </w:rPr>
        <w:t xml:space="preserve"> </w:t>
      </w:r>
      <w:r>
        <w:t>de</w:t>
      </w:r>
      <w:r>
        <w:rPr>
          <w:spacing w:val="-1"/>
        </w:rPr>
        <w:t xml:space="preserve"> </w:t>
      </w:r>
      <w:r>
        <w:t>curado</w:t>
      </w:r>
      <w:r>
        <w:rPr>
          <w:spacing w:val="-2"/>
        </w:rPr>
        <w:t xml:space="preserve"> </w:t>
      </w:r>
      <w:r>
        <w:t>serán</w:t>
      </w:r>
      <w:r>
        <w:rPr>
          <w:spacing w:val="-1"/>
        </w:rPr>
        <w:t xml:space="preserve"> </w:t>
      </w:r>
      <w:r>
        <w:t>estrictamente</w:t>
      </w:r>
      <w:r>
        <w:rPr>
          <w:spacing w:val="-1"/>
        </w:rPr>
        <w:t xml:space="preserve"> </w:t>
      </w:r>
      <w:r>
        <w:t>según</w:t>
      </w:r>
      <w:r>
        <w:rPr>
          <w:spacing w:val="-3"/>
        </w:rPr>
        <w:t xml:space="preserve"> </w:t>
      </w:r>
      <w:r>
        <w:t>indicaciones</w:t>
      </w:r>
      <w:r>
        <w:rPr>
          <w:spacing w:val="-4"/>
        </w:rPr>
        <w:t xml:space="preserve"> </w:t>
      </w:r>
      <w:r>
        <w:t>del</w:t>
      </w:r>
      <w:r>
        <w:rPr>
          <w:spacing w:val="-2"/>
        </w:rPr>
        <w:t xml:space="preserve"> </w:t>
      </w:r>
      <w:r>
        <w:t>fabricante.</w:t>
      </w:r>
    </w:p>
    <w:p w:rsidR="001C3A24" w:rsidRDefault="00F8560D">
      <w:pPr>
        <w:pStyle w:val="Textoindependiente"/>
        <w:spacing w:before="200" w:line="276" w:lineRule="auto"/>
        <w:ind w:right="1543"/>
        <w:jc w:val="both"/>
      </w:pPr>
      <w:r>
        <w:t>Para la terminación se consultan 3 manos de pintura esmalte epóxico, según Partida</w:t>
      </w:r>
      <w:r>
        <w:rPr>
          <w:spacing w:val="1"/>
        </w:rPr>
        <w:t xml:space="preserve"> </w:t>
      </w:r>
      <w:r>
        <w:t>Pinturas. Todos los pavimentos de esta partida retornarán en 10cm por los muros o</w:t>
      </w:r>
      <w:r>
        <w:rPr>
          <w:spacing w:val="1"/>
        </w:rPr>
        <w:t xml:space="preserve"> </w:t>
      </w:r>
      <w:r>
        <w:t>tabiques</w:t>
      </w:r>
      <w:r>
        <w:rPr>
          <w:spacing w:val="1"/>
        </w:rPr>
        <w:t xml:space="preserve"> </w:t>
      </w:r>
      <w:r>
        <w:t>formando</w:t>
      </w:r>
      <w:r>
        <w:rPr>
          <w:spacing w:val="1"/>
        </w:rPr>
        <w:t xml:space="preserve"> </w:t>
      </w:r>
      <w:r>
        <w:t>una</w:t>
      </w:r>
      <w:r>
        <w:rPr>
          <w:spacing w:val="1"/>
        </w:rPr>
        <w:t xml:space="preserve"> </w:t>
      </w:r>
      <w:r>
        <w:t>franja</w:t>
      </w:r>
      <w:r>
        <w:rPr>
          <w:spacing w:val="1"/>
        </w:rPr>
        <w:t xml:space="preserve"> </w:t>
      </w:r>
      <w:r>
        <w:t>a</w:t>
      </w:r>
      <w:r>
        <w:rPr>
          <w:spacing w:val="1"/>
        </w:rPr>
        <w:t xml:space="preserve"> </w:t>
      </w:r>
      <w:r>
        <w:t>modo</w:t>
      </w:r>
      <w:r>
        <w:rPr>
          <w:spacing w:val="1"/>
        </w:rPr>
        <w:t xml:space="preserve"> </w:t>
      </w:r>
      <w:r>
        <w:t>de</w:t>
      </w:r>
      <w:r>
        <w:rPr>
          <w:spacing w:val="1"/>
        </w:rPr>
        <w:t xml:space="preserve"> </w:t>
      </w:r>
      <w:r>
        <w:t>guardapolvo.</w:t>
      </w:r>
      <w:r>
        <w:rPr>
          <w:spacing w:val="1"/>
        </w:rPr>
        <w:t xml:space="preserve"> </w:t>
      </w:r>
      <w:r>
        <w:t>Deberán</w:t>
      </w:r>
      <w:r>
        <w:rPr>
          <w:spacing w:val="1"/>
        </w:rPr>
        <w:t xml:space="preserve"> </w:t>
      </w:r>
      <w:r>
        <w:t>consultarse</w:t>
      </w:r>
      <w:r>
        <w:rPr>
          <w:spacing w:val="1"/>
        </w:rPr>
        <w:t xml:space="preserve"> </w:t>
      </w:r>
      <w:r>
        <w:t>pendientes</w:t>
      </w:r>
      <w:r>
        <w:rPr>
          <w:spacing w:val="-3"/>
        </w:rPr>
        <w:t xml:space="preserve"> </w:t>
      </w:r>
      <w:r>
        <w:t>hacia</w:t>
      </w:r>
      <w:r>
        <w:rPr>
          <w:spacing w:val="-1"/>
        </w:rPr>
        <w:t xml:space="preserve"> </w:t>
      </w:r>
      <w:r>
        <w:t>las</w:t>
      </w:r>
      <w:r>
        <w:rPr>
          <w:spacing w:val="-2"/>
        </w:rPr>
        <w:t xml:space="preserve"> </w:t>
      </w:r>
      <w:r>
        <w:t>rejillas</w:t>
      </w:r>
      <w:r>
        <w:rPr>
          <w:spacing w:val="-2"/>
        </w:rPr>
        <w:t xml:space="preserve"> </w:t>
      </w:r>
      <w:r>
        <w:t>recolectoras</w:t>
      </w:r>
      <w:r>
        <w:rPr>
          <w:spacing w:val="-6"/>
        </w:rPr>
        <w:t xml:space="preserve"> </w:t>
      </w:r>
      <w:r>
        <w:t>de</w:t>
      </w:r>
      <w:r>
        <w:rPr>
          <w:spacing w:val="1"/>
        </w:rPr>
        <w:t xml:space="preserve"> </w:t>
      </w:r>
      <w:r>
        <w:t>aguas.</w:t>
      </w:r>
    </w:p>
    <w:p w:rsidR="001C3A24" w:rsidRDefault="00F8560D">
      <w:pPr>
        <w:pStyle w:val="Textoindependiente"/>
        <w:spacing w:before="200" w:line="276" w:lineRule="auto"/>
        <w:ind w:right="1542"/>
        <w:jc w:val="both"/>
      </w:pPr>
      <w:r>
        <w:t>Se</w:t>
      </w:r>
      <w:r>
        <w:rPr>
          <w:spacing w:val="20"/>
        </w:rPr>
        <w:t xml:space="preserve"> </w:t>
      </w:r>
      <w:r>
        <w:t>consulta</w:t>
      </w:r>
      <w:r>
        <w:rPr>
          <w:spacing w:val="14"/>
        </w:rPr>
        <w:t xml:space="preserve"> </w:t>
      </w:r>
      <w:r>
        <w:t>la</w:t>
      </w:r>
      <w:r>
        <w:rPr>
          <w:spacing w:val="18"/>
        </w:rPr>
        <w:t xml:space="preserve"> </w:t>
      </w:r>
      <w:r>
        <w:t>ejecución</w:t>
      </w:r>
      <w:r>
        <w:rPr>
          <w:spacing w:val="20"/>
        </w:rPr>
        <w:t xml:space="preserve"> </w:t>
      </w:r>
      <w:r>
        <w:t>de</w:t>
      </w:r>
      <w:r>
        <w:rPr>
          <w:spacing w:val="20"/>
        </w:rPr>
        <w:t xml:space="preserve"> </w:t>
      </w:r>
      <w:r>
        <w:t>juntas</w:t>
      </w:r>
      <w:r>
        <w:rPr>
          <w:spacing w:val="16"/>
        </w:rPr>
        <w:t xml:space="preserve"> </w:t>
      </w:r>
      <w:r>
        <w:t>de</w:t>
      </w:r>
      <w:r>
        <w:rPr>
          <w:spacing w:val="21"/>
        </w:rPr>
        <w:t xml:space="preserve"> </w:t>
      </w:r>
      <w:r>
        <w:t>hormigonado</w:t>
      </w:r>
      <w:r>
        <w:rPr>
          <w:spacing w:val="19"/>
        </w:rPr>
        <w:t xml:space="preserve"> </w:t>
      </w:r>
      <w:r>
        <w:t>en</w:t>
      </w:r>
      <w:r>
        <w:rPr>
          <w:spacing w:val="20"/>
        </w:rPr>
        <w:t xml:space="preserve"> </w:t>
      </w:r>
      <w:r>
        <w:t>paños</w:t>
      </w:r>
      <w:r>
        <w:rPr>
          <w:spacing w:val="17"/>
        </w:rPr>
        <w:t xml:space="preserve"> </w:t>
      </w:r>
      <w:r>
        <w:t>de</w:t>
      </w:r>
      <w:r>
        <w:rPr>
          <w:spacing w:val="20"/>
        </w:rPr>
        <w:t xml:space="preserve"> </w:t>
      </w:r>
      <w:r>
        <w:t>9m²</w:t>
      </w:r>
      <w:r>
        <w:rPr>
          <w:spacing w:val="19"/>
        </w:rPr>
        <w:t xml:space="preserve"> </w:t>
      </w:r>
      <w:r>
        <w:t>máximo.</w:t>
      </w:r>
      <w:r>
        <w:rPr>
          <w:spacing w:val="19"/>
        </w:rPr>
        <w:t xml:space="preserve"> </w:t>
      </w:r>
      <w:r>
        <w:t>Antes</w:t>
      </w:r>
      <w:r>
        <w:rPr>
          <w:spacing w:val="-53"/>
        </w:rPr>
        <w:t xml:space="preserve"> </w:t>
      </w:r>
      <w:r>
        <w:t>de aplicar el sello de terminación se deberán retirar todos los Dowel de afianzamiento</w:t>
      </w:r>
      <w:r>
        <w:rPr>
          <w:spacing w:val="1"/>
        </w:rPr>
        <w:t xml:space="preserve"> </w:t>
      </w:r>
      <w:r>
        <w:t>de los moldajes interiores y reparar las perforaciones en las losas, según las siguientes</w:t>
      </w:r>
      <w:r>
        <w:rPr>
          <w:spacing w:val="1"/>
        </w:rPr>
        <w:t xml:space="preserve"> </w:t>
      </w:r>
      <w:r>
        <w:t>indicaciones:</w:t>
      </w:r>
    </w:p>
    <w:p w:rsidR="001C3A24" w:rsidRDefault="00F8560D">
      <w:pPr>
        <w:pStyle w:val="Textoindependiente"/>
        <w:spacing w:before="201"/>
        <w:jc w:val="both"/>
      </w:pPr>
      <w:r>
        <w:t>Retirar</w:t>
      </w:r>
      <w:r>
        <w:rPr>
          <w:spacing w:val="-3"/>
        </w:rPr>
        <w:t xml:space="preserve"> </w:t>
      </w:r>
      <w:r>
        <w:t>los</w:t>
      </w:r>
      <w:r>
        <w:rPr>
          <w:spacing w:val="-5"/>
        </w:rPr>
        <w:t xml:space="preserve"> </w:t>
      </w:r>
      <w:r>
        <w:t>fierros</w:t>
      </w:r>
      <w:r>
        <w:rPr>
          <w:spacing w:val="-4"/>
        </w:rPr>
        <w:t xml:space="preserve"> </w:t>
      </w:r>
      <w:r>
        <w:t>con</w:t>
      </w:r>
      <w:r>
        <w:rPr>
          <w:spacing w:val="-2"/>
        </w:rPr>
        <w:t xml:space="preserve"> </w:t>
      </w:r>
      <w:r>
        <w:t>instrumento</w:t>
      </w:r>
      <w:r>
        <w:rPr>
          <w:spacing w:val="-1"/>
        </w:rPr>
        <w:t xml:space="preserve"> </w:t>
      </w:r>
      <w:r>
        <w:t>mecánico</w:t>
      </w:r>
      <w:r>
        <w:rPr>
          <w:spacing w:val="-3"/>
        </w:rPr>
        <w:t xml:space="preserve"> </w:t>
      </w:r>
      <w:r>
        <w:t>(no</w:t>
      </w:r>
      <w:r>
        <w:rPr>
          <w:spacing w:val="-2"/>
        </w:rPr>
        <w:t xml:space="preserve"> </w:t>
      </w:r>
      <w:r>
        <w:t>cortar)</w:t>
      </w:r>
    </w:p>
    <w:p w:rsidR="001C3A24" w:rsidRDefault="001C3A24">
      <w:pPr>
        <w:pStyle w:val="Textoindependiente"/>
        <w:spacing w:before="2"/>
        <w:ind w:left="0"/>
        <w:rPr>
          <w:sz w:val="19"/>
        </w:rPr>
      </w:pPr>
    </w:p>
    <w:p w:rsidR="001C3A24" w:rsidRDefault="00F8560D">
      <w:pPr>
        <w:pStyle w:val="Textoindependiente"/>
        <w:spacing w:line="278" w:lineRule="auto"/>
        <w:ind w:right="1546"/>
        <w:jc w:val="both"/>
      </w:pPr>
      <w:r>
        <w:t>Retapar las perforaciones con</w:t>
      </w:r>
      <w:r>
        <w:rPr>
          <w:spacing w:val="1"/>
        </w:rPr>
        <w:t xml:space="preserve"> </w:t>
      </w:r>
      <w:r>
        <w:t>adhesivo</w:t>
      </w:r>
      <w:r>
        <w:rPr>
          <w:spacing w:val="1"/>
        </w:rPr>
        <w:t xml:space="preserve"> </w:t>
      </w:r>
      <w:r>
        <w:t>y</w:t>
      </w:r>
      <w:r>
        <w:rPr>
          <w:spacing w:val="1"/>
        </w:rPr>
        <w:t xml:space="preserve"> </w:t>
      </w:r>
      <w:r>
        <w:t>mortero de</w:t>
      </w:r>
      <w:r>
        <w:rPr>
          <w:spacing w:val="1"/>
        </w:rPr>
        <w:t xml:space="preserve"> </w:t>
      </w:r>
      <w:r>
        <w:t>reparación</w:t>
      </w:r>
      <w:r>
        <w:rPr>
          <w:spacing w:val="1"/>
        </w:rPr>
        <w:t xml:space="preserve"> </w:t>
      </w:r>
      <w:r>
        <w:t>epóxico</w:t>
      </w:r>
      <w:r>
        <w:rPr>
          <w:spacing w:val="1"/>
        </w:rPr>
        <w:t xml:space="preserve"> </w:t>
      </w:r>
      <w:r>
        <w:t>de</w:t>
      </w:r>
      <w:r>
        <w:rPr>
          <w:spacing w:val="1"/>
        </w:rPr>
        <w:t xml:space="preserve"> </w:t>
      </w:r>
      <w:r>
        <w:t>dos</w:t>
      </w:r>
      <w:r>
        <w:rPr>
          <w:spacing w:val="1"/>
        </w:rPr>
        <w:t xml:space="preserve"> </w:t>
      </w:r>
      <w:r>
        <w:t>componentes)</w:t>
      </w:r>
    </w:p>
    <w:p w:rsidR="001C3A24" w:rsidRDefault="00F8560D">
      <w:pPr>
        <w:pStyle w:val="Textoindependiente"/>
        <w:spacing w:before="195" w:line="278" w:lineRule="auto"/>
        <w:ind w:right="1547"/>
        <w:jc w:val="both"/>
      </w:pPr>
      <w:r>
        <w:t>Todos los pavimentos de esta partida retornarán en 10cm por los muros o tabiques</w:t>
      </w:r>
      <w:r>
        <w:rPr>
          <w:spacing w:val="1"/>
        </w:rPr>
        <w:t xml:space="preserve"> </w:t>
      </w:r>
      <w:r>
        <w:t>cubriendo</w:t>
      </w:r>
      <w:r>
        <w:rPr>
          <w:spacing w:val="-1"/>
        </w:rPr>
        <w:t xml:space="preserve"> </w:t>
      </w:r>
      <w:r>
        <w:t>franja</w:t>
      </w:r>
      <w:r>
        <w:rPr>
          <w:spacing w:val="-1"/>
        </w:rPr>
        <w:t xml:space="preserve"> </w:t>
      </w:r>
      <w:r>
        <w:t>de</w:t>
      </w:r>
      <w:r>
        <w:rPr>
          <w:spacing w:val="1"/>
        </w:rPr>
        <w:t xml:space="preserve"> </w:t>
      </w:r>
      <w:r>
        <w:t>guardapolvo tragado.</w:t>
      </w:r>
    </w:p>
    <w:p w:rsidR="001C3A24" w:rsidRDefault="001C3A24">
      <w:pPr>
        <w:pStyle w:val="Textoindependiente"/>
        <w:spacing w:before="10"/>
        <w:ind w:left="0"/>
        <w:rPr>
          <w:sz w:val="18"/>
        </w:rPr>
      </w:pPr>
    </w:p>
    <w:p w:rsidR="001C3A24" w:rsidRDefault="00F8560D">
      <w:pPr>
        <w:pStyle w:val="Ttulo2"/>
        <w:numPr>
          <w:ilvl w:val="1"/>
          <w:numId w:val="19"/>
        </w:numPr>
        <w:tabs>
          <w:tab w:val="left" w:pos="2344"/>
          <w:tab w:val="left" w:pos="2345"/>
        </w:tabs>
        <w:spacing w:before="1"/>
        <w:ind w:left="2345" w:hanging="697"/>
        <w:jc w:val="left"/>
        <w:rPr>
          <w:u w:val="none"/>
        </w:rPr>
      </w:pPr>
      <w:bookmarkStart w:id="315" w:name="_bookmark167"/>
      <w:bookmarkEnd w:id="315"/>
      <w:r>
        <w:rPr>
          <w:spacing w:val="-1"/>
        </w:rPr>
        <w:t xml:space="preserve"> </w:t>
      </w:r>
      <w:bookmarkStart w:id="316" w:name="_Toc70457084"/>
      <w:r>
        <w:t>LINOLEO</w:t>
      </w:r>
      <w:r>
        <w:rPr>
          <w:spacing w:val="-6"/>
        </w:rPr>
        <w:t xml:space="preserve"> </w:t>
      </w:r>
      <w:r>
        <w:t>COLORES</w:t>
      </w:r>
      <w:r>
        <w:rPr>
          <w:spacing w:val="-5"/>
        </w:rPr>
        <w:t xml:space="preserve"> </w:t>
      </w:r>
      <w:r>
        <w:t>Y MADERA</w:t>
      </w:r>
      <w:bookmarkEnd w:id="316"/>
    </w:p>
    <w:p w:rsidR="001C3A24" w:rsidRDefault="00F8560D">
      <w:pPr>
        <w:pStyle w:val="Textoindependiente"/>
        <w:spacing w:before="106" w:line="276" w:lineRule="auto"/>
        <w:ind w:right="1541"/>
        <w:jc w:val="both"/>
      </w:pPr>
      <w:r>
        <w:t>De acuerdo a plano de pavimentos interiores se consulta la instalación de pavimentos</w:t>
      </w:r>
      <w:r>
        <w:rPr>
          <w:spacing w:val="1"/>
        </w:rPr>
        <w:t xml:space="preserve"> </w:t>
      </w:r>
      <w:r>
        <w:t>linóleos</w:t>
      </w:r>
      <w:r>
        <w:rPr>
          <w:spacing w:val="1"/>
        </w:rPr>
        <w:t xml:space="preserve"> </w:t>
      </w:r>
      <w:r>
        <w:t>en</w:t>
      </w:r>
      <w:r>
        <w:rPr>
          <w:spacing w:val="1"/>
        </w:rPr>
        <w:t xml:space="preserve"> </w:t>
      </w:r>
      <w:r>
        <w:t>rollo,</w:t>
      </w:r>
      <w:r>
        <w:rPr>
          <w:spacing w:val="1"/>
        </w:rPr>
        <w:t xml:space="preserve"> </w:t>
      </w:r>
      <w:r>
        <w:t>de</w:t>
      </w:r>
      <w:r>
        <w:rPr>
          <w:spacing w:val="1"/>
        </w:rPr>
        <w:t xml:space="preserve"> </w:t>
      </w:r>
      <w:r>
        <w:t>colores</w:t>
      </w:r>
      <w:r>
        <w:rPr>
          <w:spacing w:val="1"/>
        </w:rPr>
        <w:t xml:space="preserve"> </w:t>
      </w:r>
      <w:r>
        <w:t>2,5mm</w:t>
      </w:r>
      <w:r>
        <w:rPr>
          <w:spacing w:val="1"/>
        </w:rPr>
        <w:t xml:space="preserve"> </w:t>
      </w:r>
      <w:r>
        <w:t>de</w:t>
      </w:r>
      <w:r>
        <w:rPr>
          <w:spacing w:val="1"/>
        </w:rPr>
        <w:t xml:space="preserve"> </w:t>
      </w:r>
      <w:r>
        <w:t>espesor,</w:t>
      </w:r>
      <w:r>
        <w:rPr>
          <w:spacing w:val="1"/>
        </w:rPr>
        <w:t xml:space="preserve"> </w:t>
      </w:r>
      <w:r>
        <w:t>homogéneo,</w:t>
      </w:r>
      <w:r>
        <w:rPr>
          <w:spacing w:val="1"/>
        </w:rPr>
        <w:t xml:space="preserve"> </w:t>
      </w:r>
      <w:r>
        <w:t>antiestático</w:t>
      </w:r>
      <w:r>
        <w:rPr>
          <w:spacing w:val="1"/>
        </w:rPr>
        <w:t xml:space="preserve"> </w:t>
      </w:r>
      <w:r>
        <w:t>y</w:t>
      </w:r>
      <w:r>
        <w:rPr>
          <w:spacing w:val="1"/>
        </w:rPr>
        <w:t xml:space="preserve"> </w:t>
      </w:r>
      <w:r>
        <w:t>compactado antibacteriano y fungicida para facilitar su limpieza e incrementar su</w:t>
      </w:r>
      <w:r>
        <w:rPr>
          <w:spacing w:val="1"/>
        </w:rPr>
        <w:t xml:space="preserve"> </w:t>
      </w:r>
      <w:r>
        <w:t>resistencia</w:t>
      </w:r>
      <w:r>
        <w:rPr>
          <w:spacing w:val="-2"/>
        </w:rPr>
        <w:t xml:space="preserve"> </w:t>
      </w:r>
      <w:r>
        <w:t>al</w:t>
      </w:r>
      <w:r>
        <w:rPr>
          <w:spacing w:val="2"/>
        </w:rPr>
        <w:t xml:space="preserve"> </w:t>
      </w:r>
      <w:r>
        <w:t>desgaste</w:t>
      </w:r>
      <w:r>
        <w:rPr>
          <w:spacing w:val="1"/>
        </w:rPr>
        <w:t xml:space="preserve"> </w:t>
      </w:r>
      <w:r>
        <w:t>y al</w:t>
      </w:r>
      <w:r>
        <w:rPr>
          <w:spacing w:val="2"/>
        </w:rPr>
        <w:t xml:space="preserve"> </w:t>
      </w:r>
      <w:r>
        <w:t>uso</w:t>
      </w:r>
      <w:r>
        <w:rPr>
          <w:spacing w:val="-1"/>
        </w:rPr>
        <w:t xml:space="preserve"> </w:t>
      </w:r>
      <w:r>
        <w:t>de alcoholes</w:t>
      </w:r>
      <w:r>
        <w:rPr>
          <w:spacing w:val="-3"/>
        </w:rPr>
        <w:t xml:space="preserve"> </w:t>
      </w:r>
      <w:r>
        <w:t>y otros</w:t>
      </w:r>
      <w:r>
        <w:rPr>
          <w:spacing w:val="-3"/>
        </w:rPr>
        <w:t xml:space="preserve"> </w:t>
      </w:r>
      <w:r>
        <w:t>productos</w:t>
      </w:r>
      <w:r>
        <w:rPr>
          <w:spacing w:val="-3"/>
        </w:rPr>
        <w:t xml:space="preserve"> </w:t>
      </w:r>
      <w:r>
        <w:t>químicos.</w:t>
      </w:r>
    </w:p>
    <w:p w:rsidR="001C3A24" w:rsidRDefault="00F8560D">
      <w:pPr>
        <w:pStyle w:val="Textoindependiente"/>
        <w:spacing w:before="200" w:line="470" w:lineRule="auto"/>
        <w:ind w:right="2117"/>
        <w:jc w:val="both"/>
      </w:pPr>
      <w:r>
        <w:t>(Ref:</w:t>
      </w:r>
      <w:r>
        <w:rPr>
          <w:spacing w:val="-9"/>
        </w:rPr>
        <w:t xml:space="preserve"> </w:t>
      </w:r>
      <w:r>
        <w:t>Piso</w:t>
      </w:r>
      <w:r>
        <w:rPr>
          <w:spacing w:val="-4"/>
        </w:rPr>
        <w:t xml:space="preserve"> </w:t>
      </w:r>
      <w:r>
        <w:t>linóleo</w:t>
      </w:r>
      <w:r>
        <w:rPr>
          <w:spacing w:val="-5"/>
        </w:rPr>
        <w:t xml:space="preserve"> </w:t>
      </w:r>
      <w:r>
        <w:t>Armstrong</w:t>
      </w:r>
      <w:r>
        <w:rPr>
          <w:spacing w:val="-3"/>
        </w:rPr>
        <w:t xml:space="preserve"> </w:t>
      </w:r>
      <w:r>
        <w:t>Hunter</w:t>
      </w:r>
      <w:r>
        <w:rPr>
          <w:spacing w:val="-5"/>
        </w:rPr>
        <w:t xml:space="preserve"> </w:t>
      </w:r>
      <w:r>
        <w:t>Douglas,</w:t>
      </w:r>
      <w:r>
        <w:rPr>
          <w:spacing w:val="-8"/>
        </w:rPr>
        <w:t xml:space="preserve"> </w:t>
      </w:r>
      <w:r>
        <w:t>técnicamente</w:t>
      </w:r>
      <w:r>
        <w:rPr>
          <w:spacing w:val="-3"/>
        </w:rPr>
        <w:t xml:space="preserve"> </w:t>
      </w:r>
      <w:r>
        <w:t>equivalente</w:t>
      </w:r>
      <w:r>
        <w:rPr>
          <w:spacing w:val="-3"/>
        </w:rPr>
        <w:t xml:space="preserve"> </w:t>
      </w:r>
      <w:r>
        <w:t>o</w:t>
      </w:r>
      <w:r>
        <w:rPr>
          <w:spacing w:val="-4"/>
        </w:rPr>
        <w:t xml:space="preserve"> </w:t>
      </w:r>
      <w:r>
        <w:t>superior)</w:t>
      </w:r>
      <w:r>
        <w:rPr>
          <w:spacing w:val="-53"/>
        </w:rPr>
        <w:t xml:space="preserve"> </w:t>
      </w:r>
      <w:r>
        <w:t>Colores</w:t>
      </w:r>
      <w:r>
        <w:rPr>
          <w:spacing w:val="-2"/>
        </w:rPr>
        <w:t xml:space="preserve"> </w:t>
      </w:r>
      <w:r>
        <w:t>:</w:t>
      </w:r>
    </w:p>
    <w:p w:rsidR="001C3A24" w:rsidRDefault="00F8560D" w:rsidP="00DB63F3">
      <w:pPr>
        <w:pStyle w:val="Textoindependiente"/>
        <w:tabs>
          <w:tab w:val="left" w:pos="4469"/>
          <w:tab w:val="left" w:pos="5177"/>
        </w:tabs>
        <w:spacing w:line="434" w:lineRule="auto"/>
        <w:ind w:right="2087"/>
        <w:jc w:val="both"/>
      </w:pPr>
      <w:r>
        <w:lastRenderedPageBreak/>
        <w:t>Quartz</w:t>
      </w:r>
      <w:r>
        <w:rPr>
          <w:spacing w:val="-1"/>
        </w:rPr>
        <w:t xml:space="preserve"> </w:t>
      </w:r>
      <w:r>
        <w:t>grey</w:t>
      </w:r>
      <w:r>
        <w:rPr>
          <w:spacing w:val="-1"/>
        </w:rPr>
        <w:t xml:space="preserve"> </w:t>
      </w:r>
      <w:r>
        <w:t>NCS:</w:t>
      </w:r>
      <w:r>
        <w:rPr>
          <w:spacing w:val="-4"/>
        </w:rPr>
        <w:t xml:space="preserve"> </w:t>
      </w:r>
      <w:r>
        <w:t>S5502-B</w:t>
      </w:r>
      <w:r>
        <w:rPr>
          <w:spacing w:val="1"/>
        </w:rPr>
        <w:t xml:space="preserve"> </w:t>
      </w:r>
      <w:r>
        <w:t>/ 125-050</w:t>
      </w:r>
      <w:r>
        <w:tab/>
        <w:t>:</w:t>
      </w:r>
      <w:r>
        <w:tab/>
        <w:t>En aulas, circulaciónes y patios</w:t>
      </w:r>
      <w:r>
        <w:rPr>
          <w:spacing w:val="-52"/>
        </w:rPr>
        <w:t xml:space="preserve"> </w:t>
      </w:r>
      <w:r>
        <w:t>Flint</w:t>
      </w:r>
      <w:r>
        <w:rPr>
          <w:spacing w:val="-1"/>
        </w:rPr>
        <w:t xml:space="preserve"> </w:t>
      </w:r>
      <w:r>
        <w:t>grey</w:t>
      </w:r>
      <w:r>
        <w:rPr>
          <w:spacing w:val="-4"/>
        </w:rPr>
        <w:t xml:space="preserve"> </w:t>
      </w:r>
      <w:r>
        <w:t>NCS:</w:t>
      </w:r>
      <w:r>
        <w:rPr>
          <w:spacing w:val="-3"/>
        </w:rPr>
        <w:t xml:space="preserve"> </w:t>
      </w:r>
      <w:r>
        <w:t>2000</w:t>
      </w:r>
      <w:r>
        <w:rPr>
          <w:spacing w:val="4"/>
        </w:rPr>
        <w:t xml:space="preserve"> </w:t>
      </w:r>
      <w:r>
        <w:t>– N</w:t>
      </w:r>
      <w:r>
        <w:rPr>
          <w:spacing w:val="1"/>
        </w:rPr>
        <w:t xml:space="preserve"> </w:t>
      </w:r>
      <w:r>
        <w:t>/</w:t>
      </w:r>
      <w:r>
        <w:rPr>
          <w:spacing w:val="-3"/>
        </w:rPr>
        <w:t xml:space="preserve"> </w:t>
      </w:r>
      <w:r>
        <w:t>125-052</w:t>
      </w:r>
      <w:r>
        <w:tab/>
        <w:t>:</w:t>
      </w:r>
      <w:r>
        <w:tab/>
        <w:t>En</w:t>
      </w:r>
      <w:r>
        <w:rPr>
          <w:spacing w:val="-2"/>
        </w:rPr>
        <w:t xml:space="preserve"> </w:t>
      </w:r>
      <w:r>
        <w:t>aulas,</w:t>
      </w:r>
      <w:r>
        <w:rPr>
          <w:spacing w:val="-6"/>
        </w:rPr>
        <w:t xml:space="preserve"> </w:t>
      </w:r>
      <w:r>
        <w:t>circulaciónes</w:t>
      </w:r>
      <w:r>
        <w:rPr>
          <w:spacing w:val="-6"/>
        </w:rPr>
        <w:t xml:space="preserve"> </w:t>
      </w:r>
      <w:r>
        <w:t>y</w:t>
      </w:r>
      <w:r>
        <w:rPr>
          <w:spacing w:val="-4"/>
        </w:rPr>
        <w:t xml:space="preserve"> </w:t>
      </w:r>
      <w:r>
        <w:t>patios</w:t>
      </w:r>
    </w:p>
    <w:p w:rsidR="001C3A24" w:rsidRDefault="00F8560D">
      <w:pPr>
        <w:pStyle w:val="Textoindependiente"/>
        <w:tabs>
          <w:tab w:val="left" w:pos="4469"/>
          <w:tab w:val="left" w:pos="5177"/>
        </w:tabs>
        <w:spacing w:before="94" w:line="436" w:lineRule="auto"/>
        <w:ind w:right="1870"/>
      </w:pPr>
      <w:r>
        <w:t>Gold</w:t>
      </w:r>
      <w:r>
        <w:rPr>
          <w:spacing w:val="-2"/>
        </w:rPr>
        <w:t xml:space="preserve"> </w:t>
      </w:r>
      <w:r>
        <w:t>Dust Mid</w:t>
      </w:r>
      <w:r>
        <w:rPr>
          <w:spacing w:val="-1"/>
        </w:rPr>
        <w:t xml:space="preserve"> </w:t>
      </w:r>
      <w:r>
        <w:t>NCS:</w:t>
      </w:r>
      <w:r>
        <w:rPr>
          <w:spacing w:val="-3"/>
        </w:rPr>
        <w:t xml:space="preserve"> </w:t>
      </w:r>
      <w:r>
        <w:t>S2050-Y10R</w:t>
      </w:r>
      <w:r>
        <w:rPr>
          <w:spacing w:val="-1"/>
        </w:rPr>
        <w:t xml:space="preserve"> </w:t>
      </w:r>
      <w:r>
        <w:t>/</w:t>
      </w:r>
      <w:r>
        <w:rPr>
          <w:spacing w:val="-3"/>
        </w:rPr>
        <w:t xml:space="preserve"> </w:t>
      </w:r>
      <w:r>
        <w:t>885-335</w:t>
      </w:r>
      <w:r>
        <w:tab/>
        <w:t>:</w:t>
      </w:r>
      <w:r>
        <w:tab/>
        <w:t>En aulas, circulaciónes y patio PB</w:t>
      </w:r>
      <w:r>
        <w:rPr>
          <w:spacing w:val="-53"/>
        </w:rPr>
        <w:t xml:space="preserve"> </w:t>
      </w:r>
      <w:r>
        <w:t>Chili</w:t>
      </w:r>
      <w:r>
        <w:rPr>
          <w:spacing w:val="-5"/>
        </w:rPr>
        <w:t xml:space="preserve"> </w:t>
      </w:r>
      <w:r>
        <w:t>Red</w:t>
      </w:r>
      <w:r>
        <w:rPr>
          <w:spacing w:val="-1"/>
        </w:rPr>
        <w:t xml:space="preserve"> </w:t>
      </w:r>
      <w:r>
        <w:t>NCS:</w:t>
      </w:r>
      <w:r>
        <w:rPr>
          <w:spacing w:val="-3"/>
        </w:rPr>
        <w:t xml:space="preserve"> </w:t>
      </w:r>
      <w:r>
        <w:t>S1580</w:t>
      </w:r>
      <w:r>
        <w:rPr>
          <w:spacing w:val="2"/>
        </w:rPr>
        <w:t xml:space="preserve"> </w:t>
      </w:r>
      <w:r>
        <w:t>–</w:t>
      </w:r>
      <w:r>
        <w:rPr>
          <w:spacing w:val="-4"/>
        </w:rPr>
        <w:t xml:space="preserve"> </w:t>
      </w:r>
      <w:r>
        <w:t>Y80R /</w:t>
      </w:r>
      <w:r>
        <w:rPr>
          <w:spacing w:val="-4"/>
        </w:rPr>
        <w:t xml:space="preserve"> </w:t>
      </w:r>
      <w:r>
        <w:t>121-118</w:t>
      </w:r>
      <w:r>
        <w:tab/>
        <w:t>:</w:t>
      </w:r>
      <w:r>
        <w:tab/>
        <w:t>En aulas, circulaciónes y patios</w:t>
      </w:r>
      <w:r>
        <w:rPr>
          <w:spacing w:val="1"/>
        </w:rPr>
        <w:t xml:space="preserve"> </w:t>
      </w:r>
      <w:r>
        <w:t>Desert</w:t>
      </w:r>
      <w:r>
        <w:rPr>
          <w:spacing w:val="-2"/>
        </w:rPr>
        <w:t xml:space="preserve"> </w:t>
      </w:r>
      <w:r>
        <w:t>beige NCSs:</w:t>
      </w:r>
      <w:r>
        <w:rPr>
          <w:spacing w:val="-5"/>
        </w:rPr>
        <w:t xml:space="preserve"> </w:t>
      </w:r>
      <w:r>
        <w:t>s2020-y30r</w:t>
      </w:r>
      <w:r>
        <w:tab/>
        <w:t>:</w:t>
      </w:r>
      <w:r>
        <w:tab/>
        <w:t>En circulaciones</w:t>
      </w:r>
      <w:r>
        <w:rPr>
          <w:spacing w:val="-2"/>
        </w:rPr>
        <w:t xml:space="preserve"> </w:t>
      </w:r>
      <w:r>
        <w:t>sector</w:t>
      </w:r>
      <w:r>
        <w:rPr>
          <w:spacing w:val="-2"/>
        </w:rPr>
        <w:t xml:space="preserve"> </w:t>
      </w:r>
      <w:r>
        <w:t>laboral</w:t>
      </w:r>
    </w:p>
    <w:p w:rsidR="001C3A24" w:rsidRDefault="00F8560D">
      <w:pPr>
        <w:pStyle w:val="Textoindependiente"/>
        <w:tabs>
          <w:tab w:val="left" w:pos="4469"/>
          <w:tab w:val="left" w:pos="5177"/>
        </w:tabs>
        <w:spacing w:line="242" w:lineRule="exact"/>
      </w:pPr>
      <w:r>
        <w:t>Lime</w:t>
      </w:r>
      <w:r>
        <w:rPr>
          <w:spacing w:val="-1"/>
        </w:rPr>
        <w:t xml:space="preserve"> </w:t>
      </w:r>
      <w:r>
        <w:t>Green NCS:S2060-G60Y</w:t>
      </w:r>
      <w:r>
        <w:rPr>
          <w:spacing w:val="61"/>
        </w:rPr>
        <w:t xml:space="preserve"> </w:t>
      </w:r>
      <w:r>
        <w:t>/</w:t>
      </w:r>
      <w:r>
        <w:rPr>
          <w:spacing w:val="-2"/>
        </w:rPr>
        <w:t xml:space="preserve"> </w:t>
      </w:r>
      <w:r>
        <w:t>121-132</w:t>
      </w:r>
      <w:r>
        <w:tab/>
        <w:t>:</w:t>
      </w:r>
      <w:r>
        <w:tab/>
        <w:t>En</w:t>
      </w:r>
      <w:r>
        <w:rPr>
          <w:spacing w:val="-3"/>
        </w:rPr>
        <w:t xml:space="preserve"> </w:t>
      </w:r>
      <w:r>
        <w:t>aulas</w:t>
      </w:r>
      <w:r>
        <w:rPr>
          <w:spacing w:val="-7"/>
        </w:rPr>
        <w:t xml:space="preserve"> </w:t>
      </w:r>
      <w:r>
        <w:t>y</w:t>
      </w:r>
      <w:r>
        <w:rPr>
          <w:spacing w:val="-4"/>
        </w:rPr>
        <w:t xml:space="preserve"> </w:t>
      </w:r>
      <w:r>
        <w:t>circulación</w:t>
      </w:r>
      <w:r>
        <w:rPr>
          <w:spacing w:val="-1"/>
        </w:rPr>
        <w:t xml:space="preserve"> </w:t>
      </w:r>
      <w:r>
        <w:t>rehabilitacion</w:t>
      </w:r>
    </w:p>
    <w:p w:rsidR="001C3A24" w:rsidRDefault="00F8560D">
      <w:pPr>
        <w:pStyle w:val="Textoindependiente"/>
        <w:tabs>
          <w:tab w:val="left" w:pos="4473"/>
          <w:tab w:val="left" w:pos="5185"/>
        </w:tabs>
        <w:spacing w:before="199"/>
      </w:pPr>
      <w:r>
        <w:t>Sky</w:t>
      </w:r>
      <w:r>
        <w:rPr>
          <w:spacing w:val="-1"/>
        </w:rPr>
        <w:t xml:space="preserve"> </w:t>
      </w:r>
      <w:r>
        <w:t>Blue NCS:</w:t>
      </w:r>
      <w:r>
        <w:rPr>
          <w:spacing w:val="-2"/>
        </w:rPr>
        <w:t xml:space="preserve"> </w:t>
      </w:r>
      <w:r>
        <w:t>S4030-R90B</w:t>
      </w:r>
      <w:r>
        <w:rPr>
          <w:spacing w:val="1"/>
        </w:rPr>
        <w:t xml:space="preserve"> </w:t>
      </w:r>
      <w:r>
        <w:t>/</w:t>
      </w:r>
      <w:r>
        <w:rPr>
          <w:spacing w:val="-4"/>
        </w:rPr>
        <w:t xml:space="preserve"> </w:t>
      </w:r>
      <w:r>
        <w:t>125-026</w:t>
      </w:r>
      <w:r>
        <w:tab/>
        <w:t>:</w:t>
      </w:r>
      <w:r>
        <w:tab/>
        <w:t>En</w:t>
      </w:r>
      <w:r>
        <w:rPr>
          <w:spacing w:val="6"/>
        </w:rPr>
        <w:t xml:space="preserve"> </w:t>
      </w:r>
      <w:r>
        <w:t>aulas,</w:t>
      </w:r>
      <w:r>
        <w:rPr>
          <w:spacing w:val="1"/>
        </w:rPr>
        <w:t xml:space="preserve"> </w:t>
      </w:r>
      <w:r>
        <w:t>circulación</w:t>
      </w:r>
      <w:r>
        <w:rPr>
          <w:spacing w:val="6"/>
        </w:rPr>
        <w:t xml:space="preserve"> </w:t>
      </w:r>
      <w:r>
        <w:t>sector</w:t>
      </w:r>
      <w:r>
        <w:rPr>
          <w:spacing w:val="4"/>
        </w:rPr>
        <w:t xml:space="preserve"> </w:t>
      </w:r>
      <w:r>
        <w:t>basico</w:t>
      </w:r>
      <w:r>
        <w:rPr>
          <w:spacing w:val="5"/>
        </w:rPr>
        <w:t xml:space="preserve"> </w:t>
      </w:r>
      <w:r>
        <w:t>y</w:t>
      </w:r>
    </w:p>
    <w:p w:rsidR="001C3A24" w:rsidRDefault="00F8560D">
      <w:pPr>
        <w:pStyle w:val="Textoindependiente"/>
        <w:spacing w:before="3"/>
        <w:ind w:left="3115" w:right="2426"/>
        <w:jc w:val="center"/>
      </w:pPr>
      <w:r>
        <w:t>patios</w:t>
      </w:r>
    </w:p>
    <w:p w:rsidR="001C3A24" w:rsidRDefault="00F8560D">
      <w:pPr>
        <w:pStyle w:val="Textoindependiente"/>
        <w:tabs>
          <w:tab w:val="left" w:pos="5185"/>
          <w:tab w:val="left" w:pos="5657"/>
          <w:tab w:val="left" w:pos="7378"/>
          <w:tab w:val="left" w:pos="8130"/>
        </w:tabs>
        <w:spacing w:before="199" w:line="245" w:lineRule="exact"/>
        <w:ind w:left="216"/>
      </w:pPr>
      <w:r>
        <w:t>Rustic</w:t>
      </w:r>
      <w:r>
        <w:rPr>
          <w:spacing w:val="-4"/>
        </w:rPr>
        <w:t xml:space="preserve"> </w:t>
      </w:r>
      <w:r>
        <w:t>Pine Brown</w:t>
      </w:r>
      <w:r>
        <w:rPr>
          <w:spacing w:val="3"/>
        </w:rPr>
        <w:t xml:space="preserve"> </w:t>
      </w:r>
      <w:r>
        <w:t>NCS:</w:t>
      </w:r>
      <w:r>
        <w:rPr>
          <w:spacing w:val="-4"/>
        </w:rPr>
        <w:t xml:space="preserve"> </w:t>
      </w:r>
      <w:r>
        <w:t>S5020-y30r</w:t>
      </w:r>
      <w:r>
        <w:rPr>
          <w:spacing w:val="-1"/>
        </w:rPr>
        <w:t xml:space="preserve"> </w:t>
      </w:r>
      <w:r>
        <w:t>/</w:t>
      </w:r>
      <w:r>
        <w:rPr>
          <w:spacing w:val="-4"/>
        </w:rPr>
        <w:t xml:space="preserve"> </w:t>
      </w:r>
      <w:r>
        <w:t>27105-158:</w:t>
      </w:r>
      <w:r>
        <w:tab/>
        <w:t>En</w:t>
      </w:r>
      <w:r>
        <w:tab/>
        <w:t>administracion,</w:t>
      </w:r>
      <w:r>
        <w:tab/>
        <w:t>aulas</w:t>
      </w:r>
      <w:r>
        <w:tab/>
        <w:t>sector</w:t>
      </w:r>
    </w:p>
    <w:p w:rsidR="001C3A24" w:rsidRDefault="00F8560D">
      <w:pPr>
        <w:pStyle w:val="Textoindependiente"/>
        <w:spacing w:line="439" w:lineRule="auto"/>
        <w:ind w:right="1934" w:firstLine="4965"/>
      </w:pPr>
      <w:r>
        <w:t>rehabilitacion, minimarket, radio</w:t>
      </w:r>
      <w:r>
        <w:rPr>
          <w:spacing w:val="-54"/>
        </w:rPr>
        <w:t xml:space="preserve"> </w:t>
      </w:r>
      <w:r>
        <w:t>Se</w:t>
      </w:r>
      <w:r>
        <w:rPr>
          <w:spacing w:val="1"/>
        </w:rPr>
        <w:t xml:space="preserve"> </w:t>
      </w:r>
      <w:r>
        <w:t>consulta</w:t>
      </w:r>
      <w:r>
        <w:rPr>
          <w:spacing w:val="-1"/>
        </w:rPr>
        <w:t xml:space="preserve"> </w:t>
      </w:r>
      <w:r>
        <w:t>adhesivo</w:t>
      </w:r>
      <w:r>
        <w:rPr>
          <w:spacing w:val="-1"/>
        </w:rPr>
        <w:t xml:space="preserve"> </w:t>
      </w:r>
      <w:r>
        <w:t>para</w:t>
      </w:r>
      <w:r>
        <w:rPr>
          <w:spacing w:val="-3"/>
        </w:rPr>
        <w:t xml:space="preserve"> </w:t>
      </w:r>
      <w:r>
        <w:t>piso</w:t>
      </w:r>
      <w:r>
        <w:rPr>
          <w:spacing w:val="-1"/>
        </w:rPr>
        <w:t xml:space="preserve"> </w:t>
      </w:r>
      <w:r>
        <w:t>vinílico</w:t>
      </w:r>
      <w:r>
        <w:rPr>
          <w:spacing w:val="-1"/>
        </w:rPr>
        <w:t xml:space="preserve"> </w:t>
      </w:r>
      <w:r>
        <w:t>tipo</w:t>
      </w:r>
      <w:r>
        <w:rPr>
          <w:spacing w:val="54"/>
        </w:rPr>
        <w:t xml:space="preserve"> </w:t>
      </w:r>
      <w:r>
        <w:t>STF-19-0009 marca</w:t>
      </w:r>
      <w:r>
        <w:rPr>
          <w:spacing w:val="-2"/>
        </w:rPr>
        <w:t xml:space="preserve"> </w:t>
      </w:r>
      <w:r>
        <w:t>Stauf.</w:t>
      </w:r>
    </w:p>
    <w:p w:rsidR="001C3A24" w:rsidRDefault="00F8560D">
      <w:pPr>
        <w:pStyle w:val="Ttulo2"/>
        <w:numPr>
          <w:ilvl w:val="1"/>
          <w:numId w:val="19"/>
        </w:numPr>
        <w:tabs>
          <w:tab w:val="left" w:pos="2344"/>
          <w:tab w:val="left" w:pos="2345"/>
        </w:tabs>
        <w:spacing w:before="66"/>
        <w:ind w:left="2345" w:hanging="697"/>
        <w:jc w:val="left"/>
        <w:rPr>
          <w:u w:val="none"/>
        </w:rPr>
      </w:pPr>
      <w:bookmarkStart w:id="317" w:name="_bookmark168"/>
      <w:bookmarkEnd w:id="317"/>
      <w:r>
        <w:rPr>
          <w:spacing w:val="-1"/>
        </w:rPr>
        <w:t xml:space="preserve"> </w:t>
      </w:r>
      <w:bookmarkStart w:id="318" w:name="_Toc70457085"/>
      <w:r>
        <w:t>VINILICO</w:t>
      </w:r>
      <w:r>
        <w:rPr>
          <w:spacing w:val="-11"/>
        </w:rPr>
        <w:t xml:space="preserve"> </w:t>
      </w:r>
      <w:r>
        <w:t>ANTIDESLIZANTE</w:t>
      </w:r>
      <w:bookmarkEnd w:id="318"/>
    </w:p>
    <w:p w:rsidR="001C3A24" w:rsidRDefault="00F8560D">
      <w:pPr>
        <w:pStyle w:val="Textoindependiente"/>
        <w:spacing w:before="107" w:line="276" w:lineRule="auto"/>
        <w:ind w:right="1540"/>
        <w:jc w:val="both"/>
      </w:pPr>
      <w:r>
        <w:t>Se</w:t>
      </w:r>
      <w:r>
        <w:rPr>
          <w:spacing w:val="1"/>
        </w:rPr>
        <w:t xml:space="preserve"> </w:t>
      </w:r>
      <w:r>
        <w:t>consulta</w:t>
      </w:r>
      <w:r>
        <w:rPr>
          <w:spacing w:val="1"/>
        </w:rPr>
        <w:t xml:space="preserve"> </w:t>
      </w:r>
      <w:r>
        <w:t>según</w:t>
      </w:r>
      <w:r>
        <w:rPr>
          <w:spacing w:val="1"/>
        </w:rPr>
        <w:t xml:space="preserve"> </w:t>
      </w:r>
      <w:r>
        <w:t>ubicación</w:t>
      </w:r>
      <w:r>
        <w:rPr>
          <w:spacing w:val="1"/>
        </w:rPr>
        <w:t xml:space="preserve"> </w:t>
      </w:r>
      <w:r>
        <w:t>plano</w:t>
      </w:r>
      <w:r>
        <w:rPr>
          <w:spacing w:val="1"/>
        </w:rPr>
        <w:t xml:space="preserve"> </w:t>
      </w:r>
      <w:r>
        <w:t>de</w:t>
      </w:r>
      <w:r>
        <w:rPr>
          <w:spacing w:val="1"/>
        </w:rPr>
        <w:t xml:space="preserve"> </w:t>
      </w:r>
      <w:r>
        <w:t>pavimentos,</w:t>
      </w:r>
      <w:r>
        <w:rPr>
          <w:spacing w:val="1"/>
        </w:rPr>
        <w:t xml:space="preserve"> </w:t>
      </w:r>
      <w:r>
        <w:t>la</w:t>
      </w:r>
      <w:r>
        <w:rPr>
          <w:spacing w:val="1"/>
        </w:rPr>
        <w:t xml:space="preserve"> </w:t>
      </w:r>
      <w:r>
        <w:t>instalación</w:t>
      </w:r>
      <w:r>
        <w:rPr>
          <w:spacing w:val="1"/>
        </w:rPr>
        <w:t xml:space="preserve"> </w:t>
      </w:r>
      <w:r>
        <w:t>de</w:t>
      </w:r>
      <w:r>
        <w:rPr>
          <w:spacing w:val="1"/>
        </w:rPr>
        <w:t xml:space="preserve"> </w:t>
      </w:r>
      <w:r>
        <w:t>piso</w:t>
      </w:r>
      <w:r>
        <w:rPr>
          <w:spacing w:val="1"/>
        </w:rPr>
        <w:t xml:space="preserve"> </w:t>
      </w:r>
      <w:r>
        <w:t>vinílico</w:t>
      </w:r>
      <w:r>
        <w:rPr>
          <w:spacing w:val="1"/>
        </w:rPr>
        <w:t xml:space="preserve"> </w:t>
      </w:r>
      <w:r>
        <w:t>antideslizante para tráfico intenso, con cristales de cuarzo, carborundum y arena silica.</w:t>
      </w:r>
      <w:r>
        <w:rPr>
          <w:spacing w:val="-53"/>
        </w:rPr>
        <w:t xml:space="preserve"> </w:t>
      </w:r>
      <w:r>
        <w:t>En sshh</w:t>
      </w:r>
      <w:r>
        <w:rPr>
          <w:spacing w:val="3"/>
        </w:rPr>
        <w:t xml:space="preserve"> </w:t>
      </w:r>
      <w:r>
        <w:t>con</w:t>
      </w:r>
      <w:r>
        <w:rPr>
          <w:spacing w:val="1"/>
        </w:rPr>
        <w:t xml:space="preserve"> </w:t>
      </w:r>
      <w:r>
        <w:t>duchas</w:t>
      </w:r>
      <w:r>
        <w:rPr>
          <w:spacing w:val="-2"/>
        </w:rPr>
        <w:t xml:space="preserve"> </w:t>
      </w:r>
      <w:r>
        <w:t>y área</w:t>
      </w:r>
      <w:r>
        <w:rPr>
          <w:spacing w:val="-1"/>
        </w:rPr>
        <w:t xml:space="preserve"> </w:t>
      </w:r>
      <w:r>
        <w:t>de hidroterapia.</w:t>
      </w:r>
    </w:p>
    <w:p w:rsidR="001C3A24" w:rsidRDefault="00F8560D">
      <w:pPr>
        <w:pStyle w:val="Textoindependiente"/>
        <w:spacing w:before="198" w:line="278" w:lineRule="auto"/>
        <w:ind w:right="1546"/>
        <w:jc w:val="both"/>
      </w:pPr>
      <w:r>
        <w:t>(REF: Polysafe Hydro Sysprotec color azul y blanco de acuerdo a plano de pavimentos,</w:t>
      </w:r>
      <w:r>
        <w:rPr>
          <w:spacing w:val="1"/>
        </w:rPr>
        <w:t xml:space="preserve"> </w:t>
      </w:r>
      <w:r>
        <w:t>o</w:t>
      </w:r>
      <w:r>
        <w:rPr>
          <w:spacing w:val="-1"/>
        </w:rPr>
        <w:t xml:space="preserve"> </w:t>
      </w:r>
      <w:r>
        <w:t>técnicamente</w:t>
      </w:r>
      <w:r>
        <w:rPr>
          <w:spacing w:val="-2"/>
        </w:rPr>
        <w:t xml:space="preserve"> </w:t>
      </w:r>
      <w:r>
        <w:t>equivalente</w:t>
      </w:r>
      <w:r>
        <w:rPr>
          <w:spacing w:val="-2"/>
        </w:rPr>
        <w:t xml:space="preserve"> </w:t>
      </w:r>
      <w:r>
        <w:t>o superior)</w:t>
      </w:r>
    </w:p>
    <w:p w:rsidR="001C3A24" w:rsidRDefault="00F8560D">
      <w:pPr>
        <w:pStyle w:val="Textoindependiente"/>
        <w:spacing w:before="195"/>
      </w:pPr>
      <w:r>
        <w:t>Se</w:t>
      </w:r>
      <w:r>
        <w:rPr>
          <w:spacing w:val="-2"/>
        </w:rPr>
        <w:t xml:space="preserve"> </w:t>
      </w:r>
      <w:r>
        <w:t>consulta</w:t>
      </w:r>
      <w:r>
        <w:rPr>
          <w:spacing w:val="-3"/>
        </w:rPr>
        <w:t xml:space="preserve"> </w:t>
      </w:r>
      <w:r>
        <w:t>adhesivo</w:t>
      </w:r>
      <w:r>
        <w:rPr>
          <w:spacing w:val="-3"/>
        </w:rPr>
        <w:t xml:space="preserve"> </w:t>
      </w:r>
      <w:r>
        <w:t>para</w:t>
      </w:r>
      <w:r>
        <w:rPr>
          <w:spacing w:val="-1"/>
        </w:rPr>
        <w:t xml:space="preserve"> </w:t>
      </w:r>
      <w:r>
        <w:t>piso</w:t>
      </w:r>
      <w:r>
        <w:rPr>
          <w:spacing w:val="-2"/>
        </w:rPr>
        <w:t xml:space="preserve"> </w:t>
      </w:r>
      <w:r>
        <w:t>vinílico</w:t>
      </w:r>
      <w:r>
        <w:rPr>
          <w:spacing w:val="-2"/>
        </w:rPr>
        <w:t xml:space="preserve"> </w:t>
      </w:r>
      <w:r>
        <w:t>tipo</w:t>
      </w:r>
      <w:r>
        <w:rPr>
          <w:spacing w:val="51"/>
        </w:rPr>
        <w:t xml:space="preserve"> </w:t>
      </w:r>
      <w:r>
        <w:t>Gripbond</w:t>
      </w:r>
      <w:r>
        <w:rPr>
          <w:spacing w:val="-4"/>
        </w:rPr>
        <w:t xml:space="preserve"> </w:t>
      </w:r>
      <w:r>
        <w:t>550.</w:t>
      </w:r>
    </w:p>
    <w:p w:rsidR="001C3A24" w:rsidRDefault="001C3A24">
      <w:pPr>
        <w:pStyle w:val="Textoindependiente"/>
        <w:spacing w:before="5"/>
        <w:ind w:left="0"/>
        <w:rPr>
          <w:sz w:val="22"/>
        </w:rPr>
      </w:pPr>
    </w:p>
    <w:p w:rsidR="001C3A24" w:rsidRDefault="00F8560D">
      <w:pPr>
        <w:pStyle w:val="Ttulo2"/>
        <w:numPr>
          <w:ilvl w:val="1"/>
          <w:numId w:val="19"/>
        </w:numPr>
        <w:tabs>
          <w:tab w:val="left" w:pos="2344"/>
          <w:tab w:val="left" w:pos="2345"/>
        </w:tabs>
        <w:ind w:left="2345" w:hanging="697"/>
        <w:jc w:val="left"/>
        <w:rPr>
          <w:u w:val="none"/>
        </w:rPr>
      </w:pPr>
      <w:bookmarkStart w:id="319" w:name="_bookmark169"/>
      <w:bookmarkEnd w:id="319"/>
      <w:r>
        <w:rPr>
          <w:spacing w:val="-1"/>
        </w:rPr>
        <w:t xml:space="preserve"> </w:t>
      </w:r>
      <w:bookmarkStart w:id="320" w:name="_Toc70457086"/>
      <w:r>
        <w:t>VINILICO</w:t>
      </w:r>
      <w:r>
        <w:rPr>
          <w:spacing w:val="-7"/>
        </w:rPr>
        <w:t xml:space="preserve"> </w:t>
      </w:r>
      <w:r>
        <w:t>DEPORTIVO</w:t>
      </w:r>
      <w:bookmarkEnd w:id="320"/>
    </w:p>
    <w:p w:rsidR="001C3A24" w:rsidRDefault="00F8560D">
      <w:pPr>
        <w:pStyle w:val="Textoindependiente"/>
        <w:spacing w:before="102" w:line="276" w:lineRule="auto"/>
        <w:ind w:right="1540"/>
        <w:jc w:val="both"/>
      </w:pPr>
      <w:r>
        <w:t>Se consulta la instalación de piso vinílico deportivo heterogéneo, rollo contínuo, Tipo</w:t>
      </w:r>
      <w:r>
        <w:rPr>
          <w:spacing w:val="1"/>
        </w:rPr>
        <w:t xml:space="preserve"> </w:t>
      </w:r>
      <w:r>
        <w:t>Linogym, de Amstrong, Hounter Douglas, con capa de amortiguación de poliuretano</w:t>
      </w:r>
      <w:r>
        <w:rPr>
          <w:spacing w:val="1"/>
        </w:rPr>
        <w:t xml:space="preserve"> </w:t>
      </w:r>
      <w:r>
        <w:t>6mm</w:t>
      </w:r>
      <w:r>
        <w:rPr>
          <w:spacing w:val="-2"/>
        </w:rPr>
        <w:t xml:space="preserve"> </w:t>
      </w:r>
      <w:r>
        <w:t>más</w:t>
      </w:r>
      <w:r>
        <w:rPr>
          <w:spacing w:val="-4"/>
        </w:rPr>
        <w:t xml:space="preserve"> </w:t>
      </w:r>
      <w:r>
        <w:t>una</w:t>
      </w:r>
      <w:r>
        <w:rPr>
          <w:spacing w:val="-3"/>
        </w:rPr>
        <w:t xml:space="preserve"> </w:t>
      </w:r>
      <w:r>
        <w:t>terminación</w:t>
      </w:r>
      <w:r>
        <w:rPr>
          <w:spacing w:val="-1"/>
        </w:rPr>
        <w:t xml:space="preserve"> </w:t>
      </w:r>
      <w:r>
        <w:t>vinílica</w:t>
      </w:r>
      <w:r>
        <w:rPr>
          <w:spacing w:val="-3"/>
        </w:rPr>
        <w:t xml:space="preserve"> </w:t>
      </w:r>
      <w:r>
        <w:t>en</w:t>
      </w:r>
      <w:r>
        <w:rPr>
          <w:spacing w:val="-1"/>
        </w:rPr>
        <w:t xml:space="preserve"> </w:t>
      </w:r>
      <w:r>
        <w:t>gimnasio</w:t>
      </w:r>
      <w:r>
        <w:rPr>
          <w:spacing w:val="-2"/>
        </w:rPr>
        <w:t xml:space="preserve"> </w:t>
      </w:r>
      <w:r>
        <w:t>de</w:t>
      </w:r>
      <w:r>
        <w:rPr>
          <w:spacing w:val="-2"/>
        </w:rPr>
        <w:t xml:space="preserve"> </w:t>
      </w:r>
      <w:r>
        <w:t>acuerdo</w:t>
      </w:r>
      <w:r>
        <w:rPr>
          <w:spacing w:val="-2"/>
        </w:rPr>
        <w:t xml:space="preserve"> </w:t>
      </w:r>
      <w:r>
        <w:t>a</w:t>
      </w:r>
      <w:r>
        <w:rPr>
          <w:spacing w:val="-2"/>
        </w:rPr>
        <w:t xml:space="preserve"> </w:t>
      </w:r>
      <w:r>
        <w:t>plano</w:t>
      </w:r>
      <w:r>
        <w:rPr>
          <w:spacing w:val="-2"/>
        </w:rPr>
        <w:t xml:space="preserve"> </w:t>
      </w:r>
      <w:r>
        <w:t>de</w:t>
      </w:r>
      <w:r>
        <w:rPr>
          <w:spacing w:val="-5"/>
        </w:rPr>
        <w:t xml:space="preserve"> </w:t>
      </w:r>
      <w:r>
        <w:t>pavimentos.</w:t>
      </w:r>
    </w:p>
    <w:p w:rsidR="001C3A24" w:rsidRDefault="00F8560D">
      <w:pPr>
        <w:pStyle w:val="Textoindependiente"/>
        <w:spacing w:before="202"/>
      </w:pPr>
      <w:r>
        <w:t>Colores :</w:t>
      </w:r>
    </w:p>
    <w:p w:rsidR="001C3A24" w:rsidRDefault="001C3A24">
      <w:pPr>
        <w:pStyle w:val="Textoindependiente"/>
        <w:spacing w:before="2"/>
        <w:ind w:left="0"/>
        <w:rPr>
          <w:sz w:val="19"/>
        </w:rPr>
      </w:pPr>
    </w:p>
    <w:p w:rsidR="001C3A24" w:rsidRDefault="00F8560D">
      <w:pPr>
        <w:pStyle w:val="Textoindependiente"/>
      </w:pPr>
      <w:r>
        <w:t>Clear</w:t>
      </w:r>
      <w:r>
        <w:rPr>
          <w:spacing w:val="-2"/>
        </w:rPr>
        <w:t xml:space="preserve"> </w:t>
      </w:r>
      <w:r>
        <w:t>Blue</w:t>
      </w:r>
      <w:r>
        <w:rPr>
          <w:spacing w:val="-3"/>
        </w:rPr>
        <w:t xml:space="preserve"> </w:t>
      </w:r>
      <w:r>
        <w:t>6145-025</w:t>
      </w:r>
    </w:p>
    <w:p w:rsidR="001C3A24" w:rsidRDefault="00F8560D">
      <w:pPr>
        <w:pStyle w:val="Textoindependiente"/>
        <w:spacing w:before="200"/>
      </w:pPr>
      <w:r>
        <w:t>Blue</w:t>
      </w:r>
      <w:r>
        <w:rPr>
          <w:spacing w:val="-4"/>
        </w:rPr>
        <w:t xml:space="preserve"> </w:t>
      </w:r>
      <w:r>
        <w:t>Turquoise</w:t>
      </w:r>
      <w:r>
        <w:rPr>
          <w:spacing w:val="1"/>
        </w:rPr>
        <w:t xml:space="preserve"> </w:t>
      </w:r>
      <w:r>
        <w:t>6145-023</w:t>
      </w:r>
    </w:p>
    <w:p w:rsidR="001C3A24" w:rsidRDefault="00F8560D">
      <w:pPr>
        <w:pStyle w:val="Textoindependiente"/>
        <w:spacing w:before="202"/>
      </w:pPr>
      <w:r>
        <w:t>Lemon</w:t>
      </w:r>
      <w:r>
        <w:rPr>
          <w:spacing w:val="-7"/>
        </w:rPr>
        <w:t xml:space="preserve"> </w:t>
      </w:r>
      <w:r>
        <w:t>Yellow 6145-071</w:t>
      </w:r>
    </w:p>
    <w:p w:rsidR="001C3A24" w:rsidRDefault="00F8560D">
      <w:pPr>
        <w:pStyle w:val="Textoindependiente"/>
        <w:spacing w:before="199"/>
      </w:pPr>
      <w:r>
        <w:t>Lava</w:t>
      </w:r>
      <w:r>
        <w:rPr>
          <w:spacing w:val="-2"/>
        </w:rPr>
        <w:t xml:space="preserve"> </w:t>
      </w:r>
      <w:r>
        <w:t>red</w:t>
      </w:r>
      <w:r>
        <w:rPr>
          <w:spacing w:val="-1"/>
        </w:rPr>
        <w:t xml:space="preserve"> </w:t>
      </w:r>
      <w:r>
        <w:t>6151-013</w:t>
      </w:r>
    </w:p>
    <w:p w:rsidR="001C3A24" w:rsidRDefault="00F8560D">
      <w:pPr>
        <w:pStyle w:val="Textoindependiente"/>
        <w:spacing w:before="199"/>
      </w:pPr>
      <w:r>
        <w:t>Se</w:t>
      </w:r>
      <w:r>
        <w:rPr>
          <w:spacing w:val="-2"/>
        </w:rPr>
        <w:t xml:space="preserve"> </w:t>
      </w:r>
      <w:r>
        <w:t>consulta</w:t>
      </w:r>
      <w:r>
        <w:rPr>
          <w:spacing w:val="-3"/>
        </w:rPr>
        <w:t xml:space="preserve"> </w:t>
      </w:r>
      <w:r>
        <w:t>adhesivo</w:t>
      </w:r>
      <w:r>
        <w:rPr>
          <w:spacing w:val="-3"/>
        </w:rPr>
        <w:t xml:space="preserve"> </w:t>
      </w:r>
      <w:r>
        <w:t>para</w:t>
      </w:r>
      <w:r>
        <w:rPr>
          <w:spacing w:val="-5"/>
        </w:rPr>
        <w:t xml:space="preserve"> </w:t>
      </w:r>
      <w:r>
        <w:t>piso</w:t>
      </w:r>
      <w:r>
        <w:rPr>
          <w:spacing w:val="-3"/>
        </w:rPr>
        <w:t xml:space="preserve"> </w:t>
      </w:r>
      <w:r>
        <w:t>vinílico</w:t>
      </w:r>
      <w:r>
        <w:rPr>
          <w:spacing w:val="-3"/>
        </w:rPr>
        <w:t xml:space="preserve"> </w:t>
      </w:r>
      <w:r>
        <w:t>tipo</w:t>
      </w:r>
      <w:r>
        <w:rPr>
          <w:spacing w:val="50"/>
        </w:rPr>
        <w:t xml:space="preserve"> </w:t>
      </w:r>
      <w:r>
        <w:t>STF-19-0009</w:t>
      </w:r>
      <w:r>
        <w:rPr>
          <w:spacing w:val="-3"/>
        </w:rPr>
        <w:t xml:space="preserve"> </w:t>
      </w:r>
      <w:r>
        <w:t>marca</w:t>
      </w:r>
      <w:r>
        <w:rPr>
          <w:spacing w:val="-4"/>
        </w:rPr>
        <w:t xml:space="preserve"> </w:t>
      </w:r>
      <w:r>
        <w:t>Stauf.</w:t>
      </w:r>
    </w:p>
    <w:p w:rsidR="001C3A24" w:rsidRDefault="001C3A24">
      <w:pPr>
        <w:pStyle w:val="Textoindependiente"/>
        <w:spacing w:before="5"/>
        <w:ind w:left="0"/>
        <w:rPr>
          <w:sz w:val="22"/>
        </w:rPr>
      </w:pPr>
    </w:p>
    <w:p w:rsidR="001C3A24" w:rsidRDefault="00F8560D">
      <w:pPr>
        <w:pStyle w:val="Ttulo2"/>
        <w:numPr>
          <w:ilvl w:val="1"/>
          <w:numId w:val="19"/>
        </w:numPr>
        <w:tabs>
          <w:tab w:val="left" w:pos="2344"/>
          <w:tab w:val="left" w:pos="2345"/>
        </w:tabs>
        <w:ind w:left="2345" w:hanging="697"/>
        <w:jc w:val="left"/>
        <w:rPr>
          <w:u w:val="none"/>
        </w:rPr>
      </w:pPr>
      <w:bookmarkStart w:id="321" w:name="_bookmark170"/>
      <w:bookmarkEnd w:id="321"/>
      <w:r>
        <w:rPr>
          <w:spacing w:val="-1"/>
        </w:rPr>
        <w:t xml:space="preserve"> </w:t>
      </w:r>
      <w:bookmarkStart w:id="322" w:name="_Toc70457087"/>
      <w:r>
        <w:t>DE</w:t>
      </w:r>
      <w:r>
        <w:rPr>
          <w:spacing w:val="-1"/>
        </w:rPr>
        <w:t xml:space="preserve"> </w:t>
      </w:r>
      <w:r>
        <w:t>CERÁMICA</w:t>
      </w:r>
      <w:bookmarkEnd w:id="322"/>
    </w:p>
    <w:p w:rsidR="001C3A24" w:rsidRDefault="00F8560D">
      <w:pPr>
        <w:pStyle w:val="Textoindependiente"/>
        <w:spacing w:before="103" w:line="276" w:lineRule="auto"/>
        <w:ind w:right="1640"/>
        <w:jc w:val="both"/>
      </w:pPr>
      <w:r>
        <w:t>En recintos indicados en planos de detalle de pavimentos se consulta pavimento de</w:t>
      </w:r>
      <w:r>
        <w:rPr>
          <w:spacing w:val="1"/>
        </w:rPr>
        <w:t xml:space="preserve"> </w:t>
      </w:r>
      <w:r>
        <w:t>cerámica, rectificado, de primera calidad, no alabeado, estable en sus dimensiones,</w:t>
      </w:r>
      <w:r>
        <w:rPr>
          <w:spacing w:val="1"/>
        </w:rPr>
        <w:t xml:space="preserve"> </w:t>
      </w:r>
      <w:r>
        <w:t>de</w:t>
      </w:r>
      <w:r>
        <w:rPr>
          <w:spacing w:val="1"/>
        </w:rPr>
        <w:t xml:space="preserve"> </w:t>
      </w:r>
      <w:r>
        <w:t>formato</w:t>
      </w:r>
      <w:r>
        <w:rPr>
          <w:spacing w:val="1"/>
        </w:rPr>
        <w:t xml:space="preserve"> </w:t>
      </w:r>
      <w:r>
        <w:t>36x36</w:t>
      </w:r>
      <w:r>
        <w:rPr>
          <w:spacing w:val="1"/>
        </w:rPr>
        <w:t xml:space="preserve"> </w:t>
      </w:r>
      <w:r>
        <w:t>y</w:t>
      </w:r>
      <w:r>
        <w:rPr>
          <w:spacing w:val="1"/>
        </w:rPr>
        <w:t xml:space="preserve"> </w:t>
      </w:r>
      <w:r>
        <w:t>de</w:t>
      </w:r>
      <w:r>
        <w:rPr>
          <w:spacing w:val="1"/>
        </w:rPr>
        <w:t xml:space="preserve"> </w:t>
      </w:r>
      <w:r>
        <w:t>8</w:t>
      </w:r>
      <w:r>
        <w:rPr>
          <w:spacing w:val="1"/>
        </w:rPr>
        <w:t xml:space="preserve"> </w:t>
      </w:r>
      <w:r>
        <w:t>mm</w:t>
      </w:r>
      <w:r>
        <w:rPr>
          <w:spacing w:val="1"/>
        </w:rPr>
        <w:t xml:space="preserve"> </w:t>
      </w:r>
      <w:r>
        <w:t>de</w:t>
      </w:r>
      <w:r>
        <w:rPr>
          <w:spacing w:val="1"/>
        </w:rPr>
        <w:t xml:space="preserve"> </w:t>
      </w:r>
      <w:r>
        <w:t>espesor</w:t>
      </w:r>
      <w:r>
        <w:rPr>
          <w:spacing w:val="1"/>
        </w:rPr>
        <w:t xml:space="preserve"> </w:t>
      </w:r>
      <w:r>
        <w:t>de</w:t>
      </w:r>
      <w:r>
        <w:rPr>
          <w:spacing w:val="1"/>
        </w:rPr>
        <w:t xml:space="preserve"> </w:t>
      </w:r>
      <w:r>
        <w:t>color</w:t>
      </w:r>
      <w:r>
        <w:rPr>
          <w:spacing w:val="1"/>
        </w:rPr>
        <w:t xml:space="preserve"> </w:t>
      </w:r>
      <w:r>
        <w:t>Calbuco</w:t>
      </w:r>
      <w:r>
        <w:rPr>
          <w:spacing w:val="1"/>
        </w:rPr>
        <w:t xml:space="preserve"> </w:t>
      </w:r>
      <w:r>
        <w:t>Gris</w:t>
      </w:r>
      <w:r>
        <w:rPr>
          <w:spacing w:val="1"/>
        </w:rPr>
        <w:t xml:space="preserve"> </w:t>
      </w:r>
      <w:r>
        <w:t>de</w:t>
      </w:r>
      <w:r>
        <w:rPr>
          <w:spacing w:val="1"/>
        </w:rPr>
        <w:t xml:space="preserve"> </w:t>
      </w:r>
      <w:r>
        <w:t>cordillera,</w:t>
      </w:r>
      <w:r>
        <w:rPr>
          <w:spacing w:val="1"/>
        </w:rPr>
        <w:t xml:space="preserve"> </w:t>
      </w:r>
      <w:r>
        <w:t>técnicamente equivalente o superior. Las palmetas llevarán cantería de 2 mm. y</w:t>
      </w:r>
      <w:r>
        <w:rPr>
          <w:spacing w:val="1"/>
        </w:rPr>
        <w:t xml:space="preserve"> </w:t>
      </w:r>
      <w:r>
        <w:lastRenderedPageBreak/>
        <w:t>fragüe color gris,</w:t>
      </w:r>
      <w:r>
        <w:rPr>
          <w:spacing w:val="2"/>
        </w:rPr>
        <w:t xml:space="preserve"> </w:t>
      </w:r>
      <w:r>
        <w:t>igual</w:t>
      </w:r>
      <w:r>
        <w:rPr>
          <w:spacing w:val="3"/>
        </w:rPr>
        <w:t xml:space="preserve"> </w:t>
      </w:r>
      <w:r>
        <w:t>a las</w:t>
      </w:r>
      <w:r>
        <w:rPr>
          <w:spacing w:val="-3"/>
        </w:rPr>
        <w:t xml:space="preserve"> </w:t>
      </w:r>
      <w:r>
        <w:t>palmetas.</w:t>
      </w:r>
    </w:p>
    <w:p w:rsidR="001C3A24" w:rsidRDefault="001C3A24">
      <w:pPr>
        <w:pStyle w:val="Textoindependiente"/>
        <w:ind w:left="0"/>
        <w:rPr>
          <w:sz w:val="23"/>
        </w:rPr>
      </w:pPr>
    </w:p>
    <w:p w:rsidR="001C3A24" w:rsidRDefault="00F8560D">
      <w:pPr>
        <w:pStyle w:val="Textoindependiente"/>
        <w:tabs>
          <w:tab w:val="left" w:pos="3525"/>
        </w:tabs>
      </w:pPr>
      <w:r>
        <w:t>Se</w:t>
      </w:r>
      <w:r>
        <w:rPr>
          <w:spacing w:val="57"/>
        </w:rPr>
        <w:t xml:space="preserve"> </w:t>
      </w:r>
      <w:r>
        <w:t>consulta</w:t>
      </w:r>
      <w:r>
        <w:rPr>
          <w:spacing w:val="56"/>
        </w:rPr>
        <w:t xml:space="preserve"> </w:t>
      </w:r>
      <w:r>
        <w:t>mortero  de</w:t>
      </w:r>
      <w:r>
        <w:rPr>
          <w:spacing w:val="53"/>
        </w:rPr>
        <w:t xml:space="preserve"> </w:t>
      </w:r>
      <w:r>
        <w:t>pega</w:t>
      </w:r>
      <w:r>
        <w:tab/>
        <w:t>para</w:t>
      </w:r>
      <w:r>
        <w:rPr>
          <w:spacing w:val="50"/>
        </w:rPr>
        <w:t xml:space="preserve"> </w:t>
      </w:r>
      <w:r>
        <w:t>cerámica</w:t>
      </w:r>
      <w:r>
        <w:rPr>
          <w:spacing w:val="52"/>
        </w:rPr>
        <w:t xml:space="preserve"> </w:t>
      </w:r>
      <w:r>
        <w:t>‘’254</w:t>
      </w:r>
      <w:r>
        <w:rPr>
          <w:spacing w:val="52"/>
        </w:rPr>
        <w:t xml:space="preserve"> </w:t>
      </w:r>
      <w:r>
        <w:t>Platinum  Adhesivo  Multiuso’’</w:t>
      </w:r>
    </w:p>
    <w:p w:rsidR="001C3A24" w:rsidRDefault="00F8560D" w:rsidP="00DB63F3">
      <w:pPr>
        <w:pStyle w:val="Textoindependiente"/>
        <w:spacing w:before="94" w:line="278" w:lineRule="auto"/>
        <w:ind w:left="0" w:right="1764"/>
      </w:pPr>
      <w:r>
        <w:t>marca</w:t>
      </w:r>
      <w:r>
        <w:rPr>
          <w:spacing w:val="17"/>
        </w:rPr>
        <w:t xml:space="preserve"> </w:t>
      </w:r>
      <w:r>
        <w:t>Laticrete</w:t>
      </w:r>
      <w:r>
        <w:rPr>
          <w:spacing w:val="19"/>
        </w:rPr>
        <w:t xml:space="preserve"> </w:t>
      </w:r>
      <w:r>
        <w:t>y</w:t>
      </w:r>
      <w:r>
        <w:rPr>
          <w:spacing w:val="17"/>
        </w:rPr>
        <w:t xml:space="preserve"> </w:t>
      </w:r>
      <w:r>
        <w:t>mortero</w:t>
      </w:r>
      <w:r>
        <w:rPr>
          <w:spacing w:val="17"/>
        </w:rPr>
        <w:t xml:space="preserve"> </w:t>
      </w:r>
      <w:r>
        <w:t>de</w:t>
      </w:r>
      <w:r>
        <w:rPr>
          <w:spacing w:val="18"/>
        </w:rPr>
        <w:t xml:space="preserve"> </w:t>
      </w:r>
      <w:r>
        <w:t>Juntas</w:t>
      </w:r>
      <w:r>
        <w:rPr>
          <w:spacing w:val="21"/>
        </w:rPr>
        <w:t xml:space="preserve"> </w:t>
      </w:r>
      <w:r>
        <w:t>‘’</w:t>
      </w:r>
      <w:r>
        <w:rPr>
          <w:spacing w:val="19"/>
        </w:rPr>
        <w:t xml:space="preserve"> </w:t>
      </w:r>
      <w:r>
        <w:t>Permacolor</w:t>
      </w:r>
      <w:r>
        <w:rPr>
          <w:spacing w:val="16"/>
        </w:rPr>
        <w:t xml:space="preserve"> </w:t>
      </w:r>
      <w:r>
        <w:t>Mortero</w:t>
      </w:r>
      <w:r>
        <w:rPr>
          <w:spacing w:val="17"/>
        </w:rPr>
        <w:t xml:space="preserve"> </w:t>
      </w:r>
      <w:r>
        <w:t>de</w:t>
      </w:r>
      <w:r>
        <w:rPr>
          <w:spacing w:val="18"/>
        </w:rPr>
        <w:t xml:space="preserve"> </w:t>
      </w:r>
      <w:r>
        <w:t>Juntas’’</w:t>
      </w:r>
      <w:r>
        <w:rPr>
          <w:spacing w:val="18"/>
        </w:rPr>
        <w:t xml:space="preserve"> </w:t>
      </w:r>
      <w:r>
        <w:t>marca</w:t>
      </w:r>
      <w:r>
        <w:rPr>
          <w:spacing w:val="-53"/>
        </w:rPr>
        <w:t xml:space="preserve"> </w:t>
      </w:r>
      <w:r>
        <w:t>Laticrete.</w:t>
      </w:r>
    </w:p>
    <w:p w:rsidR="001C3A24" w:rsidRDefault="001C3A24">
      <w:pPr>
        <w:pStyle w:val="Textoindependiente"/>
        <w:spacing w:before="9"/>
        <w:ind w:left="0"/>
        <w:rPr>
          <w:sz w:val="22"/>
        </w:rPr>
      </w:pPr>
    </w:p>
    <w:p w:rsidR="001C3A24" w:rsidRDefault="00F8560D">
      <w:pPr>
        <w:pStyle w:val="Textoindependiente"/>
      </w:pPr>
      <w:r>
        <w:t>En SS</w:t>
      </w:r>
      <w:r>
        <w:rPr>
          <w:spacing w:val="-1"/>
        </w:rPr>
        <w:t xml:space="preserve"> </w:t>
      </w:r>
      <w:r>
        <w:t>HH</w:t>
      </w:r>
      <w:r>
        <w:rPr>
          <w:spacing w:val="-2"/>
        </w:rPr>
        <w:t xml:space="preserve"> </w:t>
      </w:r>
      <w:r>
        <w:t>y zonas</w:t>
      </w:r>
      <w:r>
        <w:rPr>
          <w:spacing w:val="-3"/>
        </w:rPr>
        <w:t xml:space="preserve"> </w:t>
      </w:r>
      <w:r>
        <w:t>húmedas</w:t>
      </w:r>
    </w:p>
    <w:p w:rsidR="001C3A24" w:rsidRDefault="001C3A24">
      <w:pPr>
        <w:pStyle w:val="Textoindependiente"/>
        <w:spacing w:before="1"/>
        <w:ind w:left="0"/>
        <w:rPr>
          <w:sz w:val="22"/>
        </w:rPr>
      </w:pPr>
    </w:p>
    <w:p w:rsidR="001C3A24" w:rsidRDefault="00F8560D">
      <w:pPr>
        <w:pStyle w:val="Prrafodelista"/>
        <w:numPr>
          <w:ilvl w:val="1"/>
          <w:numId w:val="18"/>
        </w:numPr>
        <w:tabs>
          <w:tab w:val="left" w:pos="1636"/>
          <w:tab w:val="left" w:pos="1637"/>
        </w:tabs>
        <w:jc w:val="left"/>
        <w:rPr>
          <w:b/>
        </w:rPr>
      </w:pPr>
      <w:bookmarkStart w:id="323" w:name="_bookmark171"/>
      <w:bookmarkEnd w:id="323"/>
      <w:r>
        <w:rPr>
          <w:b/>
          <w:u w:val="single"/>
        </w:rPr>
        <w:t>GUARDAPOLVOS</w:t>
      </w:r>
    </w:p>
    <w:p w:rsidR="001C3A24" w:rsidRDefault="001C3A24">
      <w:pPr>
        <w:pStyle w:val="Textoindependiente"/>
        <w:spacing w:before="11"/>
        <w:ind w:left="0"/>
        <w:rPr>
          <w:b/>
          <w:sz w:val="14"/>
        </w:rPr>
      </w:pPr>
    </w:p>
    <w:p w:rsidR="001C3A24" w:rsidRDefault="00F8560D">
      <w:pPr>
        <w:pStyle w:val="Ttulo2"/>
        <w:numPr>
          <w:ilvl w:val="1"/>
          <w:numId w:val="18"/>
        </w:numPr>
        <w:tabs>
          <w:tab w:val="left" w:pos="2344"/>
          <w:tab w:val="left" w:pos="2345"/>
        </w:tabs>
        <w:spacing w:before="100"/>
        <w:ind w:left="2345" w:hanging="697"/>
        <w:jc w:val="left"/>
        <w:rPr>
          <w:u w:val="none"/>
        </w:rPr>
      </w:pPr>
      <w:bookmarkStart w:id="324" w:name="_bookmark172"/>
      <w:bookmarkEnd w:id="324"/>
      <w:r>
        <w:rPr>
          <w:spacing w:val="-1"/>
        </w:rPr>
        <w:t xml:space="preserve"> </w:t>
      </w:r>
      <w:bookmarkStart w:id="325" w:name="_Toc70457088"/>
      <w:r>
        <w:t>GUARDAPOLVOS</w:t>
      </w:r>
      <w:r>
        <w:rPr>
          <w:spacing w:val="-13"/>
        </w:rPr>
        <w:t xml:space="preserve"> </w:t>
      </w:r>
      <w:r>
        <w:t>TRAGADOS</w:t>
      </w:r>
      <w:bookmarkEnd w:id="325"/>
    </w:p>
    <w:p w:rsidR="001C3A24" w:rsidRDefault="00F8560D">
      <w:pPr>
        <w:pStyle w:val="Textoindependiente"/>
        <w:spacing w:before="103" w:line="276" w:lineRule="auto"/>
        <w:ind w:right="1541"/>
        <w:jc w:val="both"/>
      </w:pPr>
      <w:r>
        <w:t>En áreas interiores donde exista pavimento de radier afinado; se consulta cantería de 1</w:t>
      </w:r>
      <w:r>
        <w:rPr>
          <w:spacing w:val="-53"/>
        </w:rPr>
        <w:t xml:space="preserve"> </w:t>
      </w:r>
      <w:r>
        <w:t>x</w:t>
      </w:r>
      <w:r>
        <w:rPr>
          <w:spacing w:val="1"/>
        </w:rPr>
        <w:t xml:space="preserve"> </w:t>
      </w:r>
      <w:r>
        <w:t>1</w:t>
      </w:r>
      <w:r>
        <w:rPr>
          <w:spacing w:val="1"/>
        </w:rPr>
        <w:t xml:space="preserve"> </w:t>
      </w:r>
      <w:r>
        <w:t>a</w:t>
      </w:r>
      <w:r>
        <w:rPr>
          <w:spacing w:val="1"/>
        </w:rPr>
        <w:t xml:space="preserve"> </w:t>
      </w:r>
      <w:r>
        <w:t>10</w:t>
      </w:r>
      <w:r>
        <w:rPr>
          <w:spacing w:val="1"/>
        </w:rPr>
        <w:t xml:space="preserve"> </w:t>
      </w:r>
      <w:r>
        <w:t>cm</w:t>
      </w:r>
      <w:r>
        <w:rPr>
          <w:spacing w:val="1"/>
        </w:rPr>
        <w:t xml:space="preserve"> </w:t>
      </w:r>
      <w:r>
        <w:t>de</w:t>
      </w:r>
      <w:r>
        <w:rPr>
          <w:spacing w:val="1"/>
        </w:rPr>
        <w:t xml:space="preserve"> </w:t>
      </w:r>
      <w:r>
        <w:t>piso.</w:t>
      </w:r>
      <w:r>
        <w:rPr>
          <w:spacing w:val="1"/>
        </w:rPr>
        <w:t xml:space="preserve"> </w:t>
      </w:r>
      <w:r>
        <w:t>a</w:t>
      </w:r>
      <w:r>
        <w:rPr>
          <w:spacing w:val="1"/>
        </w:rPr>
        <w:t xml:space="preserve"> </w:t>
      </w:r>
      <w:r>
        <w:t>modo</w:t>
      </w:r>
      <w:r>
        <w:rPr>
          <w:spacing w:val="1"/>
        </w:rPr>
        <w:t xml:space="preserve"> </w:t>
      </w:r>
      <w:r>
        <w:t>de</w:t>
      </w:r>
      <w:r>
        <w:rPr>
          <w:spacing w:val="1"/>
        </w:rPr>
        <w:t xml:space="preserve"> </w:t>
      </w:r>
      <w:r>
        <w:t>guardapolvo,</w:t>
      </w:r>
      <w:r>
        <w:rPr>
          <w:spacing w:val="1"/>
        </w:rPr>
        <w:t xml:space="preserve"> </w:t>
      </w:r>
      <w:r>
        <w:t>que</w:t>
      </w:r>
      <w:r>
        <w:rPr>
          <w:spacing w:val="1"/>
        </w:rPr>
        <w:t xml:space="preserve"> </w:t>
      </w:r>
      <w:r>
        <w:t>recibirá</w:t>
      </w:r>
      <w:r>
        <w:rPr>
          <w:spacing w:val="1"/>
        </w:rPr>
        <w:t xml:space="preserve"> </w:t>
      </w:r>
      <w:r>
        <w:t>el</w:t>
      </w:r>
      <w:r>
        <w:rPr>
          <w:spacing w:val="1"/>
        </w:rPr>
        <w:t xml:space="preserve"> </w:t>
      </w:r>
      <w:r>
        <w:t>retorno</w:t>
      </w:r>
      <w:r>
        <w:rPr>
          <w:spacing w:val="55"/>
        </w:rPr>
        <w:t xml:space="preserve"> </w:t>
      </w:r>
      <w:r>
        <w:t>de</w:t>
      </w:r>
      <w:r>
        <w:rPr>
          <w:spacing w:val="55"/>
        </w:rPr>
        <w:t xml:space="preserve"> </w:t>
      </w:r>
      <w:r>
        <w:t>la</w:t>
      </w:r>
      <w:r>
        <w:rPr>
          <w:spacing w:val="1"/>
        </w:rPr>
        <w:t xml:space="preserve"> </w:t>
      </w:r>
      <w:r>
        <w:t>terminación pintura</w:t>
      </w:r>
      <w:r>
        <w:rPr>
          <w:spacing w:val="-1"/>
        </w:rPr>
        <w:t xml:space="preserve"> </w:t>
      </w:r>
      <w:r>
        <w:t>epóxica.</w:t>
      </w:r>
    </w:p>
    <w:p w:rsidR="001C3A24" w:rsidRDefault="001C3A24">
      <w:pPr>
        <w:pStyle w:val="Textoindependiente"/>
        <w:spacing w:before="5"/>
        <w:ind w:left="0"/>
        <w:rPr>
          <w:sz w:val="19"/>
        </w:rPr>
      </w:pPr>
    </w:p>
    <w:p w:rsidR="001C3A24" w:rsidRDefault="00F8560D">
      <w:pPr>
        <w:pStyle w:val="Ttulo2"/>
        <w:numPr>
          <w:ilvl w:val="1"/>
          <w:numId w:val="18"/>
        </w:numPr>
        <w:tabs>
          <w:tab w:val="left" w:pos="2344"/>
          <w:tab w:val="left" w:pos="2345"/>
        </w:tabs>
        <w:ind w:left="2345" w:hanging="697"/>
        <w:jc w:val="left"/>
        <w:rPr>
          <w:u w:val="none"/>
        </w:rPr>
      </w:pPr>
      <w:bookmarkStart w:id="326" w:name="_bookmark173"/>
      <w:bookmarkEnd w:id="326"/>
      <w:r>
        <w:rPr>
          <w:spacing w:val="-1"/>
        </w:rPr>
        <w:t xml:space="preserve"> </w:t>
      </w:r>
      <w:bookmarkStart w:id="327" w:name="_Toc70457089"/>
      <w:r>
        <w:t>DE</w:t>
      </w:r>
      <w:r>
        <w:rPr>
          <w:spacing w:val="-4"/>
        </w:rPr>
        <w:t xml:space="preserve"> </w:t>
      </w:r>
      <w:r>
        <w:t>PVC flexible</w:t>
      </w:r>
      <w:bookmarkEnd w:id="327"/>
    </w:p>
    <w:p w:rsidR="001C3A24" w:rsidRDefault="00F8560D">
      <w:pPr>
        <w:pStyle w:val="Textoindependiente"/>
        <w:spacing w:before="102" w:line="278" w:lineRule="auto"/>
        <w:ind w:right="1536"/>
        <w:jc w:val="both"/>
      </w:pPr>
      <w:r>
        <w:t>En los recintos que llevan pavimentos vinílicos se consulta guardapolvo de pvc flexible,</w:t>
      </w:r>
      <w:r>
        <w:rPr>
          <w:spacing w:val="1"/>
        </w:rPr>
        <w:t xml:space="preserve"> </w:t>
      </w:r>
      <w:r>
        <w:t>en rollo,</w:t>
      </w:r>
      <w:r>
        <w:rPr>
          <w:spacing w:val="-4"/>
        </w:rPr>
        <w:t xml:space="preserve"> </w:t>
      </w:r>
      <w:r>
        <w:t>tipo francés DVP</w:t>
      </w:r>
      <w:r>
        <w:rPr>
          <w:spacing w:val="1"/>
        </w:rPr>
        <w:t xml:space="preserve"> </w:t>
      </w:r>
      <w:r>
        <w:t>o</w:t>
      </w:r>
      <w:r>
        <w:rPr>
          <w:spacing w:val="1"/>
        </w:rPr>
        <w:t xml:space="preserve"> </w:t>
      </w:r>
      <w:r>
        <w:t>similar</w:t>
      </w:r>
      <w:r>
        <w:rPr>
          <w:spacing w:val="-1"/>
        </w:rPr>
        <w:t xml:space="preserve"> </w:t>
      </w:r>
      <w:r>
        <w:t>de</w:t>
      </w:r>
      <w:r>
        <w:rPr>
          <w:spacing w:val="1"/>
        </w:rPr>
        <w:t xml:space="preserve"> </w:t>
      </w:r>
      <w:r>
        <w:t>21/2”.</w:t>
      </w:r>
    </w:p>
    <w:p w:rsidR="001C3A24" w:rsidRDefault="001C3A24">
      <w:pPr>
        <w:pStyle w:val="Textoindependiente"/>
        <w:spacing w:before="10"/>
        <w:ind w:left="0"/>
        <w:rPr>
          <w:sz w:val="22"/>
        </w:rPr>
      </w:pPr>
    </w:p>
    <w:p w:rsidR="001C3A24" w:rsidRDefault="00F8560D">
      <w:pPr>
        <w:pStyle w:val="Textoindependiente"/>
        <w:spacing w:line="273" w:lineRule="auto"/>
        <w:ind w:right="1888"/>
      </w:pPr>
      <w:r>
        <w:t xml:space="preserve">Este se </w:t>
      </w:r>
      <w:r w:rsidR="00DB63F3">
        <w:t>fijará</w:t>
      </w:r>
      <w:r>
        <w:t xml:space="preserve"> a los muros con adhesivo de acuerdo a recomendación de fabricante</w:t>
      </w:r>
      <w:r>
        <w:rPr>
          <w:spacing w:val="-53"/>
        </w:rPr>
        <w:t xml:space="preserve"> </w:t>
      </w:r>
      <w:r>
        <w:t>Color</w:t>
      </w:r>
      <w:r>
        <w:rPr>
          <w:spacing w:val="-1"/>
        </w:rPr>
        <w:t xml:space="preserve"> </w:t>
      </w:r>
      <w:r>
        <w:t>gris</w:t>
      </w:r>
      <w:r>
        <w:rPr>
          <w:spacing w:val="-2"/>
        </w:rPr>
        <w:t xml:space="preserve"> </w:t>
      </w:r>
      <w:r>
        <w:t>oscuro.</w:t>
      </w:r>
    </w:p>
    <w:p w:rsidR="001C3A24" w:rsidRDefault="001C3A24">
      <w:pPr>
        <w:pStyle w:val="Textoindependiente"/>
        <w:spacing w:before="8"/>
        <w:ind w:left="0"/>
        <w:rPr>
          <w:sz w:val="19"/>
        </w:rPr>
      </w:pPr>
    </w:p>
    <w:p w:rsidR="001C3A24" w:rsidRDefault="00F8560D">
      <w:pPr>
        <w:pStyle w:val="Ttulo1"/>
        <w:numPr>
          <w:ilvl w:val="1"/>
          <w:numId w:val="17"/>
        </w:numPr>
        <w:tabs>
          <w:tab w:val="left" w:pos="1704"/>
          <w:tab w:val="left" w:pos="1705"/>
        </w:tabs>
        <w:jc w:val="left"/>
      </w:pPr>
      <w:bookmarkStart w:id="328" w:name="_bookmark174"/>
      <w:bookmarkStart w:id="329" w:name="_Toc70457090"/>
      <w:bookmarkEnd w:id="328"/>
      <w:r>
        <w:t>PINTURAS</w:t>
      </w:r>
      <w:r>
        <w:rPr>
          <w:spacing w:val="-5"/>
        </w:rPr>
        <w:t xml:space="preserve"> </w:t>
      </w:r>
      <w:r>
        <w:t>Y</w:t>
      </w:r>
      <w:r>
        <w:rPr>
          <w:spacing w:val="-4"/>
        </w:rPr>
        <w:t xml:space="preserve"> </w:t>
      </w:r>
      <w:r>
        <w:t>BARNICES</w:t>
      </w:r>
      <w:bookmarkEnd w:id="329"/>
    </w:p>
    <w:p w:rsidR="001C3A24" w:rsidRDefault="001C3A24">
      <w:pPr>
        <w:pStyle w:val="Textoindependiente"/>
        <w:spacing w:before="12"/>
        <w:ind w:left="0"/>
        <w:rPr>
          <w:b/>
          <w:sz w:val="22"/>
        </w:rPr>
      </w:pPr>
    </w:p>
    <w:p w:rsidR="001C3A24" w:rsidRDefault="00F8560D">
      <w:pPr>
        <w:pStyle w:val="Ttulo2"/>
        <w:numPr>
          <w:ilvl w:val="1"/>
          <w:numId w:val="17"/>
        </w:numPr>
        <w:tabs>
          <w:tab w:val="left" w:pos="2344"/>
          <w:tab w:val="left" w:pos="2345"/>
        </w:tabs>
        <w:ind w:left="2345" w:hanging="697"/>
        <w:jc w:val="left"/>
        <w:rPr>
          <w:u w:val="none"/>
        </w:rPr>
      </w:pPr>
      <w:bookmarkStart w:id="330" w:name="_bookmark175"/>
      <w:bookmarkStart w:id="331" w:name="_Toc70457091"/>
      <w:bookmarkEnd w:id="330"/>
      <w:r>
        <w:t>REQUISITOS</w:t>
      </w:r>
      <w:r>
        <w:rPr>
          <w:spacing w:val="-10"/>
        </w:rPr>
        <w:t xml:space="preserve"> </w:t>
      </w:r>
      <w:r>
        <w:t>GENERALES</w:t>
      </w:r>
      <w:r>
        <w:rPr>
          <w:spacing w:val="-10"/>
        </w:rPr>
        <w:t xml:space="preserve"> </w:t>
      </w:r>
      <w:r>
        <w:t>Y</w:t>
      </w:r>
      <w:r>
        <w:rPr>
          <w:spacing w:val="1"/>
        </w:rPr>
        <w:t xml:space="preserve"> </w:t>
      </w:r>
      <w:r>
        <w:t>ALCANCES</w:t>
      </w:r>
      <w:bookmarkEnd w:id="331"/>
    </w:p>
    <w:p w:rsidR="001C3A24" w:rsidRDefault="00F8560D">
      <w:pPr>
        <w:pStyle w:val="Textoindependiente"/>
        <w:spacing w:before="107" w:line="276" w:lineRule="auto"/>
        <w:ind w:right="1541"/>
        <w:jc w:val="both"/>
      </w:pPr>
      <w:r>
        <w:t>Todas</w:t>
      </w:r>
      <w:r>
        <w:rPr>
          <w:spacing w:val="1"/>
        </w:rPr>
        <w:t xml:space="preserve"> </w:t>
      </w:r>
      <w:r>
        <w:t>las</w:t>
      </w:r>
      <w:r>
        <w:rPr>
          <w:spacing w:val="1"/>
        </w:rPr>
        <w:t xml:space="preserve"> </w:t>
      </w:r>
      <w:r>
        <w:t>pinturas</w:t>
      </w:r>
      <w:r>
        <w:rPr>
          <w:spacing w:val="1"/>
        </w:rPr>
        <w:t xml:space="preserve"> </w:t>
      </w:r>
      <w:r>
        <w:t>y</w:t>
      </w:r>
      <w:r>
        <w:rPr>
          <w:spacing w:val="1"/>
        </w:rPr>
        <w:t xml:space="preserve"> </w:t>
      </w:r>
      <w:r>
        <w:t>barnices</w:t>
      </w:r>
      <w:r>
        <w:rPr>
          <w:spacing w:val="1"/>
        </w:rPr>
        <w:t xml:space="preserve"> </w:t>
      </w:r>
      <w:r>
        <w:t>serán</w:t>
      </w:r>
      <w:r>
        <w:rPr>
          <w:spacing w:val="1"/>
        </w:rPr>
        <w:t xml:space="preserve"> </w:t>
      </w:r>
      <w:r>
        <w:t>de</w:t>
      </w:r>
      <w:r>
        <w:rPr>
          <w:spacing w:val="1"/>
        </w:rPr>
        <w:t xml:space="preserve"> </w:t>
      </w:r>
      <w:r>
        <w:t>1era.</w:t>
      </w:r>
      <w:r>
        <w:rPr>
          <w:spacing w:val="1"/>
        </w:rPr>
        <w:t xml:space="preserve"> </w:t>
      </w:r>
      <w:r>
        <w:t>Calidad</w:t>
      </w:r>
      <w:r>
        <w:rPr>
          <w:spacing w:val="1"/>
        </w:rPr>
        <w:t xml:space="preserve"> </w:t>
      </w:r>
      <w:r>
        <w:t>nacional,</w:t>
      </w:r>
      <w:r>
        <w:rPr>
          <w:spacing w:val="1"/>
        </w:rPr>
        <w:t xml:space="preserve"> </w:t>
      </w:r>
      <w:r>
        <w:t>al</w:t>
      </w:r>
      <w:r>
        <w:rPr>
          <w:spacing w:val="1"/>
        </w:rPr>
        <w:t xml:space="preserve"> </w:t>
      </w:r>
      <w:r>
        <w:t>igual</w:t>
      </w:r>
      <w:r>
        <w:rPr>
          <w:spacing w:val="1"/>
        </w:rPr>
        <w:t xml:space="preserve"> </w:t>
      </w:r>
      <w:r>
        <w:t>que</w:t>
      </w:r>
      <w:r>
        <w:rPr>
          <w:spacing w:val="1"/>
        </w:rPr>
        <w:t xml:space="preserve"> </w:t>
      </w:r>
      <w:r>
        <w:t>los</w:t>
      </w:r>
      <w:r>
        <w:rPr>
          <w:spacing w:val="1"/>
        </w:rPr>
        <w:t xml:space="preserve"> </w:t>
      </w:r>
      <w:r>
        <w:t>anticorrosivos y barnices epóxicos. No se admitirán mezclas con pinturas de distintas</w:t>
      </w:r>
      <w:r>
        <w:rPr>
          <w:spacing w:val="1"/>
        </w:rPr>
        <w:t xml:space="preserve"> </w:t>
      </w:r>
      <w:r>
        <w:t>calidades.</w:t>
      </w:r>
    </w:p>
    <w:p w:rsidR="001C3A24" w:rsidRDefault="00F8560D">
      <w:pPr>
        <w:pStyle w:val="Textoindependiente"/>
        <w:spacing w:before="198" w:line="276" w:lineRule="auto"/>
        <w:ind w:right="1539"/>
        <w:jc w:val="both"/>
      </w:pPr>
      <w:r>
        <w:t>Las superficies a pintar deberán estar totalmente limpias, secas y aptas para recibir</w:t>
      </w:r>
      <w:r>
        <w:rPr>
          <w:spacing w:val="1"/>
        </w:rPr>
        <w:t xml:space="preserve"> </w:t>
      </w:r>
      <w:r>
        <w:t>pintura. Se deben incluir todos los procesos destinados</w:t>
      </w:r>
      <w:r>
        <w:rPr>
          <w:spacing w:val="55"/>
        </w:rPr>
        <w:t xml:space="preserve"> </w:t>
      </w:r>
      <w:r>
        <w:t>a limpiar, reparar, mejorar,</w:t>
      </w:r>
      <w:r>
        <w:rPr>
          <w:spacing w:val="1"/>
        </w:rPr>
        <w:t xml:space="preserve"> </w:t>
      </w:r>
      <w:r>
        <w:t>alisar, lijar, neutralizar las superficies a pintar. Por ejemplo; en las estructuras de acero se</w:t>
      </w:r>
      <w:r>
        <w:rPr>
          <w:spacing w:val="-53"/>
        </w:rPr>
        <w:t xml:space="preserve"> </w:t>
      </w:r>
      <w:r>
        <w:t>debe incluir la reparación de hendiduras con masilla mágica, en el caso de los muros y</w:t>
      </w:r>
      <w:r>
        <w:rPr>
          <w:spacing w:val="-53"/>
        </w:rPr>
        <w:t xml:space="preserve"> </w:t>
      </w:r>
      <w:r>
        <w:t>tabiques se debe incluir los retapes y recorridos con yeso y pasta muro según se detalla</w:t>
      </w:r>
      <w:r>
        <w:rPr>
          <w:spacing w:val="-53"/>
        </w:rPr>
        <w:t xml:space="preserve"> </w:t>
      </w:r>
      <w:r>
        <w:t>requiera.</w:t>
      </w:r>
    </w:p>
    <w:p w:rsidR="001C3A24" w:rsidRDefault="00F8560D">
      <w:pPr>
        <w:pStyle w:val="Textoindependiente"/>
        <w:spacing w:before="200" w:line="276" w:lineRule="auto"/>
        <w:ind w:right="1538"/>
        <w:jc w:val="both"/>
      </w:pPr>
      <w:r>
        <w:t>Se dará por establecido que el contratista considerará en su propuesta la pintura de</w:t>
      </w:r>
      <w:r>
        <w:rPr>
          <w:spacing w:val="1"/>
        </w:rPr>
        <w:t xml:space="preserve"> </w:t>
      </w:r>
      <w:r>
        <w:t>todos</w:t>
      </w:r>
      <w:r>
        <w:rPr>
          <w:spacing w:val="1"/>
        </w:rPr>
        <w:t xml:space="preserve"> </w:t>
      </w:r>
      <w:r>
        <w:t>los</w:t>
      </w:r>
      <w:r>
        <w:rPr>
          <w:spacing w:val="1"/>
        </w:rPr>
        <w:t xml:space="preserve"> </w:t>
      </w:r>
      <w:r>
        <w:t>elementos</w:t>
      </w:r>
      <w:r>
        <w:rPr>
          <w:spacing w:val="1"/>
        </w:rPr>
        <w:t xml:space="preserve"> </w:t>
      </w:r>
      <w:r>
        <w:t>de</w:t>
      </w:r>
      <w:r>
        <w:rPr>
          <w:spacing w:val="1"/>
        </w:rPr>
        <w:t xml:space="preserve"> </w:t>
      </w:r>
      <w:r>
        <w:t>la</w:t>
      </w:r>
      <w:r>
        <w:rPr>
          <w:spacing w:val="1"/>
        </w:rPr>
        <w:t xml:space="preserve"> </w:t>
      </w:r>
      <w:r>
        <w:t>construcción</w:t>
      </w:r>
      <w:r>
        <w:rPr>
          <w:spacing w:val="1"/>
        </w:rPr>
        <w:t xml:space="preserve"> </w:t>
      </w:r>
      <w:r>
        <w:t>y</w:t>
      </w:r>
      <w:r>
        <w:rPr>
          <w:spacing w:val="1"/>
        </w:rPr>
        <w:t xml:space="preserve"> </w:t>
      </w:r>
      <w:r>
        <w:t>por</w:t>
      </w:r>
      <w:r>
        <w:rPr>
          <w:spacing w:val="1"/>
        </w:rPr>
        <w:t xml:space="preserve"> </w:t>
      </w:r>
      <w:r>
        <w:t>lo</w:t>
      </w:r>
      <w:r>
        <w:rPr>
          <w:spacing w:val="1"/>
        </w:rPr>
        <w:t xml:space="preserve"> </w:t>
      </w:r>
      <w:r>
        <w:t>tanto,</w:t>
      </w:r>
      <w:r>
        <w:rPr>
          <w:spacing w:val="1"/>
        </w:rPr>
        <w:t xml:space="preserve"> </w:t>
      </w:r>
      <w:r>
        <w:t>cualquier</w:t>
      </w:r>
      <w:r>
        <w:rPr>
          <w:spacing w:val="1"/>
        </w:rPr>
        <w:t xml:space="preserve"> </w:t>
      </w:r>
      <w:r>
        <w:t>omisión</w:t>
      </w:r>
      <w:r>
        <w:rPr>
          <w:spacing w:val="1"/>
        </w:rPr>
        <w:t xml:space="preserve"> </w:t>
      </w:r>
      <w:r>
        <w:t>en</w:t>
      </w:r>
      <w:r>
        <w:rPr>
          <w:spacing w:val="55"/>
        </w:rPr>
        <w:t xml:space="preserve"> </w:t>
      </w:r>
      <w:r>
        <w:t>las</w:t>
      </w:r>
      <w:r>
        <w:rPr>
          <w:spacing w:val="1"/>
        </w:rPr>
        <w:t xml:space="preserve"> </w:t>
      </w:r>
      <w:r>
        <w:t>presentes especificaciones no será causa de aumento de los cubos. Esto incluye las</w:t>
      </w:r>
      <w:r>
        <w:rPr>
          <w:spacing w:val="1"/>
        </w:rPr>
        <w:t xml:space="preserve"> </w:t>
      </w:r>
      <w:r>
        <w:t>puertas</w:t>
      </w:r>
      <w:r>
        <w:rPr>
          <w:spacing w:val="-4"/>
        </w:rPr>
        <w:t xml:space="preserve"> </w:t>
      </w:r>
      <w:r>
        <w:t>y</w:t>
      </w:r>
      <w:r>
        <w:rPr>
          <w:spacing w:val="1"/>
        </w:rPr>
        <w:t xml:space="preserve"> </w:t>
      </w:r>
      <w:r>
        <w:t>rejas</w:t>
      </w:r>
      <w:r>
        <w:rPr>
          <w:spacing w:val="-2"/>
        </w:rPr>
        <w:t xml:space="preserve"> </w:t>
      </w:r>
      <w:r>
        <w:t>completas.</w:t>
      </w:r>
    </w:p>
    <w:p w:rsidR="001C3A24" w:rsidRDefault="00F8560D">
      <w:pPr>
        <w:pStyle w:val="Textoindependiente"/>
        <w:spacing w:before="201" w:line="276" w:lineRule="auto"/>
        <w:ind w:right="1543"/>
        <w:jc w:val="both"/>
      </w:pPr>
      <w:r>
        <w:t>Se darán las manos necesarias (mínimo dos) para cubrir en forma pareja y total la</w:t>
      </w:r>
      <w:r>
        <w:rPr>
          <w:spacing w:val="1"/>
        </w:rPr>
        <w:t xml:space="preserve"> </w:t>
      </w:r>
      <w:r>
        <w:t>superficie a pintar. Las características de textura, color y brillo serán definidas por el</w:t>
      </w:r>
      <w:r>
        <w:rPr>
          <w:spacing w:val="1"/>
        </w:rPr>
        <w:t xml:space="preserve"> </w:t>
      </w:r>
      <w:r>
        <w:t>propietario</w:t>
      </w:r>
      <w:r>
        <w:rPr>
          <w:spacing w:val="1"/>
        </w:rPr>
        <w:t xml:space="preserve"> </w:t>
      </w:r>
      <w:r>
        <w:t>en</w:t>
      </w:r>
      <w:r>
        <w:rPr>
          <w:spacing w:val="1"/>
        </w:rPr>
        <w:t xml:space="preserve"> </w:t>
      </w:r>
      <w:r>
        <w:t>su</w:t>
      </w:r>
      <w:r>
        <w:rPr>
          <w:spacing w:val="1"/>
        </w:rPr>
        <w:t xml:space="preserve"> </w:t>
      </w:r>
      <w:r>
        <w:t>oportunidad.</w:t>
      </w:r>
      <w:r>
        <w:rPr>
          <w:spacing w:val="1"/>
        </w:rPr>
        <w:t xml:space="preserve"> </w:t>
      </w:r>
      <w:r>
        <w:t>El</w:t>
      </w:r>
      <w:r>
        <w:rPr>
          <w:spacing w:val="1"/>
        </w:rPr>
        <w:t xml:space="preserve"> </w:t>
      </w:r>
      <w:r>
        <w:t>color</w:t>
      </w:r>
      <w:r>
        <w:rPr>
          <w:spacing w:val="1"/>
        </w:rPr>
        <w:t xml:space="preserve"> </w:t>
      </w:r>
      <w:r>
        <w:t>escogido</w:t>
      </w:r>
      <w:r>
        <w:rPr>
          <w:spacing w:val="1"/>
        </w:rPr>
        <w:t xml:space="preserve"> </w:t>
      </w:r>
      <w:r>
        <w:t>deberá</w:t>
      </w:r>
      <w:r>
        <w:rPr>
          <w:spacing w:val="1"/>
        </w:rPr>
        <w:t xml:space="preserve"> </w:t>
      </w:r>
      <w:r>
        <w:t>tener</w:t>
      </w:r>
      <w:r>
        <w:rPr>
          <w:spacing w:val="1"/>
        </w:rPr>
        <w:t xml:space="preserve"> </w:t>
      </w:r>
      <w:r>
        <w:t>visto</w:t>
      </w:r>
      <w:r>
        <w:rPr>
          <w:spacing w:val="1"/>
        </w:rPr>
        <w:t xml:space="preserve"> </w:t>
      </w:r>
      <w:r>
        <w:t>bueno</w:t>
      </w:r>
      <w:r>
        <w:rPr>
          <w:spacing w:val="1"/>
        </w:rPr>
        <w:t xml:space="preserve"> </w:t>
      </w:r>
      <w:r>
        <w:t>de</w:t>
      </w:r>
      <w:r>
        <w:rPr>
          <w:spacing w:val="1"/>
        </w:rPr>
        <w:t xml:space="preserve"> </w:t>
      </w:r>
      <w:r>
        <w:t>arquitectos</w:t>
      </w:r>
      <w:r>
        <w:rPr>
          <w:spacing w:val="-3"/>
        </w:rPr>
        <w:t xml:space="preserve"> </w:t>
      </w:r>
      <w:r>
        <w:t>y</w:t>
      </w:r>
      <w:r>
        <w:rPr>
          <w:spacing w:val="1"/>
        </w:rPr>
        <w:t xml:space="preserve"> </w:t>
      </w:r>
      <w:r>
        <w:t>propietarios.</w:t>
      </w:r>
    </w:p>
    <w:p w:rsidR="001C3A24" w:rsidRDefault="00F8560D" w:rsidP="00DB63F3">
      <w:pPr>
        <w:pStyle w:val="Textoindependiente"/>
        <w:spacing w:before="200" w:line="276" w:lineRule="auto"/>
        <w:ind w:right="1543"/>
        <w:jc w:val="both"/>
      </w:pPr>
      <w:r>
        <w:t>Las pinturas deberán llegar a la obra en envases sellados de fábrica y deberán cumplir</w:t>
      </w:r>
      <w:r>
        <w:rPr>
          <w:spacing w:val="-53"/>
        </w:rPr>
        <w:t xml:space="preserve"> </w:t>
      </w:r>
      <w:r>
        <w:lastRenderedPageBreak/>
        <w:t>con las especificaciones y exigencias para cada uno de los tipos. Los colores serán</w:t>
      </w:r>
      <w:r>
        <w:rPr>
          <w:spacing w:val="1"/>
        </w:rPr>
        <w:t xml:space="preserve"> </w:t>
      </w:r>
      <w:r>
        <w:t>elegidos</w:t>
      </w:r>
      <w:r>
        <w:rPr>
          <w:spacing w:val="12"/>
        </w:rPr>
        <w:t xml:space="preserve"> </w:t>
      </w:r>
      <w:r>
        <w:t>por</w:t>
      </w:r>
      <w:r>
        <w:rPr>
          <w:spacing w:val="15"/>
        </w:rPr>
        <w:t xml:space="preserve"> </w:t>
      </w:r>
      <w:r>
        <w:t>los</w:t>
      </w:r>
      <w:r>
        <w:rPr>
          <w:spacing w:val="12"/>
        </w:rPr>
        <w:t xml:space="preserve"> </w:t>
      </w:r>
      <w:r>
        <w:t>arquitectos</w:t>
      </w:r>
      <w:r>
        <w:rPr>
          <w:spacing w:val="17"/>
        </w:rPr>
        <w:t xml:space="preserve"> </w:t>
      </w:r>
      <w:r>
        <w:t>y</w:t>
      </w:r>
      <w:r>
        <w:rPr>
          <w:spacing w:val="15"/>
        </w:rPr>
        <w:t xml:space="preserve"> </w:t>
      </w:r>
      <w:r>
        <w:t>definidos</w:t>
      </w:r>
      <w:r>
        <w:rPr>
          <w:spacing w:val="17"/>
        </w:rPr>
        <w:t xml:space="preserve"> </w:t>
      </w:r>
      <w:r>
        <w:t>en</w:t>
      </w:r>
      <w:r>
        <w:rPr>
          <w:spacing w:val="16"/>
        </w:rPr>
        <w:t xml:space="preserve"> </w:t>
      </w:r>
      <w:r>
        <w:t>planos</w:t>
      </w:r>
      <w:r>
        <w:rPr>
          <w:spacing w:val="13"/>
        </w:rPr>
        <w:t xml:space="preserve"> </w:t>
      </w:r>
      <w:r>
        <w:t>de</w:t>
      </w:r>
      <w:r>
        <w:rPr>
          <w:spacing w:val="16"/>
        </w:rPr>
        <w:t xml:space="preserve"> </w:t>
      </w:r>
      <w:r>
        <w:t>detalle</w:t>
      </w:r>
      <w:r>
        <w:rPr>
          <w:spacing w:val="17"/>
        </w:rPr>
        <w:t xml:space="preserve"> </w:t>
      </w:r>
      <w:r>
        <w:t>de</w:t>
      </w:r>
      <w:r>
        <w:rPr>
          <w:spacing w:val="16"/>
        </w:rPr>
        <w:t xml:space="preserve"> </w:t>
      </w:r>
      <w:r>
        <w:t>pinturas.</w:t>
      </w:r>
      <w:r>
        <w:rPr>
          <w:spacing w:val="16"/>
        </w:rPr>
        <w:t xml:space="preserve"> </w:t>
      </w:r>
      <w:r>
        <w:t>Se</w:t>
      </w:r>
      <w:r>
        <w:rPr>
          <w:spacing w:val="16"/>
        </w:rPr>
        <w:t xml:space="preserve"> </w:t>
      </w:r>
      <w:r>
        <w:t>harán</w:t>
      </w:r>
      <w:r>
        <w:rPr>
          <w:spacing w:val="17"/>
        </w:rPr>
        <w:t xml:space="preserve"> </w:t>
      </w:r>
      <w:r>
        <w:t>las</w:t>
      </w:r>
      <w:r w:rsidR="00DB63F3">
        <w:t xml:space="preserve"> </w:t>
      </w:r>
      <w:r>
        <w:t>pruebas de color requeridas directamente en la obra para lo cual el contratista debe</w:t>
      </w:r>
      <w:r>
        <w:rPr>
          <w:spacing w:val="1"/>
        </w:rPr>
        <w:t xml:space="preserve"> </w:t>
      </w:r>
      <w:r>
        <w:t>disponer</w:t>
      </w:r>
      <w:r>
        <w:rPr>
          <w:spacing w:val="1"/>
        </w:rPr>
        <w:t xml:space="preserve"> </w:t>
      </w:r>
      <w:r>
        <w:t>de</w:t>
      </w:r>
      <w:r>
        <w:rPr>
          <w:spacing w:val="1"/>
        </w:rPr>
        <w:t xml:space="preserve"> </w:t>
      </w:r>
      <w:r>
        <w:t>los</w:t>
      </w:r>
      <w:r>
        <w:rPr>
          <w:spacing w:val="1"/>
        </w:rPr>
        <w:t xml:space="preserve"> </w:t>
      </w:r>
      <w:r>
        <w:t>pintores</w:t>
      </w:r>
      <w:r>
        <w:rPr>
          <w:spacing w:val="1"/>
        </w:rPr>
        <w:t xml:space="preserve"> </w:t>
      </w:r>
      <w:r>
        <w:t>idóneos</w:t>
      </w:r>
      <w:r>
        <w:rPr>
          <w:spacing w:val="1"/>
        </w:rPr>
        <w:t xml:space="preserve"> </w:t>
      </w:r>
      <w:r>
        <w:t>y</w:t>
      </w:r>
      <w:r>
        <w:rPr>
          <w:spacing w:val="1"/>
        </w:rPr>
        <w:t xml:space="preserve"> </w:t>
      </w:r>
      <w:r>
        <w:t>de</w:t>
      </w:r>
      <w:r>
        <w:rPr>
          <w:spacing w:val="1"/>
        </w:rPr>
        <w:t xml:space="preserve"> </w:t>
      </w:r>
      <w:r>
        <w:t>los</w:t>
      </w:r>
      <w:r>
        <w:rPr>
          <w:spacing w:val="1"/>
        </w:rPr>
        <w:t xml:space="preserve"> </w:t>
      </w:r>
      <w:r>
        <w:t>materiales</w:t>
      </w:r>
      <w:r>
        <w:rPr>
          <w:spacing w:val="1"/>
        </w:rPr>
        <w:t xml:space="preserve"> </w:t>
      </w:r>
      <w:r>
        <w:t>para</w:t>
      </w:r>
      <w:r>
        <w:rPr>
          <w:spacing w:val="1"/>
        </w:rPr>
        <w:t xml:space="preserve"> </w:t>
      </w:r>
      <w:r>
        <w:t>realizar</w:t>
      </w:r>
      <w:r>
        <w:rPr>
          <w:spacing w:val="1"/>
        </w:rPr>
        <w:t xml:space="preserve"> </w:t>
      </w:r>
      <w:r>
        <w:t>dichas</w:t>
      </w:r>
      <w:r>
        <w:rPr>
          <w:spacing w:val="1"/>
        </w:rPr>
        <w:t xml:space="preserve"> </w:t>
      </w:r>
      <w:r>
        <w:t>pruebas</w:t>
      </w:r>
      <w:r>
        <w:rPr>
          <w:spacing w:val="1"/>
        </w:rPr>
        <w:t xml:space="preserve"> </w:t>
      </w:r>
      <w:r>
        <w:t>oportunamente.</w:t>
      </w:r>
    </w:p>
    <w:p w:rsidR="001C3A24" w:rsidRDefault="00F8560D">
      <w:pPr>
        <w:pStyle w:val="Textoindependiente"/>
        <w:spacing w:before="202"/>
        <w:jc w:val="both"/>
      </w:pPr>
      <w:r>
        <w:t>NOTA</w:t>
      </w:r>
      <w:r>
        <w:rPr>
          <w:spacing w:val="-7"/>
        </w:rPr>
        <w:t xml:space="preserve"> </w:t>
      </w:r>
      <w:r>
        <w:t>IMPORTANTE</w:t>
      </w:r>
    </w:p>
    <w:p w:rsidR="001C3A24" w:rsidRDefault="001C3A24">
      <w:pPr>
        <w:pStyle w:val="Textoindependiente"/>
        <w:spacing w:before="2"/>
        <w:ind w:left="0"/>
        <w:rPr>
          <w:sz w:val="19"/>
        </w:rPr>
      </w:pPr>
    </w:p>
    <w:p w:rsidR="001C3A24" w:rsidRDefault="00F8560D">
      <w:pPr>
        <w:pStyle w:val="Textoindependiente"/>
      </w:pPr>
      <w:r>
        <w:t>Materiales</w:t>
      </w:r>
      <w:r>
        <w:rPr>
          <w:spacing w:val="-5"/>
        </w:rPr>
        <w:t xml:space="preserve"> </w:t>
      </w:r>
      <w:r>
        <w:t>de</w:t>
      </w:r>
      <w:r>
        <w:rPr>
          <w:spacing w:val="-2"/>
        </w:rPr>
        <w:t xml:space="preserve"> </w:t>
      </w:r>
      <w:r>
        <w:t>Baja</w:t>
      </w:r>
      <w:r>
        <w:rPr>
          <w:spacing w:val="-1"/>
        </w:rPr>
        <w:t xml:space="preserve"> </w:t>
      </w:r>
      <w:r>
        <w:t>Emisión –</w:t>
      </w:r>
      <w:r>
        <w:rPr>
          <w:spacing w:val="-2"/>
        </w:rPr>
        <w:t xml:space="preserve"> </w:t>
      </w:r>
      <w:r>
        <w:t>Pinturas</w:t>
      </w:r>
      <w:r>
        <w:rPr>
          <w:spacing w:val="-5"/>
        </w:rPr>
        <w:t xml:space="preserve"> </w:t>
      </w:r>
      <w:r>
        <w:t>y</w:t>
      </w:r>
      <w:r>
        <w:rPr>
          <w:spacing w:val="-1"/>
        </w:rPr>
        <w:t xml:space="preserve"> </w:t>
      </w:r>
      <w:r>
        <w:t>Barnices.</w:t>
      </w:r>
    </w:p>
    <w:p w:rsidR="001C3A24" w:rsidRDefault="001C3A24">
      <w:pPr>
        <w:pStyle w:val="Textoindependiente"/>
        <w:spacing w:before="6"/>
        <w:ind w:left="0"/>
        <w:rPr>
          <w:sz w:val="19"/>
        </w:rPr>
      </w:pPr>
    </w:p>
    <w:p w:rsidR="001C3A24" w:rsidRDefault="00F8560D">
      <w:pPr>
        <w:pStyle w:val="Textoindependiente"/>
        <w:spacing w:line="276" w:lineRule="auto"/>
        <w:ind w:right="1538"/>
        <w:jc w:val="both"/>
      </w:pPr>
      <w:r>
        <w:t>El contratista debe reducir la cantidad de contaminantes del aire interior que emitan</w:t>
      </w:r>
      <w:r>
        <w:rPr>
          <w:spacing w:val="1"/>
        </w:rPr>
        <w:t xml:space="preserve"> </w:t>
      </w:r>
      <w:r>
        <w:t>olores,</w:t>
      </w:r>
      <w:r>
        <w:rPr>
          <w:spacing w:val="1"/>
        </w:rPr>
        <w:t xml:space="preserve"> </w:t>
      </w:r>
      <w:r>
        <w:t>sean</w:t>
      </w:r>
      <w:r>
        <w:rPr>
          <w:spacing w:val="1"/>
        </w:rPr>
        <w:t xml:space="preserve"> </w:t>
      </w:r>
      <w:r>
        <w:t>irritantes</w:t>
      </w:r>
      <w:r>
        <w:rPr>
          <w:spacing w:val="1"/>
        </w:rPr>
        <w:t xml:space="preserve"> </w:t>
      </w:r>
      <w:r>
        <w:t>y/o</w:t>
      </w:r>
      <w:r>
        <w:rPr>
          <w:spacing w:val="1"/>
        </w:rPr>
        <w:t xml:space="preserve"> </w:t>
      </w:r>
      <w:r>
        <w:t>perjudiciales</w:t>
      </w:r>
      <w:r>
        <w:rPr>
          <w:spacing w:val="1"/>
        </w:rPr>
        <w:t xml:space="preserve"> </w:t>
      </w:r>
      <w:r>
        <w:t>para</w:t>
      </w:r>
      <w:r>
        <w:rPr>
          <w:spacing w:val="1"/>
        </w:rPr>
        <w:t xml:space="preserve"> </w:t>
      </w:r>
      <w:r>
        <w:t>la</w:t>
      </w:r>
      <w:r>
        <w:rPr>
          <w:spacing w:val="1"/>
        </w:rPr>
        <w:t xml:space="preserve"> </w:t>
      </w:r>
      <w:r>
        <w:t>comodidad</w:t>
      </w:r>
      <w:r>
        <w:rPr>
          <w:spacing w:val="1"/>
        </w:rPr>
        <w:t xml:space="preserve"> </w:t>
      </w:r>
      <w:r>
        <w:t>y</w:t>
      </w:r>
      <w:r>
        <w:rPr>
          <w:spacing w:val="1"/>
        </w:rPr>
        <w:t xml:space="preserve"> </w:t>
      </w:r>
      <w:r>
        <w:t>el</w:t>
      </w:r>
      <w:r>
        <w:rPr>
          <w:spacing w:val="1"/>
        </w:rPr>
        <w:t xml:space="preserve"> </w:t>
      </w:r>
      <w:r>
        <w:t>bienestar</w:t>
      </w:r>
      <w:r>
        <w:rPr>
          <w:spacing w:val="1"/>
        </w:rPr>
        <w:t xml:space="preserve"> </w:t>
      </w:r>
      <w:r>
        <w:t>de</w:t>
      </w:r>
      <w:r>
        <w:rPr>
          <w:spacing w:val="1"/>
        </w:rPr>
        <w:t xml:space="preserve"> </w:t>
      </w:r>
      <w:r>
        <w:t>los</w:t>
      </w:r>
      <w:r>
        <w:rPr>
          <w:spacing w:val="1"/>
        </w:rPr>
        <w:t xml:space="preserve"> </w:t>
      </w:r>
      <w:r>
        <w:t>instaladores</w:t>
      </w:r>
      <w:r>
        <w:rPr>
          <w:spacing w:val="-3"/>
        </w:rPr>
        <w:t xml:space="preserve"> </w:t>
      </w:r>
      <w:r>
        <w:t>y</w:t>
      </w:r>
      <w:r>
        <w:rPr>
          <w:spacing w:val="1"/>
        </w:rPr>
        <w:t xml:space="preserve"> </w:t>
      </w:r>
      <w:r>
        <w:t>ocupantes.</w:t>
      </w:r>
    </w:p>
    <w:p w:rsidR="001C3A24" w:rsidRDefault="00F8560D">
      <w:pPr>
        <w:pStyle w:val="Textoindependiente"/>
        <w:spacing w:before="198"/>
      </w:pPr>
      <w:r>
        <w:t>Requerimientos:</w:t>
      </w:r>
    </w:p>
    <w:p w:rsidR="001C3A24" w:rsidRDefault="001C3A24">
      <w:pPr>
        <w:pStyle w:val="Textoindependiente"/>
        <w:spacing w:before="6"/>
        <w:ind w:left="0"/>
        <w:rPr>
          <w:sz w:val="19"/>
        </w:rPr>
      </w:pPr>
    </w:p>
    <w:p w:rsidR="001C3A24" w:rsidRDefault="00F8560D">
      <w:pPr>
        <w:pStyle w:val="Prrafodelista"/>
        <w:numPr>
          <w:ilvl w:val="0"/>
          <w:numId w:val="22"/>
        </w:numPr>
        <w:tabs>
          <w:tab w:val="left" w:pos="928"/>
          <w:tab w:val="left" w:pos="929"/>
        </w:tabs>
        <w:spacing w:line="276" w:lineRule="auto"/>
        <w:ind w:right="1541" w:firstLine="0"/>
        <w:jc w:val="both"/>
        <w:rPr>
          <w:sz w:val="20"/>
        </w:rPr>
      </w:pPr>
      <w:r>
        <w:rPr>
          <w:sz w:val="20"/>
        </w:rPr>
        <w:t>Las pinturas y recubrimientos utilizados en el interior del edificio (es decir, dentro</w:t>
      </w:r>
      <w:r>
        <w:rPr>
          <w:spacing w:val="1"/>
          <w:sz w:val="20"/>
        </w:rPr>
        <w:t xml:space="preserve"> </w:t>
      </w:r>
      <w:r>
        <w:rPr>
          <w:sz w:val="20"/>
        </w:rPr>
        <w:t>del sistema de impermeabilización aplicado) deben cumplir con los siguientes criterios</w:t>
      </w:r>
      <w:r>
        <w:rPr>
          <w:spacing w:val="1"/>
          <w:sz w:val="20"/>
        </w:rPr>
        <w:t xml:space="preserve"> </w:t>
      </w:r>
      <w:r>
        <w:rPr>
          <w:sz w:val="20"/>
        </w:rPr>
        <w:t>según corresponda:</w:t>
      </w:r>
    </w:p>
    <w:p w:rsidR="001C3A24" w:rsidRDefault="00F8560D">
      <w:pPr>
        <w:pStyle w:val="Prrafodelista"/>
        <w:numPr>
          <w:ilvl w:val="0"/>
          <w:numId w:val="22"/>
        </w:numPr>
        <w:tabs>
          <w:tab w:val="left" w:pos="928"/>
          <w:tab w:val="left" w:pos="929"/>
        </w:tabs>
        <w:spacing w:before="198" w:line="276" w:lineRule="auto"/>
        <w:ind w:right="1544" w:firstLine="0"/>
        <w:jc w:val="both"/>
        <w:rPr>
          <w:sz w:val="20"/>
        </w:rPr>
      </w:pPr>
      <w:r>
        <w:rPr>
          <w:sz w:val="20"/>
        </w:rPr>
        <w:t>Pinturas y Barnices aplicados a las muros interiores y cielo no debe exceder la</w:t>
      </w:r>
      <w:r>
        <w:rPr>
          <w:spacing w:val="1"/>
          <w:sz w:val="20"/>
        </w:rPr>
        <w:t xml:space="preserve"> </w:t>
      </w:r>
      <w:r>
        <w:rPr>
          <w:sz w:val="20"/>
        </w:rPr>
        <w:t>cantidad</w:t>
      </w:r>
      <w:r>
        <w:rPr>
          <w:spacing w:val="1"/>
          <w:sz w:val="20"/>
        </w:rPr>
        <w:t xml:space="preserve"> </w:t>
      </w:r>
      <w:r>
        <w:rPr>
          <w:sz w:val="20"/>
        </w:rPr>
        <w:t>de</w:t>
      </w:r>
      <w:r>
        <w:rPr>
          <w:spacing w:val="1"/>
          <w:sz w:val="20"/>
        </w:rPr>
        <w:t xml:space="preserve"> </w:t>
      </w:r>
      <w:r>
        <w:rPr>
          <w:sz w:val="20"/>
        </w:rPr>
        <w:t>compuestos orgánicos volátiles (VOC) establecidos en el</w:t>
      </w:r>
      <w:r>
        <w:rPr>
          <w:spacing w:val="1"/>
          <w:sz w:val="20"/>
        </w:rPr>
        <w:t xml:space="preserve"> </w:t>
      </w:r>
      <w:r>
        <w:rPr>
          <w:sz w:val="20"/>
        </w:rPr>
        <w:t>Green Seal</w:t>
      </w:r>
      <w:r>
        <w:rPr>
          <w:spacing w:val="1"/>
          <w:sz w:val="20"/>
        </w:rPr>
        <w:t xml:space="preserve"> </w:t>
      </w:r>
      <w:r>
        <w:rPr>
          <w:sz w:val="20"/>
        </w:rPr>
        <w:t>Standard</w:t>
      </w:r>
      <w:r>
        <w:rPr>
          <w:spacing w:val="-3"/>
          <w:sz w:val="20"/>
        </w:rPr>
        <w:t xml:space="preserve"> </w:t>
      </w:r>
      <w:r>
        <w:rPr>
          <w:sz w:val="20"/>
        </w:rPr>
        <w:t>GS-11,</w:t>
      </w:r>
      <w:r>
        <w:rPr>
          <w:spacing w:val="-4"/>
          <w:sz w:val="20"/>
        </w:rPr>
        <w:t xml:space="preserve"> </w:t>
      </w:r>
      <w:r>
        <w:rPr>
          <w:sz w:val="20"/>
        </w:rPr>
        <w:t>Pinturas,</w:t>
      </w:r>
      <w:r>
        <w:rPr>
          <w:spacing w:val="-4"/>
          <w:sz w:val="20"/>
        </w:rPr>
        <w:t xml:space="preserve"> </w:t>
      </w:r>
      <w:r>
        <w:rPr>
          <w:sz w:val="20"/>
        </w:rPr>
        <w:t>1° Edición,</w:t>
      </w:r>
      <w:r>
        <w:rPr>
          <w:spacing w:val="-4"/>
          <w:sz w:val="20"/>
        </w:rPr>
        <w:t xml:space="preserve"> </w:t>
      </w:r>
      <w:r>
        <w:rPr>
          <w:sz w:val="20"/>
        </w:rPr>
        <w:t>20 de</w:t>
      </w:r>
      <w:r>
        <w:rPr>
          <w:spacing w:val="1"/>
          <w:sz w:val="20"/>
        </w:rPr>
        <w:t xml:space="preserve"> </w:t>
      </w:r>
      <w:r>
        <w:rPr>
          <w:sz w:val="20"/>
        </w:rPr>
        <w:t>Mayo</w:t>
      </w:r>
      <w:r>
        <w:rPr>
          <w:spacing w:val="-1"/>
          <w:sz w:val="20"/>
        </w:rPr>
        <w:t xml:space="preserve"> </w:t>
      </w:r>
      <w:r>
        <w:rPr>
          <w:sz w:val="20"/>
        </w:rPr>
        <w:t>de</w:t>
      </w:r>
      <w:r>
        <w:rPr>
          <w:spacing w:val="1"/>
          <w:sz w:val="20"/>
        </w:rPr>
        <w:t xml:space="preserve"> </w:t>
      </w:r>
      <w:r>
        <w:rPr>
          <w:sz w:val="20"/>
        </w:rPr>
        <w:t>1993.</w:t>
      </w:r>
    </w:p>
    <w:p w:rsidR="001C3A24" w:rsidRDefault="00F8560D">
      <w:pPr>
        <w:pStyle w:val="Prrafodelista"/>
        <w:numPr>
          <w:ilvl w:val="0"/>
          <w:numId w:val="22"/>
        </w:numPr>
        <w:tabs>
          <w:tab w:val="left" w:pos="928"/>
          <w:tab w:val="left" w:pos="929"/>
        </w:tabs>
        <w:spacing w:before="203" w:line="276" w:lineRule="auto"/>
        <w:ind w:right="1549" w:firstLine="0"/>
        <w:jc w:val="both"/>
        <w:rPr>
          <w:sz w:val="20"/>
        </w:rPr>
      </w:pPr>
      <w:r>
        <w:rPr>
          <w:sz w:val="20"/>
        </w:rPr>
        <w:t>Anticorrosivos y antioxidantes que se apliquen a muros y cielos interiores, no</w:t>
      </w:r>
      <w:r>
        <w:rPr>
          <w:spacing w:val="1"/>
          <w:sz w:val="20"/>
        </w:rPr>
        <w:t xml:space="preserve"> </w:t>
      </w:r>
      <w:r>
        <w:rPr>
          <w:sz w:val="20"/>
        </w:rPr>
        <w:t>deben exceder el límite de contenido de VOC (250 g/L) establecido en el Green Seal</w:t>
      </w:r>
      <w:r>
        <w:rPr>
          <w:spacing w:val="1"/>
          <w:sz w:val="20"/>
        </w:rPr>
        <w:t xml:space="preserve"> </w:t>
      </w:r>
      <w:r>
        <w:rPr>
          <w:sz w:val="20"/>
        </w:rPr>
        <w:t>Standard</w:t>
      </w:r>
      <w:r>
        <w:rPr>
          <w:spacing w:val="-3"/>
          <w:sz w:val="20"/>
        </w:rPr>
        <w:t xml:space="preserve"> </w:t>
      </w:r>
      <w:r>
        <w:rPr>
          <w:sz w:val="20"/>
        </w:rPr>
        <w:t>GC-03,</w:t>
      </w:r>
      <w:r>
        <w:rPr>
          <w:spacing w:val="-5"/>
          <w:sz w:val="20"/>
        </w:rPr>
        <w:t xml:space="preserve"> </w:t>
      </w:r>
      <w:r>
        <w:rPr>
          <w:sz w:val="20"/>
        </w:rPr>
        <w:t>Pinturas</w:t>
      </w:r>
      <w:r>
        <w:rPr>
          <w:spacing w:val="2"/>
          <w:sz w:val="20"/>
        </w:rPr>
        <w:t xml:space="preserve"> </w:t>
      </w:r>
      <w:r>
        <w:rPr>
          <w:sz w:val="20"/>
        </w:rPr>
        <w:t>Anticorrosivas,</w:t>
      </w:r>
      <w:r>
        <w:rPr>
          <w:spacing w:val="-5"/>
          <w:sz w:val="20"/>
        </w:rPr>
        <w:t xml:space="preserve"> </w:t>
      </w:r>
      <w:r>
        <w:rPr>
          <w:sz w:val="20"/>
        </w:rPr>
        <w:t>2° Edición,</w:t>
      </w:r>
      <w:r>
        <w:rPr>
          <w:spacing w:val="-5"/>
          <w:sz w:val="20"/>
        </w:rPr>
        <w:t xml:space="preserve"> </w:t>
      </w:r>
      <w:r>
        <w:rPr>
          <w:sz w:val="20"/>
        </w:rPr>
        <w:t>07 de Enero</w:t>
      </w:r>
      <w:r>
        <w:rPr>
          <w:spacing w:val="-4"/>
          <w:sz w:val="20"/>
        </w:rPr>
        <w:t xml:space="preserve"> </w:t>
      </w:r>
      <w:r>
        <w:rPr>
          <w:sz w:val="20"/>
        </w:rPr>
        <w:t>de 1997.</w:t>
      </w:r>
    </w:p>
    <w:p w:rsidR="001C3A24" w:rsidRDefault="00F8560D">
      <w:pPr>
        <w:pStyle w:val="Prrafodelista"/>
        <w:numPr>
          <w:ilvl w:val="0"/>
          <w:numId w:val="22"/>
        </w:numPr>
        <w:tabs>
          <w:tab w:val="left" w:pos="928"/>
          <w:tab w:val="left" w:pos="929"/>
        </w:tabs>
        <w:spacing w:before="198" w:line="276" w:lineRule="auto"/>
        <w:ind w:right="1542" w:firstLine="0"/>
        <w:jc w:val="both"/>
        <w:rPr>
          <w:sz w:val="20"/>
        </w:rPr>
      </w:pPr>
      <w:r>
        <w:rPr>
          <w:sz w:val="20"/>
        </w:rPr>
        <w:t>Barnices, revestimientos de</w:t>
      </w:r>
      <w:r>
        <w:rPr>
          <w:spacing w:val="1"/>
          <w:sz w:val="20"/>
        </w:rPr>
        <w:t xml:space="preserve"> </w:t>
      </w:r>
      <w:r>
        <w:rPr>
          <w:sz w:val="20"/>
        </w:rPr>
        <w:t>suelos, manchas,</w:t>
      </w:r>
      <w:r>
        <w:rPr>
          <w:spacing w:val="1"/>
          <w:sz w:val="20"/>
        </w:rPr>
        <w:t xml:space="preserve"> </w:t>
      </w:r>
      <w:r>
        <w:rPr>
          <w:sz w:val="20"/>
        </w:rPr>
        <w:t>imprimaciones y</w:t>
      </w:r>
      <w:r>
        <w:rPr>
          <w:spacing w:val="1"/>
          <w:sz w:val="20"/>
        </w:rPr>
        <w:t xml:space="preserve"> </w:t>
      </w:r>
      <w:r>
        <w:rPr>
          <w:sz w:val="20"/>
        </w:rPr>
        <w:t>lacas, que</w:t>
      </w:r>
      <w:r>
        <w:rPr>
          <w:spacing w:val="1"/>
          <w:sz w:val="20"/>
        </w:rPr>
        <w:t xml:space="preserve"> </w:t>
      </w:r>
      <w:r>
        <w:rPr>
          <w:sz w:val="20"/>
        </w:rPr>
        <w:t>se</w:t>
      </w:r>
      <w:r>
        <w:rPr>
          <w:spacing w:val="1"/>
          <w:sz w:val="20"/>
        </w:rPr>
        <w:t xml:space="preserve"> </w:t>
      </w:r>
      <w:r>
        <w:rPr>
          <w:sz w:val="20"/>
        </w:rPr>
        <w:t>apliquen</w:t>
      </w:r>
      <w:r>
        <w:rPr>
          <w:spacing w:val="1"/>
          <w:sz w:val="20"/>
        </w:rPr>
        <w:t xml:space="preserve"> </w:t>
      </w:r>
      <w:r>
        <w:rPr>
          <w:sz w:val="20"/>
        </w:rPr>
        <w:t>a</w:t>
      </w:r>
      <w:r>
        <w:rPr>
          <w:spacing w:val="1"/>
          <w:sz w:val="20"/>
        </w:rPr>
        <w:t xml:space="preserve"> </w:t>
      </w:r>
      <w:r>
        <w:rPr>
          <w:sz w:val="20"/>
        </w:rPr>
        <w:t>elementos</w:t>
      </w:r>
      <w:r>
        <w:rPr>
          <w:spacing w:val="1"/>
          <w:sz w:val="20"/>
        </w:rPr>
        <w:t xml:space="preserve"> </w:t>
      </w:r>
      <w:r>
        <w:rPr>
          <w:sz w:val="20"/>
        </w:rPr>
        <w:t>interiores,</w:t>
      </w:r>
      <w:r>
        <w:rPr>
          <w:spacing w:val="1"/>
          <w:sz w:val="20"/>
        </w:rPr>
        <w:t xml:space="preserve"> </w:t>
      </w:r>
      <w:r>
        <w:rPr>
          <w:sz w:val="20"/>
        </w:rPr>
        <w:t>no</w:t>
      </w:r>
      <w:r>
        <w:rPr>
          <w:spacing w:val="1"/>
          <w:sz w:val="20"/>
        </w:rPr>
        <w:t xml:space="preserve"> </w:t>
      </w:r>
      <w:r>
        <w:rPr>
          <w:sz w:val="20"/>
        </w:rPr>
        <w:t>deben</w:t>
      </w:r>
      <w:r>
        <w:rPr>
          <w:spacing w:val="1"/>
          <w:sz w:val="20"/>
        </w:rPr>
        <w:t xml:space="preserve"> </w:t>
      </w:r>
      <w:r>
        <w:rPr>
          <w:sz w:val="20"/>
        </w:rPr>
        <w:t>exceder</w:t>
      </w:r>
      <w:r>
        <w:rPr>
          <w:spacing w:val="1"/>
          <w:sz w:val="20"/>
        </w:rPr>
        <w:t xml:space="preserve"> </w:t>
      </w:r>
      <w:r>
        <w:rPr>
          <w:sz w:val="20"/>
        </w:rPr>
        <w:t>los</w:t>
      </w:r>
      <w:r>
        <w:rPr>
          <w:spacing w:val="1"/>
          <w:sz w:val="20"/>
        </w:rPr>
        <w:t xml:space="preserve"> </w:t>
      </w:r>
      <w:r>
        <w:rPr>
          <w:sz w:val="20"/>
        </w:rPr>
        <w:t>límites</w:t>
      </w:r>
      <w:r>
        <w:rPr>
          <w:spacing w:val="1"/>
          <w:sz w:val="20"/>
        </w:rPr>
        <w:t xml:space="preserve"> </w:t>
      </w:r>
      <w:r>
        <w:rPr>
          <w:sz w:val="20"/>
        </w:rPr>
        <w:t>de</w:t>
      </w:r>
      <w:r>
        <w:rPr>
          <w:spacing w:val="1"/>
          <w:sz w:val="20"/>
        </w:rPr>
        <w:t xml:space="preserve"> </w:t>
      </w:r>
      <w:r>
        <w:rPr>
          <w:sz w:val="20"/>
        </w:rPr>
        <w:t>VOC</w:t>
      </w:r>
      <w:r>
        <w:rPr>
          <w:spacing w:val="1"/>
          <w:sz w:val="20"/>
        </w:rPr>
        <w:t xml:space="preserve"> </w:t>
      </w:r>
      <w:r>
        <w:rPr>
          <w:sz w:val="20"/>
        </w:rPr>
        <w:t>que</w:t>
      </w:r>
      <w:r>
        <w:rPr>
          <w:spacing w:val="1"/>
          <w:sz w:val="20"/>
        </w:rPr>
        <w:t xml:space="preserve"> </w:t>
      </w:r>
      <w:r>
        <w:rPr>
          <w:sz w:val="20"/>
        </w:rPr>
        <w:t>se</w:t>
      </w:r>
      <w:r>
        <w:rPr>
          <w:spacing w:val="1"/>
          <w:sz w:val="20"/>
        </w:rPr>
        <w:t xml:space="preserve"> </w:t>
      </w:r>
      <w:r>
        <w:rPr>
          <w:sz w:val="20"/>
        </w:rPr>
        <w:t>establecen en el South Coast Air Quality Managment District (SCAQMD) del artículo</w:t>
      </w:r>
      <w:r>
        <w:rPr>
          <w:spacing w:val="1"/>
          <w:sz w:val="20"/>
        </w:rPr>
        <w:t xml:space="preserve"> </w:t>
      </w:r>
      <w:r>
        <w:rPr>
          <w:sz w:val="20"/>
        </w:rPr>
        <w:t>1113,</w:t>
      </w:r>
      <w:r>
        <w:rPr>
          <w:spacing w:val="-5"/>
          <w:sz w:val="20"/>
        </w:rPr>
        <w:t xml:space="preserve"> </w:t>
      </w:r>
      <w:r>
        <w:rPr>
          <w:sz w:val="20"/>
        </w:rPr>
        <w:t>Revestimientos</w:t>
      </w:r>
      <w:r>
        <w:rPr>
          <w:spacing w:val="1"/>
          <w:sz w:val="20"/>
        </w:rPr>
        <w:t xml:space="preserve"> </w:t>
      </w:r>
      <w:r>
        <w:rPr>
          <w:sz w:val="20"/>
        </w:rPr>
        <w:t>Arquitectónicos,</w:t>
      </w:r>
      <w:r>
        <w:rPr>
          <w:spacing w:val="-5"/>
          <w:sz w:val="20"/>
        </w:rPr>
        <w:t xml:space="preserve"> </w:t>
      </w:r>
      <w:r>
        <w:rPr>
          <w:sz w:val="20"/>
        </w:rPr>
        <w:t>en</w:t>
      </w:r>
      <w:r>
        <w:rPr>
          <w:spacing w:val="-3"/>
          <w:sz w:val="20"/>
        </w:rPr>
        <w:t xml:space="preserve"> </w:t>
      </w:r>
      <w:r>
        <w:rPr>
          <w:sz w:val="20"/>
        </w:rPr>
        <w:t>vigencia</w:t>
      </w:r>
      <w:r>
        <w:rPr>
          <w:spacing w:val="-2"/>
          <w:sz w:val="20"/>
        </w:rPr>
        <w:t xml:space="preserve"> </w:t>
      </w:r>
      <w:r>
        <w:rPr>
          <w:sz w:val="20"/>
        </w:rPr>
        <w:t>desde el</w:t>
      </w:r>
      <w:r>
        <w:rPr>
          <w:spacing w:val="2"/>
          <w:sz w:val="20"/>
        </w:rPr>
        <w:t xml:space="preserve"> </w:t>
      </w:r>
      <w:r>
        <w:rPr>
          <w:sz w:val="20"/>
        </w:rPr>
        <w:t>1</w:t>
      </w:r>
      <w:r>
        <w:rPr>
          <w:spacing w:val="-4"/>
          <w:sz w:val="20"/>
        </w:rPr>
        <w:t xml:space="preserve"> </w:t>
      </w:r>
      <w:r>
        <w:rPr>
          <w:sz w:val="20"/>
        </w:rPr>
        <w:t>de Enero</w:t>
      </w:r>
      <w:r>
        <w:rPr>
          <w:spacing w:val="-5"/>
          <w:sz w:val="20"/>
        </w:rPr>
        <w:t xml:space="preserve"> </w:t>
      </w:r>
      <w:r>
        <w:rPr>
          <w:sz w:val="20"/>
        </w:rPr>
        <w:t>de 2004.</w:t>
      </w:r>
    </w:p>
    <w:p w:rsidR="001C3A24" w:rsidRDefault="001C3A24">
      <w:pPr>
        <w:pStyle w:val="Textoindependiente"/>
        <w:spacing w:before="3"/>
        <w:ind w:left="0"/>
        <w:rPr>
          <w:sz w:val="19"/>
        </w:rPr>
      </w:pPr>
    </w:p>
    <w:p w:rsidR="001C3A24" w:rsidRDefault="00F8560D">
      <w:pPr>
        <w:pStyle w:val="Ttulo2"/>
        <w:numPr>
          <w:ilvl w:val="1"/>
          <w:numId w:val="17"/>
        </w:numPr>
        <w:tabs>
          <w:tab w:val="left" w:pos="2344"/>
          <w:tab w:val="left" w:pos="2345"/>
        </w:tabs>
        <w:ind w:left="2345" w:hanging="697"/>
        <w:jc w:val="left"/>
        <w:rPr>
          <w:u w:val="none"/>
        </w:rPr>
      </w:pPr>
      <w:bookmarkStart w:id="332" w:name="_bookmark176"/>
      <w:bookmarkEnd w:id="332"/>
      <w:r>
        <w:rPr>
          <w:spacing w:val="-1"/>
        </w:rPr>
        <w:t xml:space="preserve"> </w:t>
      </w:r>
      <w:bookmarkStart w:id="333" w:name="_Toc70457092"/>
      <w:r>
        <w:t>PINTURA</w:t>
      </w:r>
      <w:r>
        <w:rPr>
          <w:spacing w:val="-2"/>
        </w:rPr>
        <w:t xml:space="preserve"> </w:t>
      </w:r>
      <w:r>
        <w:t>ANTICORROSIVA</w:t>
      </w:r>
      <w:r>
        <w:rPr>
          <w:spacing w:val="-10"/>
        </w:rPr>
        <w:t xml:space="preserve"> </w:t>
      </w:r>
      <w:r>
        <w:t>PARA</w:t>
      </w:r>
      <w:r>
        <w:rPr>
          <w:spacing w:val="-1"/>
        </w:rPr>
        <w:t xml:space="preserve"> </w:t>
      </w:r>
      <w:r>
        <w:t>ACEROS</w:t>
      </w:r>
      <w:bookmarkEnd w:id="333"/>
    </w:p>
    <w:p w:rsidR="001C3A24" w:rsidRDefault="00F8560D">
      <w:pPr>
        <w:pStyle w:val="Textoindependiente"/>
        <w:spacing w:before="107" w:line="273" w:lineRule="auto"/>
        <w:ind w:right="1544"/>
        <w:jc w:val="both"/>
      </w:pPr>
      <w:r>
        <w:t>Todos</w:t>
      </w:r>
      <w:r>
        <w:rPr>
          <w:spacing w:val="1"/>
        </w:rPr>
        <w:t xml:space="preserve"> </w:t>
      </w:r>
      <w:r>
        <w:t>los</w:t>
      </w:r>
      <w:r>
        <w:rPr>
          <w:spacing w:val="1"/>
        </w:rPr>
        <w:t xml:space="preserve"> </w:t>
      </w:r>
      <w:r>
        <w:t>componentes</w:t>
      </w:r>
      <w:r>
        <w:rPr>
          <w:spacing w:val="1"/>
        </w:rPr>
        <w:t xml:space="preserve"> </w:t>
      </w:r>
      <w:r>
        <w:t>estructurales</w:t>
      </w:r>
      <w:r>
        <w:rPr>
          <w:spacing w:val="1"/>
        </w:rPr>
        <w:t xml:space="preserve"> </w:t>
      </w:r>
      <w:r>
        <w:t>de</w:t>
      </w:r>
      <w:r>
        <w:rPr>
          <w:spacing w:val="1"/>
        </w:rPr>
        <w:t xml:space="preserve"> </w:t>
      </w:r>
      <w:r>
        <w:t>acero</w:t>
      </w:r>
      <w:r>
        <w:rPr>
          <w:spacing w:val="1"/>
        </w:rPr>
        <w:t xml:space="preserve"> </w:t>
      </w:r>
      <w:r>
        <w:t>serán</w:t>
      </w:r>
      <w:r>
        <w:rPr>
          <w:spacing w:val="1"/>
        </w:rPr>
        <w:t xml:space="preserve"> </w:t>
      </w:r>
      <w:r>
        <w:t>sometidos</w:t>
      </w:r>
      <w:r>
        <w:rPr>
          <w:spacing w:val="1"/>
        </w:rPr>
        <w:t xml:space="preserve"> </w:t>
      </w:r>
      <w:r>
        <w:t>a</w:t>
      </w:r>
      <w:r>
        <w:rPr>
          <w:spacing w:val="1"/>
        </w:rPr>
        <w:t xml:space="preserve"> </w:t>
      </w:r>
      <w:r>
        <w:t>un</w:t>
      </w:r>
      <w:r>
        <w:rPr>
          <w:spacing w:val="1"/>
        </w:rPr>
        <w:t xml:space="preserve"> </w:t>
      </w:r>
      <w:r>
        <w:t>tratamiento</w:t>
      </w:r>
      <w:r>
        <w:rPr>
          <w:spacing w:val="1"/>
        </w:rPr>
        <w:t xml:space="preserve"> </w:t>
      </w:r>
      <w:r>
        <w:t>anticorrosivo</w:t>
      </w:r>
      <w:r>
        <w:rPr>
          <w:spacing w:val="-1"/>
        </w:rPr>
        <w:t xml:space="preserve"> </w:t>
      </w:r>
      <w:r>
        <w:t>consistente</w:t>
      </w:r>
      <w:r>
        <w:rPr>
          <w:spacing w:val="-2"/>
        </w:rPr>
        <w:t xml:space="preserve"> </w:t>
      </w:r>
      <w:r>
        <w:t>en:</w:t>
      </w:r>
    </w:p>
    <w:p w:rsidR="001C3A24" w:rsidRDefault="00F8560D">
      <w:pPr>
        <w:pStyle w:val="Prrafodelista"/>
        <w:numPr>
          <w:ilvl w:val="0"/>
          <w:numId w:val="39"/>
        </w:numPr>
        <w:tabs>
          <w:tab w:val="left" w:pos="396"/>
        </w:tabs>
        <w:spacing w:before="205"/>
        <w:ind w:left="395" w:hanging="176"/>
        <w:rPr>
          <w:sz w:val="20"/>
        </w:rPr>
      </w:pPr>
      <w:r>
        <w:rPr>
          <w:sz w:val="20"/>
        </w:rPr>
        <w:t>Desengrasado</w:t>
      </w:r>
    </w:p>
    <w:p w:rsidR="001C3A24" w:rsidRDefault="001C3A24">
      <w:pPr>
        <w:pStyle w:val="Textoindependiente"/>
        <w:spacing w:before="2"/>
        <w:ind w:left="0"/>
        <w:rPr>
          <w:sz w:val="19"/>
        </w:rPr>
      </w:pPr>
    </w:p>
    <w:p w:rsidR="001C3A24" w:rsidRDefault="00F8560D">
      <w:pPr>
        <w:pStyle w:val="Prrafodelista"/>
        <w:numPr>
          <w:ilvl w:val="0"/>
          <w:numId w:val="39"/>
        </w:numPr>
        <w:tabs>
          <w:tab w:val="left" w:pos="396"/>
        </w:tabs>
        <w:ind w:left="395" w:hanging="176"/>
        <w:rPr>
          <w:sz w:val="20"/>
        </w:rPr>
      </w:pPr>
      <w:r>
        <w:rPr>
          <w:sz w:val="20"/>
        </w:rPr>
        <w:t>Limpieza</w:t>
      </w:r>
      <w:r>
        <w:rPr>
          <w:spacing w:val="-7"/>
          <w:sz w:val="20"/>
        </w:rPr>
        <w:t xml:space="preserve"> </w:t>
      </w:r>
      <w:r>
        <w:rPr>
          <w:sz w:val="20"/>
        </w:rPr>
        <w:t>manual</w:t>
      </w:r>
      <w:r>
        <w:rPr>
          <w:spacing w:val="-2"/>
          <w:sz w:val="20"/>
        </w:rPr>
        <w:t xml:space="preserve"> </w:t>
      </w:r>
      <w:r>
        <w:rPr>
          <w:sz w:val="20"/>
        </w:rPr>
        <w:t>mecánica</w:t>
      </w:r>
    </w:p>
    <w:p w:rsidR="001C3A24" w:rsidRDefault="001C3A24">
      <w:pPr>
        <w:pStyle w:val="Textoindependiente"/>
        <w:spacing w:before="5"/>
        <w:ind w:left="0"/>
        <w:rPr>
          <w:sz w:val="19"/>
        </w:rPr>
      </w:pPr>
    </w:p>
    <w:p w:rsidR="001C3A24" w:rsidRDefault="00F8560D">
      <w:pPr>
        <w:pStyle w:val="Prrafodelista"/>
        <w:numPr>
          <w:ilvl w:val="0"/>
          <w:numId w:val="39"/>
        </w:numPr>
        <w:tabs>
          <w:tab w:val="left" w:pos="396"/>
        </w:tabs>
        <w:ind w:left="395" w:hanging="176"/>
        <w:rPr>
          <w:sz w:val="20"/>
        </w:rPr>
      </w:pPr>
      <w:r>
        <w:rPr>
          <w:sz w:val="20"/>
        </w:rPr>
        <w:t>Pintura</w:t>
      </w:r>
      <w:r>
        <w:rPr>
          <w:spacing w:val="-6"/>
          <w:sz w:val="20"/>
        </w:rPr>
        <w:t xml:space="preserve"> </w:t>
      </w:r>
      <w:r>
        <w:rPr>
          <w:sz w:val="20"/>
        </w:rPr>
        <w:t>anticorrosiva</w:t>
      </w:r>
    </w:p>
    <w:p w:rsidR="001C3A24" w:rsidRDefault="001C3A24">
      <w:pPr>
        <w:pStyle w:val="Textoindependiente"/>
        <w:spacing w:before="3"/>
        <w:ind w:left="0"/>
        <w:rPr>
          <w:sz w:val="19"/>
        </w:rPr>
      </w:pPr>
    </w:p>
    <w:p w:rsidR="001C3A24" w:rsidRDefault="00F8560D">
      <w:pPr>
        <w:pStyle w:val="Textoindependiente"/>
        <w:spacing w:line="276" w:lineRule="auto"/>
        <w:ind w:right="1540"/>
        <w:jc w:val="both"/>
      </w:pPr>
      <w:r>
        <w:t>El</w:t>
      </w:r>
      <w:r>
        <w:rPr>
          <w:spacing w:val="1"/>
        </w:rPr>
        <w:t xml:space="preserve"> </w:t>
      </w:r>
      <w:r>
        <w:t>desengrasado</w:t>
      </w:r>
      <w:r>
        <w:rPr>
          <w:spacing w:val="1"/>
        </w:rPr>
        <w:t xml:space="preserve"> </w:t>
      </w:r>
      <w:r>
        <w:t>se</w:t>
      </w:r>
      <w:r>
        <w:rPr>
          <w:spacing w:val="1"/>
        </w:rPr>
        <w:t xml:space="preserve"> </w:t>
      </w:r>
      <w:r>
        <w:t>efectúa</w:t>
      </w:r>
      <w:r>
        <w:rPr>
          <w:spacing w:val="1"/>
        </w:rPr>
        <w:t xml:space="preserve"> </w:t>
      </w:r>
      <w:r>
        <w:t>aplicando</w:t>
      </w:r>
      <w:r>
        <w:rPr>
          <w:spacing w:val="1"/>
        </w:rPr>
        <w:t xml:space="preserve"> </w:t>
      </w:r>
      <w:r>
        <w:t>desengrasante</w:t>
      </w:r>
      <w:r>
        <w:rPr>
          <w:spacing w:val="1"/>
        </w:rPr>
        <w:t xml:space="preserve"> </w:t>
      </w:r>
      <w:r>
        <w:t>tipo</w:t>
      </w:r>
      <w:r>
        <w:rPr>
          <w:spacing w:val="1"/>
        </w:rPr>
        <w:t xml:space="preserve"> </w:t>
      </w:r>
      <w:r>
        <w:t>industrial,</w:t>
      </w:r>
      <w:r>
        <w:rPr>
          <w:spacing w:val="1"/>
        </w:rPr>
        <w:t xml:space="preserve"> </w:t>
      </w:r>
      <w:r>
        <w:t>frotando</w:t>
      </w:r>
      <w:r>
        <w:rPr>
          <w:spacing w:val="1"/>
        </w:rPr>
        <w:t xml:space="preserve"> </w:t>
      </w:r>
      <w:r>
        <w:t>las</w:t>
      </w:r>
      <w:r>
        <w:rPr>
          <w:spacing w:val="1"/>
        </w:rPr>
        <w:t xml:space="preserve"> </w:t>
      </w:r>
      <w:r>
        <w:t>superficies con pañetes de fibras</w:t>
      </w:r>
      <w:r>
        <w:rPr>
          <w:spacing w:val="1"/>
        </w:rPr>
        <w:t xml:space="preserve"> </w:t>
      </w:r>
      <w:r>
        <w:t>sintéticas de</w:t>
      </w:r>
      <w:r>
        <w:rPr>
          <w:spacing w:val="1"/>
        </w:rPr>
        <w:t xml:space="preserve"> </w:t>
      </w:r>
      <w:r>
        <w:t>uso doméstico, hasta eliminar todo</w:t>
      </w:r>
      <w:r>
        <w:rPr>
          <w:spacing w:val="1"/>
        </w:rPr>
        <w:t xml:space="preserve"> </w:t>
      </w:r>
      <w:r>
        <w:t>vestigio</w:t>
      </w:r>
      <w:r>
        <w:rPr>
          <w:spacing w:val="1"/>
        </w:rPr>
        <w:t xml:space="preserve"> </w:t>
      </w:r>
      <w:r>
        <w:t>de</w:t>
      </w:r>
      <w:r>
        <w:rPr>
          <w:spacing w:val="1"/>
        </w:rPr>
        <w:t xml:space="preserve"> </w:t>
      </w:r>
      <w:r>
        <w:t>aceites,</w:t>
      </w:r>
      <w:r>
        <w:rPr>
          <w:spacing w:val="1"/>
        </w:rPr>
        <w:t xml:space="preserve"> </w:t>
      </w:r>
      <w:r>
        <w:t>grasas</w:t>
      </w:r>
      <w:r>
        <w:rPr>
          <w:spacing w:val="1"/>
        </w:rPr>
        <w:t xml:space="preserve"> </w:t>
      </w:r>
      <w:r>
        <w:t>y</w:t>
      </w:r>
      <w:r>
        <w:rPr>
          <w:spacing w:val="1"/>
        </w:rPr>
        <w:t xml:space="preserve"> </w:t>
      </w:r>
      <w:r>
        <w:t>principalmente</w:t>
      </w:r>
      <w:r>
        <w:rPr>
          <w:spacing w:val="1"/>
        </w:rPr>
        <w:t xml:space="preserve"> </w:t>
      </w:r>
      <w:r>
        <w:t>el</w:t>
      </w:r>
      <w:r>
        <w:rPr>
          <w:spacing w:val="1"/>
        </w:rPr>
        <w:t xml:space="preserve"> </w:t>
      </w:r>
      <w:r>
        <w:t>aceite</w:t>
      </w:r>
      <w:r>
        <w:rPr>
          <w:spacing w:val="1"/>
        </w:rPr>
        <w:t xml:space="preserve"> </w:t>
      </w:r>
      <w:r>
        <w:t>residual</w:t>
      </w:r>
      <w:r>
        <w:rPr>
          <w:spacing w:val="1"/>
        </w:rPr>
        <w:t xml:space="preserve"> </w:t>
      </w:r>
      <w:r>
        <w:t>del</w:t>
      </w:r>
      <w:r>
        <w:rPr>
          <w:spacing w:val="1"/>
        </w:rPr>
        <w:t xml:space="preserve"> </w:t>
      </w:r>
      <w:r>
        <w:t>proceso</w:t>
      </w:r>
      <w:r>
        <w:rPr>
          <w:spacing w:val="1"/>
        </w:rPr>
        <w:t xml:space="preserve"> </w:t>
      </w:r>
      <w:r>
        <w:t>de</w:t>
      </w:r>
      <w:r>
        <w:rPr>
          <w:spacing w:val="1"/>
        </w:rPr>
        <w:t xml:space="preserve"> </w:t>
      </w:r>
      <w:r>
        <w:t>laminación.</w:t>
      </w:r>
      <w:r>
        <w:rPr>
          <w:spacing w:val="-5"/>
        </w:rPr>
        <w:t xml:space="preserve"> </w:t>
      </w:r>
      <w:r>
        <w:t>Enjuagar con</w:t>
      </w:r>
      <w:r>
        <w:rPr>
          <w:spacing w:val="4"/>
        </w:rPr>
        <w:t xml:space="preserve"> </w:t>
      </w:r>
      <w:r>
        <w:t>abundante agua</w:t>
      </w:r>
      <w:r>
        <w:rPr>
          <w:spacing w:val="-1"/>
        </w:rPr>
        <w:t xml:space="preserve"> </w:t>
      </w:r>
      <w:r>
        <w:t>y dejar secar.</w:t>
      </w:r>
    </w:p>
    <w:p w:rsidR="001C3A24" w:rsidRDefault="00F8560D">
      <w:pPr>
        <w:pStyle w:val="Textoindependiente"/>
        <w:spacing w:before="200" w:line="278" w:lineRule="auto"/>
        <w:ind w:right="1550"/>
        <w:jc w:val="both"/>
      </w:pPr>
      <w:r>
        <w:t>Aplicar esmeril angular en todas las imperfecciones de soldaduras disparejas y aristas</w:t>
      </w:r>
      <w:r>
        <w:rPr>
          <w:spacing w:val="1"/>
        </w:rPr>
        <w:t xml:space="preserve"> </w:t>
      </w:r>
      <w:r>
        <w:t>de</w:t>
      </w:r>
      <w:r>
        <w:rPr>
          <w:spacing w:val="1"/>
        </w:rPr>
        <w:t xml:space="preserve"> </w:t>
      </w:r>
      <w:r>
        <w:t>cantos</w:t>
      </w:r>
      <w:r>
        <w:rPr>
          <w:spacing w:val="-2"/>
        </w:rPr>
        <w:t xml:space="preserve"> </w:t>
      </w:r>
      <w:r>
        <w:t>vivos</w:t>
      </w:r>
      <w:r>
        <w:rPr>
          <w:spacing w:val="-3"/>
        </w:rPr>
        <w:t xml:space="preserve"> </w:t>
      </w:r>
      <w:r>
        <w:t>hasta dejar</w:t>
      </w:r>
      <w:r>
        <w:rPr>
          <w:spacing w:val="-1"/>
        </w:rPr>
        <w:t xml:space="preserve"> </w:t>
      </w:r>
      <w:r>
        <w:t>las</w:t>
      </w:r>
      <w:r>
        <w:rPr>
          <w:spacing w:val="-2"/>
        </w:rPr>
        <w:t xml:space="preserve"> </w:t>
      </w:r>
      <w:r>
        <w:t>superficies</w:t>
      </w:r>
      <w:r>
        <w:rPr>
          <w:spacing w:val="1"/>
        </w:rPr>
        <w:t xml:space="preserve"> </w:t>
      </w:r>
      <w:r>
        <w:t>completamente</w:t>
      </w:r>
      <w:r>
        <w:rPr>
          <w:spacing w:val="-2"/>
        </w:rPr>
        <w:t xml:space="preserve"> </w:t>
      </w:r>
      <w:r>
        <w:t>lisas.</w:t>
      </w:r>
    </w:p>
    <w:p w:rsidR="001C3A24" w:rsidRDefault="001C3A24">
      <w:pPr>
        <w:spacing w:line="278"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47"/>
        <w:jc w:val="both"/>
      </w:pPr>
      <w:r>
        <w:lastRenderedPageBreak/>
        <w:t>Se procederá a realizar limpieza manual</w:t>
      </w:r>
      <w:r>
        <w:rPr>
          <w:spacing w:val="1"/>
        </w:rPr>
        <w:t xml:space="preserve"> </w:t>
      </w:r>
      <w:r>
        <w:t>aplicando lija</w:t>
      </w:r>
      <w:r>
        <w:rPr>
          <w:spacing w:val="55"/>
        </w:rPr>
        <w:t xml:space="preserve"> </w:t>
      </w:r>
      <w:r>
        <w:t>de acero grado 100 en todas</w:t>
      </w:r>
      <w:r>
        <w:rPr>
          <w:spacing w:val="1"/>
        </w:rPr>
        <w:t xml:space="preserve"> </w:t>
      </w:r>
      <w:r>
        <w:t>las superficies para permitir</w:t>
      </w:r>
      <w:r>
        <w:rPr>
          <w:spacing w:val="1"/>
        </w:rPr>
        <w:t xml:space="preserve"> </w:t>
      </w:r>
      <w:r>
        <w:t>una buena adherencia del</w:t>
      </w:r>
      <w:r>
        <w:rPr>
          <w:spacing w:val="1"/>
        </w:rPr>
        <w:t xml:space="preserve"> </w:t>
      </w:r>
      <w:r>
        <w:t>tratamiento</w:t>
      </w:r>
      <w:r>
        <w:rPr>
          <w:spacing w:val="1"/>
        </w:rPr>
        <w:t xml:space="preserve"> </w:t>
      </w:r>
      <w:r>
        <w:t>anticorrosivo</w:t>
      </w:r>
      <w:r>
        <w:rPr>
          <w:spacing w:val="55"/>
        </w:rPr>
        <w:t xml:space="preserve"> </w:t>
      </w:r>
      <w:r>
        <w:t>que</w:t>
      </w:r>
      <w:r>
        <w:rPr>
          <w:spacing w:val="-53"/>
        </w:rPr>
        <w:t xml:space="preserve"> </w:t>
      </w:r>
      <w:r>
        <w:t>se describe</w:t>
      </w:r>
      <w:r>
        <w:rPr>
          <w:spacing w:val="3"/>
        </w:rPr>
        <w:t xml:space="preserve"> </w:t>
      </w:r>
      <w:r>
        <w:t>a</w:t>
      </w:r>
      <w:r>
        <w:rPr>
          <w:spacing w:val="-1"/>
        </w:rPr>
        <w:t xml:space="preserve"> </w:t>
      </w:r>
      <w:r>
        <w:t>continuación.</w:t>
      </w:r>
    </w:p>
    <w:p w:rsidR="001C3A24" w:rsidRDefault="00F8560D">
      <w:pPr>
        <w:pStyle w:val="Textoindependiente"/>
        <w:spacing w:before="202" w:line="273" w:lineRule="auto"/>
        <w:ind w:right="1547"/>
        <w:jc w:val="both"/>
      </w:pPr>
      <w:r>
        <w:t>El tratamiento anticorrosivo consiste en aplicar anticorrosivo sintético tipo alquídico de</w:t>
      </w:r>
      <w:r>
        <w:rPr>
          <w:spacing w:val="1"/>
        </w:rPr>
        <w:t xml:space="preserve"> </w:t>
      </w:r>
      <w:r>
        <w:t>gran</w:t>
      </w:r>
      <w:r>
        <w:rPr>
          <w:spacing w:val="1"/>
        </w:rPr>
        <w:t xml:space="preserve"> </w:t>
      </w:r>
      <w:r>
        <w:t>poder</w:t>
      </w:r>
      <w:r>
        <w:rPr>
          <w:spacing w:val="-1"/>
        </w:rPr>
        <w:t xml:space="preserve"> </w:t>
      </w:r>
      <w:r>
        <w:t>inhibidor de la</w:t>
      </w:r>
      <w:r>
        <w:rPr>
          <w:spacing w:val="-2"/>
        </w:rPr>
        <w:t xml:space="preserve"> </w:t>
      </w:r>
      <w:r>
        <w:t>corrosión</w:t>
      </w:r>
      <w:r>
        <w:rPr>
          <w:spacing w:val="1"/>
        </w:rPr>
        <w:t xml:space="preserve"> </w:t>
      </w:r>
      <w:r>
        <w:t>según el</w:t>
      </w:r>
      <w:r>
        <w:rPr>
          <w:spacing w:val="2"/>
        </w:rPr>
        <w:t xml:space="preserve"> </w:t>
      </w:r>
      <w:r>
        <w:t>siguiente</w:t>
      </w:r>
      <w:r>
        <w:rPr>
          <w:spacing w:val="2"/>
        </w:rPr>
        <w:t xml:space="preserve"> </w:t>
      </w:r>
      <w:r>
        <w:t>detalle:</w:t>
      </w:r>
    </w:p>
    <w:p w:rsidR="001C3A24" w:rsidRDefault="001C3A24">
      <w:pPr>
        <w:pStyle w:val="Textoindependiente"/>
        <w:spacing w:before="6"/>
        <w:ind w:left="0"/>
        <w:rPr>
          <w:sz w:val="16"/>
        </w:rPr>
      </w:pPr>
    </w:p>
    <w:tbl>
      <w:tblPr>
        <w:tblW w:w="0" w:type="auto"/>
        <w:tblInd w:w="14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21"/>
        <w:gridCol w:w="2501"/>
      </w:tblGrid>
      <w:tr w:rsidR="001C3A24">
        <w:trPr>
          <w:trHeight w:val="482"/>
        </w:trPr>
        <w:tc>
          <w:tcPr>
            <w:tcW w:w="5922" w:type="dxa"/>
            <w:gridSpan w:val="2"/>
          </w:tcPr>
          <w:p w:rsidR="001C3A24" w:rsidRDefault="00F8560D">
            <w:pPr>
              <w:pStyle w:val="TableParagraph"/>
              <w:ind w:left="106"/>
              <w:rPr>
                <w:sz w:val="20"/>
              </w:rPr>
            </w:pPr>
            <w:r>
              <w:rPr>
                <w:sz w:val="20"/>
              </w:rPr>
              <w:t>Características</w:t>
            </w:r>
            <w:r>
              <w:rPr>
                <w:spacing w:val="-7"/>
                <w:sz w:val="20"/>
              </w:rPr>
              <w:t xml:space="preserve"> </w:t>
            </w:r>
            <w:r>
              <w:rPr>
                <w:sz w:val="20"/>
              </w:rPr>
              <w:t>técnicas</w:t>
            </w:r>
          </w:p>
        </w:tc>
      </w:tr>
      <w:tr w:rsidR="001C3A24">
        <w:trPr>
          <w:trHeight w:val="482"/>
        </w:trPr>
        <w:tc>
          <w:tcPr>
            <w:tcW w:w="3421" w:type="dxa"/>
          </w:tcPr>
          <w:p w:rsidR="001C3A24" w:rsidRDefault="00F8560D">
            <w:pPr>
              <w:pStyle w:val="TableParagraph"/>
              <w:ind w:left="106"/>
              <w:rPr>
                <w:sz w:val="20"/>
              </w:rPr>
            </w:pPr>
            <w:r>
              <w:rPr>
                <w:sz w:val="20"/>
              </w:rPr>
              <w:t>Tipo</w:t>
            </w:r>
          </w:p>
        </w:tc>
        <w:tc>
          <w:tcPr>
            <w:tcW w:w="2501" w:type="dxa"/>
          </w:tcPr>
          <w:p w:rsidR="001C3A24" w:rsidRDefault="00F8560D">
            <w:pPr>
              <w:pStyle w:val="TableParagraph"/>
              <w:ind w:left="106"/>
              <w:rPr>
                <w:sz w:val="20"/>
              </w:rPr>
            </w:pPr>
            <w:r>
              <w:rPr>
                <w:sz w:val="20"/>
              </w:rPr>
              <w:t>Alquídico</w:t>
            </w:r>
          </w:p>
        </w:tc>
      </w:tr>
      <w:tr w:rsidR="001C3A24">
        <w:trPr>
          <w:trHeight w:val="481"/>
        </w:trPr>
        <w:tc>
          <w:tcPr>
            <w:tcW w:w="3421" w:type="dxa"/>
          </w:tcPr>
          <w:p w:rsidR="001C3A24" w:rsidRDefault="00F8560D">
            <w:pPr>
              <w:pStyle w:val="TableParagraph"/>
              <w:ind w:left="106"/>
              <w:rPr>
                <w:sz w:val="20"/>
              </w:rPr>
            </w:pPr>
            <w:r>
              <w:rPr>
                <w:sz w:val="20"/>
              </w:rPr>
              <w:t>Acabado</w:t>
            </w:r>
          </w:p>
        </w:tc>
        <w:tc>
          <w:tcPr>
            <w:tcW w:w="2501" w:type="dxa"/>
          </w:tcPr>
          <w:p w:rsidR="001C3A24" w:rsidRDefault="00F8560D">
            <w:pPr>
              <w:pStyle w:val="TableParagraph"/>
              <w:ind w:left="106"/>
              <w:rPr>
                <w:sz w:val="20"/>
              </w:rPr>
            </w:pPr>
            <w:r>
              <w:rPr>
                <w:sz w:val="20"/>
              </w:rPr>
              <w:t>Mate</w:t>
            </w:r>
          </w:p>
        </w:tc>
      </w:tr>
      <w:tr w:rsidR="001C3A24">
        <w:trPr>
          <w:trHeight w:val="481"/>
        </w:trPr>
        <w:tc>
          <w:tcPr>
            <w:tcW w:w="3421" w:type="dxa"/>
          </w:tcPr>
          <w:p w:rsidR="001C3A24" w:rsidRDefault="00F8560D">
            <w:pPr>
              <w:pStyle w:val="TableParagraph"/>
              <w:ind w:left="106"/>
              <w:rPr>
                <w:sz w:val="20"/>
              </w:rPr>
            </w:pPr>
            <w:r>
              <w:rPr>
                <w:sz w:val="20"/>
              </w:rPr>
              <w:t>Viscosidad</w:t>
            </w:r>
            <w:r>
              <w:rPr>
                <w:spacing w:val="-4"/>
                <w:sz w:val="20"/>
              </w:rPr>
              <w:t xml:space="preserve"> </w:t>
            </w:r>
            <w:r>
              <w:rPr>
                <w:sz w:val="20"/>
              </w:rPr>
              <w:t>de</w:t>
            </w:r>
            <w:r>
              <w:rPr>
                <w:spacing w:val="-1"/>
                <w:sz w:val="20"/>
              </w:rPr>
              <w:t xml:space="preserve"> </w:t>
            </w:r>
            <w:r>
              <w:rPr>
                <w:sz w:val="20"/>
              </w:rPr>
              <w:t>entrega</w:t>
            </w:r>
          </w:p>
        </w:tc>
        <w:tc>
          <w:tcPr>
            <w:tcW w:w="2501" w:type="dxa"/>
          </w:tcPr>
          <w:p w:rsidR="001C3A24" w:rsidRDefault="00F8560D">
            <w:pPr>
              <w:pStyle w:val="TableParagraph"/>
              <w:ind w:left="106"/>
              <w:rPr>
                <w:sz w:val="20"/>
              </w:rPr>
            </w:pPr>
            <w:r>
              <w:rPr>
                <w:sz w:val="20"/>
              </w:rPr>
              <w:t>85 +/-</w:t>
            </w:r>
            <w:r>
              <w:rPr>
                <w:spacing w:val="2"/>
                <w:sz w:val="20"/>
              </w:rPr>
              <w:t xml:space="preserve"> </w:t>
            </w:r>
            <w:r>
              <w:rPr>
                <w:sz w:val="20"/>
              </w:rPr>
              <w:t>5</w:t>
            </w:r>
            <w:r>
              <w:rPr>
                <w:spacing w:val="-2"/>
                <w:sz w:val="20"/>
              </w:rPr>
              <w:t xml:space="preserve"> </w:t>
            </w:r>
            <w:r>
              <w:rPr>
                <w:sz w:val="20"/>
              </w:rPr>
              <w:t>KU</w:t>
            </w:r>
          </w:p>
        </w:tc>
      </w:tr>
      <w:tr w:rsidR="001C3A24">
        <w:trPr>
          <w:trHeight w:val="482"/>
        </w:trPr>
        <w:tc>
          <w:tcPr>
            <w:tcW w:w="3421" w:type="dxa"/>
          </w:tcPr>
          <w:p w:rsidR="001C3A24" w:rsidRDefault="00F8560D">
            <w:pPr>
              <w:pStyle w:val="TableParagraph"/>
              <w:ind w:left="106"/>
              <w:rPr>
                <w:sz w:val="20"/>
              </w:rPr>
            </w:pPr>
            <w:r>
              <w:rPr>
                <w:sz w:val="20"/>
              </w:rPr>
              <w:t>Sólidos</w:t>
            </w:r>
            <w:r>
              <w:rPr>
                <w:spacing w:val="-4"/>
                <w:sz w:val="20"/>
              </w:rPr>
              <w:t xml:space="preserve"> </w:t>
            </w:r>
            <w:r>
              <w:rPr>
                <w:sz w:val="20"/>
              </w:rPr>
              <w:t>en</w:t>
            </w:r>
            <w:r>
              <w:rPr>
                <w:spacing w:val="-1"/>
                <w:sz w:val="20"/>
              </w:rPr>
              <w:t xml:space="preserve"> </w:t>
            </w:r>
            <w:r>
              <w:rPr>
                <w:sz w:val="20"/>
              </w:rPr>
              <w:t>peso</w:t>
            </w:r>
          </w:p>
        </w:tc>
        <w:tc>
          <w:tcPr>
            <w:tcW w:w="2501" w:type="dxa"/>
          </w:tcPr>
          <w:p w:rsidR="001C3A24" w:rsidRDefault="00F8560D">
            <w:pPr>
              <w:pStyle w:val="TableParagraph"/>
              <w:ind w:left="106"/>
              <w:rPr>
                <w:sz w:val="20"/>
              </w:rPr>
            </w:pPr>
            <w:r>
              <w:rPr>
                <w:sz w:val="20"/>
              </w:rPr>
              <w:t>60</w:t>
            </w:r>
            <w:r>
              <w:rPr>
                <w:spacing w:val="-2"/>
                <w:sz w:val="20"/>
              </w:rPr>
              <w:t xml:space="preserve"> </w:t>
            </w:r>
            <w:r>
              <w:rPr>
                <w:sz w:val="20"/>
              </w:rPr>
              <w:t>+/- 2%</w:t>
            </w:r>
          </w:p>
        </w:tc>
      </w:tr>
      <w:tr w:rsidR="001C3A24">
        <w:trPr>
          <w:trHeight w:val="481"/>
        </w:trPr>
        <w:tc>
          <w:tcPr>
            <w:tcW w:w="3421" w:type="dxa"/>
          </w:tcPr>
          <w:p w:rsidR="001C3A24" w:rsidRDefault="00F8560D">
            <w:pPr>
              <w:pStyle w:val="TableParagraph"/>
              <w:spacing w:before="1"/>
              <w:ind w:left="106"/>
              <w:rPr>
                <w:sz w:val="20"/>
              </w:rPr>
            </w:pPr>
            <w:r>
              <w:rPr>
                <w:sz w:val="20"/>
              </w:rPr>
              <w:t>Sólidos</w:t>
            </w:r>
            <w:r>
              <w:rPr>
                <w:spacing w:val="-4"/>
                <w:sz w:val="20"/>
              </w:rPr>
              <w:t xml:space="preserve"> </w:t>
            </w:r>
            <w:r>
              <w:rPr>
                <w:sz w:val="20"/>
              </w:rPr>
              <w:t>en</w:t>
            </w:r>
            <w:r>
              <w:rPr>
                <w:spacing w:val="-4"/>
                <w:sz w:val="20"/>
              </w:rPr>
              <w:t xml:space="preserve"> </w:t>
            </w:r>
            <w:r>
              <w:rPr>
                <w:sz w:val="20"/>
              </w:rPr>
              <w:t>volumen</w:t>
            </w:r>
          </w:p>
        </w:tc>
        <w:tc>
          <w:tcPr>
            <w:tcW w:w="2501" w:type="dxa"/>
          </w:tcPr>
          <w:p w:rsidR="001C3A24" w:rsidRDefault="00F8560D">
            <w:pPr>
              <w:pStyle w:val="TableParagraph"/>
              <w:spacing w:before="1"/>
              <w:ind w:left="106"/>
              <w:rPr>
                <w:sz w:val="20"/>
              </w:rPr>
            </w:pPr>
            <w:r>
              <w:rPr>
                <w:sz w:val="20"/>
              </w:rPr>
              <w:t>41</w:t>
            </w:r>
            <w:r>
              <w:rPr>
                <w:spacing w:val="-2"/>
                <w:sz w:val="20"/>
              </w:rPr>
              <w:t xml:space="preserve"> </w:t>
            </w:r>
            <w:r>
              <w:rPr>
                <w:sz w:val="20"/>
              </w:rPr>
              <w:t>+/- 2%</w:t>
            </w:r>
          </w:p>
        </w:tc>
      </w:tr>
      <w:tr w:rsidR="001C3A24">
        <w:trPr>
          <w:trHeight w:val="482"/>
        </w:trPr>
        <w:tc>
          <w:tcPr>
            <w:tcW w:w="3421" w:type="dxa"/>
          </w:tcPr>
          <w:p w:rsidR="001C3A24" w:rsidRDefault="00F8560D">
            <w:pPr>
              <w:pStyle w:val="TableParagraph"/>
              <w:ind w:left="106"/>
              <w:rPr>
                <w:sz w:val="20"/>
              </w:rPr>
            </w:pPr>
            <w:r>
              <w:rPr>
                <w:sz w:val="20"/>
              </w:rPr>
              <w:t>Rendimiento</w:t>
            </w:r>
            <w:r>
              <w:rPr>
                <w:spacing w:val="-7"/>
                <w:sz w:val="20"/>
              </w:rPr>
              <w:t xml:space="preserve"> </w:t>
            </w:r>
            <w:r>
              <w:rPr>
                <w:sz w:val="20"/>
              </w:rPr>
              <w:t>teórico</w:t>
            </w:r>
          </w:p>
        </w:tc>
        <w:tc>
          <w:tcPr>
            <w:tcW w:w="2501" w:type="dxa"/>
          </w:tcPr>
          <w:p w:rsidR="001C3A24" w:rsidRDefault="00F8560D">
            <w:pPr>
              <w:pStyle w:val="TableParagraph"/>
              <w:ind w:left="106"/>
              <w:rPr>
                <w:sz w:val="20"/>
              </w:rPr>
            </w:pPr>
            <w:r>
              <w:rPr>
                <w:sz w:val="20"/>
              </w:rPr>
              <w:t>25-35</w:t>
            </w:r>
            <w:r>
              <w:rPr>
                <w:spacing w:val="-1"/>
                <w:sz w:val="20"/>
              </w:rPr>
              <w:t xml:space="preserve"> </w:t>
            </w:r>
            <w:r>
              <w:rPr>
                <w:sz w:val="20"/>
              </w:rPr>
              <w:t>m2</w:t>
            </w:r>
            <w:r>
              <w:rPr>
                <w:spacing w:val="-1"/>
                <w:sz w:val="20"/>
              </w:rPr>
              <w:t xml:space="preserve"> </w:t>
            </w:r>
            <w:r>
              <w:rPr>
                <w:sz w:val="20"/>
              </w:rPr>
              <w:t>/</w:t>
            </w:r>
            <w:r>
              <w:rPr>
                <w:spacing w:val="-4"/>
                <w:sz w:val="20"/>
              </w:rPr>
              <w:t xml:space="preserve"> </w:t>
            </w:r>
            <w:r>
              <w:rPr>
                <w:sz w:val="20"/>
              </w:rPr>
              <w:t>galón</w:t>
            </w:r>
          </w:p>
        </w:tc>
      </w:tr>
      <w:tr w:rsidR="001C3A24">
        <w:trPr>
          <w:trHeight w:val="481"/>
        </w:trPr>
        <w:tc>
          <w:tcPr>
            <w:tcW w:w="3421" w:type="dxa"/>
          </w:tcPr>
          <w:p w:rsidR="001C3A24" w:rsidRDefault="00F8560D">
            <w:pPr>
              <w:pStyle w:val="TableParagraph"/>
              <w:spacing w:before="1"/>
              <w:ind w:left="106"/>
              <w:rPr>
                <w:sz w:val="20"/>
              </w:rPr>
            </w:pPr>
            <w:r>
              <w:rPr>
                <w:sz w:val="20"/>
              </w:rPr>
              <w:t>Contenido</w:t>
            </w:r>
            <w:r>
              <w:rPr>
                <w:spacing w:val="-4"/>
                <w:sz w:val="20"/>
              </w:rPr>
              <w:t xml:space="preserve"> </w:t>
            </w:r>
            <w:r>
              <w:rPr>
                <w:sz w:val="20"/>
              </w:rPr>
              <w:t>sólidos</w:t>
            </w:r>
            <w:r>
              <w:rPr>
                <w:spacing w:val="-5"/>
                <w:sz w:val="20"/>
              </w:rPr>
              <w:t xml:space="preserve"> </w:t>
            </w:r>
            <w:r>
              <w:rPr>
                <w:sz w:val="20"/>
              </w:rPr>
              <w:t>en</w:t>
            </w:r>
            <w:r>
              <w:rPr>
                <w:spacing w:val="-2"/>
                <w:sz w:val="20"/>
              </w:rPr>
              <w:t xml:space="preserve"> </w:t>
            </w:r>
            <w:r>
              <w:rPr>
                <w:sz w:val="20"/>
              </w:rPr>
              <w:t>peso</w:t>
            </w:r>
          </w:p>
        </w:tc>
        <w:tc>
          <w:tcPr>
            <w:tcW w:w="2501" w:type="dxa"/>
          </w:tcPr>
          <w:p w:rsidR="001C3A24" w:rsidRDefault="00F8560D">
            <w:pPr>
              <w:pStyle w:val="TableParagraph"/>
              <w:spacing w:before="1"/>
              <w:ind w:left="106"/>
              <w:rPr>
                <w:sz w:val="20"/>
              </w:rPr>
            </w:pPr>
            <w:r>
              <w:rPr>
                <w:sz w:val="20"/>
              </w:rPr>
              <w:t>68</w:t>
            </w:r>
            <w:r>
              <w:rPr>
                <w:spacing w:val="-2"/>
                <w:sz w:val="20"/>
              </w:rPr>
              <w:t xml:space="preserve"> </w:t>
            </w:r>
            <w:r>
              <w:rPr>
                <w:sz w:val="20"/>
              </w:rPr>
              <w:t>+/- 1%</w:t>
            </w:r>
          </w:p>
        </w:tc>
      </w:tr>
      <w:tr w:rsidR="001C3A24">
        <w:trPr>
          <w:trHeight w:val="481"/>
        </w:trPr>
        <w:tc>
          <w:tcPr>
            <w:tcW w:w="3421" w:type="dxa"/>
          </w:tcPr>
          <w:p w:rsidR="001C3A24" w:rsidRDefault="00F8560D">
            <w:pPr>
              <w:pStyle w:val="TableParagraph"/>
              <w:spacing w:before="1"/>
              <w:ind w:left="106"/>
              <w:rPr>
                <w:sz w:val="20"/>
              </w:rPr>
            </w:pPr>
            <w:r>
              <w:rPr>
                <w:sz w:val="20"/>
              </w:rPr>
              <w:t>Peso</w:t>
            </w:r>
            <w:r>
              <w:rPr>
                <w:spacing w:val="-5"/>
                <w:sz w:val="20"/>
              </w:rPr>
              <w:t xml:space="preserve"> </w:t>
            </w:r>
            <w:r>
              <w:rPr>
                <w:sz w:val="20"/>
              </w:rPr>
              <w:t>específico</w:t>
            </w:r>
          </w:p>
        </w:tc>
        <w:tc>
          <w:tcPr>
            <w:tcW w:w="2501" w:type="dxa"/>
          </w:tcPr>
          <w:p w:rsidR="001C3A24" w:rsidRDefault="00F8560D">
            <w:pPr>
              <w:pStyle w:val="TableParagraph"/>
              <w:spacing w:before="1"/>
              <w:ind w:left="106"/>
              <w:rPr>
                <w:sz w:val="20"/>
              </w:rPr>
            </w:pPr>
            <w:r>
              <w:rPr>
                <w:sz w:val="20"/>
              </w:rPr>
              <w:t>1,25</w:t>
            </w:r>
            <w:r>
              <w:rPr>
                <w:spacing w:val="-1"/>
                <w:sz w:val="20"/>
              </w:rPr>
              <w:t xml:space="preserve"> </w:t>
            </w:r>
            <w:r>
              <w:rPr>
                <w:sz w:val="20"/>
              </w:rPr>
              <w:t>+/-</w:t>
            </w:r>
            <w:r>
              <w:rPr>
                <w:spacing w:val="-3"/>
                <w:sz w:val="20"/>
              </w:rPr>
              <w:t xml:space="preserve"> </w:t>
            </w:r>
            <w:r>
              <w:rPr>
                <w:sz w:val="20"/>
              </w:rPr>
              <w:t>0,05</w:t>
            </w:r>
            <w:r>
              <w:rPr>
                <w:spacing w:val="-1"/>
                <w:sz w:val="20"/>
              </w:rPr>
              <w:t xml:space="preserve"> </w:t>
            </w:r>
            <w:r>
              <w:rPr>
                <w:sz w:val="20"/>
              </w:rPr>
              <w:t>gr/cm3</w:t>
            </w:r>
          </w:p>
        </w:tc>
      </w:tr>
      <w:tr w:rsidR="001C3A24">
        <w:trPr>
          <w:trHeight w:val="482"/>
        </w:trPr>
        <w:tc>
          <w:tcPr>
            <w:tcW w:w="3421" w:type="dxa"/>
          </w:tcPr>
          <w:p w:rsidR="001C3A24" w:rsidRDefault="00F8560D">
            <w:pPr>
              <w:pStyle w:val="TableParagraph"/>
              <w:ind w:left="106"/>
              <w:rPr>
                <w:sz w:val="20"/>
              </w:rPr>
            </w:pPr>
            <w:r>
              <w:rPr>
                <w:sz w:val="20"/>
              </w:rPr>
              <w:t>Código</w:t>
            </w:r>
          </w:p>
        </w:tc>
        <w:tc>
          <w:tcPr>
            <w:tcW w:w="2501" w:type="dxa"/>
          </w:tcPr>
          <w:p w:rsidR="001C3A24" w:rsidRDefault="00F8560D">
            <w:pPr>
              <w:pStyle w:val="TableParagraph"/>
              <w:ind w:left="106"/>
              <w:rPr>
                <w:sz w:val="20"/>
              </w:rPr>
            </w:pPr>
            <w:r>
              <w:rPr>
                <w:sz w:val="20"/>
              </w:rPr>
              <w:t>A04</w:t>
            </w:r>
            <w:r>
              <w:rPr>
                <w:spacing w:val="-2"/>
                <w:sz w:val="20"/>
              </w:rPr>
              <w:t xml:space="preserve"> </w:t>
            </w:r>
            <w:r>
              <w:rPr>
                <w:sz w:val="20"/>
              </w:rPr>
              <w:t>234P</w:t>
            </w:r>
          </w:p>
        </w:tc>
      </w:tr>
    </w:tbl>
    <w:p w:rsidR="001C3A24" w:rsidRDefault="001C3A24">
      <w:pPr>
        <w:pStyle w:val="Textoindependiente"/>
        <w:ind w:left="0"/>
        <w:rPr>
          <w:sz w:val="24"/>
        </w:rPr>
      </w:pPr>
    </w:p>
    <w:p w:rsidR="001C3A24" w:rsidRDefault="00F8560D">
      <w:pPr>
        <w:pStyle w:val="Textoindependiente"/>
        <w:spacing w:before="192" w:line="276" w:lineRule="auto"/>
        <w:ind w:right="1541"/>
        <w:jc w:val="both"/>
      </w:pPr>
      <w:r>
        <w:t>La aplicación mediante pistola “airless” debe completar un espesor de película seca</w:t>
      </w:r>
      <w:r>
        <w:rPr>
          <w:spacing w:val="1"/>
        </w:rPr>
        <w:t xml:space="preserve"> </w:t>
      </w:r>
      <w:r>
        <w:t>(eps) de 50 micras en cada mano. Este tratamiento se debe aplicar una mano (color</w:t>
      </w:r>
      <w:r>
        <w:rPr>
          <w:spacing w:val="1"/>
        </w:rPr>
        <w:t xml:space="preserve"> </w:t>
      </w:r>
      <w:r>
        <w:t>gris) en taller previo a su traslado a la obra y una</w:t>
      </w:r>
      <w:r>
        <w:rPr>
          <w:spacing w:val="55"/>
        </w:rPr>
        <w:t xml:space="preserve"> </w:t>
      </w:r>
      <w:r>
        <w:t>mano en terreno (color rojo óxido)</w:t>
      </w:r>
      <w:r>
        <w:rPr>
          <w:spacing w:val="1"/>
        </w:rPr>
        <w:t xml:space="preserve"> </w:t>
      </w:r>
      <w:r>
        <w:t>una</w:t>
      </w:r>
      <w:r>
        <w:rPr>
          <w:spacing w:val="1"/>
        </w:rPr>
        <w:t xml:space="preserve"> </w:t>
      </w:r>
      <w:r>
        <w:t>vez</w:t>
      </w:r>
      <w:r>
        <w:rPr>
          <w:spacing w:val="1"/>
        </w:rPr>
        <w:t xml:space="preserve"> </w:t>
      </w:r>
      <w:r>
        <w:t>montadas</w:t>
      </w:r>
      <w:r>
        <w:rPr>
          <w:spacing w:val="1"/>
        </w:rPr>
        <w:t xml:space="preserve"> </w:t>
      </w:r>
      <w:r>
        <w:t>las</w:t>
      </w:r>
      <w:r>
        <w:rPr>
          <w:spacing w:val="1"/>
        </w:rPr>
        <w:t xml:space="preserve"> </w:t>
      </w:r>
      <w:r>
        <w:t>estructuras.</w:t>
      </w:r>
      <w:r>
        <w:rPr>
          <w:spacing w:val="1"/>
        </w:rPr>
        <w:t xml:space="preserve"> </w:t>
      </w:r>
      <w:r>
        <w:t>Las</w:t>
      </w:r>
      <w:r>
        <w:rPr>
          <w:spacing w:val="1"/>
        </w:rPr>
        <w:t xml:space="preserve"> </w:t>
      </w:r>
      <w:r>
        <w:t>condiciones</w:t>
      </w:r>
      <w:r>
        <w:rPr>
          <w:spacing w:val="1"/>
        </w:rPr>
        <w:t xml:space="preserve"> </w:t>
      </w:r>
      <w:r>
        <w:t>ambientales</w:t>
      </w:r>
      <w:r>
        <w:rPr>
          <w:spacing w:val="1"/>
        </w:rPr>
        <w:t xml:space="preserve"> </w:t>
      </w:r>
      <w:r>
        <w:t>para</w:t>
      </w:r>
      <w:r>
        <w:rPr>
          <w:spacing w:val="1"/>
        </w:rPr>
        <w:t xml:space="preserve"> </w:t>
      </w:r>
      <w:r>
        <w:t>ejecutar</w:t>
      </w:r>
      <w:r>
        <w:rPr>
          <w:spacing w:val="55"/>
        </w:rPr>
        <w:t xml:space="preserve"> </w:t>
      </w:r>
      <w:r>
        <w:t>el</w:t>
      </w:r>
      <w:r>
        <w:rPr>
          <w:spacing w:val="1"/>
        </w:rPr>
        <w:t xml:space="preserve"> </w:t>
      </w:r>
      <w:r>
        <w:t>trabajo</w:t>
      </w:r>
      <w:r>
        <w:rPr>
          <w:spacing w:val="-1"/>
        </w:rPr>
        <w:t xml:space="preserve"> </w:t>
      </w:r>
      <w:r>
        <w:t>son:</w:t>
      </w:r>
      <w:r>
        <w:rPr>
          <w:spacing w:val="-5"/>
        </w:rPr>
        <w:t xml:space="preserve"> </w:t>
      </w:r>
      <w:r>
        <w:t>temperatura</w:t>
      </w:r>
      <w:r>
        <w:rPr>
          <w:spacing w:val="-2"/>
        </w:rPr>
        <w:t xml:space="preserve"> </w:t>
      </w:r>
      <w:r>
        <w:t>entre 5 y 30ºC y</w:t>
      </w:r>
      <w:r>
        <w:rPr>
          <w:spacing w:val="-4"/>
        </w:rPr>
        <w:t xml:space="preserve"> </w:t>
      </w:r>
      <w:r>
        <w:t>una</w:t>
      </w:r>
      <w:r>
        <w:rPr>
          <w:spacing w:val="-2"/>
        </w:rPr>
        <w:t xml:space="preserve"> </w:t>
      </w:r>
      <w:r>
        <w:t>humedad</w:t>
      </w:r>
      <w:r>
        <w:rPr>
          <w:spacing w:val="-2"/>
        </w:rPr>
        <w:t xml:space="preserve"> </w:t>
      </w:r>
      <w:r>
        <w:t>relativa</w:t>
      </w:r>
      <w:r>
        <w:rPr>
          <w:spacing w:val="-2"/>
        </w:rPr>
        <w:t xml:space="preserve"> </w:t>
      </w:r>
      <w:r>
        <w:t>no</w:t>
      </w:r>
      <w:r>
        <w:rPr>
          <w:spacing w:val="-1"/>
        </w:rPr>
        <w:t xml:space="preserve"> </w:t>
      </w:r>
      <w:r>
        <w:t>superior</w:t>
      </w:r>
      <w:r>
        <w:rPr>
          <w:spacing w:val="-1"/>
        </w:rPr>
        <w:t xml:space="preserve"> </w:t>
      </w:r>
      <w:r>
        <w:t>al</w:t>
      </w:r>
      <w:r>
        <w:rPr>
          <w:spacing w:val="2"/>
        </w:rPr>
        <w:t xml:space="preserve"> </w:t>
      </w:r>
      <w:r>
        <w:t>80%.</w:t>
      </w:r>
    </w:p>
    <w:p w:rsidR="001C3A24" w:rsidRDefault="001C3A24">
      <w:pPr>
        <w:pStyle w:val="Textoindependiente"/>
        <w:spacing w:before="1"/>
        <w:ind w:left="0"/>
        <w:rPr>
          <w:sz w:val="19"/>
        </w:rPr>
      </w:pPr>
    </w:p>
    <w:p w:rsidR="001C3A24" w:rsidRDefault="00F8560D">
      <w:pPr>
        <w:pStyle w:val="Ttulo2"/>
        <w:numPr>
          <w:ilvl w:val="1"/>
          <w:numId w:val="17"/>
        </w:numPr>
        <w:tabs>
          <w:tab w:val="left" w:pos="2344"/>
          <w:tab w:val="left" w:pos="2345"/>
        </w:tabs>
        <w:spacing w:before="1"/>
        <w:ind w:left="2345" w:hanging="697"/>
        <w:jc w:val="left"/>
        <w:rPr>
          <w:u w:val="none"/>
        </w:rPr>
      </w:pPr>
      <w:bookmarkStart w:id="334" w:name="_bookmark177"/>
      <w:bookmarkEnd w:id="334"/>
      <w:r>
        <w:rPr>
          <w:spacing w:val="-1"/>
        </w:rPr>
        <w:t xml:space="preserve"> </w:t>
      </w:r>
      <w:bookmarkStart w:id="335" w:name="_Toc70457093"/>
      <w:r>
        <w:t>PINTURA</w:t>
      </w:r>
      <w:r>
        <w:rPr>
          <w:spacing w:val="-6"/>
        </w:rPr>
        <w:t xml:space="preserve"> </w:t>
      </w:r>
      <w:r>
        <w:t>ESMALTE</w:t>
      </w:r>
      <w:r>
        <w:rPr>
          <w:spacing w:val="-1"/>
        </w:rPr>
        <w:t xml:space="preserve"> </w:t>
      </w:r>
      <w:r>
        <w:t>SINTÉTICO</w:t>
      </w:r>
      <w:bookmarkEnd w:id="335"/>
    </w:p>
    <w:p w:rsidR="001C3A24" w:rsidRDefault="00F8560D">
      <w:pPr>
        <w:pStyle w:val="Textoindependiente"/>
        <w:spacing w:before="106" w:line="273" w:lineRule="auto"/>
        <w:ind w:right="1545"/>
        <w:jc w:val="both"/>
      </w:pPr>
      <w:r>
        <w:t>Se usarán pinturas alquídicas de alto brillo, libre de plomo, mercurio y metales pesados,</w:t>
      </w:r>
      <w:r>
        <w:rPr>
          <w:spacing w:val="-53"/>
        </w:rPr>
        <w:t xml:space="preserve"> </w:t>
      </w:r>
      <w:r>
        <w:t>según el</w:t>
      </w:r>
      <w:r>
        <w:rPr>
          <w:spacing w:val="3"/>
        </w:rPr>
        <w:t xml:space="preserve"> </w:t>
      </w:r>
      <w:r>
        <w:t>siguiente</w:t>
      </w:r>
      <w:r>
        <w:rPr>
          <w:spacing w:val="2"/>
        </w:rPr>
        <w:t xml:space="preserve"> </w:t>
      </w:r>
      <w:r>
        <w:t>detalle:</w:t>
      </w:r>
    </w:p>
    <w:p w:rsidR="001C3A24" w:rsidRDefault="001C3A24">
      <w:pPr>
        <w:pStyle w:val="Textoindependiente"/>
        <w:spacing w:before="6"/>
        <w:ind w:left="0"/>
        <w:rPr>
          <w:sz w:val="16"/>
        </w:rPr>
      </w:pPr>
    </w:p>
    <w:tbl>
      <w:tblPr>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21"/>
        <w:gridCol w:w="3069"/>
      </w:tblGrid>
      <w:tr w:rsidR="001C3A24">
        <w:trPr>
          <w:trHeight w:val="482"/>
        </w:trPr>
        <w:tc>
          <w:tcPr>
            <w:tcW w:w="6490" w:type="dxa"/>
            <w:gridSpan w:val="2"/>
          </w:tcPr>
          <w:p w:rsidR="001C3A24" w:rsidRDefault="00F8560D">
            <w:pPr>
              <w:pStyle w:val="TableParagraph"/>
              <w:rPr>
                <w:sz w:val="20"/>
              </w:rPr>
            </w:pPr>
            <w:r>
              <w:rPr>
                <w:sz w:val="20"/>
              </w:rPr>
              <w:t>Características</w:t>
            </w:r>
            <w:r>
              <w:rPr>
                <w:spacing w:val="-7"/>
                <w:sz w:val="20"/>
              </w:rPr>
              <w:t xml:space="preserve"> </w:t>
            </w:r>
            <w:r>
              <w:rPr>
                <w:sz w:val="20"/>
              </w:rPr>
              <w:t>técnicas</w:t>
            </w:r>
          </w:p>
        </w:tc>
      </w:tr>
      <w:tr w:rsidR="001C3A24">
        <w:trPr>
          <w:trHeight w:val="482"/>
        </w:trPr>
        <w:tc>
          <w:tcPr>
            <w:tcW w:w="3421" w:type="dxa"/>
          </w:tcPr>
          <w:p w:rsidR="001C3A24" w:rsidRDefault="00F8560D">
            <w:pPr>
              <w:pStyle w:val="TableParagraph"/>
              <w:spacing w:before="1"/>
              <w:rPr>
                <w:sz w:val="20"/>
              </w:rPr>
            </w:pPr>
            <w:r>
              <w:rPr>
                <w:sz w:val="20"/>
              </w:rPr>
              <w:t>Tipo</w:t>
            </w:r>
          </w:p>
        </w:tc>
        <w:tc>
          <w:tcPr>
            <w:tcW w:w="3069" w:type="dxa"/>
          </w:tcPr>
          <w:p w:rsidR="001C3A24" w:rsidRDefault="00F8560D">
            <w:pPr>
              <w:pStyle w:val="TableParagraph"/>
              <w:spacing w:before="1"/>
              <w:rPr>
                <w:sz w:val="20"/>
              </w:rPr>
            </w:pPr>
            <w:r>
              <w:rPr>
                <w:sz w:val="20"/>
              </w:rPr>
              <w:t>Alquídico</w:t>
            </w:r>
          </w:p>
        </w:tc>
      </w:tr>
      <w:tr w:rsidR="001C3A24">
        <w:trPr>
          <w:trHeight w:val="481"/>
        </w:trPr>
        <w:tc>
          <w:tcPr>
            <w:tcW w:w="3421" w:type="dxa"/>
          </w:tcPr>
          <w:p w:rsidR="001C3A24" w:rsidRDefault="00F8560D">
            <w:pPr>
              <w:pStyle w:val="TableParagraph"/>
              <w:rPr>
                <w:sz w:val="20"/>
              </w:rPr>
            </w:pPr>
            <w:r>
              <w:rPr>
                <w:sz w:val="20"/>
              </w:rPr>
              <w:t>Acabado</w:t>
            </w:r>
          </w:p>
        </w:tc>
        <w:tc>
          <w:tcPr>
            <w:tcW w:w="3069" w:type="dxa"/>
          </w:tcPr>
          <w:p w:rsidR="001C3A24" w:rsidRDefault="00F8560D">
            <w:pPr>
              <w:pStyle w:val="TableParagraph"/>
              <w:rPr>
                <w:sz w:val="20"/>
              </w:rPr>
            </w:pPr>
            <w:r>
              <w:rPr>
                <w:sz w:val="20"/>
              </w:rPr>
              <w:t>Brillante</w:t>
            </w:r>
          </w:p>
        </w:tc>
      </w:tr>
      <w:tr w:rsidR="001C3A24">
        <w:trPr>
          <w:trHeight w:val="482"/>
        </w:trPr>
        <w:tc>
          <w:tcPr>
            <w:tcW w:w="3421" w:type="dxa"/>
          </w:tcPr>
          <w:p w:rsidR="001C3A24" w:rsidRDefault="00F8560D">
            <w:pPr>
              <w:pStyle w:val="TableParagraph"/>
              <w:rPr>
                <w:sz w:val="20"/>
              </w:rPr>
            </w:pPr>
            <w:r>
              <w:rPr>
                <w:sz w:val="20"/>
              </w:rPr>
              <w:t>Viscosidad</w:t>
            </w:r>
            <w:r>
              <w:rPr>
                <w:spacing w:val="-4"/>
                <w:sz w:val="20"/>
              </w:rPr>
              <w:t xml:space="preserve"> </w:t>
            </w:r>
            <w:r>
              <w:rPr>
                <w:sz w:val="20"/>
              </w:rPr>
              <w:t>de</w:t>
            </w:r>
            <w:r>
              <w:rPr>
                <w:spacing w:val="-1"/>
                <w:sz w:val="20"/>
              </w:rPr>
              <w:t xml:space="preserve"> </w:t>
            </w:r>
            <w:r>
              <w:rPr>
                <w:sz w:val="20"/>
              </w:rPr>
              <w:t>entrega</w:t>
            </w:r>
          </w:p>
        </w:tc>
        <w:tc>
          <w:tcPr>
            <w:tcW w:w="3069" w:type="dxa"/>
          </w:tcPr>
          <w:p w:rsidR="001C3A24" w:rsidRDefault="00F8560D">
            <w:pPr>
              <w:pStyle w:val="TableParagraph"/>
              <w:rPr>
                <w:sz w:val="20"/>
              </w:rPr>
            </w:pPr>
            <w:r>
              <w:rPr>
                <w:sz w:val="20"/>
              </w:rPr>
              <w:t>110</w:t>
            </w:r>
            <w:r>
              <w:rPr>
                <w:spacing w:val="-4"/>
                <w:sz w:val="20"/>
              </w:rPr>
              <w:t xml:space="preserve"> </w:t>
            </w:r>
            <w:r>
              <w:rPr>
                <w:sz w:val="20"/>
              </w:rPr>
              <w:t>+/-</w:t>
            </w:r>
            <w:r>
              <w:rPr>
                <w:spacing w:val="-2"/>
                <w:sz w:val="20"/>
              </w:rPr>
              <w:t xml:space="preserve"> </w:t>
            </w:r>
            <w:r>
              <w:rPr>
                <w:sz w:val="20"/>
              </w:rPr>
              <w:t>10 seg.</w:t>
            </w:r>
            <w:r>
              <w:rPr>
                <w:spacing w:val="-5"/>
                <w:sz w:val="20"/>
              </w:rPr>
              <w:t xml:space="preserve"> </w:t>
            </w:r>
            <w:r>
              <w:rPr>
                <w:sz w:val="20"/>
              </w:rPr>
              <w:t>Copa</w:t>
            </w:r>
            <w:r>
              <w:rPr>
                <w:spacing w:val="-1"/>
                <w:sz w:val="20"/>
              </w:rPr>
              <w:t xml:space="preserve"> </w:t>
            </w:r>
            <w:r>
              <w:rPr>
                <w:sz w:val="20"/>
              </w:rPr>
              <w:t>Ford</w:t>
            </w:r>
            <w:r>
              <w:rPr>
                <w:spacing w:val="-1"/>
                <w:sz w:val="20"/>
              </w:rPr>
              <w:t xml:space="preserve"> </w:t>
            </w:r>
            <w:r>
              <w:rPr>
                <w:sz w:val="20"/>
              </w:rPr>
              <w:t>#4</w:t>
            </w:r>
          </w:p>
        </w:tc>
      </w:tr>
      <w:tr w:rsidR="001C3A24">
        <w:trPr>
          <w:trHeight w:val="481"/>
        </w:trPr>
        <w:tc>
          <w:tcPr>
            <w:tcW w:w="3421" w:type="dxa"/>
          </w:tcPr>
          <w:p w:rsidR="001C3A24" w:rsidRDefault="00F8560D">
            <w:pPr>
              <w:pStyle w:val="TableParagraph"/>
              <w:rPr>
                <w:sz w:val="20"/>
              </w:rPr>
            </w:pPr>
            <w:r>
              <w:rPr>
                <w:sz w:val="20"/>
              </w:rPr>
              <w:t>Sólidos</w:t>
            </w:r>
            <w:r>
              <w:rPr>
                <w:spacing w:val="-4"/>
                <w:sz w:val="20"/>
              </w:rPr>
              <w:t xml:space="preserve"> </w:t>
            </w:r>
            <w:r>
              <w:rPr>
                <w:sz w:val="20"/>
              </w:rPr>
              <w:t>en</w:t>
            </w:r>
            <w:r>
              <w:rPr>
                <w:spacing w:val="-1"/>
                <w:sz w:val="20"/>
              </w:rPr>
              <w:t xml:space="preserve"> </w:t>
            </w:r>
            <w:r>
              <w:rPr>
                <w:sz w:val="20"/>
              </w:rPr>
              <w:t>peso</w:t>
            </w:r>
          </w:p>
        </w:tc>
        <w:tc>
          <w:tcPr>
            <w:tcW w:w="3069" w:type="dxa"/>
          </w:tcPr>
          <w:p w:rsidR="001C3A24" w:rsidRDefault="00F8560D">
            <w:pPr>
              <w:pStyle w:val="TableParagraph"/>
              <w:rPr>
                <w:sz w:val="20"/>
              </w:rPr>
            </w:pPr>
            <w:r>
              <w:rPr>
                <w:sz w:val="20"/>
              </w:rPr>
              <w:t>50</w:t>
            </w:r>
            <w:r>
              <w:rPr>
                <w:spacing w:val="-2"/>
                <w:sz w:val="20"/>
              </w:rPr>
              <w:t xml:space="preserve"> </w:t>
            </w:r>
            <w:r>
              <w:rPr>
                <w:sz w:val="20"/>
              </w:rPr>
              <w:t>+/- 5%</w:t>
            </w:r>
          </w:p>
        </w:tc>
      </w:tr>
    </w:tbl>
    <w:p w:rsidR="001C3A24" w:rsidRDefault="001C3A24">
      <w:pPr>
        <w:rPr>
          <w:sz w:val="20"/>
        </w:rPr>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tbl>
      <w:tblPr>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21"/>
        <w:gridCol w:w="3069"/>
      </w:tblGrid>
      <w:tr w:rsidR="001C3A24">
        <w:trPr>
          <w:trHeight w:val="482"/>
        </w:trPr>
        <w:tc>
          <w:tcPr>
            <w:tcW w:w="3421" w:type="dxa"/>
          </w:tcPr>
          <w:p w:rsidR="001C3A24" w:rsidRDefault="00F8560D">
            <w:pPr>
              <w:pStyle w:val="TableParagraph"/>
              <w:spacing w:before="6"/>
              <w:rPr>
                <w:sz w:val="20"/>
              </w:rPr>
            </w:pPr>
            <w:r>
              <w:rPr>
                <w:sz w:val="20"/>
              </w:rPr>
              <w:t>Sólidos</w:t>
            </w:r>
            <w:r>
              <w:rPr>
                <w:spacing w:val="-4"/>
                <w:sz w:val="20"/>
              </w:rPr>
              <w:t xml:space="preserve"> </w:t>
            </w:r>
            <w:r>
              <w:rPr>
                <w:sz w:val="20"/>
              </w:rPr>
              <w:t>en</w:t>
            </w:r>
            <w:r>
              <w:rPr>
                <w:spacing w:val="-4"/>
                <w:sz w:val="20"/>
              </w:rPr>
              <w:t xml:space="preserve"> </w:t>
            </w:r>
            <w:r>
              <w:rPr>
                <w:sz w:val="20"/>
              </w:rPr>
              <w:t>volumen</w:t>
            </w:r>
          </w:p>
        </w:tc>
        <w:tc>
          <w:tcPr>
            <w:tcW w:w="3069" w:type="dxa"/>
          </w:tcPr>
          <w:p w:rsidR="001C3A24" w:rsidRDefault="00F8560D">
            <w:pPr>
              <w:pStyle w:val="TableParagraph"/>
              <w:spacing w:before="6"/>
              <w:rPr>
                <w:sz w:val="20"/>
              </w:rPr>
            </w:pPr>
            <w:r>
              <w:rPr>
                <w:sz w:val="20"/>
              </w:rPr>
              <w:t>35</w:t>
            </w:r>
            <w:r>
              <w:rPr>
                <w:spacing w:val="-2"/>
                <w:sz w:val="20"/>
              </w:rPr>
              <w:t xml:space="preserve"> </w:t>
            </w:r>
            <w:r>
              <w:rPr>
                <w:sz w:val="20"/>
              </w:rPr>
              <w:t>+/- 5%</w:t>
            </w:r>
          </w:p>
        </w:tc>
      </w:tr>
      <w:tr w:rsidR="001C3A24">
        <w:trPr>
          <w:trHeight w:val="482"/>
        </w:trPr>
        <w:tc>
          <w:tcPr>
            <w:tcW w:w="3421" w:type="dxa"/>
          </w:tcPr>
          <w:p w:rsidR="001C3A24" w:rsidRDefault="00F8560D">
            <w:pPr>
              <w:pStyle w:val="TableParagraph"/>
              <w:spacing w:before="6"/>
              <w:rPr>
                <w:sz w:val="20"/>
              </w:rPr>
            </w:pPr>
            <w:r>
              <w:rPr>
                <w:sz w:val="20"/>
              </w:rPr>
              <w:t>Rendimiento</w:t>
            </w:r>
            <w:r>
              <w:rPr>
                <w:spacing w:val="-5"/>
                <w:sz w:val="20"/>
              </w:rPr>
              <w:t xml:space="preserve"> </w:t>
            </w:r>
            <w:r>
              <w:rPr>
                <w:sz w:val="20"/>
              </w:rPr>
              <w:t>teórico</w:t>
            </w:r>
            <w:r>
              <w:rPr>
                <w:spacing w:val="-5"/>
                <w:sz w:val="20"/>
              </w:rPr>
              <w:t xml:space="preserve"> </w:t>
            </w:r>
            <w:r>
              <w:rPr>
                <w:sz w:val="20"/>
              </w:rPr>
              <w:t>3</w:t>
            </w:r>
          </w:p>
        </w:tc>
        <w:tc>
          <w:tcPr>
            <w:tcW w:w="3069" w:type="dxa"/>
          </w:tcPr>
          <w:p w:rsidR="001C3A24" w:rsidRDefault="00F8560D">
            <w:pPr>
              <w:pStyle w:val="TableParagraph"/>
              <w:spacing w:before="6"/>
              <w:rPr>
                <w:sz w:val="20"/>
              </w:rPr>
            </w:pPr>
            <w:r>
              <w:rPr>
                <w:sz w:val="20"/>
              </w:rPr>
              <w:t>0-35</w:t>
            </w:r>
            <w:r>
              <w:rPr>
                <w:spacing w:val="-3"/>
                <w:sz w:val="20"/>
              </w:rPr>
              <w:t xml:space="preserve"> </w:t>
            </w:r>
            <w:r>
              <w:rPr>
                <w:sz w:val="20"/>
              </w:rPr>
              <w:t>m2</w:t>
            </w:r>
            <w:r>
              <w:rPr>
                <w:spacing w:val="1"/>
                <w:sz w:val="20"/>
              </w:rPr>
              <w:t xml:space="preserve"> </w:t>
            </w:r>
            <w:r>
              <w:rPr>
                <w:sz w:val="20"/>
              </w:rPr>
              <w:t>/</w:t>
            </w:r>
            <w:r>
              <w:rPr>
                <w:spacing w:val="-3"/>
                <w:sz w:val="20"/>
              </w:rPr>
              <w:t xml:space="preserve"> </w:t>
            </w:r>
            <w:r>
              <w:rPr>
                <w:sz w:val="20"/>
              </w:rPr>
              <w:t>galón</w:t>
            </w:r>
          </w:p>
        </w:tc>
      </w:tr>
      <w:tr w:rsidR="001C3A24">
        <w:trPr>
          <w:trHeight w:val="482"/>
        </w:trPr>
        <w:tc>
          <w:tcPr>
            <w:tcW w:w="3421" w:type="dxa"/>
          </w:tcPr>
          <w:p w:rsidR="001C3A24" w:rsidRDefault="00F8560D">
            <w:pPr>
              <w:pStyle w:val="TableParagraph"/>
              <w:spacing w:before="5"/>
              <w:rPr>
                <w:sz w:val="20"/>
              </w:rPr>
            </w:pPr>
            <w:r>
              <w:rPr>
                <w:sz w:val="20"/>
              </w:rPr>
              <w:t>Peso</w:t>
            </w:r>
            <w:r>
              <w:rPr>
                <w:spacing w:val="-3"/>
                <w:sz w:val="20"/>
              </w:rPr>
              <w:t xml:space="preserve"> </w:t>
            </w:r>
            <w:r>
              <w:rPr>
                <w:sz w:val="20"/>
              </w:rPr>
              <w:t>específico</w:t>
            </w:r>
            <w:r>
              <w:rPr>
                <w:spacing w:val="-2"/>
                <w:sz w:val="20"/>
              </w:rPr>
              <w:t xml:space="preserve"> </w:t>
            </w:r>
            <w:r>
              <w:rPr>
                <w:sz w:val="20"/>
              </w:rPr>
              <w:t>mezcla</w:t>
            </w:r>
          </w:p>
        </w:tc>
        <w:tc>
          <w:tcPr>
            <w:tcW w:w="3069" w:type="dxa"/>
          </w:tcPr>
          <w:p w:rsidR="001C3A24" w:rsidRDefault="00F8560D">
            <w:pPr>
              <w:pStyle w:val="TableParagraph"/>
              <w:spacing w:before="5"/>
              <w:rPr>
                <w:sz w:val="20"/>
              </w:rPr>
            </w:pPr>
            <w:r>
              <w:rPr>
                <w:sz w:val="20"/>
              </w:rPr>
              <w:t>1,00</w:t>
            </w:r>
            <w:r>
              <w:rPr>
                <w:spacing w:val="-1"/>
                <w:sz w:val="20"/>
              </w:rPr>
              <w:t xml:space="preserve"> </w:t>
            </w:r>
            <w:r>
              <w:rPr>
                <w:sz w:val="20"/>
              </w:rPr>
              <w:t>+/-</w:t>
            </w:r>
            <w:r>
              <w:rPr>
                <w:spacing w:val="-3"/>
                <w:sz w:val="20"/>
              </w:rPr>
              <w:t xml:space="preserve"> </w:t>
            </w:r>
            <w:r>
              <w:rPr>
                <w:sz w:val="20"/>
              </w:rPr>
              <w:t>0,05</w:t>
            </w:r>
            <w:r>
              <w:rPr>
                <w:spacing w:val="-1"/>
                <w:sz w:val="20"/>
              </w:rPr>
              <w:t xml:space="preserve"> </w:t>
            </w:r>
            <w:r>
              <w:rPr>
                <w:sz w:val="20"/>
              </w:rPr>
              <w:t>gr/cm3</w:t>
            </w:r>
          </w:p>
        </w:tc>
      </w:tr>
      <w:tr w:rsidR="001C3A24">
        <w:trPr>
          <w:trHeight w:val="482"/>
        </w:trPr>
        <w:tc>
          <w:tcPr>
            <w:tcW w:w="3421" w:type="dxa"/>
          </w:tcPr>
          <w:p w:rsidR="001C3A24" w:rsidRDefault="00F8560D">
            <w:pPr>
              <w:pStyle w:val="TableParagraph"/>
              <w:spacing w:before="6"/>
              <w:rPr>
                <w:sz w:val="20"/>
              </w:rPr>
            </w:pPr>
            <w:r>
              <w:rPr>
                <w:sz w:val="20"/>
              </w:rPr>
              <w:t>Marca</w:t>
            </w:r>
          </w:p>
        </w:tc>
        <w:tc>
          <w:tcPr>
            <w:tcW w:w="3069" w:type="dxa"/>
          </w:tcPr>
          <w:p w:rsidR="001C3A24" w:rsidRDefault="00F8560D">
            <w:pPr>
              <w:pStyle w:val="TableParagraph"/>
              <w:spacing w:before="6"/>
              <w:rPr>
                <w:sz w:val="20"/>
              </w:rPr>
            </w:pPr>
            <w:r>
              <w:rPr>
                <w:sz w:val="20"/>
              </w:rPr>
              <w:t>-</w:t>
            </w:r>
          </w:p>
        </w:tc>
      </w:tr>
      <w:tr w:rsidR="001C3A24">
        <w:trPr>
          <w:trHeight w:val="481"/>
        </w:trPr>
        <w:tc>
          <w:tcPr>
            <w:tcW w:w="3421" w:type="dxa"/>
          </w:tcPr>
          <w:p w:rsidR="001C3A24" w:rsidRDefault="00F8560D">
            <w:pPr>
              <w:pStyle w:val="TableParagraph"/>
              <w:spacing w:before="6"/>
              <w:rPr>
                <w:sz w:val="20"/>
              </w:rPr>
            </w:pPr>
            <w:r>
              <w:rPr>
                <w:sz w:val="20"/>
              </w:rPr>
              <w:t>Modelo</w:t>
            </w:r>
          </w:p>
        </w:tc>
        <w:tc>
          <w:tcPr>
            <w:tcW w:w="3069" w:type="dxa"/>
          </w:tcPr>
          <w:p w:rsidR="001C3A24" w:rsidRDefault="00F8560D">
            <w:pPr>
              <w:pStyle w:val="TableParagraph"/>
              <w:spacing w:before="6"/>
              <w:rPr>
                <w:sz w:val="20"/>
              </w:rPr>
            </w:pPr>
            <w:r>
              <w:rPr>
                <w:sz w:val="20"/>
              </w:rPr>
              <w:t>Excello</w:t>
            </w:r>
          </w:p>
        </w:tc>
      </w:tr>
      <w:tr w:rsidR="001C3A24">
        <w:trPr>
          <w:trHeight w:val="482"/>
        </w:trPr>
        <w:tc>
          <w:tcPr>
            <w:tcW w:w="3421" w:type="dxa"/>
          </w:tcPr>
          <w:p w:rsidR="001C3A24" w:rsidRDefault="00F8560D">
            <w:pPr>
              <w:pStyle w:val="TableParagraph"/>
              <w:spacing w:before="6"/>
              <w:rPr>
                <w:sz w:val="20"/>
              </w:rPr>
            </w:pPr>
            <w:r>
              <w:rPr>
                <w:sz w:val="20"/>
              </w:rPr>
              <w:t>Código</w:t>
            </w:r>
          </w:p>
        </w:tc>
        <w:tc>
          <w:tcPr>
            <w:tcW w:w="3069" w:type="dxa"/>
          </w:tcPr>
          <w:p w:rsidR="001C3A24" w:rsidRDefault="00F8560D">
            <w:pPr>
              <w:pStyle w:val="TableParagraph"/>
              <w:spacing w:before="6"/>
              <w:rPr>
                <w:sz w:val="20"/>
              </w:rPr>
            </w:pPr>
            <w:r>
              <w:rPr>
                <w:sz w:val="20"/>
              </w:rPr>
              <w:t>A01</w:t>
            </w:r>
            <w:r>
              <w:rPr>
                <w:spacing w:val="-2"/>
                <w:sz w:val="20"/>
              </w:rPr>
              <w:t xml:space="preserve"> </w:t>
            </w:r>
            <w:r>
              <w:rPr>
                <w:sz w:val="20"/>
              </w:rPr>
              <w:t>400T</w:t>
            </w:r>
          </w:p>
        </w:tc>
      </w:tr>
      <w:tr w:rsidR="001C3A24">
        <w:trPr>
          <w:trHeight w:val="485"/>
        </w:trPr>
        <w:tc>
          <w:tcPr>
            <w:tcW w:w="3421" w:type="dxa"/>
          </w:tcPr>
          <w:p w:rsidR="001C3A24" w:rsidRDefault="00F8560D">
            <w:pPr>
              <w:pStyle w:val="TableParagraph"/>
              <w:spacing w:before="6"/>
              <w:rPr>
                <w:sz w:val="20"/>
              </w:rPr>
            </w:pPr>
            <w:r>
              <w:rPr>
                <w:sz w:val="20"/>
              </w:rPr>
              <w:t>Color</w:t>
            </w:r>
          </w:p>
        </w:tc>
        <w:tc>
          <w:tcPr>
            <w:tcW w:w="3069" w:type="dxa"/>
          </w:tcPr>
          <w:p w:rsidR="001C3A24" w:rsidRDefault="00F8560D">
            <w:pPr>
              <w:pStyle w:val="TableParagraph"/>
              <w:spacing w:before="6"/>
              <w:rPr>
                <w:sz w:val="20"/>
              </w:rPr>
            </w:pPr>
            <w:r>
              <w:rPr>
                <w:sz w:val="20"/>
              </w:rPr>
              <w:t>SW</w:t>
            </w:r>
            <w:r>
              <w:rPr>
                <w:spacing w:val="-4"/>
                <w:sz w:val="20"/>
              </w:rPr>
              <w:t xml:space="preserve"> </w:t>
            </w:r>
            <w:r>
              <w:rPr>
                <w:sz w:val="20"/>
              </w:rPr>
              <w:t>1156</w:t>
            </w:r>
          </w:p>
        </w:tc>
      </w:tr>
    </w:tbl>
    <w:p w:rsidR="001C3A24" w:rsidRDefault="001C3A24">
      <w:pPr>
        <w:pStyle w:val="Textoindependiente"/>
        <w:ind w:left="0"/>
      </w:pPr>
    </w:p>
    <w:p w:rsidR="001C3A24" w:rsidRDefault="001C3A24">
      <w:pPr>
        <w:pStyle w:val="Textoindependiente"/>
        <w:spacing w:before="5"/>
        <w:ind w:left="0"/>
        <w:rPr>
          <w:sz w:val="19"/>
        </w:rPr>
      </w:pPr>
    </w:p>
    <w:p w:rsidR="001C3A24" w:rsidRDefault="00F8560D">
      <w:pPr>
        <w:pStyle w:val="Textoindependiente"/>
        <w:spacing w:before="1" w:line="276" w:lineRule="auto"/>
        <w:ind w:right="1545"/>
        <w:jc w:val="both"/>
      </w:pPr>
      <w:r>
        <w:t>Se</w:t>
      </w:r>
      <w:r>
        <w:rPr>
          <w:spacing w:val="1"/>
        </w:rPr>
        <w:t xml:space="preserve"> </w:t>
      </w:r>
      <w:r>
        <w:t>consulta pintar todos los elementos de</w:t>
      </w:r>
      <w:r>
        <w:rPr>
          <w:spacing w:val="1"/>
        </w:rPr>
        <w:t xml:space="preserve"> </w:t>
      </w:r>
      <w:r>
        <w:t>acero a la vista tales como</w:t>
      </w:r>
      <w:r>
        <w:rPr>
          <w:spacing w:val="1"/>
        </w:rPr>
        <w:t xml:space="preserve"> </w:t>
      </w:r>
      <w:r>
        <w:t>estructura,</w:t>
      </w:r>
      <w:r>
        <w:rPr>
          <w:spacing w:val="1"/>
        </w:rPr>
        <w:t xml:space="preserve"> </w:t>
      </w:r>
      <w:r>
        <w:t>barandas, pasamanos, protecciones, pilares, vigas, rejas, portones, puertas, baranda,</w:t>
      </w:r>
      <w:r>
        <w:rPr>
          <w:spacing w:val="1"/>
        </w:rPr>
        <w:t xml:space="preserve"> </w:t>
      </w:r>
      <w:r>
        <w:t>soportes,</w:t>
      </w:r>
      <w:r>
        <w:rPr>
          <w:spacing w:val="-5"/>
        </w:rPr>
        <w:t xml:space="preserve"> </w:t>
      </w:r>
      <w:r>
        <w:t>y en</w:t>
      </w:r>
      <w:r>
        <w:rPr>
          <w:spacing w:val="3"/>
        </w:rPr>
        <w:t xml:space="preserve"> </w:t>
      </w:r>
      <w:r>
        <w:t>general</w:t>
      </w:r>
      <w:r>
        <w:rPr>
          <w:spacing w:val="2"/>
        </w:rPr>
        <w:t xml:space="preserve"> </w:t>
      </w:r>
      <w:r>
        <w:t>todos</w:t>
      </w:r>
      <w:r>
        <w:rPr>
          <w:spacing w:val="-5"/>
        </w:rPr>
        <w:t xml:space="preserve"> </w:t>
      </w:r>
      <w:r>
        <w:t>los</w:t>
      </w:r>
      <w:r>
        <w:rPr>
          <w:spacing w:val="-3"/>
        </w:rPr>
        <w:t xml:space="preserve"> </w:t>
      </w:r>
      <w:r>
        <w:t>elementos</w:t>
      </w:r>
      <w:r>
        <w:rPr>
          <w:spacing w:val="-3"/>
        </w:rPr>
        <w:t xml:space="preserve"> </w:t>
      </w:r>
      <w:r>
        <w:t>metálicos</w:t>
      </w:r>
      <w:r>
        <w:rPr>
          <w:spacing w:val="-2"/>
        </w:rPr>
        <w:t xml:space="preserve"> </w:t>
      </w:r>
      <w:r>
        <w:t>interiores</w:t>
      </w:r>
      <w:r>
        <w:rPr>
          <w:spacing w:val="-3"/>
        </w:rPr>
        <w:t xml:space="preserve"> </w:t>
      </w:r>
      <w:r>
        <w:t>o exteriores.</w:t>
      </w:r>
    </w:p>
    <w:p w:rsidR="001C3A24" w:rsidRDefault="00F8560D">
      <w:pPr>
        <w:pStyle w:val="Textoindependiente"/>
        <w:spacing w:before="201" w:line="276" w:lineRule="auto"/>
        <w:ind w:right="1539"/>
        <w:jc w:val="both"/>
      </w:pPr>
      <w:r>
        <w:t>La aplicación mediante pistola “airless” debe completar un espesor de película seca</w:t>
      </w:r>
      <w:r>
        <w:rPr>
          <w:spacing w:val="1"/>
        </w:rPr>
        <w:t xml:space="preserve"> </w:t>
      </w:r>
      <w:r>
        <w:t>(eps) de 50 micras en cada mano. Este tratamiento se debe aplicar una vez completo</w:t>
      </w:r>
      <w:r>
        <w:rPr>
          <w:spacing w:val="1"/>
        </w:rPr>
        <w:t xml:space="preserve"> </w:t>
      </w:r>
      <w:r>
        <w:t>y seco el tratamiento anticorrosivo descrito en la sección anterior. Las condiciones</w:t>
      </w:r>
      <w:r>
        <w:rPr>
          <w:spacing w:val="1"/>
        </w:rPr>
        <w:t xml:space="preserve"> </w:t>
      </w:r>
      <w:r>
        <w:t>ambientales para ejecutar el trabajo son: temperaturas entre 5-30ºC y una humedad</w:t>
      </w:r>
      <w:r>
        <w:rPr>
          <w:spacing w:val="1"/>
        </w:rPr>
        <w:t xml:space="preserve"> </w:t>
      </w:r>
      <w:r>
        <w:t>relativa no superior al 80%. Se deberán completar 2 manos de terminación o hasta</w:t>
      </w:r>
      <w:r>
        <w:rPr>
          <w:spacing w:val="1"/>
        </w:rPr>
        <w:t xml:space="preserve"> </w:t>
      </w:r>
      <w:r>
        <w:t>lograr el color completamente consistente y parejo, según aprobación de la IFO y el</w:t>
      </w:r>
      <w:r>
        <w:rPr>
          <w:spacing w:val="1"/>
        </w:rPr>
        <w:t xml:space="preserve"> </w:t>
      </w:r>
      <w:r>
        <w:t>arquitecto.</w:t>
      </w:r>
    </w:p>
    <w:p w:rsidR="001C3A24" w:rsidRDefault="001C3A24">
      <w:pPr>
        <w:pStyle w:val="Textoindependiente"/>
        <w:spacing w:before="2"/>
        <w:ind w:left="0"/>
        <w:rPr>
          <w:sz w:val="19"/>
        </w:rPr>
      </w:pPr>
    </w:p>
    <w:p w:rsidR="001C3A24" w:rsidRDefault="00F8560D">
      <w:pPr>
        <w:pStyle w:val="Ttulo2"/>
        <w:numPr>
          <w:ilvl w:val="1"/>
          <w:numId w:val="17"/>
        </w:numPr>
        <w:tabs>
          <w:tab w:val="left" w:pos="2344"/>
          <w:tab w:val="left" w:pos="2345"/>
        </w:tabs>
        <w:ind w:left="2345" w:hanging="697"/>
        <w:jc w:val="left"/>
        <w:rPr>
          <w:u w:val="none"/>
        </w:rPr>
      </w:pPr>
      <w:bookmarkStart w:id="336" w:name="_bookmark178"/>
      <w:bookmarkEnd w:id="336"/>
      <w:r>
        <w:rPr>
          <w:spacing w:val="-1"/>
        </w:rPr>
        <w:t xml:space="preserve"> </w:t>
      </w:r>
      <w:bookmarkStart w:id="337" w:name="_Toc70457094"/>
      <w:r>
        <w:t>PINTURA</w:t>
      </w:r>
      <w:r>
        <w:rPr>
          <w:spacing w:val="-6"/>
        </w:rPr>
        <w:t xml:space="preserve"> </w:t>
      </w:r>
      <w:r>
        <w:t>ÓLEO</w:t>
      </w:r>
      <w:r>
        <w:rPr>
          <w:spacing w:val="1"/>
        </w:rPr>
        <w:t xml:space="preserve"> </w:t>
      </w:r>
      <w:r>
        <w:t>SEMIBRILLO</w:t>
      </w:r>
      <w:bookmarkEnd w:id="337"/>
    </w:p>
    <w:p w:rsidR="001C3A24" w:rsidRDefault="00F8560D">
      <w:pPr>
        <w:pStyle w:val="Textoindependiente"/>
        <w:spacing w:before="106" w:line="273" w:lineRule="auto"/>
        <w:ind w:right="1550"/>
        <w:jc w:val="both"/>
      </w:pPr>
      <w:r>
        <w:t>Se</w:t>
      </w:r>
      <w:r>
        <w:rPr>
          <w:spacing w:val="1"/>
        </w:rPr>
        <w:t xml:space="preserve"> </w:t>
      </w:r>
      <w:r>
        <w:t>usarán</w:t>
      </w:r>
      <w:r>
        <w:rPr>
          <w:spacing w:val="1"/>
        </w:rPr>
        <w:t xml:space="preserve"> </w:t>
      </w:r>
      <w:r>
        <w:t>pinturas</w:t>
      </w:r>
      <w:r>
        <w:rPr>
          <w:spacing w:val="1"/>
        </w:rPr>
        <w:t xml:space="preserve"> </w:t>
      </w:r>
      <w:r>
        <w:t>alquídicas</w:t>
      </w:r>
      <w:r>
        <w:rPr>
          <w:spacing w:val="1"/>
        </w:rPr>
        <w:t xml:space="preserve"> </w:t>
      </w:r>
      <w:r>
        <w:t>modificadas,</w:t>
      </w:r>
      <w:r>
        <w:rPr>
          <w:spacing w:val="1"/>
        </w:rPr>
        <w:t xml:space="preserve"> </w:t>
      </w:r>
      <w:r>
        <w:t>mateantes</w:t>
      </w:r>
      <w:r>
        <w:rPr>
          <w:spacing w:val="1"/>
        </w:rPr>
        <w:t xml:space="preserve"> </w:t>
      </w:r>
      <w:r>
        <w:t>y</w:t>
      </w:r>
      <w:r>
        <w:rPr>
          <w:spacing w:val="1"/>
        </w:rPr>
        <w:t xml:space="preserve"> </w:t>
      </w:r>
      <w:r>
        <w:t>pigmentos</w:t>
      </w:r>
      <w:r>
        <w:rPr>
          <w:spacing w:val="1"/>
        </w:rPr>
        <w:t xml:space="preserve"> </w:t>
      </w:r>
      <w:r>
        <w:t>de</w:t>
      </w:r>
      <w:r>
        <w:rPr>
          <w:spacing w:val="1"/>
        </w:rPr>
        <w:t xml:space="preserve"> </w:t>
      </w:r>
      <w:r>
        <w:t>excelente</w:t>
      </w:r>
      <w:r>
        <w:rPr>
          <w:spacing w:val="1"/>
        </w:rPr>
        <w:t xml:space="preserve"> </w:t>
      </w:r>
      <w:r>
        <w:t>comportamiento a</w:t>
      </w:r>
      <w:r>
        <w:rPr>
          <w:spacing w:val="-4"/>
        </w:rPr>
        <w:t xml:space="preserve"> </w:t>
      </w:r>
      <w:r>
        <w:t>la</w:t>
      </w:r>
      <w:r>
        <w:rPr>
          <w:spacing w:val="-5"/>
        </w:rPr>
        <w:t xml:space="preserve"> </w:t>
      </w:r>
      <w:r>
        <w:t>luz</w:t>
      </w:r>
      <w:r>
        <w:rPr>
          <w:spacing w:val="-1"/>
        </w:rPr>
        <w:t xml:space="preserve"> </w:t>
      </w:r>
      <w:r>
        <w:t>solar y a</w:t>
      </w:r>
      <w:r>
        <w:rPr>
          <w:spacing w:val="-4"/>
        </w:rPr>
        <w:t xml:space="preserve"> </w:t>
      </w:r>
      <w:r>
        <w:t>la</w:t>
      </w:r>
      <w:r>
        <w:rPr>
          <w:spacing w:val="-1"/>
        </w:rPr>
        <w:t xml:space="preserve"> </w:t>
      </w:r>
      <w:r>
        <w:t>intemperie,</w:t>
      </w:r>
      <w:r>
        <w:rPr>
          <w:spacing w:val="-5"/>
        </w:rPr>
        <w:t xml:space="preserve"> </w:t>
      </w:r>
      <w:r>
        <w:t>según</w:t>
      </w:r>
      <w:r>
        <w:rPr>
          <w:spacing w:val="1"/>
        </w:rPr>
        <w:t xml:space="preserve"> </w:t>
      </w:r>
      <w:r>
        <w:t>el</w:t>
      </w:r>
      <w:r>
        <w:rPr>
          <w:spacing w:val="-1"/>
        </w:rPr>
        <w:t xml:space="preserve"> </w:t>
      </w:r>
      <w:r>
        <w:t>siguiente</w:t>
      </w:r>
      <w:r>
        <w:rPr>
          <w:spacing w:val="1"/>
        </w:rPr>
        <w:t xml:space="preserve"> </w:t>
      </w:r>
      <w:r>
        <w:t>detalle:</w:t>
      </w:r>
    </w:p>
    <w:p w:rsidR="001C3A24" w:rsidRDefault="001C3A24">
      <w:pPr>
        <w:pStyle w:val="Textoindependiente"/>
        <w:spacing w:before="6"/>
        <w:ind w:left="0"/>
        <w:rPr>
          <w:sz w:val="16"/>
        </w:rPr>
      </w:pPr>
    </w:p>
    <w:tbl>
      <w:tblPr>
        <w:tblW w:w="0" w:type="auto"/>
        <w:tblInd w:w="1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21"/>
        <w:gridCol w:w="3069"/>
      </w:tblGrid>
      <w:tr w:rsidR="001C3A24">
        <w:trPr>
          <w:trHeight w:val="482"/>
        </w:trPr>
        <w:tc>
          <w:tcPr>
            <w:tcW w:w="6490" w:type="dxa"/>
            <w:gridSpan w:val="2"/>
          </w:tcPr>
          <w:p w:rsidR="001C3A24" w:rsidRDefault="00F8560D">
            <w:pPr>
              <w:pStyle w:val="TableParagraph"/>
              <w:ind w:left="106"/>
              <w:rPr>
                <w:sz w:val="20"/>
              </w:rPr>
            </w:pPr>
            <w:r>
              <w:rPr>
                <w:sz w:val="20"/>
              </w:rPr>
              <w:t>Características</w:t>
            </w:r>
            <w:r>
              <w:rPr>
                <w:spacing w:val="-7"/>
                <w:sz w:val="20"/>
              </w:rPr>
              <w:t xml:space="preserve"> </w:t>
            </w:r>
            <w:r>
              <w:rPr>
                <w:sz w:val="20"/>
              </w:rPr>
              <w:t>técnicas</w:t>
            </w:r>
          </w:p>
        </w:tc>
      </w:tr>
      <w:tr w:rsidR="001C3A24">
        <w:trPr>
          <w:trHeight w:val="482"/>
        </w:trPr>
        <w:tc>
          <w:tcPr>
            <w:tcW w:w="3421" w:type="dxa"/>
          </w:tcPr>
          <w:p w:rsidR="001C3A24" w:rsidRDefault="00F8560D">
            <w:pPr>
              <w:pStyle w:val="TableParagraph"/>
              <w:ind w:left="106"/>
              <w:rPr>
                <w:sz w:val="20"/>
              </w:rPr>
            </w:pPr>
            <w:r>
              <w:rPr>
                <w:sz w:val="20"/>
              </w:rPr>
              <w:t>Tipo</w:t>
            </w:r>
          </w:p>
        </w:tc>
        <w:tc>
          <w:tcPr>
            <w:tcW w:w="3069" w:type="dxa"/>
          </w:tcPr>
          <w:p w:rsidR="001C3A24" w:rsidRDefault="00F8560D">
            <w:pPr>
              <w:pStyle w:val="TableParagraph"/>
              <w:ind w:left="106"/>
              <w:rPr>
                <w:sz w:val="20"/>
              </w:rPr>
            </w:pPr>
            <w:r>
              <w:rPr>
                <w:sz w:val="20"/>
              </w:rPr>
              <w:t>Alquídico</w:t>
            </w:r>
          </w:p>
        </w:tc>
      </w:tr>
      <w:tr w:rsidR="001C3A24">
        <w:trPr>
          <w:trHeight w:val="481"/>
        </w:trPr>
        <w:tc>
          <w:tcPr>
            <w:tcW w:w="3421" w:type="dxa"/>
          </w:tcPr>
          <w:p w:rsidR="001C3A24" w:rsidRDefault="00F8560D">
            <w:pPr>
              <w:pStyle w:val="TableParagraph"/>
              <w:spacing w:before="1"/>
              <w:ind w:left="106"/>
              <w:rPr>
                <w:sz w:val="20"/>
              </w:rPr>
            </w:pPr>
            <w:r>
              <w:rPr>
                <w:sz w:val="20"/>
              </w:rPr>
              <w:t>Acabado</w:t>
            </w:r>
          </w:p>
        </w:tc>
        <w:tc>
          <w:tcPr>
            <w:tcW w:w="3069" w:type="dxa"/>
          </w:tcPr>
          <w:p w:rsidR="001C3A24" w:rsidRDefault="00F8560D">
            <w:pPr>
              <w:pStyle w:val="TableParagraph"/>
              <w:spacing w:before="1"/>
              <w:ind w:left="106"/>
              <w:rPr>
                <w:sz w:val="20"/>
              </w:rPr>
            </w:pPr>
            <w:r>
              <w:rPr>
                <w:sz w:val="20"/>
              </w:rPr>
              <w:t>Semibrillante</w:t>
            </w:r>
          </w:p>
        </w:tc>
      </w:tr>
      <w:tr w:rsidR="001C3A24">
        <w:trPr>
          <w:trHeight w:val="482"/>
        </w:trPr>
        <w:tc>
          <w:tcPr>
            <w:tcW w:w="3421" w:type="dxa"/>
          </w:tcPr>
          <w:p w:rsidR="001C3A24" w:rsidRDefault="00F8560D">
            <w:pPr>
              <w:pStyle w:val="TableParagraph"/>
              <w:ind w:left="106"/>
              <w:rPr>
                <w:sz w:val="20"/>
              </w:rPr>
            </w:pPr>
            <w:r>
              <w:rPr>
                <w:sz w:val="20"/>
              </w:rPr>
              <w:t>Viscosidad</w:t>
            </w:r>
            <w:r>
              <w:rPr>
                <w:spacing w:val="-4"/>
                <w:sz w:val="20"/>
              </w:rPr>
              <w:t xml:space="preserve"> </w:t>
            </w:r>
            <w:r>
              <w:rPr>
                <w:sz w:val="20"/>
              </w:rPr>
              <w:t>de</w:t>
            </w:r>
            <w:r>
              <w:rPr>
                <w:spacing w:val="-1"/>
                <w:sz w:val="20"/>
              </w:rPr>
              <w:t xml:space="preserve"> </w:t>
            </w:r>
            <w:r>
              <w:rPr>
                <w:sz w:val="20"/>
              </w:rPr>
              <w:t>entrega</w:t>
            </w:r>
          </w:p>
        </w:tc>
        <w:tc>
          <w:tcPr>
            <w:tcW w:w="3069" w:type="dxa"/>
          </w:tcPr>
          <w:p w:rsidR="001C3A24" w:rsidRDefault="00F8560D">
            <w:pPr>
              <w:pStyle w:val="TableParagraph"/>
              <w:ind w:left="106"/>
              <w:rPr>
                <w:sz w:val="20"/>
              </w:rPr>
            </w:pPr>
            <w:r>
              <w:rPr>
                <w:sz w:val="20"/>
              </w:rPr>
              <w:t>70 +/-</w:t>
            </w:r>
            <w:r>
              <w:rPr>
                <w:spacing w:val="2"/>
                <w:sz w:val="20"/>
              </w:rPr>
              <w:t xml:space="preserve"> </w:t>
            </w:r>
            <w:r>
              <w:rPr>
                <w:sz w:val="20"/>
              </w:rPr>
              <w:t>2</w:t>
            </w:r>
            <w:r>
              <w:rPr>
                <w:spacing w:val="-2"/>
                <w:sz w:val="20"/>
              </w:rPr>
              <w:t xml:space="preserve"> </w:t>
            </w:r>
            <w:r>
              <w:rPr>
                <w:sz w:val="20"/>
              </w:rPr>
              <w:t>Ku</w:t>
            </w:r>
          </w:p>
        </w:tc>
      </w:tr>
      <w:tr w:rsidR="001C3A24">
        <w:trPr>
          <w:trHeight w:val="482"/>
        </w:trPr>
        <w:tc>
          <w:tcPr>
            <w:tcW w:w="3421" w:type="dxa"/>
          </w:tcPr>
          <w:p w:rsidR="001C3A24" w:rsidRDefault="00F8560D">
            <w:pPr>
              <w:pStyle w:val="TableParagraph"/>
              <w:spacing w:before="1"/>
              <w:ind w:left="106"/>
              <w:rPr>
                <w:sz w:val="20"/>
              </w:rPr>
            </w:pPr>
            <w:r>
              <w:rPr>
                <w:sz w:val="20"/>
              </w:rPr>
              <w:t>Sólidos</w:t>
            </w:r>
            <w:r>
              <w:rPr>
                <w:spacing w:val="-4"/>
                <w:sz w:val="20"/>
              </w:rPr>
              <w:t xml:space="preserve"> </w:t>
            </w:r>
            <w:r>
              <w:rPr>
                <w:sz w:val="20"/>
              </w:rPr>
              <w:t>en</w:t>
            </w:r>
            <w:r>
              <w:rPr>
                <w:spacing w:val="-1"/>
                <w:sz w:val="20"/>
              </w:rPr>
              <w:t xml:space="preserve"> </w:t>
            </w:r>
            <w:r>
              <w:rPr>
                <w:sz w:val="20"/>
              </w:rPr>
              <w:t>peso</w:t>
            </w:r>
          </w:p>
        </w:tc>
        <w:tc>
          <w:tcPr>
            <w:tcW w:w="3069" w:type="dxa"/>
          </w:tcPr>
          <w:p w:rsidR="001C3A24" w:rsidRDefault="00F8560D">
            <w:pPr>
              <w:pStyle w:val="TableParagraph"/>
              <w:spacing w:before="1"/>
              <w:ind w:left="106"/>
              <w:rPr>
                <w:sz w:val="20"/>
              </w:rPr>
            </w:pPr>
            <w:r>
              <w:rPr>
                <w:sz w:val="20"/>
              </w:rPr>
              <w:t>62</w:t>
            </w:r>
            <w:r>
              <w:rPr>
                <w:spacing w:val="-2"/>
                <w:sz w:val="20"/>
              </w:rPr>
              <w:t xml:space="preserve"> </w:t>
            </w:r>
            <w:r>
              <w:rPr>
                <w:sz w:val="20"/>
              </w:rPr>
              <w:t>+/- 2%</w:t>
            </w:r>
          </w:p>
        </w:tc>
      </w:tr>
      <w:tr w:rsidR="001C3A24">
        <w:trPr>
          <w:trHeight w:val="481"/>
        </w:trPr>
        <w:tc>
          <w:tcPr>
            <w:tcW w:w="3421" w:type="dxa"/>
          </w:tcPr>
          <w:p w:rsidR="001C3A24" w:rsidRDefault="00F8560D">
            <w:pPr>
              <w:pStyle w:val="TableParagraph"/>
              <w:ind w:left="106"/>
              <w:rPr>
                <w:sz w:val="20"/>
              </w:rPr>
            </w:pPr>
            <w:r>
              <w:rPr>
                <w:sz w:val="20"/>
              </w:rPr>
              <w:t>Sólidos</w:t>
            </w:r>
            <w:r>
              <w:rPr>
                <w:spacing w:val="-4"/>
                <w:sz w:val="20"/>
              </w:rPr>
              <w:t xml:space="preserve"> </w:t>
            </w:r>
            <w:r>
              <w:rPr>
                <w:sz w:val="20"/>
              </w:rPr>
              <w:t>en</w:t>
            </w:r>
            <w:r>
              <w:rPr>
                <w:spacing w:val="-4"/>
                <w:sz w:val="20"/>
              </w:rPr>
              <w:t xml:space="preserve"> </w:t>
            </w:r>
            <w:r>
              <w:rPr>
                <w:sz w:val="20"/>
              </w:rPr>
              <w:t>volumen</w:t>
            </w:r>
          </w:p>
        </w:tc>
        <w:tc>
          <w:tcPr>
            <w:tcW w:w="3069" w:type="dxa"/>
          </w:tcPr>
          <w:p w:rsidR="001C3A24" w:rsidRDefault="00F8560D">
            <w:pPr>
              <w:pStyle w:val="TableParagraph"/>
              <w:ind w:left="106"/>
              <w:rPr>
                <w:sz w:val="20"/>
              </w:rPr>
            </w:pPr>
            <w:r>
              <w:rPr>
                <w:sz w:val="20"/>
              </w:rPr>
              <w:t>54</w:t>
            </w:r>
            <w:r>
              <w:rPr>
                <w:spacing w:val="-2"/>
                <w:sz w:val="20"/>
              </w:rPr>
              <w:t xml:space="preserve"> </w:t>
            </w:r>
            <w:r>
              <w:rPr>
                <w:sz w:val="20"/>
              </w:rPr>
              <w:t>+/- 2%</w:t>
            </w:r>
          </w:p>
        </w:tc>
      </w:tr>
      <w:tr w:rsidR="001C3A24">
        <w:trPr>
          <w:trHeight w:val="482"/>
        </w:trPr>
        <w:tc>
          <w:tcPr>
            <w:tcW w:w="3421" w:type="dxa"/>
          </w:tcPr>
          <w:p w:rsidR="001C3A24" w:rsidRDefault="00F8560D">
            <w:pPr>
              <w:pStyle w:val="TableParagraph"/>
              <w:ind w:left="106"/>
              <w:rPr>
                <w:sz w:val="20"/>
              </w:rPr>
            </w:pPr>
            <w:r>
              <w:rPr>
                <w:sz w:val="20"/>
              </w:rPr>
              <w:t>Rendimiento</w:t>
            </w:r>
            <w:r>
              <w:rPr>
                <w:spacing w:val="-7"/>
                <w:sz w:val="20"/>
              </w:rPr>
              <w:t xml:space="preserve"> </w:t>
            </w:r>
            <w:r>
              <w:rPr>
                <w:sz w:val="20"/>
              </w:rPr>
              <w:t>teórico</w:t>
            </w:r>
          </w:p>
        </w:tc>
        <w:tc>
          <w:tcPr>
            <w:tcW w:w="3069" w:type="dxa"/>
          </w:tcPr>
          <w:p w:rsidR="001C3A24" w:rsidRDefault="00F8560D">
            <w:pPr>
              <w:pStyle w:val="TableParagraph"/>
              <w:ind w:left="106"/>
              <w:rPr>
                <w:sz w:val="20"/>
              </w:rPr>
            </w:pPr>
            <w:r>
              <w:rPr>
                <w:sz w:val="20"/>
              </w:rPr>
              <w:t>30-40</w:t>
            </w:r>
            <w:r>
              <w:rPr>
                <w:spacing w:val="-1"/>
                <w:sz w:val="20"/>
              </w:rPr>
              <w:t xml:space="preserve"> </w:t>
            </w:r>
            <w:r>
              <w:rPr>
                <w:sz w:val="20"/>
              </w:rPr>
              <w:t>m2</w:t>
            </w:r>
            <w:r>
              <w:rPr>
                <w:spacing w:val="-1"/>
                <w:sz w:val="20"/>
              </w:rPr>
              <w:t xml:space="preserve"> </w:t>
            </w:r>
            <w:r>
              <w:rPr>
                <w:sz w:val="20"/>
              </w:rPr>
              <w:t>/</w:t>
            </w:r>
            <w:r>
              <w:rPr>
                <w:spacing w:val="-4"/>
                <w:sz w:val="20"/>
              </w:rPr>
              <w:t xml:space="preserve"> </w:t>
            </w:r>
            <w:r>
              <w:rPr>
                <w:sz w:val="20"/>
              </w:rPr>
              <w:t>galón</w:t>
            </w:r>
          </w:p>
        </w:tc>
      </w:tr>
      <w:tr w:rsidR="001C3A24">
        <w:trPr>
          <w:trHeight w:val="481"/>
        </w:trPr>
        <w:tc>
          <w:tcPr>
            <w:tcW w:w="3421" w:type="dxa"/>
          </w:tcPr>
          <w:p w:rsidR="001C3A24" w:rsidRDefault="00F8560D">
            <w:pPr>
              <w:pStyle w:val="TableParagraph"/>
              <w:ind w:left="106"/>
              <w:rPr>
                <w:sz w:val="20"/>
              </w:rPr>
            </w:pPr>
            <w:r>
              <w:rPr>
                <w:sz w:val="20"/>
              </w:rPr>
              <w:t>Contenido</w:t>
            </w:r>
            <w:r>
              <w:rPr>
                <w:spacing w:val="-3"/>
                <w:sz w:val="20"/>
              </w:rPr>
              <w:t xml:space="preserve"> </w:t>
            </w:r>
            <w:r>
              <w:rPr>
                <w:sz w:val="20"/>
              </w:rPr>
              <w:t>sólidos</w:t>
            </w:r>
            <w:r>
              <w:rPr>
                <w:spacing w:val="-5"/>
                <w:sz w:val="20"/>
              </w:rPr>
              <w:t xml:space="preserve"> </w:t>
            </w:r>
            <w:r>
              <w:rPr>
                <w:sz w:val="20"/>
              </w:rPr>
              <w:t>en</w:t>
            </w:r>
            <w:r>
              <w:rPr>
                <w:spacing w:val="-2"/>
                <w:sz w:val="20"/>
              </w:rPr>
              <w:t xml:space="preserve"> </w:t>
            </w:r>
            <w:r>
              <w:rPr>
                <w:sz w:val="20"/>
              </w:rPr>
              <w:t>peso</w:t>
            </w:r>
          </w:p>
        </w:tc>
        <w:tc>
          <w:tcPr>
            <w:tcW w:w="3069" w:type="dxa"/>
          </w:tcPr>
          <w:p w:rsidR="001C3A24" w:rsidRDefault="00F8560D">
            <w:pPr>
              <w:pStyle w:val="TableParagraph"/>
              <w:ind w:left="106"/>
              <w:rPr>
                <w:sz w:val="20"/>
              </w:rPr>
            </w:pPr>
            <w:r>
              <w:rPr>
                <w:sz w:val="20"/>
              </w:rPr>
              <w:t>53</w:t>
            </w:r>
            <w:r>
              <w:rPr>
                <w:spacing w:val="-2"/>
                <w:sz w:val="20"/>
              </w:rPr>
              <w:t xml:space="preserve"> </w:t>
            </w:r>
            <w:r>
              <w:rPr>
                <w:sz w:val="20"/>
              </w:rPr>
              <w:t>+/- 1%</w:t>
            </w:r>
          </w:p>
        </w:tc>
      </w:tr>
      <w:tr w:rsidR="001C3A24">
        <w:trPr>
          <w:trHeight w:val="482"/>
        </w:trPr>
        <w:tc>
          <w:tcPr>
            <w:tcW w:w="3421" w:type="dxa"/>
          </w:tcPr>
          <w:p w:rsidR="001C3A24" w:rsidRDefault="00F8560D">
            <w:pPr>
              <w:pStyle w:val="TableParagraph"/>
              <w:ind w:left="106"/>
              <w:rPr>
                <w:sz w:val="20"/>
              </w:rPr>
            </w:pPr>
            <w:r>
              <w:rPr>
                <w:sz w:val="20"/>
              </w:rPr>
              <w:t>Peso</w:t>
            </w:r>
            <w:r>
              <w:rPr>
                <w:spacing w:val="-3"/>
                <w:sz w:val="20"/>
              </w:rPr>
              <w:t xml:space="preserve"> </w:t>
            </w:r>
            <w:r>
              <w:rPr>
                <w:sz w:val="20"/>
              </w:rPr>
              <w:t>específico</w:t>
            </w:r>
            <w:r>
              <w:rPr>
                <w:spacing w:val="-2"/>
                <w:sz w:val="20"/>
              </w:rPr>
              <w:t xml:space="preserve"> </w:t>
            </w:r>
            <w:r>
              <w:rPr>
                <w:sz w:val="20"/>
              </w:rPr>
              <w:t>mezcla</w:t>
            </w:r>
          </w:p>
        </w:tc>
        <w:tc>
          <w:tcPr>
            <w:tcW w:w="3069" w:type="dxa"/>
          </w:tcPr>
          <w:p w:rsidR="001C3A24" w:rsidRDefault="00F8560D">
            <w:pPr>
              <w:pStyle w:val="TableParagraph"/>
              <w:ind w:left="106"/>
              <w:rPr>
                <w:sz w:val="20"/>
              </w:rPr>
            </w:pPr>
            <w:r>
              <w:rPr>
                <w:sz w:val="20"/>
              </w:rPr>
              <w:t>1,21</w:t>
            </w:r>
            <w:r>
              <w:rPr>
                <w:spacing w:val="-1"/>
                <w:sz w:val="20"/>
              </w:rPr>
              <w:t xml:space="preserve"> </w:t>
            </w:r>
            <w:r>
              <w:rPr>
                <w:sz w:val="20"/>
              </w:rPr>
              <w:t>+/-</w:t>
            </w:r>
            <w:r>
              <w:rPr>
                <w:spacing w:val="-3"/>
                <w:sz w:val="20"/>
              </w:rPr>
              <w:t xml:space="preserve"> </w:t>
            </w:r>
            <w:r>
              <w:rPr>
                <w:sz w:val="20"/>
              </w:rPr>
              <w:t>0,03</w:t>
            </w:r>
            <w:r>
              <w:rPr>
                <w:spacing w:val="-1"/>
                <w:sz w:val="20"/>
              </w:rPr>
              <w:t xml:space="preserve"> </w:t>
            </w:r>
            <w:r>
              <w:rPr>
                <w:sz w:val="20"/>
              </w:rPr>
              <w:t>gr/cm3</w:t>
            </w:r>
          </w:p>
        </w:tc>
      </w:tr>
    </w:tbl>
    <w:p w:rsidR="001C3A24" w:rsidRDefault="001C3A24">
      <w:pPr>
        <w:rPr>
          <w:sz w:val="20"/>
        </w:rPr>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tbl>
      <w:tblPr>
        <w:tblW w:w="0" w:type="auto"/>
        <w:tblInd w:w="1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21"/>
        <w:gridCol w:w="3069"/>
      </w:tblGrid>
      <w:tr w:rsidR="001C3A24">
        <w:trPr>
          <w:trHeight w:val="482"/>
        </w:trPr>
        <w:tc>
          <w:tcPr>
            <w:tcW w:w="3421" w:type="dxa"/>
          </w:tcPr>
          <w:p w:rsidR="001C3A24" w:rsidRDefault="00F8560D">
            <w:pPr>
              <w:pStyle w:val="TableParagraph"/>
              <w:spacing w:before="6"/>
              <w:ind w:left="106"/>
              <w:rPr>
                <w:sz w:val="20"/>
              </w:rPr>
            </w:pPr>
            <w:r>
              <w:rPr>
                <w:sz w:val="20"/>
              </w:rPr>
              <w:t>Marca</w:t>
            </w:r>
          </w:p>
        </w:tc>
        <w:tc>
          <w:tcPr>
            <w:tcW w:w="3069" w:type="dxa"/>
          </w:tcPr>
          <w:p w:rsidR="001C3A24" w:rsidRDefault="00F8560D">
            <w:pPr>
              <w:pStyle w:val="TableParagraph"/>
              <w:spacing w:before="6"/>
              <w:ind w:left="106"/>
              <w:rPr>
                <w:sz w:val="20"/>
              </w:rPr>
            </w:pPr>
            <w:r>
              <w:rPr>
                <w:sz w:val="20"/>
              </w:rPr>
              <w:t>Sherwin</w:t>
            </w:r>
            <w:r>
              <w:rPr>
                <w:spacing w:val="-5"/>
                <w:sz w:val="20"/>
              </w:rPr>
              <w:t xml:space="preserve"> </w:t>
            </w:r>
            <w:r>
              <w:rPr>
                <w:sz w:val="20"/>
              </w:rPr>
              <w:t>Williams</w:t>
            </w:r>
          </w:p>
        </w:tc>
      </w:tr>
      <w:tr w:rsidR="001C3A24">
        <w:trPr>
          <w:trHeight w:val="482"/>
        </w:trPr>
        <w:tc>
          <w:tcPr>
            <w:tcW w:w="3421" w:type="dxa"/>
          </w:tcPr>
          <w:p w:rsidR="001C3A24" w:rsidRDefault="00F8560D">
            <w:pPr>
              <w:pStyle w:val="TableParagraph"/>
              <w:spacing w:before="6"/>
              <w:ind w:left="106"/>
              <w:rPr>
                <w:sz w:val="20"/>
              </w:rPr>
            </w:pPr>
            <w:r>
              <w:rPr>
                <w:sz w:val="20"/>
              </w:rPr>
              <w:t>Modelo</w:t>
            </w:r>
          </w:p>
        </w:tc>
        <w:tc>
          <w:tcPr>
            <w:tcW w:w="3069" w:type="dxa"/>
          </w:tcPr>
          <w:p w:rsidR="001C3A24" w:rsidRDefault="00F8560D">
            <w:pPr>
              <w:pStyle w:val="TableParagraph"/>
              <w:spacing w:before="6"/>
              <w:ind w:left="106"/>
              <w:rPr>
                <w:sz w:val="20"/>
              </w:rPr>
            </w:pPr>
            <w:r>
              <w:rPr>
                <w:sz w:val="20"/>
              </w:rPr>
              <w:t>Pintura</w:t>
            </w:r>
            <w:r>
              <w:rPr>
                <w:spacing w:val="-4"/>
                <w:sz w:val="20"/>
              </w:rPr>
              <w:t xml:space="preserve"> </w:t>
            </w:r>
            <w:r>
              <w:rPr>
                <w:sz w:val="20"/>
              </w:rPr>
              <w:t>óleo</w:t>
            </w:r>
            <w:r>
              <w:rPr>
                <w:spacing w:val="-3"/>
                <w:sz w:val="20"/>
              </w:rPr>
              <w:t xml:space="preserve"> </w:t>
            </w:r>
            <w:r>
              <w:rPr>
                <w:sz w:val="20"/>
              </w:rPr>
              <w:t>semibrillo</w:t>
            </w:r>
          </w:p>
        </w:tc>
      </w:tr>
      <w:tr w:rsidR="001C3A24">
        <w:trPr>
          <w:trHeight w:val="482"/>
        </w:trPr>
        <w:tc>
          <w:tcPr>
            <w:tcW w:w="3421" w:type="dxa"/>
          </w:tcPr>
          <w:p w:rsidR="001C3A24" w:rsidRDefault="00F8560D">
            <w:pPr>
              <w:pStyle w:val="TableParagraph"/>
              <w:spacing w:before="5"/>
              <w:ind w:left="106"/>
              <w:rPr>
                <w:sz w:val="20"/>
              </w:rPr>
            </w:pPr>
            <w:r>
              <w:rPr>
                <w:sz w:val="20"/>
              </w:rPr>
              <w:t>Código</w:t>
            </w:r>
          </w:p>
        </w:tc>
        <w:tc>
          <w:tcPr>
            <w:tcW w:w="3069" w:type="dxa"/>
          </w:tcPr>
          <w:p w:rsidR="001C3A24" w:rsidRDefault="00F8560D">
            <w:pPr>
              <w:pStyle w:val="TableParagraph"/>
              <w:spacing w:before="5"/>
              <w:ind w:left="106"/>
              <w:rPr>
                <w:sz w:val="20"/>
              </w:rPr>
            </w:pPr>
            <w:r>
              <w:rPr>
                <w:sz w:val="20"/>
              </w:rPr>
              <w:t>A02</w:t>
            </w:r>
            <w:r>
              <w:rPr>
                <w:spacing w:val="-2"/>
                <w:sz w:val="20"/>
              </w:rPr>
              <w:t xml:space="preserve"> </w:t>
            </w:r>
            <w:r>
              <w:rPr>
                <w:sz w:val="20"/>
              </w:rPr>
              <w:t>780T</w:t>
            </w:r>
          </w:p>
        </w:tc>
      </w:tr>
      <w:tr w:rsidR="001C3A24">
        <w:trPr>
          <w:trHeight w:val="486"/>
        </w:trPr>
        <w:tc>
          <w:tcPr>
            <w:tcW w:w="3421" w:type="dxa"/>
          </w:tcPr>
          <w:p w:rsidR="001C3A24" w:rsidRDefault="00F8560D">
            <w:pPr>
              <w:pStyle w:val="TableParagraph"/>
              <w:spacing w:before="6"/>
              <w:ind w:left="106"/>
              <w:rPr>
                <w:sz w:val="20"/>
              </w:rPr>
            </w:pPr>
            <w:r>
              <w:rPr>
                <w:sz w:val="20"/>
              </w:rPr>
              <w:t>Color</w:t>
            </w:r>
          </w:p>
        </w:tc>
        <w:tc>
          <w:tcPr>
            <w:tcW w:w="3069" w:type="dxa"/>
          </w:tcPr>
          <w:p w:rsidR="001C3A24" w:rsidRDefault="00F8560D">
            <w:pPr>
              <w:pStyle w:val="TableParagraph"/>
              <w:spacing w:before="6"/>
              <w:ind w:left="106"/>
              <w:rPr>
                <w:sz w:val="20"/>
              </w:rPr>
            </w:pPr>
            <w:r>
              <w:rPr>
                <w:sz w:val="20"/>
              </w:rPr>
              <w:t>SW</w:t>
            </w:r>
            <w:r>
              <w:rPr>
                <w:spacing w:val="-4"/>
                <w:sz w:val="20"/>
              </w:rPr>
              <w:t xml:space="preserve"> </w:t>
            </w:r>
            <w:r>
              <w:rPr>
                <w:sz w:val="20"/>
              </w:rPr>
              <w:t>1156</w:t>
            </w:r>
          </w:p>
        </w:tc>
      </w:tr>
    </w:tbl>
    <w:p w:rsidR="001C3A24" w:rsidRDefault="001C3A24">
      <w:pPr>
        <w:pStyle w:val="Textoindependiente"/>
        <w:ind w:left="0"/>
      </w:pPr>
    </w:p>
    <w:p w:rsidR="001C3A24" w:rsidRDefault="001C3A24">
      <w:pPr>
        <w:pStyle w:val="Textoindependiente"/>
        <w:spacing w:before="5"/>
        <w:ind w:left="0"/>
        <w:rPr>
          <w:sz w:val="19"/>
        </w:rPr>
      </w:pPr>
    </w:p>
    <w:p w:rsidR="001C3A24" w:rsidRDefault="00F8560D">
      <w:pPr>
        <w:pStyle w:val="Textoindependiente"/>
        <w:spacing w:line="278" w:lineRule="auto"/>
        <w:ind w:right="1541"/>
        <w:jc w:val="both"/>
      </w:pPr>
      <w:r>
        <w:t>Se consulta pintar todas las puertas interiores, marcos de madera de puertas interiores</w:t>
      </w:r>
      <w:r>
        <w:rPr>
          <w:spacing w:val="1"/>
        </w:rPr>
        <w:t xml:space="preserve"> </w:t>
      </w:r>
      <w:r>
        <w:t>(no barnizadas),</w:t>
      </w:r>
      <w:r>
        <w:rPr>
          <w:spacing w:val="-5"/>
        </w:rPr>
        <w:t xml:space="preserve"> </w:t>
      </w:r>
      <w:r>
        <w:t>cañerías</w:t>
      </w:r>
      <w:r>
        <w:rPr>
          <w:spacing w:val="-2"/>
        </w:rPr>
        <w:t xml:space="preserve"> </w:t>
      </w:r>
      <w:r>
        <w:t>a</w:t>
      </w:r>
      <w:r>
        <w:rPr>
          <w:spacing w:val="-1"/>
        </w:rPr>
        <w:t xml:space="preserve"> </w:t>
      </w:r>
      <w:r>
        <w:t>la</w:t>
      </w:r>
      <w:r>
        <w:rPr>
          <w:spacing w:val="-4"/>
        </w:rPr>
        <w:t xml:space="preserve"> </w:t>
      </w:r>
      <w:r>
        <w:t>vista</w:t>
      </w:r>
      <w:r>
        <w:rPr>
          <w:spacing w:val="-1"/>
        </w:rPr>
        <w:t xml:space="preserve"> </w:t>
      </w:r>
      <w:r>
        <w:t>de</w:t>
      </w:r>
      <w:r>
        <w:rPr>
          <w:spacing w:val="1"/>
        </w:rPr>
        <w:t xml:space="preserve"> </w:t>
      </w:r>
      <w:r>
        <w:t>calefacción o</w:t>
      </w:r>
      <w:r>
        <w:rPr>
          <w:spacing w:val="1"/>
        </w:rPr>
        <w:t xml:space="preserve"> </w:t>
      </w:r>
      <w:r>
        <w:t>agua</w:t>
      </w:r>
      <w:r>
        <w:rPr>
          <w:spacing w:val="-2"/>
        </w:rPr>
        <w:t xml:space="preserve"> </w:t>
      </w:r>
      <w:r>
        <w:t>potable.</w:t>
      </w:r>
    </w:p>
    <w:p w:rsidR="001C3A24" w:rsidRDefault="00F8560D">
      <w:pPr>
        <w:pStyle w:val="Textoindependiente"/>
        <w:spacing w:before="195" w:line="276" w:lineRule="auto"/>
        <w:ind w:right="1539"/>
        <w:jc w:val="both"/>
      </w:pPr>
      <w:r>
        <w:t>La aplicación mediante pistola “airless” debe completar un espesor de película seca</w:t>
      </w:r>
      <w:r>
        <w:rPr>
          <w:spacing w:val="1"/>
        </w:rPr>
        <w:t xml:space="preserve"> </w:t>
      </w:r>
      <w:r>
        <w:t>(eps) de 50 micras en cada mano. Este tratamiento se debe aplicar una vez completo</w:t>
      </w:r>
      <w:r>
        <w:rPr>
          <w:spacing w:val="1"/>
        </w:rPr>
        <w:t xml:space="preserve"> </w:t>
      </w:r>
      <w:r>
        <w:t>y seco el tratamiento anticorrosivo descrito en la sección anterior. Las condiciones</w:t>
      </w:r>
      <w:r>
        <w:rPr>
          <w:spacing w:val="1"/>
        </w:rPr>
        <w:t xml:space="preserve"> </w:t>
      </w:r>
      <w:r>
        <w:t>ambientales para ejecutar el trabajo son: temperaturas entre 5-30ºC y una humedad</w:t>
      </w:r>
      <w:r>
        <w:rPr>
          <w:spacing w:val="1"/>
        </w:rPr>
        <w:t xml:space="preserve"> </w:t>
      </w:r>
      <w:r>
        <w:t>relativa no superior al 80%. Se deberán completar 2 manos de terminación o hasta</w:t>
      </w:r>
      <w:r>
        <w:rPr>
          <w:spacing w:val="1"/>
        </w:rPr>
        <w:t xml:space="preserve"> </w:t>
      </w:r>
      <w:r>
        <w:t>lograr el color completamente consistente y parejo, según aprobación de la IFO y el</w:t>
      </w:r>
      <w:r>
        <w:rPr>
          <w:spacing w:val="1"/>
        </w:rPr>
        <w:t xml:space="preserve"> </w:t>
      </w:r>
      <w:r>
        <w:t>arquitecto.</w:t>
      </w:r>
    </w:p>
    <w:p w:rsidR="001C3A24" w:rsidRDefault="001C3A24">
      <w:pPr>
        <w:pStyle w:val="Textoindependiente"/>
        <w:spacing w:before="3" w:after="1"/>
        <w:ind w:left="0"/>
        <w:rPr>
          <w:sz w:val="16"/>
        </w:rPr>
      </w:pPr>
    </w:p>
    <w:tbl>
      <w:tblPr>
        <w:tblW w:w="0" w:type="auto"/>
        <w:tblInd w:w="2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53"/>
        <w:gridCol w:w="4437"/>
      </w:tblGrid>
      <w:tr w:rsidR="001C3A24">
        <w:trPr>
          <w:trHeight w:val="478"/>
        </w:trPr>
        <w:tc>
          <w:tcPr>
            <w:tcW w:w="4353" w:type="dxa"/>
          </w:tcPr>
          <w:p w:rsidR="001C3A24" w:rsidRDefault="00F8560D">
            <w:pPr>
              <w:pStyle w:val="TableParagraph"/>
              <w:spacing w:before="1"/>
              <w:ind w:left="106"/>
              <w:rPr>
                <w:sz w:val="20"/>
              </w:rPr>
            </w:pPr>
            <w:r>
              <w:rPr>
                <w:sz w:val="20"/>
              </w:rPr>
              <w:t>Color</w:t>
            </w:r>
          </w:p>
        </w:tc>
        <w:tc>
          <w:tcPr>
            <w:tcW w:w="4437" w:type="dxa"/>
          </w:tcPr>
          <w:p w:rsidR="001C3A24" w:rsidRDefault="00F8560D">
            <w:pPr>
              <w:pStyle w:val="TableParagraph"/>
              <w:spacing w:before="1"/>
              <w:rPr>
                <w:sz w:val="20"/>
              </w:rPr>
            </w:pPr>
            <w:r>
              <w:rPr>
                <w:sz w:val="20"/>
              </w:rPr>
              <w:t>Idéntico</w:t>
            </w:r>
            <w:r>
              <w:rPr>
                <w:spacing w:val="-2"/>
                <w:sz w:val="20"/>
              </w:rPr>
              <w:t xml:space="preserve"> </w:t>
            </w:r>
            <w:r>
              <w:rPr>
                <w:sz w:val="20"/>
              </w:rPr>
              <w:t>a</w:t>
            </w:r>
            <w:r>
              <w:rPr>
                <w:spacing w:val="-1"/>
                <w:sz w:val="20"/>
              </w:rPr>
              <w:t xml:space="preserve"> </w:t>
            </w:r>
            <w:r>
              <w:rPr>
                <w:sz w:val="20"/>
              </w:rPr>
              <w:t>muros</w:t>
            </w:r>
            <w:r>
              <w:rPr>
                <w:spacing w:val="-3"/>
                <w:sz w:val="20"/>
              </w:rPr>
              <w:t xml:space="preserve"> </w:t>
            </w:r>
            <w:r>
              <w:rPr>
                <w:sz w:val="20"/>
              </w:rPr>
              <w:t>y color</w:t>
            </w:r>
            <w:r>
              <w:rPr>
                <w:spacing w:val="-1"/>
                <w:sz w:val="20"/>
              </w:rPr>
              <w:t xml:space="preserve"> </w:t>
            </w:r>
            <w:r>
              <w:rPr>
                <w:sz w:val="20"/>
              </w:rPr>
              <w:t>de</w:t>
            </w:r>
            <w:r>
              <w:rPr>
                <w:spacing w:val="-3"/>
                <w:sz w:val="20"/>
              </w:rPr>
              <w:t xml:space="preserve"> </w:t>
            </w:r>
            <w:r>
              <w:rPr>
                <w:sz w:val="20"/>
              </w:rPr>
              <w:t>fondo</w:t>
            </w:r>
          </w:p>
        </w:tc>
      </w:tr>
    </w:tbl>
    <w:p w:rsidR="001C3A24" w:rsidRDefault="001C3A24">
      <w:pPr>
        <w:pStyle w:val="Textoindependiente"/>
        <w:ind w:left="0"/>
        <w:rPr>
          <w:sz w:val="24"/>
        </w:rPr>
      </w:pPr>
    </w:p>
    <w:p w:rsidR="001C3A24" w:rsidRDefault="00F8560D">
      <w:pPr>
        <w:pStyle w:val="Textoindependiente"/>
        <w:spacing w:before="197" w:line="276" w:lineRule="auto"/>
        <w:ind w:right="1536"/>
        <w:jc w:val="both"/>
      </w:pPr>
      <w:r>
        <w:t>Se deberán completar 2 manos de terminación o hasta lograr el color completamente</w:t>
      </w:r>
      <w:r>
        <w:rPr>
          <w:spacing w:val="1"/>
        </w:rPr>
        <w:t xml:space="preserve"> </w:t>
      </w:r>
      <w:r>
        <w:t>consistente y parejo, según aprobación de la IFO y el arquitecto. Las superficies son las</w:t>
      </w:r>
      <w:r>
        <w:rPr>
          <w:spacing w:val="1"/>
        </w:rPr>
        <w:t xml:space="preserve"> </w:t>
      </w:r>
      <w:r>
        <w:t>siguientes:</w:t>
      </w:r>
    </w:p>
    <w:p w:rsidR="001C3A24" w:rsidRDefault="001C3A24">
      <w:pPr>
        <w:pStyle w:val="Textoindependiente"/>
        <w:spacing w:before="11"/>
        <w:ind w:left="0"/>
        <w:rPr>
          <w:sz w:val="15"/>
        </w:rPr>
      </w:pPr>
    </w:p>
    <w:tbl>
      <w:tblPr>
        <w:tblW w:w="0" w:type="auto"/>
        <w:tblInd w:w="2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21"/>
        <w:gridCol w:w="4709"/>
      </w:tblGrid>
      <w:tr w:rsidR="001C3A24">
        <w:trPr>
          <w:trHeight w:val="481"/>
        </w:trPr>
        <w:tc>
          <w:tcPr>
            <w:tcW w:w="3721" w:type="dxa"/>
          </w:tcPr>
          <w:p w:rsidR="001C3A24" w:rsidRDefault="00F8560D">
            <w:pPr>
              <w:pStyle w:val="TableParagraph"/>
              <w:spacing w:before="6"/>
              <w:ind w:left="106"/>
              <w:rPr>
                <w:sz w:val="20"/>
              </w:rPr>
            </w:pPr>
            <w:r>
              <w:rPr>
                <w:sz w:val="20"/>
              </w:rPr>
              <w:t>RECINTO</w:t>
            </w:r>
          </w:p>
        </w:tc>
        <w:tc>
          <w:tcPr>
            <w:tcW w:w="4709" w:type="dxa"/>
          </w:tcPr>
          <w:p w:rsidR="001C3A24" w:rsidRDefault="00F8560D">
            <w:pPr>
              <w:pStyle w:val="TableParagraph"/>
              <w:spacing w:before="6"/>
              <w:ind w:left="106"/>
              <w:rPr>
                <w:sz w:val="20"/>
              </w:rPr>
            </w:pPr>
            <w:r>
              <w:rPr>
                <w:sz w:val="20"/>
              </w:rPr>
              <w:t>TIPO</w:t>
            </w:r>
            <w:r>
              <w:rPr>
                <w:spacing w:val="-4"/>
                <w:sz w:val="20"/>
              </w:rPr>
              <w:t xml:space="preserve"> </w:t>
            </w:r>
            <w:r>
              <w:rPr>
                <w:sz w:val="20"/>
              </w:rPr>
              <w:t>TERMINACIÓN</w:t>
            </w:r>
          </w:p>
        </w:tc>
      </w:tr>
      <w:tr w:rsidR="001C3A24">
        <w:trPr>
          <w:trHeight w:val="762"/>
        </w:trPr>
        <w:tc>
          <w:tcPr>
            <w:tcW w:w="3721" w:type="dxa"/>
          </w:tcPr>
          <w:p w:rsidR="001C3A24" w:rsidRDefault="00F8560D">
            <w:pPr>
              <w:pStyle w:val="TableParagraph"/>
              <w:spacing w:before="6" w:line="273" w:lineRule="auto"/>
              <w:ind w:left="106"/>
              <w:rPr>
                <w:sz w:val="20"/>
              </w:rPr>
            </w:pPr>
            <w:r>
              <w:rPr>
                <w:sz w:val="20"/>
              </w:rPr>
              <w:t>En</w:t>
            </w:r>
            <w:r>
              <w:rPr>
                <w:spacing w:val="18"/>
                <w:sz w:val="20"/>
              </w:rPr>
              <w:t xml:space="preserve"> </w:t>
            </w:r>
            <w:r>
              <w:rPr>
                <w:sz w:val="20"/>
              </w:rPr>
              <w:t>todas</w:t>
            </w:r>
            <w:r>
              <w:rPr>
                <w:spacing w:val="15"/>
                <w:sz w:val="20"/>
              </w:rPr>
              <w:t xml:space="preserve"> </w:t>
            </w:r>
            <w:r>
              <w:rPr>
                <w:sz w:val="20"/>
              </w:rPr>
              <w:t>los</w:t>
            </w:r>
            <w:r>
              <w:rPr>
                <w:spacing w:val="15"/>
                <w:sz w:val="20"/>
              </w:rPr>
              <w:t xml:space="preserve"> </w:t>
            </w:r>
            <w:r>
              <w:rPr>
                <w:sz w:val="20"/>
              </w:rPr>
              <w:t>marcos</w:t>
            </w:r>
            <w:r>
              <w:rPr>
                <w:spacing w:val="15"/>
                <w:sz w:val="20"/>
              </w:rPr>
              <w:t xml:space="preserve"> </w:t>
            </w:r>
            <w:r>
              <w:rPr>
                <w:sz w:val="20"/>
              </w:rPr>
              <w:t>y</w:t>
            </w:r>
            <w:r>
              <w:rPr>
                <w:spacing w:val="17"/>
                <w:sz w:val="20"/>
              </w:rPr>
              <w:t xml:space="preserve"> </w:t>
            </w:r>
            <w:r>
              <w:rPr>
                <w:sz w:val="20"/>
              </w:rPr>
              <w:t>puertas</w:t>
            </w:r>
            <w:r>
              <w:rPr>
                <w:spacing w:val="-53"/>
                <w:sz w:val="20"/>
              </w:rPr>
              <w:t xml:space="preserve"> </w:t>
            </w:r>
            <w:r>
              <w:rPr>
                <w:sz w:val="20"/>
              </w:rPr>
              <w:t>interiores</w:t>
            </w:r>
          </w:p>
        </w:tc>
        <w:tc>
          <w:tcPr>
            <w:tcW w:w="4709" w:type="dxa"/>
          </w:tcPr>
          <w:p w:rsidR="001C3A24" w:rsidRDefault="00F8560D">
            <w:pPr>
              <w:pStyle w:val="TableParagraph"/>
              <w:spacing w:before="146"/>
              <w:ind w:left="106"/>
              <w:rPr>
                <w:sz w:val="20"/>
              </w:rPr>
            </w:pPr>
            <w:r>
              <w:rPr>
                <w:sz w:val="20"/>
              </w:rPr>
              <w:t>Aplicado</w:t>
            </w:r>
            <w:r>
              <w:rPr>
                <w:spacing w:val="-4"/>
                <w:sz w:val="20"/>
              </w:rPr>
              <w:t xml:space="preserve"> </w:t>
            </w:r>
            <w:r>
              <w:rPr>
                <w:sz w:val="20"/>
              </w:rPr>
              <w:t>con</w:t>
            </w:r>
            <w:r>
              <w:rPr>
                <w:spacing w:val="-2"/>
                <w:sz w:val="20"/>
              </w:rPr>
              <w:t xml:space="preserve"> </w:t>
            </w:r>
            <w:r>
              <w:rPr>
                <w:sz w:val="20"/>
              </w:rPr>
              <w:t>pistola,</w:t>
            </w:r>
            <w:r>
              <w:rPr>
                <w:spacing w:val="-7"/>
                <w:sz w:val="20"/>
              </w:rPr>
              <w:t xml:space="preserve"> </w:t>
            </w:r>
            <w:r>
              <w:rPr>
                <w:sz w:val="20"/>
              </w:rPr>
              <w:t>color</w:t>
            </w:r>
            <w:r>
              <w:rPr>
                <w:spacing w:val="-3"/>
                <w:sz w:val="20"/>
              </w:rPr>
              <w:t xml:space="preserve"> </w:t>
            </w:r>
            <w:r>
              <w:rPr>
                <w:sz w:val="20"/>
              </w:rPr>
              <w:t>a</w:t>
            </w:r>
            <w:r>
              <w:rPr>
                <w:spacing w:val="-4"/>
                <w:sz w:val="20"/>
              </w:rPr>
              <w:t xml:space="preserve"> </w:t>
            </w:r>
            <w:r>
              <w:rPr>
                <w:sz w:val="20"/>
              </w:rPr>
              <w:t>definir.</w:t>
            </w:r>
          </w:p>
        </w:tc>
      </w:tr>
    </w:tbl>
    <w:p w:rsidR="001C3A24" w:rsidRDefault="001C3A24">
      <w:pPr>
        <w:pStyle w:val="Textoindependiente"/>
        <w:ind w:left="0"/>
        <w:rPr>
          <w:sz w:val="24"/>
        </w:rPr>
      </w:pPr>
    </w:p>
    <w:p w:rsidR="001C3A24" w:rsidRDefault="00F8560D">
      <w:pPr>
        <w:pStyle w:val="Textoindependiente"/>
        <w:spacing w:before="196" w:line="470" w:lineRule="auto"/>
        <w:ind w:right="2819"/>
      </w:pPr>
      <w:r>
        <w:t>Se consulta ‘’Esmalte al Agua Construcción Kem Pro’’ de Sherwin Williams.</w:t>
      </w:r>
      <w:r>
        <w:rPr>
          <w:spacing w:val="-53"/>
        </w:rPr>
        <w:t xml:space="preserve"> </w:t>
      </w:r>
      <w:r>
        <w:t>Se</w:t>
      </w:r>
      <w:r>
        <w:rPr>
          <w:spacing w:val="1"/>
        </w:rPr>
        <w:t xml:space="preserve"> </w:t>
      </w:r>
      <w:r>
        <w:t>debe</w:t>
      </w:r>
      <w:r>
        <w:rPr>
          <w:spacing w:val="-4"/>
        </w:rPr>
        <w:t xml:space="preserve"> </w:t>
      </w:r>
      <w:r>
        <w:t>incluir</w:t>
      </w:r>
      <w:r>
        <w:rPr>
          <w:spacing w:val="-1"/>
        </w:rPr>
        <w:t xml:space="preserve"> </w:t>
      </w:r>
      <w:r>
        <w:t>visto bueno</w:t>
      </w:r>
      <w:r>
        <w:rPr>
          <w:spacing w:val="3"/>
        </w:rPr>
        <w:t xml:space="preserve"> </w:t>
      </w:r>
      <w:r>
        <w:t>de muestras</w:t>
      </w:r>
      <w:r>
        <w:rPr>
          <w:spacing w:val="-2"/>
        </w:rPr>
        <w:t xml:space="preserve"> </w:t>
      </w:r>
      <w:r>
        <w:t>por</w:t>
      </w:r>
      <w:r>
        <w:rPr>
          <w:spacing w:val="-1"/>
        </w:rPr>
        <w:t xml:space="preserve"> </w:t>
      </w:r>
      <w:r>
        <w:t>el</w:t>
      </w:r>
      <w:r>
        <w:rPr>
          <w:spacing w:val="2"/>
        </w:rPr>
        <w:t xml:space="preserve"> </w:t>
      </w:r>
      <w:r>
        <w:t>propietario.</w:t>
      </w:r>
    </w:p>
    <w:p w:rsidR="001C3A24" w:rsidRDefault="00F8560D">
      <w:pPr>
        <w:pStyle w:val="Ttulo2"/>
        <w:numPr>
          <w:ilvl w:val="1"/>
          <w:numId w:val="17"/>
        </w:numPr>
        <w:tabs>
          <w:tab w:val="left" w:pos="2344"/>
          <w:tab w:val="left" w:pos="2345"/>
        </w:tabs>
        <w:spacing w:before="39"/>
        <w:ind w:left="2345" w:hanging="697"/>
        <w:jc w:val="left"/>
        <w:rPr>
          <w:u w:val="none"/>
        </w:rPr>
      </w:pPr>
      <w:bookmarkStart w:id="338" w:name="_bookmark179"/>
      <w:bookmarkEnd w:id="338"/>
      <w:r>
        <w:rPr>
          <w:spacing w:val="-1"/>
        </w:rPr>
        <w:t xml:space="preserve"> </w:t>
      </w:r>
      <w:bookmarkStart w:id="339" w:name="_Toc70457095"/>
      <w:r>
        <w:t>PINTURA</w:t>
      </w:r>
      <w:r>
        <w:rPr>
          <w:spacing w:val="-8"/>
        </w:rPr>
        <w:t xml:space="preserve"> </w:t>
      </w:r>
      <w:r>
        <w:t>ESMALTE</w:t>
      </w:r>
      <w:r>
        <w:rPr>
          <w:spacing w:val="-4"/>
        </w:rPr>
        <w:t xml:space="preserve"> </w:t>
      </w:r>
      <w:r>
        <w:t>AL</w:t>
      </w:r>
      <w:r>
        <w:rPr>
          <w:spacing w:val="2"/>
        </w:rPr>
        <w:t xml:space="preserve"> </w:t>
      </w:r>
      <w:r>
        <w:t>AGUA</w:t>
      </w:r>
      <w:bookmarkEnd w:id="339"/>
    </w:p>
    <w:p w:rsidR="001C3A24" w:rsidRDefault="00F8560D">
      <w:pPr>
        <w:pStyle w:val="Textoindependiente"/>
        <w:spacing w:before="102" w:line="276" w:lineRule="auto"/>
        <w:ind w:right="1541"/>
        <w:jc w:val="both"/>
      </w:pPr>
      <w:r>
        <w:t>Todas</w:t>
      </w:r>
      <w:r>
        <w:rPr>
          <w:spacing w:val="1"/>
        </w:rPr>
        <w:t xml:space="preserve"> </w:t>
      </w:r>
      <w:r>
        <w:t>las</w:t>
      </w:r>
      <w:r>
        <w:rPr>
          <w:spacing w:val="1"/>
        </w:rPr>
        <w:t xml:space="preserve"> </w:t>
      </w:r>
      <w:r>
        <w:t>superficies</w:t>
      </w:r>
      <w:r>
        <w:rPr>
          <w:spacing w:val="1"/>
        </w:rPr>
        <w:t xml:space="preserve"> </w:t>
      </w:r>
      <w:r>
        <w:t>a</w:t>
      </w:r>
      <w:r>
        <w:rPr>
          <w:spacing w:val="1"/>
        </w:rPr>
        <w:t xml:space="preserve"> </w:t>
      </w:r>
      <w:r>
        <w:t>recibir</w:t>
      </w:r>
      <w:r>
        <w:rPr>
          <w:spacing w:val="1"/>
        </w:rPr>
        <w:t xml:space="preserve"> </w:t>
      </w:r>
      <w:r>
        <w:t>esta</w:t>
      </w:r>
      <w:r>
        <w:rPr>
          <w:spacing w:val="1"/>
        </w:rPr>
        <w:t xml:space="preserve"> </w:t>
      </w:r>
      <w:r>
        <w:t>pintura</w:t>
      </w:r>
      <w:r>
        <w:rPr>
          <w:spacing w:val="1"/>
        </w:rPr>
        <w:t xml:space="preserve"> </w:t>
      </w:r>
      <w:r>
        <w:t>(muros,</w:t>
      </w:r>
      <w:r>
        <w:rPr>
          <w:spacing w:val="1"/>
        </w:rPr>
        <w:t xml:space="preserve"> </w:t>
      </w:r>
      <w:r>
        <w:t>tabiques,</w:t>
      </w:r>
      <w:r>
        <w:rPr>
          <w:spacing w:val="1"/>
        </w:rPr>
        <w:t xml:space="preserve"> </w:t>
      </w:r>
      <w:r>
        <w:t>vigas,</w:t>
      </w:r>
      <w:r>
        <w:rPr>
          <w:spacing w:val="1"/>
        </w:rPr>
        <w:t xml:space="preserve"> </w:t>
      </w:r>
      <w:r>
        <w:t>dinteles,</w:t>
      </w:r>
      <w:r>
        <w:rPr>
          <w:spacing w:val="1"/>
        </w:rPr>
        <w:t xml:space="preserve"> </w:t>
      </w:r>
      <w:r>
        <w:t>etc.)</w:t>
      </w:r>
      <w:r>
        <w:rPr>
          <w:spacing w:val="1"/>
        </w:rPr>
        <w:t xml:space="preserve"> </w:t>
      </w:r>
      <w:r>
        <w:t>deberán</w:t>
      </w:r>
      <w:r>
        <w:rPr>
          <w:spacing w:val="1"/>
        </w:rPr>
        <w:t xml:space="preserve"> </w:t>
      </w:r>
      <w:r>
        <w:t>ser</w:t>
      </w:r>
      <w:r>
        <w:rPr>
          <w:spacing w:val="1"/>
        </w:rPr>
        <w:t xml:space="preserve"> </w:t>
      </w:r>
      <w:r>
        <w:t>recorridas</w:t>
      </w:r>
      <w:r>
        <w:rPr>
          <w:spacing w:val="1"/>
        </w:rPr>
        <w:t xml:space="preserve"> </w:t>
      </w:r>
      <w:r>
        <w:t>con</w:t>
      </w:r>
      <w:r>
        <w:rPr>
          <w:spacing w:val="1"/>
        </w:rPr>
        <w:t xml:space="preserve"> </w:t>
      </w:r>
      <w:r>
        <w:t>pasta</w:t>
      </w:r>
      <w:r>
        <w:rPr>
          <w:spacing w:val="1"/>
        </w:rPr>
        <w:t xml:space="preserve"> </w:t>
      </w:r>
      <w:r>
        <w:t>muro</w:t>
      </w:r>
      <w:r>
        <w:rPr>
          <w:spacing w:val="1"/>
        </w:rPr>
        <w:t xml:space="preserve"> </w:t>
      </w:r>
      <w:r>
        <w:t>interior</w:t>
      </w:r>
      <w:r>
        <w:rPr>
          <w:spacing w:val="1"/>
        </w:rPr>
        <w:t xml:space="preserve"> </w:t>
      </w:r>
      <w:r>
        <w:t>acrílica.</w:t>
      </w:r>
      <w:r>
        <w:rPr>
          <w:spacing w:val="1"/>
        </w:rPr>
        <w:t xml:space="preserve"> </w:t>
      </w:r>
      <w:r>
        <w:t>La</w:t>
      </w:r>
      <w:r>
        <w:rPr>
          <w:spacing w:val="1"/>
        </w:rPr>
        <w:t xml:space="preserve"> </w:t>
      </w:r>
      <w:r>
        <w:t>pasta</w:t>
      </w:r>
      <w:r>
        <w:rPr>
          <w:spacing w:val="1"/>
        </w:rPr>
        <w:t xml:space="preserve"> </w:t>
      </w:r>
      <w:r>
        <w:t>muro</w:t>
      </w:r>
      <w:r>
        <w:rPr>
          <w:spacing w:val="1"/>
        </w:rPr>
        <w:t xml:space="preserve"> </w:t>
      </w:r>
      <w:r>
        <w:t>no</w:t>
      </w:r>
      <w:r>
        <w:rPr>
          <w:spacing w:val="1"/>
        </w:rPr>
        <w:t xml:space="preserve"> </w:t>
      </w:r>
      <w:r>
        <w:t>debe</w:t>
      </w:r>
      <w:r>
        <w:rPr>
          <w:spacing w:val="1"/>
        </w:rPr>
        <w:t xml:space="preserve"> </w:t>
      </w:r>
      <w:r>
        <w:t>emplearse para corregir imperfecciones de plomada de muro, ya que en estos casos</w:t>
      </w:r>
      <w:r>
        <w:rPr>
          <w:spacing w:val="1"/>
        </w:rPr>
        <w:t xml:space="preserve"> </w:t>
      </w:r>
      <w:r>
        <w:t>se usará</w:t>
      </w:r>
      <w:r>
        <w:rPr>
          <w:spacing w:val="-1"/>
        </w:rPr>
        <w:t xml:space="preserve"> </w:t>
      </w:r>
      <w:r>
        <w:t>yeso.</w:t>
      </w:r>
    </w:p>
    <w:p w:rsidR="001C3A24" w:rsidRDefault="00F8560D">
      <w:pPr>
        <w:pStyle w:val="Textoindependiente"/>
        <w:spacing w:before="201" w:line="276" w:lineRule="auto"/>
        <w:ind w:right="1543"/>
        <w:jc w:val="both"/>
      </w:pPr>
      <w:r>
        <w:t>La</w:t>
      </w:r>
      <w:r>
        <w:rPr>
          <w:spacing w:val="1"/>
        </w:rPr>
        <w:t xml:space="preserve"> </w:t>
      </w:r>
      <w:r>
        <w:t>pintura</w:t>
      </w:r>
      <w:r>
        <w:rPr>
          <w:spacing w:val="1"/>
        </w:rPr>
        <w:t xml:space="preserve"> </w:t>
      </w:r>
      <w:r>
        <w:t>esmalte</w:t>
      </w:r>
      <w:r>
        <w:rPr>
          <w:spacing w:val="1"/>
        </w:rPr>
        <w:t xml:space="preserve"> </w:t>
      </w:r>
      <w:r>
        <w:t>al</w:t>
      </w:r>
      <w:r>
        <w:rPr>
          <w:spacing w:val="1"/>
        </w:rPr>
        <w:t xml:space="preserve"> </w:t>
      </w:r>
      <w:r>
        <w:t>agua</w:t>
      </w:r>
      <w:r>
        <w:rPr>
          <w:spacing w:val="1"/>
        </w:rPr>
        <w:t xml:space="preserve"> </w:t>
      </w:r>
      <w:r>
        <w:t>está</w:t>
      </w:r>
      <w:r>
        <w:rPr>
          <w:spacing w:val="1"/>
        </w:rPr>
        <w:t xml:space="preserve"> </w:t>
      </w:r>
      <w:r>
        <w:t>formulado</w:t>
      </w:r>
      <w:r>
        <w:rPr>
          <w:spacing w:val="1"/>
        </w:rPr>
        <w:t xml:space="preserve"> </w:t>
      </w:r>
      <w:r>
        <w:t>en</w:t>
      </w:r>
      <w:r>
        <w:rPr>
          <w:spacing w:val="1"/>
        </w:rPr>
        <w:t xml:space="preserve"> </w:t>
      </w:r>
      <w:r>
        <w:t>base</w:t>
      </w:r>
      <w:r>
        <w:rPr>
          <w:spacing w:val="1"/>
        </w:rPr>
        <w:t xml:space="preserve"> </w:t>
      </w:r>
      <w:r>
        <w:t>a</w:t>
      </w:r>
      <w:r>
        <w:rPr>
          <w:spacing w:val="1"/>
        </w:rPr>
        <w:t xml:space="preserve"> </w:t>
      </w:r>
      <w:r>
        <w:t>resinas</w:t>
      </w:r>
      <w:r>
        <w:rPr>
          <w:spacing w:val="1"/>
        </w:rPr>
        <w:t xml:space="preserve"> </w:t>
      </w:r>
      <w:r>
        <w:t>acrílicas</w:t>
      </w:r>
      <w:r>
        <w:rPr>
          <w:spacing w:val="1"/>
        </w:rPr>
        <w:t xml:space="preserve"> </w:t>
      </w:r>
      <w:r>
        <w:t>especiales</w:t>
      </w:r>
      <w:r>
        <w:rPr>
          <w:spacing w:val="-53"/>
        </w:rPr>
        <w:t xml:space="preserve"> </w:t>
      </w:r>
      <w:r>
        <w:t>emulsionadas en agua y pigmentos de calidad para resistir rayos UV. El esmalte a agua</w:t>
      </w:r>
      <w:r>
        <w:rPr>
          <w:spacing w:val="-53"/>
        </w:rPr>
        <w:t xml:space="preserve"> </w:t>
      </w:r>
      <w:r>
        <w:t>deberá</w:t>
      </w:r>
      <w:r>
        <w:rPr>
          <w:spacing w:val="-2"/>
        </w:rPr>
        <w:t xml:space="preserve"> </w:t>
      </w:r>
      <w:r>
        <w:t>ser</w:t>
      </w:r>
      <w:r>
        <w:rPr>
          <w:spacing w:val="-1"/>
        </w:rPr>
        <w:t xml:space="preserve"> </w:t>
      </w:r>
      <w:r>
        <w:t>formulado</w:t>
      </w:r>
      <w:r>
        <w:rPr>
          <w:spacing w:val="-3"/>
        </w:rPr>
        <w:t xml:space="preserve"> </w:t>
      </w:r>
      <w:r>
        <w:t>libre de plomo,</w:t>
      </w:r>
      <w:r>
        <w:rPr>
          <w:spacing w:val="-5"/>
        </w:rPr>
        <w:t xml:space="preserve"> </w:t>
      </w:r>
      <w:r>
        <w:t>cromo,</w:t>
      </w:r>
      <w:r>
        <w:rPr>
          <w:spacing w:val="-4"/>
        </w:rPr>
        <w:t xml:space="preserve"> </w:t>
      </w:r>
      <w:r>
        <w:t>mercurio</w:t>
      </w:r>
      <w:r>
        <w:rPr>
          <w:spacing w:val="-1"/>
        </w:rPr>
        <w:t xml:space="preserve"> </w:t>
      </w:r>
      <w:r>
        <w:t>y metales</w:t>
      </w:r>
      <w:r>
        <w:rPr>
          <w:spacing w:val="-2"/>
        </w:rPr>
        <w:t xml:space="preserve"> </w:t>
      </w:r>
      <w:r>
        <w:t>pesados.</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tbl>
      <w:tblPr>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41"/>
        <w:gridCol w:w="3249"/>
      </w:tblGrid>
      <w:tr w:rsidR="001C3A24">
        <w:trPr>
          <w:trHeight w:val="482"/>
        </w:trPr>
        <w:tc>
          <w:tcPr>
            <w:tcW w:w="6490" w:type="dxa"/>
            <w:gridSpan w:val="2"/>
          </w:tcPr>
          <w:p w:rsidR="001C3A24" w:rsidRDefault="00F8560D">
            <w:pPr>
              <w:pStyle w:val="TableParagraph"/>
              <w:spacing w:before="6"/>
              <w:rPr>
                <w:sz w:val="20"/>
              </w:rPr>
            </w:pPr>
            <w:r>
              <w:rPr>
                <w:sz w:val="20"/>
              </w:rPr>
              <w:t>Características</w:t>
            </w:r>
            <w:r>
              <w:rPr>
                <w:spacing w:val="-7"/>
                <w:sz w:val="20"/>
              </w:rPr>
              <w:t xml:space="preserve"> </w:t>
            </w:r>
            <w:r>
              <w:rPr>
                <w:sz w:val="20"/>
              </w:rPr>
              <w:t>técnicas</w:t>
            </w:r>
          </w:p>
        </w:tc>
      </w:tr>
      <w:tr w:rsidR="001C3A24">
        <w:trPr>
          <w:trHeight w:val="482"/>
        </w:trPr>
        <w:tc>
          <w:tcPr>
            <w:tcW w:w="3241" w:type="dxa"/>
          </w:tcPr>
          <w:p w:rsidR="001C3A24" w:rsidRDefault="00F8560D">
            <w:pPr>
              <w:pStyle w:val="TableParagraph"/>
              <w:spacing w:before="6"/>
              <w:rPr>
                <w:sz w:val="20"/>
              </w:rPr>
            </w:pPr>
            <w:r>
              <w:rPr>
                <w:sz w:val="20"/>
              </w:rPr>
              <w:t>Tipo</w:t>
            </w:r>
          </w:p>
        </w:tc>
        <w:tc>
          <w:tcPr>
            <w:tcW w:w="3249" w:type="dxa"/>
          </w:tcPr>
          <w:p w:rsidR="001C3A24" w:rsidRDefault="00F8560D">
            <w:pPr>
              <w:pStyle w:val="TableParagraph"/>
              <w:spacing w:before="6"/>
              <w:rPr>
                <w:sz w:val="20"/>
              </w:rPr>
            </w:pPr>
            <w:r>
              <w:rPr>
                <w:sz w:val="20"/>
              </w:rPr>
              <w:t>Acrílico</w:t>
            </w:r>
          </w:p>
        </w:tc>
      </w:tr>
      <w:tr w:rsidR="001C3A24">
        <w:trPr>
          <w:trHeight w:val="482"/>
        </w:trPr>
        <w:tc>
          <w:tcPr>
            <w:tcW w:w="3241" w:type="dxa"/>
          </w:tcPr>
          <w:p w:rsidR="001C3A24" w:rsidRDefault="00F8560D">
            <w:pPr>
              <w:pStyle w:val="TableParagraph"/>
              <w:spacing w:before="5"/>
              <w:rPr>
                <w:sz w:val="20"/>
              </w:rPr>
            </w:pPr>
            <w:r>
              <w:rPr>
                <w:sz w:val="20"/>
              </w:rPr>
              <w:t>Acabado</w:t>
            </w:r>
          </w:p>
        </w:tc>
        <w:tc>
          <w:tcPr>
            <w:tcW w:w="3249" w:type="dxa"/>
          </w:tcPr>
          <w:p w:rsidR="001C3A24" w:rsidRDefault="00F8560D">
            <w:pPr>
              <w:pStyle w:val="TableParagraph"/>
              <w:spacing w:before="5"/>
              <w:rPr>
                <w:sz w:val="20"/>
              </w:rPr>
            </w:pPr>
            <w:r>
              <w:rPr>
                <w:sz w:val="20"/>
              </w:rPr>
              <w:t>Satín</w:t>
            </w:r>
          </w:p>
        </w:tc>
      </w:tr>
      <w:tr w:rsidR="001C3A24">
        <w:trPr>
          <w:trHeight w:val="482"/>
        </w:trPr>
        <w:tc>
          <w:tcPr>
            <w:tcW w:w="3241" w:type="dxa"/>
          </w:tcPr>
          <w:p w:rsidR="001C3A24" w:rsidRDefault="00F8560D">
            <w:pPr>
              <w:pStyle w:val="TableParagraph"/>
              <w:spacing w:before="6"/>
              <w:rPr>
                <w:sz w:val="20"/>
              </w:rPr>
            </w:pPr>
            <w:r>
              <w:rPr>
                <w:sz w:val="20"/>
              </w:rPr>
              <w:t>Viscosidad</w:t>
            </w:r>
            <w:r>
              <w:rPr>
                <w:spacing w:val="-4"/>
                <w:sz w:val="20"/>
              </w:rPr>
              <w:t xml:space="preserve"> </w:t>
            </w:r>
            <w:r>
              <w:rPr>
                <w:sz w:val="20"/>
              </w:rPr>
              <w:t>de</w:t>
            </w:r>
            <w:r>
              <w:rPr>
                <w:spacing w:val="-1"/>
                <w:sz w:val="20"/>
              </w:rPr>
              <w:t xml:space="preserve"> </w:t>
            </w:r>
            <w:r>
              <w:rPr>
                <w:sz w:val="20"/>
              </w:rPr>
              <w:t>entrega</w:t>
            </w:r>
          </w:p>
        </w:tc>
        <w:tc>
          <w:tcPr>
            <w:tcW w:w="3249" w:type="dxa"/>
          </w:tcPr>
          <w:p w:rsidR="001C3A24" w:rsidRDefault="00F8560D">
            <w:pPr>
              <w:pStyle w:val="TableParagraph"/>
              <w:spacing w:before="6"/>
              <w:rPr>
                <w:sz w:val="20"/>
              </w:rPr>
            </w:pPr>
            <w:r>
              <w:rPr>
                <w:sz w:val="20"/>
              </w:rPr>
              <w:t>93 +/-</w:t>
            </w:r>
            <w:r>
              <w:rPr>
                <w:spacing w:val="2"/>
                <w:sz w:val="20"/>
              </w:rPr>
              <w:t xml:space="preserve"> </w:t>
            </w:r>
            <w:r>
              <w:rPr>
                <w:sz w:val="20"/>
              </w:rPr>
              <w:t>5</w:t>
            </w:r>
            <w:r>
              <w:rPr>
                <w:spacing w:val="-2"/>
                <w:sz w:val="20"/>
              </w:rPr>
              <w:t xml:space="preserve"> </w:t>
            </w:r>
            <w:r>
              <w:rPr>
                <w:sz w:val="20"/>
              </w:rPr>
              <w:t>KU</w:t>
            </w:r>
          </w:p>
        </w:tc>
      </w:tr>
      <w:tr w:rsidR="001C3A24">
        <w:trPr>
          <w:trHeight w:val="481"/>
        </w:trPr>
        <w:tc>
          <w:tcPr>
            <w:tcW w:w="3241" w:type="dxa"/>
          </w:tcPr>
          <w:p w:rsidR="001C3A24" w:rsidRDefault="00F8560D">
            <w:pPr>
              <w:pStyle w:val="TableParagraph"/>
              <w:spacing w:before="6"/>
              <w:rPr>
                <w:sz w:val="20"/>
              </w:rPr>
            </w:pPr>
            <w:r>
              <w:rPr>
                <w:sz w:val="20"/>
              </w:rPr>
              <w:t>Sólidos</w:t>
            </w:r>
            <w:r>
              <w:rPr>
                <w:spacing w:val="-4"/>
                <w:sz w:val="20"/>
              </w:rPr>
              <w:t xml:space="preserve"> </w:t>
            </w:r>
            <w:r>
              <w:rPr>
                <w:sz w:val="20"/>
              </w:rPr>
              <w:t>en</w:t>
            </w:r>
            <w:r>
              <w:rPr>
                <w:spacing w:val="-1"/>
                <w:sz w:val="20"/>
              </w:rPr>
              <w:t xml:space="preserve"> </w:t>
            </w:r>
            <w:r>
              <w:rPr>
                <w:sz w:val="20"/>
              </w:rPr>
              <w:t>peso</w:t>
            </w:r>
          </w:p>
        </w:tc>
        <w:tc>
          <w:tcPr>
            <w:tcW w:w="3249" w:type="dxa"/>
          </w:tcPr>
          <w:p w:rsidR="001C3A24" w:rsidRDefault="00F8560D">
            <w:pPr>
              <w:pStyle w:val="TableParagraph"/>
              <w:spacing w:before="6"/>
              <w:rPr>
                <w:sz w:val="20"/>
              </w:rPr>
            </w:pPr>
            <w:r>
              <w:rPr>
                <w:sz w:val="20"/>
              </w:rPr>
              <w:t>52 +/-</w:t>
            </w:r>
            <w:r>
              <w:rPr>
                <w:spacing w:val="2"/>
                <w:sz w:val="20"/>
              </w:rPr>
              <w:t xml:space="preserve"> </w:t>
            </w:r>
            <w:r>
              <w:rPr>
                <w:sz w:val="20"/>
              </w:rPr>
              <w:t>2</w:t>
            </w:r>
            <w:r>
              <w:rPr>
                <w:spacing w:val="-3"/>
                <w:sz w:val="20"/>
              </w:rPr>
              <w:t xml:space="preserve"> </w:t>
            </w:r>
            <w:r>
              <w:rPr>
                <w:sz w:val="20"/>
              </w:rPr>
              <w:t>%</w:t>
            </w:r>
          </w:p>
        </w:tc>
      </w:tr>
      <w:tr w:rsidR="001C3A24">
        <w:trPr>
          <w:trHeight w:val="482"/>
        </w:trPr>
        <w:tc>
          <w:tcPr>
            <w:tcW w:w="3241" w:type="dxa"/>
          </w:tcPr>
          <w:p w:rsidR="001C3A24" w:rsidRDefault="00F8560D">
            <w:pPr>
              <w:pStyle w:val="TableParagraph"/>
              <w:spacing w:before="6"/>
              <w:rPr>
                <w:sz w:val="20"/>
              </w:rPr>
            </w:pPr>
            <w:r>
              <w:rPr>
                <w:sz w:val="20"/>
              </w:rPr>
              <w:t>Sólidos</w:t>
            </w:r>
            <w:r>
              <w:rPr>
                <w:spacing w:val="-4"/>
                <w:sz w:val="20"/>
              </w:rPr>
              <w:t xml:space="preserve"> </w:t>
            </w:r>
            <w:r>
              <w:rPr>
                <w:sz w:val="20"/>
              </w:rPr>
              <w:t>en</w:t>
            </w:r>
            <w:r>
              <w:rPr>
                <w:spacing w:val="-4"/>
                <w:sz w:val="20"/>
              </w:rPr>
              <w:t xml:space="preserve"> </w:t>
            </w:r>
            <w:r>
              <w:rPr>
                <w:sz w:val="20"/>
              </w:rPr>
              <w:t>volumen</w:t>
            </w:r>
          </w:p>
        </w:tc>
        <w:tc>
          <w:tcPr>
            <w:tcW w:w="3249" w:type="dxa"/>
          </w:tcPr>
          <w:p w:rsidR="001C3A24" w:rsidRDefault="00F8560D">
            <w:pPr>
              <w:pStyle w:val="TableParagraph"/>
              <w:spacing w:before="6"/>
              <w:rPr>
                <w:sz w:val="20"/>
              </w:rPr>
            </w:pPr>
            <w:r>
              <w:rPr>
                <w:sz w:val="20"/>
              </w:rPr>
              <w:t>33 +/-</w:t>
            </w:r>
            <w:r>
              <w:rPr>
                <w:spacing w:val="2"/>
                <w:sz w:val="20"/>
              </w:rPr>
              <w:t xml:space="preserve"> </w:t>
            </w:r>
            <w:r>
              <w:rPr>
                <w:sz w:val="20"/>
              </w:rPr>
              <w:t>2</w:t>
            </w:r>
            <w:r>
              <w:rPr>
                <w:spacing w:val="-3"/>
                <w:sz w:val="20"/>
              </w:rPr>
              <w:t xml:space="preserve"> </w:t>
            </w:r>
            <w:r>
              <w:rPr>
                <w:sz w:val="20"/>
              </w:rPr>
              <w:t>%</w:t>
            </w:r>
          </w:p>
        </w:tc>
      </w:tr>
      <w:tr w:rsidR="001C3A24">
        <w:trPr>
          <w:trHeight w:val="481"/>
        </w:trPr>
        <w:tc>
          <w:tcPr>
            <w:tcW w:w="3241" w:type="dxa"/>
          </w:tcPr>
          <w:p w:rsidR="001C3A24" w:rsidRDefault="00F8560D">
            <w:pPr>
              <w:pStyle w:val="TableParagraph"/>
              <w:spacing w:before="6"/>
              <w:rPr>
                <w:sz w:val="20"/>
              </w:rPr>
            </w:pPr>
            <w:r>
              <w:rPr>
                <w:sz w:val="20"/>
              </w:rPr>
              <w:t>Peso</w:t>
            </w:r>
            <w:r>
              <w:rPr>
                <w:spacing w:val="-5"/>
                <w:sz w:val="20"/>
              </w:rPr>
              <w:t xml:space="preserve"> </w:t>
            </w:r>
            <w:r>
              <w:rPr>
                <w:sz w:val="20"/>
              </w:rPr>
              <w:t>específico</w:t>
            </w:r>
          </w:p>
        </w:tc>
        <w:tc>
          <w:tcPr>
            <w:tcW w:w="3249" w:type="dxa"/>
          </w:tcPr>
          <w:p w:rsidR="001C3A24" w:rsidRDefault="00F8560D">
            <w:pPr>
              <w:pStyle w:val="TableParagraph"/>
              <w:spacing w:before="6"/>
              <w:rPr>
                <w:sz w:val="20"/>
              </w:rPr>
            </w:pPr>
            <w:r>
              <w:rPr>
                <w:sz w:val="20"/>
              </w:rPr>
              <w:t>1,23</w:t>
            </w:r>
            <w:r>
              <w:rPr>
                <w:spacing w:val="-1"/>
                <w:sz w:val="20"/>
              </w:rPr>
              <w:t xml:space="preserve"> </w:t>
            </w:r>
            <w:r>
              <w:rPr>
                <w:sz w:val="20"/>
              </w:rPr>
              <w:t>+/-</w:t>
            </w:r>
            <w:r>
              <w:rPr>
                <w:spacing w:val="-3"/>
                <w:sz w:val="20"/>
              </w:rPr>
              <w:t xml:space="preserve"> </w:t>
            </w:r>
            <w:r>
              <w:rPr>
                <w:sz w:val="20"/>
              </w:rPr>
              <w:t>0,02</w:t>
            </w:r>
            <w:r>
              <w:rPr>
                <w:spacing w:val="-1"/>
                <w:sz w:val="20"/>
              </w:rPr>
              <w:t xml:space="preserve"> </w:t>
            </w:r>
            <w:r>
              <w:rPr>
                <w:sz w:val="20"/>
              </w:rPr>
              <w:t>Gr/cm3</w:t>
            </w:r>
          </w:p>
        </w:tc>
      </w:tr>
      <w:tr w:rsidR="001C3A24">
        <w:trPr>
          <w:trHeight w:val="482"/>
        </w:trPr>
        <w:tc>
          <w:tcPr>
            <w:tcW w:w="3241" w:type="dxa"/>
          </w:tcPr>
          <w:p w:rsidR="001C3A24" w:rsidRDefault="00F8560D">
            <w:pPr>
              <w:pStyle w:val="TableParagraph"/>
              <w:spacing w:before="6"/>
              <w:rPr>
                <w:sz w:val="20"/>
              </w:rPr>
            </w:pPr>
            <w:r>
              <w:rPr>
                <w:sz w:val="20"/>
              </w:rPr>
              <w:t>Rendimiento</w:t>
            </w:r>
          </w:p>
        </w:tc>
        <w:tc>
          <w:tcPr>
            <w:tcW w:w="3249" w:type="dxa"/>
          </w:tcPr>
          <w:p w:rsidR="001C3A24" w:rsidRDefault="00F8560D">
            <w:pPr>
              <w:pStyle w:val="TableParagraph"/>
              <w:spacing w:before="6"/>
              <w:rPr>
                <w:sz w:val="20"/>
              </w:rPr>
            </w:pPr>
            <w:r>
              <w:rPr>
                <w:sz w:val="20"/>
              </w:rPr>
              <w:t>25</w:t>
            </w:r>
            <w:r>
              <w:rPr>
                <w:spacing w:val="1"/>
                <w:sz w:val="20"/>
              </w:rPr>
              <w:t xml:space="preserve"> </w:t>
            </w:r>
            <w:r>
              <w:rPr>
                <w:sz w:val="20"/>
              </w:rPr>
              <w:t>– 35</w:t>
            </w:r>
            <w:r>
              <w:rPr>
                <w:spacing w:val="-3"/>
                <w:sz w:val="20"/>
              </w:rPr>
              <w:t xml:space="preserve"> </w:t>
            </w:r>
            <w:r>
              <w:rPr>
                <w:sz w:val="20"/>
              </w:rPr>
              <w:t>m2/gal.</w:t>
            </w:r>
          </w:p>
        </w:tc>
      </w:tr>
      <w:tr w:rsidR="001C3A24">
        <w:trPr>
          <w:trHeight w:val="482"/>
        </w:trPr>
        <w:tc>
          <w:tcPr>
            <w:tcW w:w="3241" w:type="dxa"/>
          </w:tcPr>
          <w:p w:rsidR="001C3A24" w:rsidRDefault="00F8560D">
            <w:pPr>
              <w:pStyle w:val="TableParagraph"/>
              <w:spacing w:before="6"/>
              <w:rPr>
                <w:sz w:val="20"/>
              </w:rPr>
            </w:pPr>
            <w:r>
              <w:rPr>
                <w:sz w:val="20"/>
              </w:rPr>
              <w:t>Marca</w:t>
            </w:r>
          </w:p>
        </w:tc>
        <w:tc>
          <w:tcPr>
            <w:tcW w:w="3249" w:type="dxa"/>
          </w:tcPr>
          <w:p w:rsidR="001C3A24" w:rsidRDefault="00F8560D">
            <w:pPr>
              <w:pStyle w:val="TableParagraph"/>
              <w:spacing w:before="6"/>
              <w:rPr>
                <w:sz w:val="20"/>
              </w:rPr>
            </w:pPr>
            <w:r>
              <w:rPr>
                <w:sz w:val="20"/>
              </w:rPr>
              <w:t>Sherwin</w:t>
            </w:r>
            <w:r>
              <w:rPr>
                <w:spacing w:val="-5"/>
                <w:sz w:val="20"/>
              </w:rPr>
              <w:t xml:space="preserve"> </w:t>
            </w:r>
            <w:r>
              <w:rPr>
                <w:sz w:val="20"/>
              </w:rPr>
              <w:t>Williams</w:t>
            </w:r>
          </w:p>
        </w:tc>
      </w:tr>
      <w:tr w:rsidR="001C3A24">
        <w:trPr>
          <w:trHeight w:val="765"/>
        </w:trPr>
        <w:tc>
          <w:tcPr>
            <w:tcW w:w="3241" w:type="dxa"/>
          </w:tcPr>
          <w:p w:rsidR="001C3A24" w:rsidRDefault="00F8560D">
            <w:pPr>
              <w:pStyle w:val="TableParagraph"/>
              <w:spacing w:before="5"/>
              <w:rPr>
                <w:sz w:val="20"/>
              </w:rPr>
            </w:pPr>
            <w:r>
              <w:rPr>
                <w:sz w:val="20"/>
              </w:rPr>
              <w:t>Modelo</w:t>
            </w:r>
          </w:p>
        </w:tc>
        <w:tc>
          <w:tcPr>
            <w:tcW w:w="3249" w:type="dxa"/>
          </w:tcPr>
          <w:p w:rsidR="001C3A24" w:rsidRDefault="00F8560D">
            <w:pPr>
              <w:pStyle w:val="TableParagraph"/>
              <w:spacing w:before="5" w:line="273" w:lineRule="auto"/>
              <w:ind w:right="93"/>
              <w:rPr>
                <w:sz w:val="20"/>
              </w:rPr>
            </w:pPr>
            <w:r>
              <w:rPr>
                <w:sz w:val="20"/>
              </w:rPr>
              <w:t>’Esmalte</w:t>
            </w:r>
            <w:r>
              <w:rPr>
                <w:spacing w:val="8"/>
                <w:sz w:val="20"/>
              </w:rPr>
              <w:t xml:space="preserve"> </w:t>
            </w:r>
            <w:r>
              <w:rPr>
                <w:sz w:val="20"/>
              </w:rPr>
              <w:t>al</w:t>
            </w:r>
            <w:r>
              <w:rPr>
                <w:spacing w:val="9"/>
                <w:sz w:val="20"/>
              </w:rPr>
              <w:t xml:space="preserve"> </w:t>
            </w:r>
            <w:r>
              <w:rPr>
                <w:sz w:val="20"/>
              </w:rPr>
              <w:t>Agua</w:t>
            </w:r>
            <w:r>
              <w:rPr>
                <w:spacing w:val="6"/>
                <w:sz w:val="20"/>
              </w:rPr>
              <w:t xml:space="preserve"> </w:t>
            </w:r>
            <w:r>
              <w:rPr>
                <w:sz w:val="20"/>
              </w:rPr>
              <w:t>Construcción</w:t>
            </w:r>
            <w:r>
              <w:rPr>
                <w:spacing w:val="-53"/>
                <w:sz w:val="20"/>
              </w:rPr>
              <w:t xml:space="preserve"> </w:t>
            </w:r>
            <w:r>
              <w:rPr>
                <w:sz w:val="20"/>
              </w:rPr>
              <w:t>Kem</w:t>
            </w:r>
            <w:r>
              <w:rPr>
                <w:spacing w:val="-3"/>
                <w:sz w:val="20"/>
              </w:rPr>
              <w:t xml:space="preserve"> </w:t>
            </w:r>
            <w:r>
              <w:rPr>
                <w:sz w:val="20"/>
              </w:rPr>
              <w:t>Pro</w:t>
            </w:r>
          </w:p>
        </w:tc>
      </w:tr>
      <w:tr w:rsidR="001C3A24">
        <w:trPr>
          <w:trHeight w:val="482"/>
        </w:trPr>
        <w:tc>
          <w:tcPr>
            <w:tcW w:w="3241" w:type="dxa"/>
          </w:tcPr>
          <w:p w:rsidR="001C3A24" w:rsidRDefault="00F8560D">
            <w:pPr>
              <w:pStyle w:val="TableParagraph"/>
              <w:rPr>
                <w:sz w:val="20"/>
              </w:rPr>
            </w:pPr>
            <w:r>
              <w:rPr>
                <w:sz w:val="20"/>
              </w:rPr>
              <w:t>Código</w:t>
            </w:r>
          </w:p>
        </w:tc>
        <w:tc>
          <w:tcPr>
            <w:tcW w:w="3249" w:type="dxa"/>
          </w:tcPr>
          <w:p w:rsidR="001C3A24" w:rsidRDefault="00F8560D">
            <w:pPr>
              <w:pStyle w:val="TableParagraph"/>
              <w:rPr>
                <w:sz w:val="20"/>
              </w:rPr>
            </w:pPr>
            <w:r>
              <w:rPr>
                <w:sz w:val="20"/>
              </w:rPr>
              <w:t>L01002</w:t>
            </w:r>
          </w:p>
        </w:tc>
      </w:tr>
      <w:tr w:rsidR="001C3A24">
        <w:trPr>
          <w:trHeight w:val="1530"/>
        </w:trPr>
        <w:tc>
          <w:tcPr>
            <w:tcW w:w="3241" w:type="dxa"/>
          </w:tcPr>
          <w:p w:rsidR="001C3A24" w:rsidRDefault="00F8560D">
            <w:pPr>
              <w:pStyle w:val="TableParagraph"/>
              <w:spacing w:before="1"/>
              <w:rPr>
                <w:sz w:val="20"/>
              </w:rPr>
            </w:pPr>
            <w:r>
              <w:rPr>
                <w:sz w:val="20"/>
              </w:rPr>
              <w:t>Color</w:t>
            </w:r>
          </w:p>
        </w:tc>
        <w:tc>
          <w:tcPr>
            <w:tcW w:w="3249" w:type="dxa"/>
          </w:tcPr>
          <w:p w:rsidR="001C3A24" w:rsidRDefault="00F8560D">
            <w:pPr>
              <w:pStyle w:val="TableParagraph"/>
              <w:spacing w:before="1" w:line="278" w:lineRule="auto"/>
              <w:ind w:right="97"/>
              <w:rPr>
                <w:sz w:val="20"/>
              </w:rPr>
            </w:pPr>
            <w:r>
              <w:rPr>
                <w:sz w:val="20"/>
              </w:rPr>
              <w:t>Pure</w:t>
            </w:r>
            <w:r>
              <w:rPr>
                <w:spacing w:val="46"/>
                <w:sz w:val="20"/>
              </w:rPr>
              <w:t xml:space="preserve"> </w:t>
            </w:r>
            <w:r>
              <w:rPr>
                <w:sz w:val="20"/>
              </w:rPr>
              <w:t>White</w:t>
            </w:r>
            <w:r>
              <w:rPr>
                <w:spacing w:val="49"/>
                <w:sz w:val="20"/>
              </w:rPr>
              <w:t xml:space="preserve"> </w:t>
            </w:r>
            <w:r>
              <w:rPr>
                <w:sz w:val="20"/>
              </w:rPr>
              <w:t>SW</w:t>
            </w:r>
            <w:r>
              <w:rPr>
                <w:spacing w:val="46"/>
                <w:sz w:val="20"/>
              </w:rPr>
              <w:t xml:space="preserve"> </w:t>
            </w:r>
            <w:r>
              <w:rPr>
                <w:sz w:val="20"/>
              </w:rPr>
              <w:t>7006</w:t>
            </w:r>
            <w:r>
              <w:rPr>
                <w:spacing w:val="51"/>
                <w:sz w:val="20"/>
              </w:rPr>
              <w:t xml:space="preserve"> </w:t>
            </w:r>
            <w:r>
              <w:rPr>
                <w:sz w:val="20"/>
              </w:rPr>
              <w:t>(baños</w:t>
            </w:r>
            <w:r>
              <w:rPr>
                <w:spacing w:val="44"/>
                <w:sz w:val="20"/>
              </w:rPr>
              <w:t xml:space="preserve"> </w:t>
            </w:r>
            <w:r>
              <w:rPr>
                <w:sz w:val="20"/>
              </w:rPr>
              <w:t>y</w:t>
            </w:r>
            <w:r>
              <w:rPr>
                <w:spacing w:val="-53"/>
                <w:sz w:val="20"/>
              </w:rPr>
              <w:t xml:space="preserve"> </w:t>
            </w:r>
            <w:r>
              <w:rPr>
                <w:sz w:val="20"/>
              </w:rPr>
              <w:t>cocinillas)</w:t>
            </w:r>
          </w:p>
          <w:p w:rsidR="001C3A24" w:rsidRDefault="00F8560D">
            <w:pPr>
              <w:pStyle w:val="TableParagraph"/>
              <w:tabs>
                <w:tab w:val="left" w:pos="990"/>
                <w:tab w:val="left" w:pos="1483"/>
                <w:tab w:val="left" w:pos="2131"/>
                <w:tab w:val="left" w:pos="2870"/>
              </w:tabs>
              <w:spacing w:before="196" w:line="278" w:lineRule="auto"/>
              <w:ind w:right="100"/>
              <w:rPr>
                <w:sz w:val="20"/>
              </w:rPr>
            </w:pPr>
            <w:r>
              <w:rPr>
                <w:sz w:val="20"/>
              </w:rPr>
              <w:t>Downy</w:t>
            </w:r>
            <w:r>
              <w:rPr>
                <w:sz w:val="20"/>
              </w:rPr>
              <w:tab/>
              <w:t>SW</w:t>
            </w:r>
            <w:r>
              <w:rPr>
                <w:sz w:val="20"/>
              </w:rPr>
              <w:tab/>
              <w:t>7002</w:t>
            </w:r>
            <w:r>
              <w:rPr>
                <w:sz w:val="20"/>
              </w:rPr>
              <w:tab/>
              <w:t>(resto</w:t>
            </w:r>
            <w:r>
              <w:rPr>
                <w:sz w:val="20"/>
              </w:rPr>
              <w:tab/>
            </w:r>
            <w:r>
              <w:rPr>
                <w:spacing w:val="-3"/>
                <w:sz w:val="20"/>
              </w:rPr>
              <w:t>de</w:t>
            </w:r>
            <w:r>
              <w:rPr>
                <w:spacing w:val="-53"/>
                <w:sz w:val="20"/>
              </w:rPr>
              <w:t xml:space="preserve"> </w:t>
            </w:r>
            <w:r>
              <w:rPr>
                <w:sz w:val="20"/>
              </w:rPr>
              <w:t>recintos)</w:t>
            </w:r>
          </w:p>
        </w:tc>
      </w:tr>
    </w:tbl>
    <w:p w:rsidR="001C3A24" w:rsidRDefault="001C3A24">
      <w:pPr>
        <w:pStyle w:val="Textoindependiente"/>
        <w:ind w:left="0"/>
      </w:pPr>
    </w:p>
    <w:p w:rsidR="001C3A24" w:rsidRDefault="001C3A24">
      <w:pPr>
        <w:pStyle w:val="Textoindependiente"/>
        <w:spacing w:before="5"/>
        <w:ind w:left="0"/>
        <w:rPr>
          <w:sz w:val="19"/>
        </w:rPr>
      </w:pPr>
    </w:p>
    <w:p w:rsidR="001C3A24" w:rsidRDefault="00F8560D">
      <w:pPr>
        <w:pStyle w:val="Textoindependiente"/>
        <w:spacing w:line="276" w:lineRule="auto"/>
        <w:ind w:right="1546"/>
        <w:jc w:val="both"/>
      </w:pPr>
      <w:r>
        <w:t>Se consulta pintar todos los interiores: muros, tabiques, cielos, cornisas, muros a la vista</w:t>
      </w:r>
      <w:r>
        <w:rPr>
          <w:spacing w:val="1"/>
        </w:rPr>
        <w:t xml:space="preserve"> </w:t>
      </w:r>
      <w:r>
        <w:t>de</w:t>
      </w:r>
      <w:r>
        <w:rPr>
          <w:spacing w:val="1"/>
        </w:rPr>
        <w:t xml:space="preserve"> </w:t>
      </w:r>
      <w:r>
        <w:t>baños</w:t>
      </w:r>
      <w:r>
        <w:rPr>
          <w:spacing w:val="1"/>
        </w:rPr>
        <w:t xml:space="preserve"> </w:t>
      </w:r>
      <w:r>
        <w:t>y</w:t>
      </w:r>
      <w:r>
        <w:rPr>
          <w:spacing w:val="1"/>
        </w:rPr>
        <w:t xml:space="preserve"> </w:t>
      </w:r>
      <w:r>
        <w:t>cocinillas</w:t>
      </w:r>
      <w:r>
        <w:rPr>
          <w:spacing w:val="1"/>
        </w:rPr>
        <w:t xml:space="preserve"> </w:t>
      </w:r>
      <w:r>
        <w:t>y</w:t>
      </w:r>
      <w:r>
        <w:rPr>
          <w:spacing w:val="1"/>
        </w:rPr>
        <w:t xml:space="preserve"> </w:t>
      </w:r>
      <w:r>
        <w:t>en</w:t>
      </w:r>
      <w:r>
        <w:rPr>
          <w:spacing w:val="1"/>
        </w:rPr>
        <w:t xml:space="preserve"> </w:t>
      </w:r>
      <w:r>
        <w:t>general</w:t>
      </w:r>
      <w:r>
        <w:rPr>
          <w:spacing w:val="1"/>
        </w:rPr>
        <w:t xml:space="preserve"> </w:t>
      </w:r>
      <w:r>
        <w:t>todas</w:t>
      </w:r>
      <w:r>
        <w:rPr>
          <w:spacing w:val="1"/>
        </w:rPr>
        <w:t xml:space="preserve"> </w:t>
      </w:r>
      <w:r>
        <w:t>las</w:t>
      </w:r>
      <w:r>
        <w:rPr>
          <w:spacing w:val="1"/>
        </w:rPr>
        <w:t xml:space="preserve"> </w:t>
      </w:r>
      <w:r>
        <w:t>superficies</w:t>
      </w:r>
      <w:r>
        <w:rPr>
          <w:spacing w:val="1"/>
        </w:rPr>
        <w:t xml:space="preserve"> </w:t>
      </w:r>
      <w:r>
        <w:t>indicadas</w:t>
      </w:r>
      <w:r>
        <w:rPr>
          <w:spacing w:val="1"/>
        </w:rPr>
        <w:t xml:space="preserve"> </w:t>
      </w:r>
      <w:r>
        <w:t>en</w:t>
      </w:r>
      <w:r>
        <w:rPr>
          <w:spacing w:val="1"/>
        </w:rPr>
        <w:t xml:space="preserve"> </w:t>
      </w:r>
      <w:r>
        <w:t>planos.</w:t>
      </w:r>
      <w:r>
        <w:rPr>
          <w:spacing w:val="1"/>
        </w:rPr>
        <w:t xml:space="preserve"> </w:t>
      </w:r>
      <w:r>
        <w:t>La</w:t>
      </w:r>
      <w:r>
        <w:rPr>
          <w:spacing w:val="1"/>
        </w:rPr>
        <w:t xml:space="preserve"> </w:t>
      </w:r>
      <w:r>
        <w:t>aplicación</w:t>
      </w:r>
      <w:r>
        <w:rPr>
          <w:spacing w:val="1"/>
        </w:rPr>
        <w:t xml:space="preserve"> </w:t>
      </w:r>
      <w:r>
        <w:t>mediante</w:t>
      </w:r>
      <w:r>
        <w:rPr>
          <w:spacing w:val="1"/>
        </w:rPr>
        <w:t xml:space="preserve"> </w:t>
      </w:r>
      <w:r>
        <w:t>rodillo</w:t>
      </w:r>
      <w:r>
        <w:rPr>
          <w:spacing w:val="1"/>
        </w:rPr>
        <w:t xml:space="preserve"> </w:t>
      </w:r>
      <w:r>
        <w:t>y</w:t>
      </w:r>
      <w:r>
        <w:rPr>
          <w:spacing w:val="1"/>
        </w:rPr>
        <w:t xml:space="preserve"> </w:t>
      </w:r>
      <w:r>
        <w:t>brocha.</w:t>
      </w:r>
      <w:r>
        <w:rPr>
          <w:spacing w:val="1"/>
        </w:rPr>
        <w:t xml:space="preserve"> </w:t>
      </w:r>
      <w:r>
        <w:t>Se</w:t>
      </w:r>
      <w:r>
        <w:rPr>
          <w:spacing w:val="1"/>
        </w:rPr>
        <w:t xml:space="preserve"> </w:t>
      </w:r>
      <w:r>
        <w:t>deberán</w:t>
      </w:r>
      <w:r>
        <w:rPr>
          <w:spacing w:val="1"/>
        </w:rPr>
        <w:t xml:space="preserve"> </w:t>
      </w:r>
      <w:r>
        <w:t>completar</w:t>
      </w:r>
      <w:r>
        <w:rPr>
          <w:spacing w:val="1"/>
        </w:rPr>
        <w:t xml:space="preserve"> </w:t>
      </w:r>
      <w:r>
        <w:t>2</w:t>
      </w:r>
      <w:r>
        <w:rPr>
          <w:spacing w:val="1"/>
        </w:rPr>
        <w:t xml:space="preserve"> </w:t>
      </w:r>
      <w:r>
        <w:t>o</w:t>
      </w:r>
      <w:r>
        <w:rPr>
          <w:spacing w:val="1"/>
        </w:rPr>
        <w:t xml:space="preserve"> </w:t>
      </w:r>
      <w:r>
        <w:t>3</w:t>
      </w:r>
      <w:r>
        <w:rPr>
          <w:spacing w:val="1"/>
        </w:rPr>
        <w:t xml:space="preserve"> </w:t>
      </w:r>
      <w:r>
        <w:t>manos</w:t>
      </w:r>
      <w:r>
        <w:rPr>
          <w:spacing w:val="1"/>
        </w:rPr>
        <w:t xml:space="preserve"> </w:t>
      </w:r>
      <w:r>
        <w:t>de</w:t>
      </w:r>
      <w:r>
        <w:rPr>
          <w:spacing w:val="1"/>
        </w:rPr>
        <w:t xml:space="preserve"> </w:t>
      </w:r>
      <w:r>
        <w:t>terminación</w:t>
      </w:r>
      <w:r>
        <w:rPr>
          <w:spacing w:val="1"/>
        </w:rPr>
        <w:t xml:space="preserve"> </w:t>
      </w:r>
      <w:r>
        <w:t>o</w:t>
      </w:r>
      <w:r>
        <w:rPr>
          <w:spacing w:val="1"/>
        </w:rPr>
        <w:t xml:space="preserve"> </w:t>
      </w:r>
      <w:r>
        <w:t>hasta</w:t>
      </w:r>
      <w:r>
        <w:rPr>
          <w:spacing w:val="1"/>
        </w:rPr>
        <w:t xml:space="preserve"> </w:t>
      </w:r>
      <w:r>
        <w:t>lograr</w:t>
      </w:r>
      <w:r>
        <w:rPr>
          <w:spacing w:val="1"/>
        </w:rPr>
        <w:t xml:space="preserve"> </w:t>
      </w:r>
      <w:r>
        <w:t>el</w:t>
      </w:r>
      <w:r>
        <w:rPr>
          <w:spacing w:val="1"/>
        </w:rPr>
        <w:t xml:space="preserve"> </w:t>
      </w:r>
      <w:r>
        <w:t>color</w:t>
      </w:r>
      <w:r>
        <w:rPr>
          <w:spacing w:val="1"/>
        </w:rPr>
        <w:t xml:space="preserve"> </w:t>
      </w:r>
      <w:r>
        <w:t>completamente</w:t>
      </w:r>
      <w:r>
        <w:rPr>
          <w:spacing w:val="1"/>
        </w:rPr>
        <w:t xml:space="preserve"> </w:t>
      </w:r>
      <w:r>
        <w:t>consistente</w:t>
      </w:r>
      <w:r>
        <w:rPr>
          <w:spacing w:val="1"/>
        </w:rPr>
        <w:t xml:space="preserve"> </w:t>
      </w:r>
      <w:r>
        <w:t>y</w:t>
      </w:r>
      <w:r>
        <w:rPr>
          <w:spacing w:val="1"/>
        </w:rPr>
        <w:t xml:space="preserve"> </w:t>
      </w:r>
      <w:r>
        <w:t>parejo,</w:t>
      </w:r>
      <w:r>
        <w:rPr>
          <w:spacing w:val="1"/>
        </w:rPr>
        <w:t xml:space="preserve"> </w:t>
      </w:r>
      <w:r>
        <w:t>según</w:t>
      </w:r>
      <w:r>
        <w:rPr>
          <w:spacing w:val="1"/>
        </w:rPr>
        <w:t xml:space="preserve"> </w:t>
      </w:r>
      <w:r>
        <w:t>aprobación de</w:t>
      </w:r>
      <w:r>
        <w:rPr>
          <w:spacing w:val="-1"/>
        </w:rPr>
        <w:t xml:space="preserve"> </w:t>
      </w:r>
      <w:r>
        <w:t>la</w:t>
      </w:r>
      <w:r>
        <w:rPr>
          <w:spacing w:val="-4"/>
        </w:rPr>
        <w:t xml:space="preserve"> </w:t>
      </w:r>
      <w:r>
        <w:t>IFO</w:t>
      </w:r>
      <w:r>
        <w:rPr>
          <w:spacing w:val="-1"/>
        </w:rPr>
        <w:t xml:space="preserve"> </w:t>
      </w:r>
      <w:r>
        <w:t>y</w:t>
      </w:r>
      <w:r>
        <w:rPr>
          <w:spacing w:val="-3"/>
        </w:rPr>
        <w:t xml:space="preserve"> </w:t>
      </w:r>
      <w:r>
        <w:t>el</w:t>
      </w:r>
      <w:r>
        <w:rPr>
          <w:spacing w:val="3"/>
        </w:rPr>
        <w:t xml:space="preserve"> </w:t>
      </w:r>
      <w:r>
        <w:t>arquitecto.</w:t>
      </w:r>
    </w:p>
    <w:p w:rsidR="001C3A24" w:rsidRDefault="001C3A24">
      <w:pPr>
        <w:pStyle w:val="Textoindependiente"/>
        <w:spacing w:before="5"/>
        <w:ind w:left="0"/>
        <w:rPr>
          <w:sz w:val="19"/>
        </w:rPr>
      </w:pPr>
    </w:p>
    <w:p w:rsidR="001C3A24" w:rsidRDefault="00F8560D">
      <w:pPr>
        <w:pStyle w:val="Ttulo2"/>
        <w:numPr>
          <w:ilvl w:val="1"/>
          <w:numId w:val="17"/>
        </w:numPr>
        <w:tabs>
          <w:tab w:val="left" w:pos="2344"/>
          <w:tab w:val="left" w:pos="2345"/>
        </w:tabs>
        <w:ind w:left="2345" w:hanging="697"/>
        <w:jc w:val="left"/>
        <w:rPr>
          <w:u w:val="none"/>
        </w:rPr>
      </w:pPr>
      <w:bookmarkStart w:id="340" w:name="_bookmark180"/>
      <w:bookmarkStart w:id="341" w:name="_Toc70457096"/>
      <w:bookmarkEnd w:id="340"/>
      <w:r>
        <w:t>ESMALTE</w:t>
      </w:r>
      <w:r>
        <w:rPr>
          <w:spacing w:val="-2"/>
        </w:rPr>
        <w:t xml:space="preserve"> </w:t>
      </w:r>
      <w:r>
        <w:t>EPÓXICO</w:t>
      </w:r>
      <w:bookmarkEnd w:id="341"/>
    </w:p>
    <w:p w:rsidR="001C3A24" w:rsidRDefault="00F8560D">
      <w:pPr>
        <w:pStyle w:val="Textoindependiente"/>
        <w:spacing w:before="103" w:line="276" w:lineRule="auto"/>
        <w:ind w:right="1539"/>
        <w:jc w:val="both"/>
      </w:pPr>
      <w:r>
        <w:t>Este</w:t>
      </w:r>
      <w:r>
        <w:rPr>
          <w:spacing w:val="7"/>
        </w:rPr>
        <w:t xml:space="preserve"> </w:t>
      </w:r>
      <w:r>
        <w:t>producto</w:t>
      </w:r>
      <w:r>
        <w:rPr>
          <w:spacing w:val="6"/>
        </w:rPr>
        <w:t xml:space="preserve"> </w:t>
      </w:r>
      <w:r>
        <w:t>epóxico</w:t>
      </w:r>
      <w:r>
        <w:rPr>
          <w:spacing w:val="6"/>
        </w:rPr>
        <w:t xml:space="preserve"> </w:t>
      </w:r>
      <w:r>
        <w:t>acuoso</w:t>
      </w:r>
      <w:r>
        <w:rPr>
          <w:spacing w:val="7"/>
        </w:rPr>
        <w:t xml:space="preserve"> </w:t>
      </w:r>
      <w:r>
        <w:t>está</w:t>
      </w:r>
      <w:r>
        <w:rPr>
          <w:spacing w:val="5"/>
        </w:rPr>
        <w:t xml:space="preserve"> </w:t>
      </w:r>
      <w:r>
        <w:t>formulado</w:t>
      </w:r>
      <w:r>
        <w:rPr>
          <w:spacing w:val="6"/>
        </w:rPr>
        <w:t xml:space="preserve"> </w:t>
      </w:r>
      <w:r>
        <w:t>en</w:t>
      </w:r>
      <w:r>
        <w:rPr>
          <w:spacing w:val="8"/>
        </w:rPr>
        <w:t xml:space="preserve"> </w:t>
      </w:r>
      <w:r>
        <w:t>base</w:t>
      </w:r>
      <w:r>
        <w:rPr>
          <w:spacing w:val="7"/>
        </w:rPr>
        <w:t xml:space="preserve"> </w:t>
      </w:r>
      <w:r>
        <w:t>a</w:t>
      </w:r>
      <w:r>
        <w:rPr>
          <w:spacing w:val="4"/>
        </w:rPr>
        <w:t xml:space="preserve"> </w:t>
      </w:r>
      <w:r>
        <w:t>resinas</w:t>
      </w:r>
      <w:r>
        <w:rPr>
          <w:spacing w:val="4"/>
        </w:rPr>
        <w:t xml:space="preserve"> </w:t>
      </w:r>
      <w:r>
        <w:t>epóxicas</w:t>
      </w:r>
      <w:r>
        <w:rPr>
          <w:spacing w:val="3"/>
        </w:rPr>
        <w:t xml:space="preserve"> </w:t>
      </w:r>
      <w:r>
        <w:t>en</w:t>
      </w:r>
      <w:r>
        <w:rPr>
          <w:spacing w:val="8"/>
        </w:rPr>
        <w:t xml:space="preserve"> </w:t>
      </w:r>
      <w:r>
        <w:t>emulsión</w:t>
      </w:r>
      <w:r>
        <w:rPr>
          <w:spacing w:val="-53"/>
        </w:rPr>
        <w:t xml:space="preserve"> </w:t>
      </w:r>
      <w:r>
        <w:t>y</w:t>
      </w:r>
      <w:r>
        <w:rPr>
          <w:spacing w:val="1"/>
        </w:rPr>
        <w:t xml:space="preserve"> </w:t>
      </w:r>
      <w:r>
        <w:t>aditivos</w:t>
      </w:r>
      <w:r>
        <w:rPr>
          <w:spacing w:val="1"/>
        </w:rPr>
        <w:t xml:space="preserve"> </w:t>
      </w:r>
      <w:r>
        <w:t>hidrorrepelentes.</w:t>
      </w:r>
      <w:r>
        <w:rPr>
          <w:spacing w:val="1"/>
        </w:rPr>
        <w:t xml:space="preserve"> </w:t>
      </w:r>
      <w:r>
        <w:t>La</w:t>
      </w:r>
      <w:r>
        <w:rPr>
          <w:spacing w:val="1"/>
        </w:rPr>
        <w:t xml:space="preserve"> </w:t>
      </w:r>
      <w:r>
        <w:t>terminación</w:t>
      </w:r>
      <w:r>
        <w:rPr>
          <w:spacing w:val="1"/>
        </w:rPr>
        <w:t xml:space="preserve"> </w:t>
      </w:r>
      <w:r>
        <w:t>es</w:t>
      </w:r>
      <w:r>
        <w:rPr>
          <w:spacing w:val="1"/>
        </w:rPr>
        <w:t xml:space="preserve"> </w:t>
      </w:r>
      <w:r>
        <w:t>satinada.</w:t>
      </w:r>
      <w:r>
        <w:rPr>
          <w:spacing w:val="1"/>
        </w:rPr>
        <w:t xml:space="preserve"> </w:t>
      </w:r>
      <w:r>
        <w:t>Las</w:t>
      </w:r>
      <w:r>
        <w:rPr>
          <w:spacing w:val="1"/>
        </w:rPr>
        <w:t xml:space="preserve"> </w:t>
      </w:r>
      <w:r>
        <w:t>superficies</w:t>
      </w:r>
      <w:r>
        <w:rPr>
          <w:spacing w:val="1"/>
        </w:rPr>
        <w:t xml:space="preserve"> </w:t>
      </w:r>
      <w:r>
        <w:t>donde</w:t>
      </w:r>
      <w:r>
        <w:rPr>
          <w:spacing w:val="1"/>
        </w:rPr>
        <w:t xml:space="preserve"> </w:t>
      </w:r>
      <w:r>
        <w:t>se</w:t>
      </w:r>
      <w:r>
        <w:rPr>
          <w:spacing w:val="1"/>
        </w:rPr>
        <w:t xml:space="preserve"> </w:t>
      </w:r>
      <w:r>
        <w:t>aplicará este producto corresponden al pavimento del gimnasio y todos los radieres</w:t>
      </w:r>
      <w:r>
        <w:rPr>
          <w:spacing w:val="1"/>
        </w:rPr>
        <w:t xml:space="preserve"> </w:t>
      </w:r>
      <w:r>
        <w:t>afinados interiores. Las superficies (radieres de hormigón) deberán ser tratadas con</w:t>
      </w:r>
      <w:r>
        <w:rPr>
          <w:spacing w:val="1"/>
        </w:rPr>
        <w:t xml:space="preserve"> </w:t>
      </w:r>
      <w:r>
        <w:t>pulidora</w:t>
      </w:r>
      <w:r>
        <w:rPr>
          <w:spacing w:val="1"/>
        </w:rPr>
        <w:t xml:space="preserve"> </w:t>
      </w:r>
      <w:r>
        <w:t>de</w:t>
      </w:r>
      <w:r>
        <w:rPr>
          <w:spacing w:val="1"/>
        </w:rPr>
        <w:t xml:space="preserve"> </w:t>
      </w:r>
      <w:r>
        <w:t>pavimentos</w:t>
      </w:r>
      <w:r>
        <w:rPr>
          <w:spacing w:val="1"/>
        </w:rPr>
        <w:t xml:space="preserve"> </w:t>
      </w:r>
      <w:r>
        <w:t>tipo</w:t>
      </w:r>
      <w:r>
        <w:rPr>
          <w:spacing w:val="1"/>
        </w:rPr>
        <w:t xml:space="preserve"> </w:t>
      </w:r>
      <w:r>
        <w:t>“helicóptero”,</w:t>
      </w:r>
      <w:r>
        <w:rPr>
          <w:spacing w:val="1"/>
        </w:rPr>
        <w:t xml:space="preserve"> </w:t>
      </w:r>
      <w:r>
        <w:t>libre</w:t>
      </w:r>
      <w:r>
        <w:rPr>
          <w:spacing w:val="1"/>
        </w:rPr>
        <w:t xml:space="preserve"> </w:t>
      </w:r>
      <w:r>
        <w:t>de</w:t>
      </w:r>
      <w:r>
        <w:rPr>
          <w:spacing w:val="1"/>
        </w:rPr>
        <w:t xml:space="preserve"> </w:t>
      </w:r>
      <w:r>
        <w:t>polvo,</w:t>
      </w:r>
      <w:r>
        <w:rPr>
          <w:spacing w:val="1"/>
        </w:rPr>
        <w:t xml:space="preserve"> </w:t>
      </w:r>
      <w:r>
        <w:t>grasa,</w:t>
      </w:r>
      <w:r>
        <w:rPr>
          <w:spacing w:val="1"/>
        </w:rPr>
        <w:t xml:space="preserve"> </w:t>
      </w:r>
      <w:r>
        <w:t>material</w:t>
      </w:r>
      <w:r>
        <w:rPr>
          <w:spacing w:val="1"/>
        </w:rPr>
        <w:t xml:space="preserve"> </w:t>
      </w:r>
      <w:r>
        <w:t>contaminante</w:t>
      </w:r>
      <w:r>
        <w:rPr>
          <w:spacing w:val="1"/>
        </w:rPr>
        <w:t xml:space="preserve"> </w:t>
      </w:r>
      <w:r>
        <w:t>de</w:t>
      </w:r>
      <w:r>
        <w:rPr>
          <w:spacing w:val="1"/>
        </w:rPr>
        <w:t xml:space="preserve"> </w:t>
      </w:r>
      <w:r>
        <w:t>cualquier naturaleza.</w:t>
      </w:r>
    </w:p>
    <w:p w:rsidR="001C3A24" w:rsidRDefault="001C3A24">
      <w:pPr>
        <w:pStyle w:val="Textoindependiente"/>
        <w:spacing w:before="1"/>
        <w:ind w:left="0"/>
        <w:rPr>
          <w:sz w:val="16"/>
        </w:rPr>
      </w:pPr>
    </w:p>
    <w:tbl>
      <w:tblPr>
        <w:tblW w:w="0" w:type="auto"/>
        <w:tblInd w:w="16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29"/>
        <w:gridCol w:w="2765"/>
      </w:tblGrid>
      <w:tr w:rsidR="001C3A24">
        <w:trPr>
          <w:trHeight w:val="481"/>
        </w:trPr>
        <w:tc>
          <w:tcPr>
            <w:tcW w:w="5494" w:type="dxa"/>
            <w:gridSpan w:val="2"/>
          </w:tcPr>
          <w:p w:rsidR="001C3A24" w:rsidRDefault="00F8560D">
            <w:pPr>
              <w:pStyle w:val="TableParagraph"/>
              <w:spacing w:before="6"/>
              <w:ind w:left="106"/>
              <w:rPr>
                <w:b/>
                <w:sz w:val="20"/>
              </w:rPr>
            </w:pPr>
            <w:r>
              <w:rPr>
                <w:b/>
                <w:sz w:val="20"/>
              </w:rPr>
              <w:t>Características técnicas</w:t>
            </w:r>
          </w:p>
        </w:tc>
      </w:tr>
      <w:tr w:rsidR="001C3A24">
        <w:trPr>
          <w:trHeight w:val="485"/>
        </w:trPr>
        <w:tc>
          <w:tcPr>
            <w:tcW w:w="2729" w:type="dxa"/>
          </w:tcPr>
          <w:p w:rsidR="001C3A24" w:rsidRDefault="00F8560D">
            <w:pPr>
              <w:pStyle w:val="TableParagraph"/>
              <w:spacing w:before="6"/>
              <w:ind w:left="106"/>
              <w:rPr>
                <w:sz w:val="20"/>
              </w:rPr>
            </w:pPr>
            <w:r>
              <w:rPr>
                <w:sz w:val="20"/>
              </w:rPr>
              <w:t>Tipo</w:t>
            </w:r>
          </w:p>
        </w:tc>
        <w:tc>
          <w:tcPr>
            <w:tcW w:w="2765" w:type="dxa"/>
          </w:tcPr>
          <w:p w:rsidR="001C3A24" w:rsidRDefault="00F8560D">
            <w:pPr>
              <w:pStyle w:val="TableParagraph"/>
              <w:spacing w:before="6"/>
              <w:rPr>
                <w:sz w:val="20"/>
              </w:rPr>
            </w:pPr>
            <w:r>
              <w:rPr>
                <w:sz w:val="20"/>
              </w:rPr>
              <w:t>Epóxico</w:t>
            </w:r>
            <w:r>
              <w:rPr>
                <w:spacing w:val="-5"/>
                <w:sz w:val="20"/>
              </w:rPr>
              <w:t xml:space="preserve"> </w:t>
            </w:r>
            <w:r>
              <w:rPr>
                <w:sz w:val="20"/>
              </w:rPr>
              <w:t>acuoso</w:t>
            </w:r>
          </w:p>
        </w:tc>
      </w:tr>
    </w:tbl>
    <w:p w:rsidR="001C3A24" w:rsidRDefault="001C3A24">
      <w:pPr>
        <w:rPr>
          <w:sz w:val="20"/>
        </w:rPr>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tbl>
      <w:tblPr>
        <w:tblW w:w="0" w:type="auto"/>
        <w:tblInd w:w="16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29"/>
        <w:gridCol w:w="2765"/>
      </w:tblGrid>
      <w:tr w:rsidR="001C3A24">
        <w:trPr>
          <w:trHeight w:val="482"/>
        </w:trPr>
        <w:tc>
          <w:tcPr>
            <w:tcW w:w="2729" w:type="dxa"/>
          </w:tcPr>
          <w:p w:rsidR="001C3A24" w:rsidRDefault="00F8560D">
            <w:pPr>
              <w:pStyle w:val="TableParagraph"/>
              <w:spacing w:before="6"/>
              <w:ind w:left="106"/>
              <w:rPr>
                <w:sz w:val="20"/>
              </w:rPr>
            </w:pPr>
            <w:r>
              <w:rPr>
                <w:sz w:val="20"/>
              </w:rPr>
              <w:t>Acabado</w:t>
            </w:r>
          </w:p>
        </w:tc>
        <w:tc>
          <w:tcPr>
            <w:tcW w:w="2765" w:type="dxa"/>
          </w:tcPr>
          <w:p w:rsidR="001C3A24" w:rsidRDefault="00F8560D">
            <w:pPr>
              <w:pStyle w:val="TableParagraph"/>
              <w:spacing w:before="6"/>
              <w:rPr>
                <w:sz w:val="20"/>
              </w:rPr>
            </w:pPr>
            <w:r>
              <w:rPr>
                <w:sz w:val="20"/>
              </w:rPr>
              <w:t>Satinado</w:t>
            </w:r>
          </w:p>
        </w:tc>
      </w:tr>
      <w:tr w:rsidR="001C3A24">
        <w:trPr>
          <w:trHeight w:val="482"/>
        </w:trPr>
        <w:tc>
          <w:tcPr>
            <w:tcW w:w="2729" w:type="dxa"/>
          </w:tcPr>
          <w:p w:rsidR="001C3A24" w:rsidRDefault="00F8560D">
            <w:pPr>
              <w:pStyle w:val="TableParagraph"/>
              <w:spacing w:before="6"/>
              <w:ind w:left="106"/>
              <w:rPr>
                <w:sz w:val="20"/>
              </w:rPr>
            </w:pPr>
            <w:r>
              <w:rPr>
                <w:sz w:val="20"/>
              </w:rPr>
              <w:t>Viscosidad</w:t>
            </w:r>
            <w:r>
              <w:rPr>
                <w:spacing w:val="-4"/>
                <w:sz w:val="20"/>
              </w:rPr>
              <w:t xml:space="preserve"> </w:t>
            </w:r>
            <w:r>
              <w:rPr>
                <w:sz w:val="20"/>
              </w:rPr>
              <w:t>de</w:t>
            </w:r>
            <w:r>
              <w:rPr>
                <w:spacing w:val="-1"/>
                <w:sz w:val="20"/>
              </w:rPr>
              <w:t xml:space="preserve"> </w:t>
            </w:r>
            <w:r>
              <w:rPr>
                <w:sz w:val="20"/>
              </w:rPr>
              <w:t>entrega</w:t>
            </w:r>
          </w:p>
        </w:tc>
        <w:tc>
          <w:tcPr>
            <w:tcW w:w="2765" w:type="dxa"/>
          </w:tcPr>
          <w:p w:rsidR="001C3A24" w:rsidRDefault="00F8560D">
            <w:pPr>
              <w:pStyle w:val="TableParagraph"/>
              <w:spacing w:before="6"/>
              <w:rPr>
                <w:sz w:val="20"/>
              </w:rPr>
            </w:pPr>
            <w:r>
              <w:rPr>
                <w:sz w:val="20"/>
              </w:rPr>
              <w:t>70 +/-</w:t>
            </w:r>
            <w:r>
              <w:rPr>
                <w:spacing w:val="2"/>
                <w:sz w:val="20"/>
              </w:rPr>
              <w:t xml:space="preserve"> </w:t>
            </w:r>
            <w:r>
              <w:rPr>
                <w:sz w:val="20"/>
              </w:rPr>
              <w:t>5</w:t>
            </w:r>
            <w:r>
              <w:rPr>
                <w:spacing w:val="-2"/>
                <w:sz w:val="20"/>
              </w:rPr>
              <w:t xml:space="preserve"> </w:t>
            </w:r>
            <w:r>
              <w:rPr>
                <w:sz w:val="20"/>
              </w:rPr>
              <w:t>KU</w:t>
            </w:r>
          </w:p>
        </w:tc>
      </w:tr>
      <w:tr w:rsidR="001C3A24">
        <w:trPr>
          <w:trHeight w:val="482"/>
        </w:trPr>
        <w:tc>
          <w:tcPr>
            <w:tcW w:w="2729" w:type="dxa"/>
          </w:tcPr>
          <w:p w:rsidR="001C3A24" w:rsidRDefault="00F8560D">
            <w:pPr>
              <w:pStyle w:val="TableParagraph"/>
              <w:spacing w:before="5"/>
              <w:ind w:left="106"/>
              <w:rPr>
                <w:sz w:val="20"/>
              </w:rPr>
            </w:pPr>
            <w:r>
              <w:rPr>
                <w:sz w:val="20"/>
              </w:rPr>
              <w:t>Sólidos</w:t>
            </w:r>
            <w:r>
              <w:rPr>
                <w:spacing w:val="-4"/>
                <w:sz w:val="20"/>
              </w:rPr>
              <w:t xml:space="preserve"> </w:t>
            </w:r>
            <w:r>
              <w:rPr>
                <w:sz w:val="20"/>
              </w:rPr>
              <w:t>en</w:t>
            </w:r>
            <w:r>
              <w:rPr>
                <w:spacing w:val="-1"/>
                <w:sz w:val="20"/>
              </w:rPr>
              <w:t xml:space="preserve"> </w:t>
            </w:r>
            <w:r>
              <w:rPr>
                <w:sz w:val="20"/>
              </w:rPr>
              <w:t>peso</w:t>
            </w:r>
          </w:p>
        </w:tc>
        <w:tc>
          <w:tcPr>
            <w:tcW w:w="2765" w:type="dxa"/>
          </w:tcPr>
          <w:p w:rsidR="001C3A24" w:rsidRDefault="00F8560D">
            <w:pPr>
              <w:pStyle w:val="TableParagraph"/>
              <w:spacing w:before="5"/>
              <w:rPr>
                <w:sz w:val="20"/>
              </w:rPr>
            </w:pPr>
            <w:r>
              <w:rPr>
                <w:sz w:val="20"/>
              </w:rPr>
              <w:t>46 +/-</w:t>
            </w:r>
            <w:r>
              <w:rPr>
                <w:spacing w:val="2"/>
                <w:sz w:val="20"/>
              </w:rPr>
              <w:t xml:space="preserve"> </w:t>
            </w:r>
            <w:r>
              <w:rPr>
                <w:sz w:val="20"/>
              </w:rPr>
              <w:t>2</w:t>
            </w:r>
            <w:r>
              <w:rPr>
                <w:spacing w:val="-3"/>
                <w:sz w:val="20"/>
              </w:rPr>
              <w:t xml:space="preserve"> </w:t>
            </w:r>
            <w:r>
              <w:rPr>
                <w:sz w:val="20"/>
              </w:rPr>
              <w:t>%</w:t>
            </w:r>
          </w:p>
        </w:tc>
      </w:tr>
      <w:tr w:rsidR="001C3A24">
        <w:trPr>
          <w:trHeight w:val="482"/>
        </w:trPr>
        <w:tc>
          <w:tcPr>
            <w:tcW w:w="2729" w:type="dxa"/>
          </w:tcPr>
          <w:p w:rsidR="001C3A24" w:rsidRDefault="00F8560D">
            <w:pPr>
              <w:pStyle w:val="TableParagraph"/>
              <w:spacing w:before="6"/>
              <w:ind w:left="106"/>
              <w:rPr>
                <w:sz w:val="20"/>
              </w:rPr>
            </w:pPr>
            <w:r>
              <w:rPr>
                <w:sz w:val="20"/>
              </w:rPr>
              <w:t>Sólidos</w:t>
            </w:r>
            <w:r>
              <w:rPr>
                <w:spacing w:val="-4"/>
                <w:sz w:val="20"/>
              </w:rPr>
              <w:t xml:space="preserve"> </w:t>
            </w:r>
            <w:r>
              <w:rPr>
                <w:sz w:val="20"/>
              </w:rPr>
              <w:t>en</w:t>
            </w:r>
            <w:r>
              <w:rPr>
                <w:spacing w:val="-4"/>
                <w:sz w:val="20"/>
              </w:rPr>
              <w:t xml:space="preserve"> </w:t>
            </w:r>
            <w:r>
              <w:rPr>
                <w:sz w:val="20"/>
              </w:rPr>
              <w:t>volumen</w:t>
            </w:r>
          </w:p>
        </w:tc>
        <w:tc>
          <w:tcPr>
            <w:tcW w:w="2765" w:type="dxa"/>
          </w:tcPr>
          <w:p w:rsidR="001C3A24" w:rsidRDefault="00F8560D">
            <w:pPr>
              <w:pStyle w:val="TableParagraph"/>
              <w:spacing w:before="6"/>
              <w:rPr>
                <w:sz w:val="20"/>
              </w:rPr>
            </w:pPr>
            <w:r>
              <w:rPr>
                <w:sz w:val="20"/>
              </w:rPr>
              <w:t>37 +/-</w:t>
            </w:r>
            <w:r>
              <w:rPr>
                <w:spacing w:val="2"/>
                <w:sz w:val="20"/>
              </w:rPr>
              <w:t xml:space="preserve"> </w:t>
            </w:r>
            <w:r>
              <w:rPr>
                <w:sz w:val="20"/>
              </w:rPr>
              <w:t>2</w:t>
            </w:r>
            <w:r>
              <w:rPr>
                <w:spacing w:val="-3"/>
                <w:sz w:val="20"/>
              </w:rPr>
              <w:t xml:space="preserve"> </w:t>
            </w:r>
            <w:r>
              <w:rPr>
                <w:sz w:val="20"/>
              </w:rPr>
              <w:t>%</w:t>
            </w:r>
          </w:p>
        </w:tc>
      </w:tr>
      <w:tr w:rsidR="001C3A24">
        <w:trPr>
          <w:trHeight w:val="481"/>
        </w:trPr>
        <w:tc>
          <w:tcPr>
            <w:tcW w:w="2729" w:type="dxa"/>
          </w:tcPr>
          <w:p w:rsidR="001C3A24" w:rsidRDefault="00F8560D">
            <w:pPr>
              <w:pStyle w:val="TableParagraph"/>
              <w:spacing w:before="6"/>
              <w:ind w:left="106"/>
              <w:rPr>
                <w:sz w:val="20"/>
              </w:rPr>
            </w:pPr>
            <w:r>
              <w:rPr>
                <w:sz w:val="20"/>
              </w:rPr>
              <w:t>Rendimiento</w:t>
            </w:r>
          </w:p>
        </w:tc>
        <w:tc>
          <w:tcPr>
            <w:tcW w:w="2765" w:type="dxa"/>
          </w:tcPr>
          <w:p w:rsidR="001C3A24" w:rsidRDefault="00F8560D">
            <w:pPr>
              <w:pStyle w:val="TableParagraph"/>
              <w:spacing w:before="6"/>
              <w:rPr>
                <w:sz w:val="20"/>
              </w:rPr>
            </w:pPr>
            <w:r>
              <w:rPr>
                <w:sz w:val="20"/>
              </w:rPr>
              <w:t>55</w:t>
            </w:r>
            <w:r>
              <w:rPr>
                <w:spacing w:val="-1"/>
                <w:sz w:val="20"/>
              </w:rPr>
              <w:t xml:space="preserve"> </w:t>
            </w:r>
            <w:r>
              <w:rPr>
                <w:sz w:val="20"/>
              </w:rPr>
              <w:t>m2/gal.</w:t>
            </w:r>
          </w:p>
        </w:tc>
      </w:tr>
      <w:tr w:rsidR="001C3A24">
        <w:trPr>
          <w:trHeight w:val="482"/>
        </w:trPr>
        <w:tc>
          <w:tcPr>
            <w:tcW w:w="2729" w:type="dxa"/>
          </w:tcPr>
          <w:p w:rsidR="001C3A24" w:rsidRDefault="00F8560D">
            <w:pPr>
              <w:pStyle w:val="TableParagraph"/>
              <w:spacing w:before="6"/>
              <w:ind w:left="106"/>
              <w:rPr>
                <w:sz w:val="20"/>
              </w:rPr>
            </w:pPr>
            <w:r>
              <w:rPr>
                <w:sz w:val="20"/>
              </w:rPr>
              <w:t>Marca</w:t>
            </w:r>
            <w:r>
              <w:rPr>
                <w:spacing w:val="-3"/>
                <w:sz w:val="20"/>
              </w:rPr>
              <w:t xml:space="preserve"> </w:t>
            </w:r>
            <w:r>
              <w:rPr>
                <w:sz w:val="20"/>
              </w:rPr>
              <w:t>Pinturas</w:t>
            </w:r>
          </w:p>
        </w:tc>
        <w:tc>
          <w:tcPr>
            <w:tcW w:w="2765" w:type="dxa"/>
          </w:tcPr>
          <w:p w:rsidR="001C3A24" w:rsidRDefault="00F8560D">
            <w:pPr>
              <w:pStyle w:val="TableParagraph"/>
              <w:spacing w:before="6"/>
              <w:rPr>
                <w:b/>
                <w:sz w:val="20"/>
              </w:rPr>
            </w:pPr>
            <w:r>
              <w:rPr>
                <w:b/>
                <w:sz w:val="20"/>
              </w:rPr>
              <w:t>-</w:t>
            </w:r>
          </w:p>
        </w:tc>
      </w:tr>
      <w:tr w:rsidR="001C3A24">
        <w:trPr>
          <w:trHeight w:val="481"/>
        </w:trPr>
        <w:tc>
          <w:tcPr>
            <w:tcW w:w="2729" w:type="dxa"/>
          </w:tcPr>
          <w:p w:rsidR="001C3A24" w:rsidRDefault="00F8560D">
            <w:pPr>
              <w:pStyle w:val="TableParagraph"/>
              <w:spacing w:before="6"/>
              <w:ind w:left="106"/>
              <w:rPr>
                <w:sz w:val="20"/>
              </w:rPr>
            </w:pPr>
            <w:r>
              <w:rPr>
                <w:sz w:val="20"/>
              </w:rPr>
              <w:t>Modelo</w:t>
            </w:r>
          </w:p>
        </w:tc>
        <w:tc>
          <w:tcPr>
            <w:tcW w:w="2765" w:type="dxa"/>
          </w:tcPr>
          <w:p w:rsidR="001C3A24" w:rsidRDefault="00F8560D">
            <w:pPr>
              <w:pStyle w:val="TableParagraph"/>
              <w:spacing w:before="6"/>
              <w:rPr>
                <w:sz w:val="20"/>
              </w:rPr>
            </w:pPr>
            <w:r>
              <w:rPr>
                <w:sz w:val="20"/>
              </w:rPr>
              <w:t>Esmalte</w:t>
            </w:r>
            <w:r>
              <w:rPr>
                <w:spacing w:val="-6"/>
                <w:sz w:val="20"/>
              </w:rPr>
              <w:t xml:space="preserve"> </w:t>
            </w:r>
            <w:r>
              <w:rPr>
                <w:sz w:val="20"/>
              </w:rPr>
              <w:t>Epóxico</w:t>
            </w:r>
            <w:r>
              <w:rPr>
                <w:spacing w:val="-4"/>
                <w:sz w:val="20"/>
              </w:rPr>
              <w:t xml:space="preserve"> </w:t>
            </w:r>
            <w:r>
              <w:rPr>
                <w:sz w:val="20"/>
              </w:rPr>
              <w:t>al</w:t>
            </w:r>
            <w:r>
              <w:rPr>
                <w:spacing w:val="-1"/>
                <w:sz w:val="20"/>
              </w:rPr>
              <w:t xml:space="preserve"> </w:t>
            </w:r>
            <w:r>
              <w:rPr>
                <w:sz w:val="20"/>
              </w:rPr>
              <w:t>Agua</w:t>
            </w:r>
          </w:p>
        </w:tc>
      </w:tr>
      <w:tr w:rsidR="001C3A24">
        <w:trPr>
          <w:trHeight w:val="482"/>
        </w:trPr>
        <w:tc>
          <w:tcPr>
            <w:tcW w:w="2729" w:type="dxa"/>
          </w:tcPr>
          <w:p w:rsidR="001C3A24" w:rsidRDefault="00F8560D">
            <w:pPr>
              <w:pStyle w:val="TableParagraph"/>
              <w:spacing w:before="6"/>
              <w:ind w:left="106"/>
              <w:rPr>
                <w:sz w:val="20"/>
              </w:rPr>
            </w:pPr>
            <w:r>
              <w:rPr>
                <w:sz w:val="20"/>
              </w:rPr>
              <w:t>Código</w:t>
            </w:r>
          </w:p>
        </w:tc>
        <w:tc>
          <w:tcPr>
            <w:tcW w:w="2765" w:type="dxa"/>
          </w:tcPr>
          <w:p w:rsidR="001C3A24" w:rsidRDefault="00F8560D">
            <w:pPr>
              <w:pStyle w:val="TableParagraph"/>
              <w:spacing w:before="6"/>
              <w:rPr>
                <w:sz w:val="20"/>
              </w:rPr>
            </w:pPr>
            <w:r>
              <w:rPr>
                <w:sz w:val="20"/>
              </w:rPr>
              <w:t>CAA</w:t>
            </w:r>
          </w:p>
        </w:tc>
      </w:tr>
      <w:tr w:rsidR="001C3A24">
        <w:trPr>
          <w:trHeight w:val="486"/>
        </w:trPr>
        <w:tc>
          <w:tcPr>
            <w:tcW w:w="2729" w:type="dxa"/>
          </w:tcPr>
          <w:p w:rsidR="001C3A24" w:rsidRDefault="00F8560D">
            <w:pPr>
              <w:pStyle w:val="TableParagraph"/>
              <w:spacing w:before="6"/>
              <w:ind w:left="106"/>
              <w:rPr>
                <w:sz w:val="20"/>
              </w:rPr>
            </w:pPr>
            <w:r>
              <w:rPr>
                <w:sz w:val="20"/>
              </w:rPr>
              <w:t>Color</w:t>
            </w:r>
          </w:p>
        </w:tc>
        <w:tc>
          <w:tcPr>
            <w:tcW w:w="2765" w:type="dxa"/>
          </w:tcPr>
          <w:p w:rsidR="001C3A24" w:rsidRDefault="00F8560D">
            <w:pPr>
              <w:pStyle w:val="TableParagraph"/>
              <w:spacing w:before="6"/>
              <w:rPr>
                <w:sz w:val="20"/>
              </w:rPr>
            </w:pPr>
            <w:r>
              <w:rPr>
                <w:sz w:val="20"/>
              </w:rPr>
              <w:t>Gris</w:t>
            </w:r>
          </w:p>
        </w:tc>
      </w:tr>
    </w:tbl>
    <w:p w:rsidR="001C3A24" w:rsidRDefault="001C3A24">
      <w:pPr>
        <w:pStyle w:val="Textoindependiente"/>
        <w:ind w:left="0"/>
      </w:pPr>
    </w:p>
    <w:p w:rsidR="001C3A24" w:rsidRDefault="001C3A24">
      <w:pPr>
        <w:pStyle w:val="Textoindependiente"/>
        <w:spacing w:before="5"/>
        <w:ind w:left="0"/>
        <w:rPr>
          <w:sz w:val="19"/>
        </w:rPr>
      </w:pPr>
    </w:p>
    <w:p w:rsidR="001C3A24" w:rsidRDefault="00F8560D">
      <w:pPr>
        <w:pStyle w:val="Textoindependiente"/>
        <w:spacing w:line="276" w:lineRule="auto"/>
        <w:ind w:right="1543"/>
        <w:jc w:val="both"/>
      </w:pPr>
      <w:r>
        <w:t>Se deben mezclar los componentes asegurando una correcta homogeneización. La</w:t>
      </w:r>
      <w:r>
        <w:rPr>
          <w:spacing w:val="1"/>
        </w:rPr>
        <w:t xml:space="preserve"> </w:t>
      </w:r>
      <w:r>
        <w:t>aplicación</w:t>
      </w:r>
      <w:r>
        <w:rPr>
          <w:spacing w:val="1"/>
        </w:rPr>
        <w:t xml:space="preserve"> </w:t>
      </w:r>
      <w:r>
        <w:t>mediante</w:t>
      </w:r>
      <w:r>
        <w:rPr>
          <w:spacing w:val="1"/>
        </w:rPr>
        <w:t xml:space="preserve"> </w:t>
      </w:r>
      <w:r>
        <w:t>rodillo</w:t>
      </w:r>
      <w:r>
        <w:rPr>
          <w:spacing w:val="1"/>
        </w:rPr>
        <w:t xml:space="preserve"> </w:t>
      </w:r>
      <w:r>
        <w:t>y</w:t>
      </w:r>
      <w:r>
        <w:rPr>
          <w:spacing w:val="1"/>
        </w:rPr>
        <w:t xml:space="preserve"> </w:t>
      </w:r>
      <w:r>
        <w:t>brocha.</w:t>
      </w:r>
      <w:r>
        <w:rPr>
          <w:spacing w:val="1"/>
        </w:rPr>
        <w:t xml:space="preserve"> </w:t>
      </w:r>
      <w:r>
        <w:t>Se</w:t>
      </w:r>
      <w:r>
        <w:rPr>
          <w:spacing w:val="1"/>
        </w:rPr>
        <w:t xml:space="preserve"> </w:t>
      </w:r>
      <w:r>
        <w:t>deberán</w:t>
      </w:r>
      <w:r>
        <w:rPr>
          <w:spacing w:val="1"/>
        </w:rPr>
        <w:t xml:space="preserve"> </w:t>
      </w:r>
      <w:r>
        <w:t>completar</w:t>
      </w:r>
      <w:r>
        <w:rPr>
          <w:spacing w:val="1"/>
        </w:rPr>
        <w:t xml:space="preserve"> </w:t>
      </w:r>
      <w:r>
        <w:t>2</w:t>
      </w:r>
      <w:r>
        <w:rPr>
          <w:spacing w:val="1"/>
        </w:rPr>
        <w:t xml:space="preserve"> </w:t>
      </w:r>
      <w:r>
        <w:t>o</w:t>
      </w:r>
      <w:r>
        <w:rPr>
          <w:spacing w:val="1"/>
        </w:rPr>
        <w:t xml:space="preserve"> </w:t>
      </w:r>
      <w:r>
        <w:t>3</w:t>
      </w:r>
      <w:r>
        <w:rPr>
          <w:spacing w:val="1"/>
        </w:rPr>
        <w:t xml:space="preserve"> </w:t>
      </w:r>
      <w:r>
        <w:t>manos</w:t>
      </w:r>
      <w:r>
        <w:rPr>
          <w:spacing w:val="1"/>
        </w:rPr>
        <w:t xml:space="preserve"> </w:t>
      </w:r>
      <w:r>
        <w:t>de</w:t>
      </w:r>
      <w:r>
        <w:rPr>
          <w:spacing w:val="1"/>
        </w:rPr>
        <w:t xml:space="preserve"> </w:t>
      </w:r>
      <w:r>
        <w:t>terminación</w:t>
      </w:r>
      <w:r>
        <w:rPr>
          <w:spacing w:val="1"/>
        </w:rPr>
        <w:t xml:space="preserve"> </w:t>
      </w:r>
      <w:r>
        <w:t>o</w:t>
      </w:r>
      <w:r>
        <w:rPr>
          <w:spacing w:val="1"/>
        </w:rPr>
        <w:t xml:space="preserve"> </w:t>
      </w:r>
      <w:r>
        <w:t>hasta</w:t>
      </w:r>
      <w:r>
        <w:rPr>
          <w:spacing w:val="1"/>
        </w:rPr>
        <w:t xml:space="preserve"> </w:t>
      </w:r>
      <w:r>
        <w:t>lograr</w:t>
      </w:r>
      <w:r>
        <w:rPr>
          <w:spacing w:val="1"/>
        </w:rPr>
        <w:t xml:space="preserve"> </w:t>
      </w:r>
      <w:r>
        <w:t>el</w:t>
      </w:r>
      <w:r>
        <w:rPr>
          <w:spacing w:val="1"/>
        </w:rPr>
        <w:t xml:space="preserve"> </w:t>
      </w:r>
      <w:r>
        <w:t>color</w:t>
      </w:r>
      <w:r>
        <w:rPr>
          <w:spacing w:val="1"/>
        </w:rPr>
        <w:t xml:space="preserve"> </w:t>
      </w:r>
      <w:r>
        <w:t>completamente</w:t>
      </w:r>
      <w:r>
        <w:rPr>
          <w:spacing w:val="1"/>
        </w:rPr>
        <w:t xml:space="preserve"> </w:t>
      </w:r>
      <w:r>
        <w:t>consistente</w:t>
      </w:r>
      <w:r>
        <w:rPr>
          <w:spacing w:val="1"/>
        </w:rPr>
        <w:t xml:space="preserve"> </w:t>
      </w:r>
      <w:r>
        <w:t>y</w:t>
      </w:r>
      <w:r>
        <w:rPr>
          <w:spacing w:val="1"/>
        </w:rPr>
        <w:t xml:space="preserve"> </w:t>
      </w:r>
      <w:r>
        <w:t>parejo,</w:t>
      </w:r>
      <w:r>
        <w:rPr>
          <w:spacing w:val="1"/>
        </w:rPr>
        <w:t xml:space="preserve"> </w:t>
      </w:r>
      <w:r>
        <w:t>según</w:t>
      </w:r>
      <w:r>
        <w:rPr>
          <w:spacing w:val="1"/>
        </w:rPr>
        <w:t xml:space="preserve"> </w:t>
      </w:r>
      <w:r>
        <w:t>aprobación de</w:t>
      </w:r>
      <w:r>
        <w:rPr>
          <w:spacing w:val="-2"/>
        </w:rPr>
        <w:t xml:space="preserve"> </w:t>
      </w:r>
      <w:r>
        <w:t>la</w:t>
      </w:r>
      <w:r>
        <w:rPr>
          <w:spacing w:val="-3"/>
        </w:rPr>
        <w:t xml:space="preserve"> </w:t>
      </w:r>
      <w:r>
        <w:t>IFO</w:t>
      </w:r>
      <w:r>
        <w:rPr>
          <w:spacing w:val="-1"/>
        </w:rPr>
        <w:t xml:space="preserve"> </w:t>
      </w:r>
      <w:r>
        <w:t>y</w:t>
      </w:r>
      <w:r>
        <w:rPr>
          <w:spacing w:val="-3"/>
        </w:rPr>
        <w:t xml:space="preserve"> </w:t>
      </w:r>
      <w:r>
        <w:t>el</w:t>
      </w:r>
      <w:r>
        <w:rPr>
          <w:spacing w:val="3"/>
        </w:rPr>
        <w:t xml:space="preserve"> </w:t>
      </w:r>
      <w:r>
        <w:t>arquitecto.</w:t>
      </w:r>
    </w:p>
    <w:p w:rsidR="001C3A24" w:rsidRDefault="001C3A24">
      <w:pPr>
        <w:pStyle w:val="Textoindependiente"/>
        <w:spacing w:before="3"/>
        <w:ind w:left="0"/>
        <w:rPr>
          <w:sz w:val="19"/>
        </w:rPr>
      </w:pPr>
    </w:p>
    <w:p w:rsidR="001C3A24" w:rsidRDefault="00F8560D">
      <w:pPr>
        <w:pStyle w:val="Ttulo2"/>
        <w:numPr>
          <w:ilvl w:val="1"/>
          <w:numId w:val="17"/>
        </w:numPr>
        <w:tabs>
          <w:tab w:val="left" w:pos="2344"/>
          <w:tab w:val="left" w:pos="2345"/>
        </w:tabs>
        <w:ind w:left="2345" w:hanging="697"/>
        <w:jc w:val="left"/>
        <w:rPr>
          <w:u w:val="none"/>
        </w:rPr>
      </w:pPr>
      <w:bookmarkStart w:id="342" w:name="_bookmark181"/>
      <w:bookmarkEnd w:id="342"/>
      <w:r>
        <w:rPr>
          <w:spacing w:val="-1"/>
        </w:rPr>
        <w:t xml:space="preserve"> </w:t>
      </w:r>
      <w:bookmarkStart w:id="343" w:name="_Toc70457097"/>
      <w:r>
        <w:t>PINTURA</w:t>
      </w:r>
      <w:r>
        <w:rPr>
          <w:spacing w:val="-4"/>
        </w:rPr>
        <w:t xml:space="preserve"> </w:t>
      </w:r>
      <w:r>
        <w:t>TEXTURADA</w:t>
      </w:r>
      <w:r>
        <w:rPr>
          <w:spacing w:val="2"/>
        </w:rPr>
        <w:t xml:space="preserve"> </w:t>
      </w:r>
      <w:r>
        <w:t>ELASTOMÉRICA</w:t>
      </w:r>
      <w:bookmarkEnd w:id="343"/>
    </w:p>
    <w:p w:rsidR="001C3A24" w:rsidRDefault="00F8560D">
      <w:pPr>
        <w:pStyle w:val="Textoindependiente"/>
        <w:spacing w:before="107" w:line="273" w:lineRule="auto"/>
        <w:ind w:right="1545"/>
        <w:jc w:val="both"/>
      </w:pPr>
      <w:r>
        <w:t>Las losas a la vista que no consultan cielos llevarán una terminación dada por pintura</w:t>
      </w:r>
      <w:r>
        <w:rPr>
          <w:spacing w:val="1"/>
        </w:rPr>
        <w:t xml:space="preserve"> </w:t>
      </w:r>
      <w:r>
        <w:t>texturada</w:t>
      </w:r>
      <w:r>
        <w:rPr>
          <w:spacing w:val="-3"/>
        </w:rPr>
        <w:t xml:space="preserve"> </w:t>
      </w:r>
      <w:r>
        <w:t>elastomérica</w:t>
      </w:r>
      <w:r>
        <w:rPr>
          <w:spacing w:val="-2"/>
        </w:rPr>
        <w:t xml:space="preserve"> </w:t>
      </w:r>
      <w:r>
        <w:t>tipo</w:t>
      </w:r>
      <w:r>
        <w:rPr>
          <w:spacing w:val="-1"/>
        </w:rPr>
        <w:t xml:space="preserve"> </w:t>
      </w:r>
      <w:r>
        <w:t>orgánica,</w:t>
      </w:r>
      <w:r>
        <w:rPr>
          <w:spacing w:val="-5"/>
        </w:rPr>
        <w:t xml:space="preserve"> </w:t>
      </w:r>
      <w:r w:rsidR="00DB63F3">
        <w:t>según la</w:t>
      </w:r>
      <w:r>
        <w:rPr>
          <w:spacing w:val="2"/>
        </w:rPr>
        <w:t xml:space="preserve"> </w:t>
      </w:r>
      <w:r>
        <w:t>siguiente</w:t>
      </w:r>
      <w:r>
        <w:rPr>
          <w:spacing w:val="1"/>
        </w:rPr>
        <w:t xml:space="preserve"> </w:t>
      </w:r>
      <w:r>
        <w:t>especificación:</w:t>
      </w:r>
    </w:p>
    <w:p w:rsidR="001C3A24" w:rsidRDefault="001C3A24">
      <w:pPr>
        <w:pStyle w:val="Textoindependiente"/>
        <w:ind w:left="0"/>
      </w:pPr>
    </w:p>
    <w:p w:rsidR="001C3A24" w:rsidRDefault="001C3A24">
      <w:pPr>
        <w:pStyle w:val="Textoindependiente"/>
        <w:ind w:left="0"/>
      </w:pPr>
    </w:p>
    <w:p w:rsidR="001C3A24" w:rsidRDefault="001C3A24">
      <w:pPr>
        <w:pStyle w:val="Textoindependiente"/>
        <w:spacing w:before="7"/>
        <w:ind w:left="0"/>
        <w:rPr>
          <w:sz w:val="15"/>
        </w:rPr>
      </w:pPr>
    </w:p>
    <w:tbl>
      <w:tblPr>
        <w:tblW w:w="0" w:type="auto"/>
        <w:tblInd w:w="14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01"/>
        <w:gridCol w:w="2481"/>
      </w:tblGrid>
      <w:tr w:rsidR="001C3A24">
        <w:trPr>
          <w:trHeight w:val="482"/>
        </w:trPr>
        <w:tc>
          <w:tcPr>
            <w:tcW w:w="5782" w:type="dxa"/>
            <w:gridSpan w:val="2"/>
          </w:tcPr>
          <w:p w:rsidR="001C3A24" w:rsidRDefault="00F8560D">
            <w:pPr>
              <w:pStyle w:val="TableParagraph"/>
              <w:spacing w:before="6"/>
              <w:ind w:left="106"/>
              <w:rPr>
                <w:b/>
                <w:sz w:val="20"/>
              </w:rPr>
            </w:pPr>
            <w:r>
              <w:rPr>
                <w:b/>
                <w:sz w:val="20"/>
              </w:rPr>
              <w:t>Características técnicas</w:t>
            </w:r>
          </w:p>
        </w:tc>
      </w:tr>
      <w:tr w:rsidR="001C3A24">
        <w:trPr>
          <w:trHeight w:val="482"/>
        </w:trPr>
        <w:tc>
          <w:tcPr>
            <w:tcW w:w="3301" w:type="dxa"/>
          </w:tcPr>
          <w:p w:rsidR="001C3A24" w:rsidRDefault="00F8560D">
            <w:pPr>
              <w:pStyle w:val="TableParagraph"/>
              <w:spacing w:before="6"/>
              <w:ind w:left="106"/>
              <w:rPr>
                <w:sz w:val="20"/>
              </w:rPr>
            </w:pPr>
            <w:r>
              <w:rPr>
                <w:sz w:val="20"/>
              </w:rPr>
              <w:t>Tipo</w:t>
            </w:r>
          </w:p>
        </w:tc>
        <w:tc>
          <w:tcPr>
            <w:tcW w:w="2481" w:type="dxa"/>
          </w:tcPr>
          <w:p w:rsidR="001C3A24" w:rsidRDefault="00F8560D">
            <w:pPr>
              <w:pStyle w:val="TableParagraph"/>
              <w:spacing w:before="6"/>
              <w:ind w:left="106"/>
              <w:rPr>
                <w:sz w:val="20"/>
              </w:rPr>
            </w:pPr>
            <w:r>
              <w:rPr>
                <w:sz w:val="20"/>
              </w:rPr>
              <w:t>Acrílico</w:t>
            </w:r>
          </w:p>
        </w:tc>
      </w:tr>
      <w:tr w:rsidR="001C3A24">
        <w:trPr>
          <w:trHeight w:val="482"/>
        </w:trPr>
        <w:tc>
          <w:tcPr>
            <w:tcW w:w="3301" w:type="dxa"/>
          </w:tcPr>
          <w:p w:rsidR="001C3A24" w:rsidRDefault="00F8560D">
            <w:pPr>
              <w:pStyle w:val="TableParagraph"/>
              <w:spacing w:before="6"/>
              <w:ind w:left="106"/>
              <w:rPr>
                <w:sz w:val="20"/>
              </w:rPr>
            </w:pPr>
            <w:r>
              <w:rPr>
                <w:sz w:val="20"/>
              </w:rPr>
              <w:t>Acabado</w:t>
            </w:r>
          </w:p>
        </w:tc>
        <w:tc>
          <w:tcPr>
            <w:tcW w:w="2481" w:type="dxa"/>
          </w:tcPr>
          <w:p w:rsidR="001C3A24" w:rsidRDefault="00F8560D">
            <w:pPr>
              <w:pStyle w:val="TableParagraph"/>
              <w:spacing w:before="6"/>
              <w:ind w:left="106"/>
              <w:rPr>
                <w:sz w:val="20"/>
              </w:rPr>
            </w:pPr>
            <w:r>
              <w:rPr>
                <w:sz w:val="20"/>
              </w:rPr>
              <w:t>Texturado</w:t>
            </w:r>
            <w:r>
              <w:rPr>
                <w:spacing w:val="-5"/>
                <w:sz w:val="20"/>
              </w:rPr>
              <w:t xml:space="preserve"> </w:t>
            </w:r>
            <w:r>
              <w:rPr>
                <w:sz w:val="20"/>
              </w:rPr>
              <w:t>Mate</w:t>
            </w:r>
          </w:p>
        </w:tc>
      </w:tr>
      <w:tr w:rsidR="001C3A24">
        <w:trPr>
          <w:trHeight w:val="482"/>
        </w:trPr>
        <w:tc>
          <w:tcPr>
            <w:tcW w:w="3301" w:type="dxa"/>
          </w:tcPr>
          <w:p w:rsidR="001C3A24" w:rsidRDefault="00F8560D">
            <w:pPr>
              <w:pStyle w:val="TableParagraph"/>
              <w:spacing w:before="5"/>
              <w:ind w:left="106"/>
              <w:rPr>
                <w:sz w:val="20"/>
              </w:rPr>
            </w:pPr>
            <w:r>
              <w:rPr>
                <w:sz w:val="20"/>
              </w:rPr>
              <w:t>Consistencia</w:t>
            </w:r>
          </w:p>
        </w:tc>
        <w:tc>
          <w:tcPr>
            <w:tcW w:w="2481" w:type="dxa"/>
          </w:tcPr>
          <w:p w:rsidR="001C3A24" w:rsidRDefault="00F8560D">
            <w:pPr>
              <w:pStyle w:val="TableParagraph"/>
              <w:spacing w:before="5"/>
              <w:ind w:left="106"/>
              <w:rPr>
                <w:sz w:val="20"/>
              </w:rPr>
            </w:pPr>
            <w:r>
              <w:rPr>
                <w:sz w:val="20"/>
              </w:rPr>
              <w:t>Pasta</w:t>
            </w:r>
            <w:r>
              <w:rPr>
                <w:spacing w:val="-5"/>
                <w:sz w:val="20"/>
              </w:rPr>
              <w:t xml:space="preserve"> </w:t>
            </w:r>
            <w:r>
              <w:rPr>
                <w:sz w:val="20"/>
              </w:rPr>
              <w:t>tixotrópica</w:t>
            </w:r>
          </w:p>
        </w:tc>
      </w:tr>
      <w:tr w:rsidR="001C3A24">
        <w:trPr>
          <w:trHeight w:val="481"/>
        </w:trPr>
        <w:tc>
          <w:tcPr>
            <w:tcW w:w="3301" w:type="dxa"/>
          </w:tcPr>
          <w:p w:rsidR="001C3A24" w:rsidRDefault="00F8560D">
            <w:pPr>
              <w:pStyle w:val="TableParagraph"/>
              <w:spacing w:before="5"/>
              <w:ind w:left="106"/>
              <w:rPr>
                <w:sz w:val="20"/>
              </w:rPr>
            </w:pPr>
            <w:r>
              <w:rPr>
                <w:sz w:val="20"/>
              </w:rPr>
              <w:t>Sólidos</w:t>
            </w:r>
            <w:r>
              <w:rPr>
                <w:spacing w:val="-4"/>
                <w:sz w:val="20"/>
              </w:rPr>
              <w:t xml:space="preserve"> </w:t>
            </w:r>
            <w:r>
              <w:rPr>
                <w:sz w:val="20"/>
              </w:rPr>
              <w:t>en</w:t>
            </w:r>
            <w:r>
              <w:rPr>
                <w:spacing w:val="-1"/>
                <w:sz w:val="20"/>
              </w:rPr>
              <w:t xml:space="preserve"> </w:t>
            </w:r>
            <w:r>
              <w:rPr>
                <w:sz w:val="20"/>
              </w:rPr>
              <w:t>peso</w:t>
            </w:r>
          </w:p>
        </w:tc>
        <w:tc>
          <w:tcPr>
            <w:tcW w:w="2481" w:type="dxa"/>
          </w:tcPr>
          <w:p w:rsidR="001C3A24" w:rsidRDefault="00F8560D">
            <w:pPr>
              <w:pStyle w:val="TableParagraph"/>
              <w:spacing w:before="5"/>
              <w:ind w:left="106"/>
              <w:rPr>
                <w:sz w:val="20"/>
              </w:rPr>
            </w:pPr>
            <w:r>
              <w:rPr>
                <w:sz w:val="20"/>
              </w:rPr>
              <w:t>76 +/-</w:t>
            </w:r>
            <w:r>
              <w:rPr>
                <w:spacing w:val="2"/>
                <w:sz w:val="20"/>
              </w:rPr>
              <w:t xml:space="preserve"> </w:t>
            </w:r>
            <w:r>
              <w:rPr>
                <w:sz w:val="20"/>
              </w:rPr>
              <w:t>2</w:t>
            </w:r>
            <w:r>
              <w:rPr>
                <w:spacing w:val="-3"/>
                <w:sz w:val="20"/>
              </w:rPr>
              <w:t xml:space="preserve"> </w:t>
            </w:r>
            <w:r>
              <w:rPr>
                <w:sz w:val="20"/>
              </w:rPr>
              <w:t>%</w:t>
            </w:r>
          </w:p>
        </w:tc>
      </w:tr>
      <w:tr w:rsidR="001C3A24">
        <w:trPr>
          <w:trHeight w:val="482"/>
        </w:trPr>
        <w:tc>
          <w:tcPr>
            <w:tcW w:w="3301" w:type="dxa"/>
          </w:tcPr>
          <w:p w:rsidR="001C3A24" w:rsidRDefault="00F8560D">
            <w:pPr>
              <w:pStyle w:val="TableParagraph"/>
              <w:spacing w:before="6"/>
              <w:ind w:left="106"/>
              <w:rPr>
                <w:sz w:val="20"/>
              </w:rPr>
            </w:pPr>
            <w:r>
              <w:rPr>
                <w:sz w:val="20"/>
              </w:rPr>
              <w:t>Sólidos</w:t>
            </w:r>
            <w:r>
              <w:rPr>
                <w:spacing w:val="-4"/>
                <w:sz w:val="20"/>
              </w:rPr>
              <w:t xml:space="preserve"> </w:t>
            </w:r>
            <w:r>
              <w:rPr>
                <w:sz w:val="20"/>
              </w:rPr>
              <w:t>en</w:t>
            </w:r>
            <w:r>
              <w:rPr>
                <w:spacing w:val="-4"/>
                <w:sz w:val="20"/>
              </w:rPr>
              <w:t xml:space="preserve"> </w:t>
            </w:r>
            <w:r>
              <w:rPr>
                <w:sz w:val="20"/>
              </w:rPr>
              <w:t>volumen</w:t>
            </w:r>
          </w:p>
        </w:tc>
        <w:tc>
          <w:tcPr>
            <w:tcW w:w="2481" w:type="dxa"/>
          </w:tcPr>
          <w:p w:rsidR="001C3A24" w:rsidRDefault="00F8560D">
            <w:pPr>
              <w:pStyle w:val="TableParagraph"/>
              <w:spacing w:before="6"/>
              <w:ind w:left="106"/>
              <w:rPr>
                <w:sz w:val="20"/>
              </w:rPr>
            </w:pPr>
            <w:r>
              <w:rPr>
                <w:sz w:val="20"/>
              </w:rPr>
              <w:t>60 +/-</w:t>
            </w:r>
            <w:r>
              <w:rPr>
                <w:spacing w:val="2"/>
                <w:sz w:val="20"/>
              </w:rPr>
              <w:t xml:space="preserve"> </w:t>
            </w:r>
            <w:r>
              <w:rPr>
                <w:sz w:val="20"/>
              </w:rPr>
              <w:t>2</w:t>
            </w:r>
            <w:r>
              <w:rPr>
                <w:spacing w:val="-3"/>
                <w:sz w:val="20"/>
              </w:rPr>
              <w:t xml:space="preserve"> </w:t>
            </w:r>
            <w:r>
              <w:rPr>
                <w:sz w:val="20"/>
              </w:rPr>
              <w:t>%</w:t>
            </w:r>
          </w:p>
        </w:tc>
      </w:tr>
      <w:tr w:rsidR="001C3A24">
        <w:trPr>
          <w:trHeight w:val="481"/>
        </w:trPr>
        <w:tc>
          <w:tcPr>
            <w:tcW w:w="3301" w:type="dxa"/>
          </w:tcPr>
          <w:p w:rsidR="001C3A24" w:rsidRDefault="00F8560D">
            <w:pPr>
              <w:pStyle w:val="TableParagraph"/>
              <w:spacing w:before="6"/>
              <w:ind w:left="106"/>
              <w:rPr>
                <w:sz w:val="20"/>
              </w:rPr>
            </w:pPr>
            <w:r>
              <w:rPr>
                <w:sz w:val="20"/>
              </w:rPr>
              <w:t>Peso</w:t>
            </w:r>
            <w:r>
              <w:rPr>
                <w:spacing w:val="-5"/>
                <w:sz w:val="20"/>
              </w:rPr>
              <w:t xml:space="preserve"> </w:t>
            </w:r>
            <w:r>
              <w:rPr>
                <w:sz w:val="20"/>
              </w:rPr>
              <w:t>específico</w:t>
            </w:r>
          </w:p>
        </w:tc>
        <w:tc>
          <w:tcPr>
            <w:tcW w:w="2481" w:type="dxa"/>
          </w:tcPr>
          <w:p w:rsidR="001C3A24" w:rsidRDefault="00F8560D">
            <w:pPr>
              <w:pStyle w:val="TableParagraph"/>
              <w:spacing w:before="6"/>
              <w:ind w:left="106"/>
              <w:rPr>
                <w:sz w:val="20"/>
              </w:rPr>
            </w:pPr>
            <w:r>
              <w:rPr>
                <w:sz w:val="20"/>
              </w:rPr>
              <w:t>1,8</w:t>
            </w:r>
            <w:r>
              <w:rPr>
                <w:spacing w:val="-1"/>
                <w:sz w:val="20"/>
              </w:rPr>
              <w:t xml:space="preserve"> </w:t>
            </w:r>
            <w:r>
              <w:rPr>
                <w:sz w:val="20"/>
              </w:rPr>
              <w:t>+/-</w:t>
            </w:r>
            <w:r>
              <w:rPr>
                <w:spacing w:val="-3"/>
                <w:sz w:val="20"/>
              </w:rPr>
              <w:t xml:space="preserve"> </w:t>
            </w:r>
            <w:r>
              <w:rPr>
                <w:sz w:val="20"/>
              </w:rPr>
              <w:t>0,02</w:t>
            </w:r>
            <w:r>
              <w:rPr>
                <w:spacing w:val="-1"/>
                <w:sz w:val="20"/>
              </w:rPr>
              <w:t xml:space="preserve"> </w:t>
            </w:r>
            <w:r>
              <w:rPr>
                <w:sz w:val="20"/>
              </w:rPr>
              <w:t>Gr/cm3</w:t>
            </w:r>
          </w:p>
        </w:tc>
      </w:tr>
      <w:tr w:rsidR="001C3A24">
        <w:trPr>
          <w:trHeight w:val="482"/>
        </w:trPr>
        <w:tc>
          <w:tcPr>
            <w:tcW w:w="3301" w:type="dxa"/>
          </w:tcPr>
          <w:p w:rsidR="001C3A24" w:rsidRDefault="00F8560D">
            <w:pPr>
              <w:pStyle w:val="TableParagraph"/>
              <w:spacing w:before="6"/>
              <w:ind w:left="106"/>
              <w:rPr>
                <w:sz w:val="20"/>
              </w:rPr>
            </w:pPr>
            <w:r>
              <w:rPr>
                <w:sz w:val="20"/>
              </w:rPr>
              <w:t>Rendimiento</w:t>
            </w:r>
          </w:p>
        </w:tc>
        <w:tc>
          <w:tcPr>
            <w:tcW w:w="2481" w:type="dxa"/>
          </w:tcPr>
          <w:p w:rsidR="001C3A24" w:rsidRDefault="00F8560D">
            <w:pPr>
              <w:pStyle w:val="TableParagraph"/>
              <w:spacing w:before="6"/>
              <w:ind w:left="106"/>
              <w:rPr>
                <w:sz w:val="20"/>
              </w:rPr>
            </w:pPr>
            <w:r>
              <w:rPr>
                <w:sz w:val="20"/>
              </w:rPr>
              <w:t>1,5</w:t>
            </w:r>
            <w:r>
              <w:rPr>
                <w:spacing w:val="-1"/>
                <w:sz w:val="20"/>
              </w:rPr>
              <w:t xml:space="preserve"> </w:t>
            </w:r>
            <w:r>
              <w:rPr>
                <w:sz w:val="20"/>
              </w:rPr>
              <w:t>–</w:t>
            </w:r>
            <w:r>
              <w:rPr>
                <w:spacing w:val="-1"/>
                <w:sz w:val="20"/>
              </w:rPr>
              <w:t xml:space="preserve"> </w:t>
            </w:r>
            <w:r>
              <w:rPr>
                <w:sz w:val="20"/>
              </w:rPr>
              <w:t>5</w:t>
            </w:r>
            <w:r>
              <w:rPr>
                <w:spacing w:val="-1"/>
                <w:sz w:val="20"/>
              </w:rPr>
              <w:t xml:space="preserve"> </w:t>
            </w:r>
            <w:r>
              <w:rPr>
                <w:sz w:val="20"/>
              </w:rPr>
              <w:t>Kg/m2</w:t>
            </w:r>
          </w:p>
        </w:tc>
      </w:tr>
      <w:tr w:rsidR="001C3A24">
        <w:trPr>
          <w:trHeight w:val="481"/>
        </w:trPr>
        <w:tc>
          <w:tcPr>
            <w:tcW w:w="3301" w:type="dxa"/>
          </w:tcPr>
          <w:p w:rsidR="001C3A24" w:rsidRDefault="00F8560D">
            <w:pPr>
              <w:pStyle w:val="TableParagraph"/>
              <w:spacing w:before="6"/>
              <w:ind w:left="106"/>
              <w:rPr>
                <w:sz w:val="20"/>
              </w:rPr>
            </w:pPr>
            <w:r>
              <w:rPr>
                <w:sz w:val="20"/>
              </w:rPr>
              <w:t>Modelo</w:t>
            </w:r>
          </w:p>
        </w:tc>
        <w:tc>
          <w:tcPr>
            <w:tcW w:w="2481" w:type="dxa"/>
          </w:tcPr>
          <w:p w:rsidR="001C3A24" w:rsidRDefault="00F8560D">
            <w:pPr>
              <w:pStyle w:val="TableParagraph"/>
              <w:spacing w:before="6"/>
              <w:ind w:left="106"/>
              <w:rPr>
                <w:sz w:val="20"/>
              </w:rPr>
            </w:pPr>
            <w:r>
              <w:rPr>
                <w:sz w:val="20"/>
              </w:rPr>
              <w:t>J02</w:t>
            </w:r>
            <w:r>
              <w:rPr>
                <w:spacing w:val="-1"/>
                <w:sz w:val="20"/>
              </w:rPr>
              <w:t xml:space="preserve"> </w:t>
            </w:r>
            <w:r>
              <w:rPr>
                <w:sz w:val="20"/>
              </w:rPr>
              <w:t>903T</w:t>
            </w:r>
          </w:p>
        </w:tc>
      </w:tr>
      <w:tr w:rsidR="001C3A24">
        <w:trPr>
          <w:trHeight w:val="486"/>
        </w:trPr>
        <w:tc>
          <w:tcPr>
            <w:tcW w:w="3301" w:type="dxa"/>
          </w:tcPr>
          <w:p w:rsidR="001C3A24" w:rsidRDefault="00F8560D">
            <w:pPr>
              <w:pStyle w:val="TableParagraph"/>
              <w:spacing w:before="6"/>
              <w:ind w:left="106"/>
              <w:rPr>
                <w:sz w:val="20"/>
              </w:rPr>
            </w:pPr>
            <w:r>
              <w:rPr>
                <w:sz w:val="20"/>
              </w:rPr>
              <w:t>Color</w:t>
            </w:r>
          </w:p>
        </w:tc>
        <w:tc>
          <w:tcPr>
            <w:tcW w:w="2481" w:type="dxa"/>
          </w:tcPr>
          <w:p w:rsidR="001C3A24" w:rsidRDefault="00F8560D">
            <w:pPr>
              <w:pStyle w:val="TableParagraph"/>
              <w:spacing w:before="6"/>
              <w:ind w:left="106"/>
              <w:rPr>
                <w:sz w:val="20"/>
              </w:rPr>
            </w:pPr>
            <w:r>
              <w:rPr>
                <w:sz w:val="20"/>
              </w:rPr>
              <w:t>SW</w:t>
            </w:r>
            <w:r>
              <w:rPr>
                <w:spacing w:val="-6"/>
                <w:sz w:val="20"/>
              </w:rPr>
              <w:t xml:space="preserve"> </w:t>
            </w:r>
            <w:r>
              <w:rPr>
                <w:sz w:val="20"/>
              </w:rPr>
              <w:t>1235</w:t>
            </w:r>
            <w:r>
              <w:rPr>
                <w:spacing w:val="-2"/>
                <w:sz w:val="20"/>
              </w:rPr>
              <w:t xml:space="preserve"> </w:t>
            </w:r>
            <w:r>
              <w:rPr>
                <w:sz w:val="20"/>
              </w:rPr>
              <w:t>Rhinestone</w:t>
            </w:r>
          </w:p>
        </w:tc>
      </w:tr>
    </w:tbl>
    <w:p w:rsidR="001C3A24" w:rsidRDefault="001C3A24">
      <w:pPr>
        <w:rPr>
          <w:sz w:val="20"/>
        </w:rPr>
        <w:sectPr w:rsidR="001C3A24">
          <w:pgSz w:w="11910" w:h="16840"/>
          <w:pgMar w:top="1420" w:right="160" w:bottom="2320" w:left="1480" w:header="707" w:footer="2101" w:gutter="0"/>
          <w:cols w:space="720"/>
        </w:sectPr>
      </w:pPr>
    </w:p>
    <w:p w:rsidR="001C3A24" w:rsidRDefault="001C3A24">
      <w:pPr>
        <w:pStyle w:val="Textoindependiente"/>
        <w:ind w:left="0"/>
      </w:pPr>
    </w:p>
    <w:p w:rsidR="001C3A24" w:rsidRDefault="001C3A24">
      <w:pPr>
        <w:pStyle w:val="Textoindependiente"/>
        <w:ind w:left="0"/>
        <w:rPr>
          <w:sz w:val="19"/>
        </w:rPr>
      </w:pPr>
    </w:p>
    <w:p w:rsidR="001C3A24" w:rsidRDefault="00F8560D">
      <w:pPr>
        <w:pStyle w:val="Textoindependiente"/>
        <w:spacing w:before="100" w:line="276" w:lineRule="auto"/>
        <w:ind w:right="1537"/>
        <w:jc w:val="both"/>
      </w:pPr>
      <w:r>
        <w:t>Las superficies deberán neutralizarse con una solución de ácido muriático diluido en</w:t>
      </w:r>
      <w:r>
        <w:rPr>
          <w:spacing w:val="1"/>
        </w:rPr>
        <w:t xml:space="preserve"> </w:t>
      </w:r>
      <w:r>
        <w:t>relación 1:2 y luego enjuagado con abund</w:t>
      </w:r>
      <w:r w:rsidR="00DB63F3">
        <w:t>ante agua en caso de hormigones</w:t>
      </w:r>
      <w:r>
        <w:t>. La</w:t>
      </w:r>
      <w:r>
        <w:rPr>
          <w:spacing w:val="1"/>
        </w:rPr>
        <w:t xml:space="preserve"> </w:t>
      </w:r>
      <w:r>
        <w:t>pintura se aplicará con molinete, completando un mínimo de 2 manos, o hasta cubrir</w:t>
      </w:r>
      <w:r>
        <w:rPr>
          <w:spacing w:val="1"/>
        </w:rPr>
        <w:t xml:space="preserve"> </w:t>
      </w:r>
      <w:r>
        <w:t>completamente</w:t>
      </w:r>
      <w:r>
        <w:rPr>
          <w:spacing w:val="-3"/>
        </w:rPr>
        <w:t xml:space="preserve"> </w:t>
      </w:r>
      <w:r>
        <w:t>las</w:t>
      </w:r>
      <w:r>
        <w:rPr>
          <w:spacing w:val="-2"/>
        </w:rPr>
        <w:t xml:space="preserve"> </w:t>
      </w:r>
      <w:r>
        <w:t>superficies.</w:t>
      </w:r>
    </w:p>
    <w:p w:rsidR="001C3A24" w:rsidRDefault="001C3A24">
      <w:pPr>
        <w:pStyle w:val="Textoindependiente"/>
        <w:spacing w:before="3"/>
        <w:ind w:left="0"/>
        <w:rPr>
          <w:sz w:val="19"/>
        </w:rPr>
      </w:pPr>
    </w:p>
    <w:p w:rsidR="001C3A24" w:rsidRDefault="00F8560D">
      <w:pPr>
        <w:pStyle w:val="Ttulo2"/>
        <w:numPr>
          <w:ilvl w:val="1"/>
          <w:numId w:val="17"/>
        </w:numPr>
        <w:tabs>
          <w:tab w:val="left" w:pos="2344"/>
          <w:tab w:val="left" w:pos="2345"/>
        </w:tabs>
        <w:ind w:left="2345" w:hanging="697"/>
        <w:jc w:val="left"/>
        <w:rPr>
          <w:u w:val="none"/>
        </w:rPr>
      </w:pPr>
      <w:bookmarkStart w:id="344" w:name="_bookmark182"/>
      <w:bookmarkEnd w:id="344"/>
      <w:r>
        <w:rPr>
          <w:spacing w:val="-1"/>
        </w:rPr>
        <w:t xml:space="preserve"> </w:t>
      </w:r>
      <w:bookmarkStart w:id="345" w:name="_Toc70457098"/>
      <w:r>
        <w:t>BARNIZ</w:t>
      </w:r>
      <w:r>
        <w:rPr>
          <w:spacing w:val="-2"/>
        </w:rPr>
        <w:t xml:space="preserve"> </w:t>
      </w:r>
      <w:r>
        <w:t>PARA</w:t>
      </w:r>
      <w:r>
        <w:rPr>
          <w:spacing w:val="-3"/>
        </w:rPr>
        <w:t xml:space="preserve"> </w:t>
      </w:r>
      <w:r>
        <w:t>MADERAS</w:t>
      </w:r>
      <w:r>
        <w:rPr>
          <w:spacing w:val="-2"/>
        </w:rPr>
        <w:t xml:space="preserve"> </w:t>
      </w:r>
      <w:r>
        <w:t>INTERIOR</w:t>
      </w:r>
      <w:bookmarkEnd w:id="345"/>
    </w:p>
    <w:p w:rsidR="001C3A24" w:rsidRDefault="00F8560D">
      <w:pPr>
        <w:pStyle w:val="Textoindependiente"/>
        <w:spacing w:before="103" w:line="276" w:lineRule="auto"/>
        <w:ind w:right="1538"/>
        <w:jc w:val="both"/>
      </w:pPr>
      <w:r>
        <w:t>Todos los elementos, revestimientos y cielos de madera, serán tratados con un sistema</w:t>
      </w:r>
      <w:r>
        <w:rPr>
          <w:spacing w:val="1"/>
        </w:rPr>
        <w:t xml:space="preserve"> </w:t>
      </w:r>
      <w:r>
        <w:t>de barniz en base a resinas uretanizadas con filtros UV. Las superficies deberán estar</w:t>
      </w:r>
      <w:r>
        <w:rPr>
          <w:spacing w:val="1"/>
        </w:rPr>
        <w:t xml:space="preserve"> </w:t>
      </w:r>
      <w:r>
        <w:t>repasadas con lija grano 180, hasta completar una superficie muy suave al tacto, apta</w:t>
      </w:r>
      <w:r>
        <w:rPr>
          <w:spacing w:val="-53"/>
        </w:rPr>
        <w:t xml:space="preserve"> </w:t>
      </w:r>
      <w:r>
        <w:t>para</w:t>
      </w:r>
      <w:r>
        <w:rPr>
          <w:spacing w:val="-2"/>
        </w:rPr>
        <w:t xml:space="preserve"> </w:t>
      </w:r>
      <w:r>
        <w:t>recibir</w:t>
      </w:r>
      <w:r>
        <w:rPr>
          <w:spacing w:val="-1"/>
        </w:rPr>
        <w:t xml:space="preserve"> </w:t>
      </w:r>
      <w:r>
        <w:t>las</w:t>
      </w:r>
      <w:r>
        <w:rPr>
          <w:spacing w:val="-2"/>
        </w:rPr>
        <w:t xml:space="preserve"> </w:t>
      </w:r>
      <w:r>
        <w:t>capas</w:t>
      </w:r>
      <w:r>
        <w:rPr>
          <w:spacing w:val="-3"/>
        </w:rPr>
        <w:t xml:space="preserve"> </w:t>
      </w:r>
      <w:r>
        <w:t>de</w:t>
      </w:r>
      <w:r>
        <w:rPr>
          <w:spacing w:val="1"/>
        </w:rPr>
        <w:t xml:space="preserve"> </w:t>
      </w:r>
      <w:r>
        <w:t>barniz</w:t>
      </w:r>
      <w:r>
        <w:rPr>
          <w:spacing w:val="-2"/>
        </w:rPr>
        <w:t xml:space="preserve"> </w:t>
      </w:r>
      <w:r>
        <w:t>que</w:t>
      </w:r>
      <w:r>
        <w:rPr>
          <w:spacing w:val="1"/>
        </w:rPr>
        <w:t xml:space="preserve"> </w:t>
      </w:r>
      <w:r>
        <w:t>se detallan a continuación.</w:t>
      </w:r>
    </w:p>
    <w:p w:rsidR="001C3A24" w:rsidRDefault="001C3A24">
      <w:pPr>
        <w:pStyle w:val="Textoindependiente"/>
        <w:ind w:left="0"/>
      </w:pPr>
    </w:p>
    <w:p w:rsidR="001C3A24" w:rsidRDefault="001C3A24">
      <w:pPr>
        <w:pStyle w:val="Textoindependiente"/>
        <w:ind w:left="0"/>
      </w:pPr>
    </w:p>
    <w:p w:rsidR="001C3A24" w:rsidRDefault="001C3A24">
      <w:pPr>
        <w:pStyle w:val="Textoindependiente"/>
        <w:spacing w:before="6" w:after="1"/>
        <w:ind w:left="0"/>
        <w:rPr>
          <w:sz w:val="15"/>
        </w:rPr>
      </w:pPr>
    </w:p>
    <w:tbl>
      <w:tblPr>
        <w:tblW w:w="0" w:type="auto"/>
        <w:tblInd w:w="2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01"/>
        <w:gridCol w:w="4922"/>
      </w:tblGrid>
      <w:tr w:rsidR="001C3A24">
        <w:trPr>
          <w:trHeight w:val="482"/>
        </w:trPr>
        <w:tc>
          <w:tcPr>
            <w:tcW w:w="8723" w:type="dxa"/>
            <w:gridSpan w:val="2"/>
          </w:tcPr>
          <w:p w:rsidR="001C3A24" w:rsidRDefault="00F8560D">
            <w:pPr>
              <w:pStyle w:val="TableParagraph"/>
              <w:spacing w:before="6"/>
              <w:ind w:left="106"/>
              <w:rPr>
                <w:sz w:val="20"/>
              </w:rPr>
            </w:pPr>
            <w:r>
              <w:rPr>
                <w:sz w:val="20"/>
              </w:rPr>
              <w:t>Características</w:t>
            </w:r>
            <w:r>
              <w:rPr>
                <w:spacing w:val="-7"/>
                <w:sz w:val="20"/>
              </w:rPr>
              <w:t xml:space="preserve"> </w:t>
            </w:r>
            <w:r>
              <w:rPr>
                <w:sz w:val="20"/>
              </w:rPr>
              <w:t>técnicas</w:t>
            </w:r>
          </w:p>
        </w:tc>
      </w:tr>
      <w:tr w:rsidR="001C3A24">
        <w:trPr>
          <w:trHeight w:val="482"/>
        </w:trPr>
        <w:tc>
          <w:tcPr>
            <w:tcW w:w="3801" w:type="dxa"/>
          </w:tcPr>
          <w:p w:rsidR="001C3A24" w:rsidRDefault="00F8560D">
            <w:pPr>
              <w:pStyle w:val="TableParagraph"/>
              <w:ind w:left="106"/>
              <w:rPr>
                <w:sz w:val="20"/>
              </w:rPr>
            </w:pPr>
            <w:r>
              <w:rPr>
                <w:sz w:val="20"/>
              </w:rPr>
              <w:t>Tipo</w:t>
            </w:r>
          </w:p>
        </w:tc>
        <w:tc>
          <w:tcPr>
            <w:tcW w:w="4922" w:type="dxa"/>
          </w:tcPr>
          <w:p w:rsidR="001C3A24" w:rsidRDefault="00F8560D">
            <w:pPr>
              <w:pStyle w:val="TableParagraph"/>
              <w:rPr>
                <w:sz w:val="20"/>
              </w:rPr>
            </w:pPr>
            <w:r>
              <w:rPr>
                <w:sz w:val="20"/>
              </w:rPr>
              <w:t>Resinas</w:t>
            </w:r>
            <w:r>
              <w:rPr>
                <w:spacing w:val="-5"/>
                <w:sz w:val="20"/>
              </w:rPr>
              <w:t xml:space="preserve"> </w:t>
            </w:r>
            <w:r>
              <w:rPr>
                <w:sz w:val="20"/>
              </w:rPr>
              <w:t>uretanizadas</w:t>
            </w:r>
          </w:p>
        </w:tc>
      </w:tr>
      <w:tr w:rsidR="001C3A24">
        <w:trPr>
          <w:trHeight w:val="482"/>
        </w:trPr>
        <w:tc>
          <w:tcPr>
            <w:tcW w:w="3801" w:type="dxa"/>
          </w:tcPr>
          <w:p w:rsidR="001C3A24" w:rsidRDefault="00F8560D">
            <w:pPr>
              <w:pStyle w:val="TableParagraph"/>
              <w:ind w:left="106"/>
              <w:rPr>
                <w:sz w:val="20"/>
              </w:rPr>
            </w:pPr>
            <w:r>
              <w:rPr>
                <w:sz w:val="20"/>
              </w:rPr>
              <w:t>Acabado</w:t>
            </w:r>
          </w:p>
        </w:tc>
        <w:tc>
          <w:tcPr>
            <w:tcW w:w="4922" w:type="dxa"/>
          </w:tcPr>
          <w:p w:rsidR="001C3A24" w:rsidRDefault="00F8560D">
            <w:pPr>
              <w:pStyle w:val="TableParagraph"/>
              <w:rPr>
                <w:sz w:val="20"/>
              </w:rPr>
            </w:pPr>
            <w:r>
              <w:rPr>
                <w:sz w:val="20"/>
              </w:rPr>
              <w:t>Transparente</w:t>
            </w:r>
            <w:r>
              <w:rPr>
                <w:spacing w:val="-2"/>
                <w:sz w:val="20"/>
              </w:rPr>
              <w:t xml:space="preserve"> </w:t>
            </w:r>
            <w:r>
              <w:rPr>
                <w:sz w:val="20"/>
              </w:rPr>
              <w:t>y</w:t>
            </w:r>
            <w:r>
              <w:rPr>
                <w:spacing w:val="-7"/>
                <w:sz w:val="20"/>
              </w:rPr>
              <w:t xml:space="preserve"> </w:t>
            </w:r>
            <w:r>
              <w:rPr>
                <w:sz w:val="20"/>
              </w:rPr>
              <w:t>Brillante</w:t>
            </w:r>
          </w:p>
        </w:tc>
      </w:tr>
      <w:tr w:rsidR="001C3A24">
        <w:trPr>
          <w:trHeight w:val="481"/>
        </w:trPr>
        <w:tc>
          <w:tcPr>
            <w:tcW w:w="3801" w:type="dxa"/>
          </w:tcPr>
          <w:p w:rsidR="001C3A24" w:rsidRDefault="00F8560D">
            <w:pPr>
              <w:pStyle w:val="TableParagraph"/>
              <w:spacing w:before="1"/>
              <w:ind w:left="106"/>
              <w:rPr>
                <w:sz w:val="20"/>
              </w:rPr>
            </w:pPr>
            <w:r>
              <w:rPr>
                <w:sz w:val="20"/>
              </w:rPr>
              <w:t>Viscosidad</w:t>
            </w:r>
            <w:r>
              <w:rPr>
                <w:spacing w:val="-4"/>
                <w:sz w:val="20"/>
              </w:rPr>
              <w:t xml:space="preserve"> </w:t>
            </w:r>
            <w:r>
              <w:rPr>
                <w:sz w:val="20"/>
              </w:rPr>
              <w:t>de</w:t>
            </w:r>
            <w:r>
              <w:rPr>
                <w:spacing w:val="-1"/>
                <w:sz w:val="20"/>
              </w:rPr>
              <w:t xml:space="preserve"> </w:t>
            </w:r>
            <w:r>
              <w:rPr>
                <w:sz w:val="20"/>
              </w:rPr>
              <w:t>entrega</w:t>
            </w:r>
          </w:p>
        </w:tc>
        <w:tc>
          <w:tcPr>
            <w:tcW w:w="4922" w:type="dxa"/>
          </w:tcPr>
          <w:p w:rsidR="001C3A24" w:rsidRDefault="00F8560D">
            <w:pPr>
              <w:pStyle w:val="TableParagraph"/>
              <w:spacing w:before="1"/>
              <w:rPr>
                <w:sz w:val="20"/>
              </w:rPr>
            </w:pPr>
            <w:r>
              <w:rPr>
                <w:sz w:val="20"/>
              </w:rPr>
              <w:t>90</w:t>
            </w:r>
            <w:r>
              <w:rPr>
                <w:spacing w:val="-1"/>
                <w:sz w:val="20"/>
              </w:rPr>
              <w:t xml:space="preserve"> </w:t>
            </w:r>
            <w:r>
              <w:rPr>
                <w:sz w:val="20"/>
              </w:rPr>
              <w:t>+/-</w:t>
            </w:r>
            <w:r>
              <w:rPr>
                <w:spacing w:val="1"/>
                <w:sz w:val="20"/>
              </w:rPr>
              <w:t xml:space="preserve"> </w:t>
            </w:r>
            <w:r>
              <w:rPr>
                <w:sz w:val="20"/>
              </w:rPr>
              <w:t>10 seg.</w:t>
            </w:r>
            <w:r>
              <w:rPr>
                <w:spacing w:val="-5"/>
                <w:sz w:val="20"/>
              </w:rPr>
              <w:t xml:space="preserve"> </w:t>
            </w:r>
            <w:r>
              <w:rPr>
                <w:sz w:val="20"/>
              </w:rPr>
              <w:t>C.</w:t>
            </w:r>
            <w:r>
              <w:rPr>
                <w:spacing w:val="-4"/>
                <w:sz w:val="20"/>
              </w:rPr>
              <w:t xml:space="preserve"> </w:t>
            </w:r>
            <w:r>
              <w:rPr>
                <w:sz w:val="20"/>
              </w:rPr>
              <w:t>Ford</w:t>
            </w:r>
            <w:r>
              <w:rPr>
                <w:spacing w:val="-2"/>
                <w:sz w:val="20"/>
              </w:rPr>
              <w:t xml:space="preserve"> </w:t>
            </w:r>
            <w:r>
              <w:rPr>
                <w:sz w:val="20"/>
              </w:rPr>
              <w:t>#4</w:t>
            </w:r>
          </w:p>
        </w:tc>
      </w:tr>
      <w:tr w:rsidR="001C3A24">
        <w:trPr>
          <w:trHeight w:val="482"/>
        </w:trPr>
        <w:tc>
          <w:tcPr>
            <w:tcW w:w="3801" w:type="dxa"/>
          </w:tcPr>
          <w:p w:rsidR="001C3A24" w:rsidRDefault="00F8560D">
            <w:pPr>
              <w:pStyle w:val="TableParagraph"/>
              <w:spacing w:before="1"/>
              <w:ind w:left="106"/>
              <w:rPr>
                <w:sz w:val="20"/>
              </w:rPr>
            </w:pPr>
            <w:r>
              <w:rPr>
                <w:sz w:val="20"/>
              </w:rPr>
              <w:t>Sólidos</w:t>
            </w:r>
            <w:r>
              <w:rPr>
                <w:spacing w:val="-4"/>
                <w:sz w:val="20"/>
              </w:rPr>
              <w:t xml:space="preserve"> </w:t>
            </w:r>
            <w:r>
              <w:rPr>
                <w:sz w:val="20"/>
              </w:rPr>
              <w:t>en</w:t>
            </w:r>
            <w:r>
              <w:rPr>
                <w:spacing w:val="-1"/>
                <w:sz w:val="20"/>
              </w:rPr>
              <w:t xml:space="preserve"> </w:t>
            </w:r>
            <w:r>
              <w:rPr>
                <w:sz w:val="20"/>
              </w:rPr>
              <w:t>peso</w:t>
            </w:r>
          </w:p>
        </w:tc>
        <w:tc>
          <w:tcPr>
            <w:tcW w:w="4922" w:type="dxa"/>
          </w:tcPr>
          <w:p w:rsidR="001C3A24" w:rsidRDefault="00F8560D">
            <w:pPr>
              <w:pStyle w:val="TableParagraph"/>
              <w:spacing w:before="1"/>
              <w:rPr>
                <w:sz w:val="20"/>
              </w:rPr>
            </w:pPr>
            <w:r>
              <w:rPr>
                <w:sz w:val="20"/>
              </w:rPr>
              <w:t>53</w:t>
            </w:r>
            <w:r>
              <w:rPr>
                <w:spacing w:val="-2"/>
                <w:sz w:val="20"/>
              </w:rPr>
              <w:t xml:space="preserve"> </w:t>
            </w:r>
            <w:r>
              <w:rPr>
                <w:sz w:val="20"/>
              </w:rPr>
              <w:t>+/- 2%</w:t>
            </w:r>
          </w:p>
        </w:tc>
      </w:tr>
      <w:tr w:rsidR="001C3A24">
        <w:trPr>
          <w:trHeight w:val="482"/>
        </w:trPr>
        <w:tc>
          <w:tcPr>
            <w:tcW w:w="3801" w:type="dxa"/>
          </w:tcPr>
          <w:p w:rsidR="001C3A24" w:rsidRDefault="00F8560D">
            <w:pPr>
              <w:pStyle w:val="TableParagraph"/>
              <w:ind w:left="106"/>
              <w:rPr>
                <w:sz w:val="20"/>
              </w:rPr>
            </w:pPr>
            <w:r>
              <w:rPr>
                <w:sz w:val="20"/>
              </w:rPr>
              <w:t>Sólidos</w:t>
            </w:r>
            <w:r>
              <w:rPr>
                <w:spacing w:val="-4"/>
                <w:sz w:val="20"/>
              </w:rPr>
              <w:t xml:space="preserve"> </w:t>
            </w:r>
            <w:r>
              <w:rPr>
                <w:sz w:val="20"/>
              </w:rPr>
              <w:t>en</w:t>
            </w:r>
            <w:r>
              <w:rPr>
                <w:spacing w:val="-4"/>
                <w:sz w:val="20"/>
              </w:rPr>
              <w:t xml:space="preserve"> </w:t>
            </w:r>
            <w:r>
              <w:rPr>
                <w:sz w:val="20"/>
              </w:rPr>
              <w:t>volumen</w:t>
            </w:r>
          </w:p>
        </w:tc>
        <w:tc>
          <w:tcPr>
            <w:tcW w:w="4922" w:type="dxa"/>
          </w:tcPr>
          <w:p w:rsidR="001C3A24" w:rsidRDefault="00F8560D">
            <w:pPr>
              <w:pStyle w:val="TableParagraph"/>
              <w:rPr>
                <w:sz w:val="20"/>
              </w:rPr>
            </w:pPr>
            <w:r>
              <w:rPr>
                <w:sz w:val="20"/>
              </w:rPr>
              <w:t>45</w:t>
            </w:r>
            <w:r>
              <w:rPr>
                <w:spacing w:val="-2"/>
                <w:sz w:val="20"/>
              </w:rPr>
              <w:t xml:space="preserve"> </w:t>
            </w:r>
            <w:r>
              <w:rPr>
                <w:sz w:val="20"/>
              </w:rPr>
              <w:t>+/- 2%</w:t>
            </w:r>
          </w:p>
        </w:tc>
      </w:tr>
      <w:tr w:rsidR="001C3A24">
        <w:trPr>
          <w:trHeight w:val="482"/>
        </w:trPr>
        <w:tc>
          <w:tcPr>
            <w:tcW w:w="3801" w:type="dxa"/>
          </w:tcPr>
          <w:p w:rsidR="001C3A24" w:rsidRDefault="00F8560D">
            <w:pPr>
              <w:pStyle w:val="TableParagraph"/>
              <w:ind w:left="106"/>
              <w:rPr>
                <w:sz w:val="20"/>
              </w:rPr>
            </w:pPr>
            <w:r>
              <w:rPr>
                <w:sz w:val="20"/>
              </w:rPr>
              <w:t>Color</w:t>
            </w:r>
          </w:p>
        </w:tc>
        <w:tc>
          <w:tcPr>
            <w:tcW w:w="4922" w:type="dxa"/>
          </w:tcPr>
          <w:p w:rsidR="001C3A24" w:rsidRDefault="00F8560D">
            <w:pPr>
              <w:pStyle w:val="TableParagraph"/>
              <w:rPr>
                <w:sz w:val="20"/>
              </w:rPr>
            </w:pPr>
            <w:r>
              <w:rPr>
                <w:sz w:val="20"/>
              </w:rPr>
              <w:t>Incoloro</w:t>
            </w:r>
          </w:p>
        </w:tc>
      </w:tr>
      <w:tr w:rsidR="001C3A24">
        <w:trPr>
          <w:trHeight w:val="482"/>
        </w:trPr>
        <w:tc>
          <w:tcPr>
            <w:tcW w:w="3801" w:type="dxa"/>
          </w:tcPr>
          <w:p w:rsidR="001C3A24" w:rsidRDefault="00F8560D">
            <w:pPr>
              <w:pStyle w:val="TableParagraph"/>
              <w:ind w:left="106"/>
              <w:rPr>
                <w:sz w:val="20"/>
              </w:rPr>
            </w:pPr>
            <w:r>
              <w:rPr>
                <w:sz w:val="20"/>
              </w:rPr>
              <w:t>Rendimiento</w:t>
            </w:r>
            <w:r>
              <w:rPr>
                <w:spacing w:val="-6"/>
                <w:sz w:val="20"/>
              </w:rPr>
              <w:t xml:space="preserve"> </w:t>
            </w:r>
            <w:r>
              <w:rPr>
                <w:sz w:val="20"/>
              </w:rPr>
              <w:t>teórico</w:t>
            </w:r>
          </w:p>
        </w:tc>
        <w:tc>
          <w:tcPr>
            <w:tcW w:w="4922" w:type="dxa"/>
          </w:tcPr>
          <w:p w:rsidR="001C3A24" w:rsidRDefault="00F8560D">
            <w:pPr>
              <w:pStyle w:val="TableParagraph"/>
              <w:rPr>
                <w:sz w:val="20"/>
              </w:rPr>
            </w:pPr>
            <w:r>
              <w:rPr>
                <w:sz w:val="20"/>
              </w:rPr>
              <w:t>30</w:t>
            </w:r>
            <w:r>
              <w:rPr>
                <w:spacing w:val="-1"/>
                <w:sz w:val="20"/>
              </w:rPr>
              <w:t xml:space="preserve"> </w:t>
            </w:r>
            <w:r>
              <w:rPr>
                <w:sz w:val="20"/>
              </w:rPr>
              <w:t>a</w:t>
            </w:r>
            <w:r>
              <w:rPr>
                <w:spacing w:val="-1"/>
                <w:sz w:val="20"/>
              </w:rPr>
              <w:t xml:space="preserve"> </w:t>
            </w:r>
            <w:r>
              <w:rPr>
                <w:sz w:val="20"/>
              </w:rPr>
              <w:t>40</w:t>
            </w:r>
            <w:r>
              <w:rPr>
                <w:spacing w:val="-4"/>
                <w:sz w:val="20"/>
              </w:rPr>
              <w:t xml:space="preserve"> </w:t>
            </w:r>
            <w:r>
              <w:rPr>
                <w:sz w:val="20"/>
              </w:rPr>
              <w:t>m2/galón</w:t>
            </w:r>
          </w:p>
        </w:tc>
      </w:tr>
      <w:tr w:rsidR="001C3A24">
        <w:trPr>
          <w:trHeight w:val="477"/>
        </w:trPr>
        <w:tc>
          <w:tcPr>
            <w:tcW w:w="3801" w:type="dxa"/>
          </w:tcPr>
          <w:p w:rsidR="001C3A24" w:rsidRDefault="00F8560D">
            <w:pPr>
              <w:pStyle w:val="TableParagraph"/>
              <w:ind w:left="106"/>
              <w:rPr>
                <w:sz w:val="20"/>
              </w:rPr>
            </w:pPr>
            <w:r>
              <w:rPr>
                <w:sz w:val="20"/>
              </w:rPr>
              <w:t>Diluyente</w:t>
            </w:r>
          </w:p>
        </w:tc>
        <w:tc>
          <w:tcPr>
            <w:tcW w:w="4922" w:type="dxa"/>
          </w:tcPr>
          <w:p w:rsidR="001C3A24" w:rsidRDefault="00F8560D">
            <w:pPr>
              <w:pStyle w:val="TableParagraph"/>
              <w:rPr>
                <w:sz w:val="20"/>
              </w:rPr>
            </w:pPr>
            <w:r>
              <w:rPr>
                <w:sz w:val="20"/>
              </w:rPr>
              <w:t>Aguarrás</w:t>
            </w:r>
            <w:r>
              <w:rPr>
                <w:spacing w:val="-4"/>
                <w:sz w:val="20"/>
              </w:rPr>
              <w:t xml:space="preserve"> </w:t>
            </w:r>
            <w:r>
              <w:rPr>
                <w:sz w:val="20"/>
              </w:rPr>
              <w:t>mineral</w:t>
            </w:r>
          </w:p>
        </w:tc>
      </w:tr>
    </w:tbl>
    <w:p w:rsidR="001C3A24" w:rsidRDefault="001C3A24">
      <w:pPr>
        <w:pStyle w:val="Textoindependiente"/>
        <w:ind w:left="0"/>
        <w:rPr>
          <w:sz w:val="24"/>
        </w:rPr>
      </w:pPr>
    </w:p>
    <w:p w:rsidR="001C3A24" w:rsidRDefault="00F8560D">
      <w:pPr>
        <w:pStyle w:val="Textoindependiente"/>
        <w:spacing w:before="197" w:line="276" w:lineRule="auto"/>
        <w:ind w:right="1542"/>
        <w:jc w:val="both"/>
      </w:pPr>
      <w:r>
        <w:t>Se aplicará una primera mano diluida al 30% con aguarrás mineral con el objeto de</w:t>
      </w:r>
      <w:r>
        <w:rPr>
          <w:spacing w:val="1"/>
        </w:rPr>
        <w:t xml:space="preserve"> </w:t>
      </w:r>
      <w:r>
        <w:t>obtener una buena penetración sobre la madera. Luego se aplicarán 3 a 4 manos</w:t>
      </w:r>
      <w:r>
        <w:rPr>
          <w:spacing w:val="1"/>
        </w:rPr>
        <w:t xml:space="preserve"> </w:t>
      </w:r>
      <w:r>
        <w:t>según</w:t>
      </w:r>
      <w:r>
        <w:rPr>
          <w:spacing w:val="-3"/>
        </w:rPr>
        <w:t xml:space="preserve"> </w:t>
      </w:r>
      <w:r>
        <w:t>la</w:t>
      </w:r>
      <w:r>
        <w:rPr>
          <w:spacing w:val="-1"/>
        </w:rPr>
        <w:t xml:space="preserve"> </w:t>
      </w:r>
      <w:r>
        <w:t>cobertura</w:t>
      </w:r>
      <w:r>
        <w:rPr>
          <w:spacing w:val="-1"/>
        </w:rPr>
        <w:t xml:space="preserve"> </w:t>
      </w:r>
      <w:r>
        <w:t>sobre</w:t>
      </w:r>
      <w:r>
        <w:rPr>
          <w:spacing w:val="-3"/>
        </w:rPr>
        <w:t xml:space="preserve"> </w:t>
      </w:r>
      <w:r>
        <w:t>las</w:t>
      </w:r>
      <w:r>
        <w:rPr>
          <w:spacing w:val="-2"/>
        </w:rPr>
        <w:t xml:space="preserve"> </w:t>
      </w:r>
      <w:r>
        <w:t>superficies.</w:t>
      </w:r>
    </w:p>
    <w:p w:rsidR="001C3A24" w:rsidRDefault="001C3A24">
      <w:pPr>
        <w:pStyle w:val="Textoindependiente"/>
        <w:ind w:left="0"/>
        <w:rPr>
          <w:sz w:val="19"/>
        </w:rPr>
      </w:pPr>
    </w:p>
    <w:p w:rsidR="001C3A24" w:rsidRDefault="00F8560D">
      <w:pPr>
        <w:pStyle w:val="Ttulo2"/>
        <w:numPr>
          <w:ilvl w:val="1"/>
          <w:numId w:val="17"/>
        </w:numPr>
        <w:tabs>
          <w:tab w:val="left" w:pos="2344"/>
          <w:tab w:val="left" w:pos="2345"/>
        </w:tabs>
        <w:spacing w:before="1"/>
        <w:ind w:left="2345" w:hanging="697"/>
        <w:jc w:val="left"/>
        <w:rPr>
          <w:u w:val="none"/>
        </w:rPr>
      </w:pPr>
      <w:bookmarkStart w:id="346" w:name="_bookmark183"/>
      <w:bookmarkEnd w:id="346"/>
      <w:r>
        <w:rPr>
          <w:spacing w:val="-1"/>
        </w:rPr>
        <w:t xml:space="preserve"> </w:t>
      </w:r>
      <w:bookmarkStart w:id="347" w:name="_Toc70457099"/>
      <w:r>
        <w:t>PINTURA</w:t>
      </w:r>
      <w:r>
        <w:rPr>
          <w:spacing w:val="-2"/>
        </w:rPr>
        <w:t xml:space="preserve"> </w:t>
      </w:r>
      <w:r>
        <w:t>INTUMESCENTE</w:t>
      </w:r>
      <w:bookmarkEnd w:id="347"/>
    </w:p>
    <w:p w:rsidR="001C3A24" w:rsidRDefault="00F8560D" w:rsidP="002F1E9D">
      <w:pPr>
        <w:pStyle w:val="Textoindependiente"/>
        <w:spacing w:before="106" w:line="276" w:lineRule="auto"/>
        <w:ind w:right="1546"/>
        <w:jc w:val="both"/>
      </w:pPr>
      <w:r>
        <w:t>Se consulta aplicación de película de pintura intumescente de retardo al fuego en</w:t>
      </w:r>
      <w:r>
        <w:rPr>
          <w:spacing w:val="1"/>
        </w:rPr>
        <w:t xml:space="preserve"> </w:t>
      </w:r>
      <w:r>
        <w:t>pilares</w:t>
      </w:r>
      <w:r w:rsidR="002F1E9D">
        <w:rPr>
          <w:spacing w:val="1"/>
        </w:rPr>
        <w:t>, vigas y costaneras</w:t>
      </w:r>
      <w:r>
        <w:t xml:space="preserve">, </w:t>
      </w:r>
      <w:r w:rsidR="002F1E9D">
        <w:t xml:space="preserve">según normativa </w:t>
      </w:r>
      <w:r w:rsidR="00D02DEF">
        <w:t xml:space="preserve">vigente </w:t>
      </w:r>
      <w:r w:rsidR="002F1E9D">
        <w:t>e informe de resistencia a</w:t>
      </w:r>
      <w:r w:rsidR="00D02DEF">
        <w:t>l fuego. Se deberá aclarar con A</w:t>
      </w:r>
      <w:r w:rsidR="002F1E9D">
        <w:t>rquitecto.</w:t>
      </w:r>
    </w:p>
    <w:p w:rsidR="002F1E9D" w:rsidRDefault="002F1E9D" w:rsidP="002F1E9D">
      <w:pPr>
        <w:pStyle w:val="Textoindependiente"/>
        <w:spacing w:before="106" w:line="276" w:lineRule="auto"/>
        <w:ind w:right="1546"/>
        <w:jc w:val="both"/>
        <w:rPr>
          <w:sz w:val="19"/>
        </w:rPr>
      </w:pPr>
    </w:p>
    <w:p w:rsidR="001C3A24" w:rsidRDefault="00F8560D">
      <w:pPr>
        <w:pStyle w:val="Ttulo1"/>
        <w:numPr>
          <w:ilvl w:val="1"/>
          <w:numId w:val="16"/>
        </w:numPr>
        <w:tabs>
          <w:tab w:val="left" w:pos="1704"/>
          <w:tab w:val="left" w:pos="1705"/>
        </w:tabs>
        <w:jc w:val="left"/>
      </w:pPr>
      <w:bookmarkStart w:id="348" w:name="_bookmark184"/>
      <w:bookmarkStart w:id="349" w:name="_Toc70457100"/>
      <w:bookmarkEnd w:id="348"/>
      <w:r>
        <w:t>OBRAS</w:t>
      </w:r>
      <w:r>
        <w:rPr>
          <w:spacing w:val="-4"/>
        </w:rPr>
        <w:t xml:space="preserve"> </w:t>
      </w:r>
      <w:r>
        <w:t>METÁLICAS</w:t>
      </w:r>
      <w:r>
        <w:rPr>
          <w:spacing w:val="-3"/>
        </w:rPr>
        <w:t xml:space="preserve"> </w:t>
      </w:r>
      <w:r>
        <w:t>DE</w:t>
      </w:r>
      <w:r>
        <w:rPr>
          <w:spacing w:val="-3"/>
        </w:rPr>
        <w:t xml:space="preserve"> </w:t>
      </w:r>
      <w:r>
        <w:t>TERMINACIÓN</w:t>
      </w:r>
      <w:bookmarkEnd w:id="349"/>
    </w:p>
    <w:p w:rsidR="001C3A24" w:rsidRDefault="001C3A24">
      <w:pPr>
        <w:pStyle w:val="Textoindependiente"/>
        <w:ind w:left="0"/>
        <w:rPr>
          <w:b/>
          <w:sz w:val="23"/>
        </w:rPr>
      </w:pPr>
    </w:p>
    <w:p w:rsidR="001C3A24" w:rsidRDefault="00F8560D">
      <w:pPr>
        <w:pStyle w:val="Ttulo2"/>
        <w:numPr>
          <w:ilvl w:val="1"/>
          <w:numId w:val="16"/>
        </w:numPr>
        <w:tabs>
          <w:tab w:val="left" w:pos="2344"/>
          <w:tab w:val="left" w:pos="2345"/>
        </w:tabs>
        <w:ind w:left="2345" w:hanging="697"/>
        <w:jc w:val="left"/>
        <w:rPr>
          <w:u w:val="none"/>
        </w:rPr>
      </w:pPr>
      <w:bookmarkStart w:id="350" w:name="_bookmark185"/>
      <w:bookmarkStart w:id="351" w:name="_Toc70457101"/>
      <w:bookmarkEnd w:id="350"/>
      <w:r>
        <w:t>REQUISITOS</w:t>
      </w:r>
      <w:r>
        <w:rPr>
          <w:spacing w:val="-10"/>
        </w:rPr>
        <w:t xml:space="preserve"> </w:t>
      </w:r>
      <w:r>
        <w:t>GENERALES</w:t>
      </w:r>
      <w:r>
        <w:rPr>
          <w:spacing w:val="-10"/>
        </w:rPr>
        <w:t xml:space="preserve"> </w:t>
      </w:r>
      <w:r>
        <w:t>Y</w:t>
      </w:r>
      <w:r>
        <w:rPr>
          <w:spacing w:val="1"/>
        </w:rPr>
        <w:t xml:space="preserve"> </w:t>
      </w:r>
      <w:r>
        <w:t>ALCANCES</w:t>
      </w:r>
      <w:bookmarkEnd w:id="351"/>
    </w:p>
    <w:p w:rsidR="001C3A24" w:rsidRDefault="00F8560D">
      <w:pPr>
        <w:pStyle w:val="Textoindependiente"/>
        <w:spacing w:before="107"/>
        <w:jc w:val="both"/>
      </w:pPr>
      <w:r>
        <w:t>Contempla</w:t>
      </w:r>
      <w:r>
        <w:rPr>
          <w:spacing w:val="-7"/>
        </w:rPr>
        <w:t xml:space="preserve"> </w:t>
      </w:r>
      <w:r>
        <w:t>la</w:t>
      </w:r>
      <w:r>
        <w:rPr>
          <w:spacing w:val="-3"/>
        </w:rPr>
        <w:t xml:space="preserve"> </w:t>
      </w:r>
      <w:r>
        <w:t>provisión</w:t>
      </w:r>
      <w:r>
        <w:rPr>
          <w:spacing w:val="-2"/>
        </w:rPr>
        <w:t xml:space="preserve"> </w:t>
      </w:r>
      <w:r>
        <w:t>e instalación</w:t>
      </w:r>
      <w:r>
        <w:rPr>
          <w:spacing w:val="-2"/>
        </w:rPr>
        <w:t xml:space="preserve"> </w:t>
      </w:r>
      <w:r>
        <w:t>de</w:t>
      </w:r>
      <w:r>
        <w:rPr>
          <w:spacing w:val="-1"/>
        </w:rPr>
        <w:t xml:space="preserve"> </w:t>
      </w:r>
      <w:r>
        <w:t>todos</w:t>
      </w:r>
      <w:r>
        <w:rPr>
          <w:spacing w:val="-4"/>
        </w:rPr>
        <w:t xml:space="preserve"> </w:t>
      </w:r>
      <w:r>
        <w:t>los</w:t>
      </w:r>
      <w:r>
        <w:rPr>
          <w:spacing w:val="-8"/>
        </w:rPr>
        <w:t xml:space="preserve"> </w:t>
      </w:r>
      <w:r>
        <w:t>elementos</w:t>
      </w:r>
      <w:r>
        <w:rPr>
          <w:spacing w:val="-4"/>
        </w:rPr>
        <w:t xml:space="preserve"> </w:t>
      </w:r>
      <w:r>
        <w:t>metálicos</w:t>
      </w:r>
      <w:r>
        <w:rPr>
          <w:spacing w:val="-4"/>
        </w:rPr>
        <w:t xml:space="preserve"> </w:t>
      </w:r>
      <w:r>
        <w:t>tales</w:t>
      </w:r>
      <w:r>
        <w:rPr>
          <w:spacing w:val="-5"/>
        </w:rPr>
        <w:t xml:space="preserve"> </w:t>
      </w:r>
      <w:r>
        <w:t>como:</w:t>
      </w:r>
    </w:p>
    <w:p w:rsidR="001C3A24" w:rsidRDefault="001C3A24">
      <w:pPr>
        <w:jc w:val="both"/>
        <w:sectPr w:rsidR="001C3A24">
          <w:pgSz w:w="11910" w:h="16840"/>
          <w:pgMar w:top="1420" w:right="160" w:bottom="2320" w:left="1480" w:header="707" w:footer="2101" w:gutter="0"/>
          <w:cols w:space="720"/>
        </w:sectPr>
      </w:pPr>
    </w:p>
    <w:p w:rsidR="001C3A24" w:rsidRDefault="00F8560D">
      <w:pPr>
        <w:pStyle w:val="Prrafodelista"/>
        <w:numPr>
          <w:ilvl w:val="0"/>
          <w:numId w:val="39"/>
        </w:numPr>
        <w:tabs>
          <w:tab w:val="left" w:pos="396"/>
        </w:tabs>
        <w:spacing w:before="94"/>
        <w:ind w:left="395" w:hanging="176"/>
        <w:rPr>
          <w:sz w:val="20"/>
        </w:rPr>
      </w:pPr>
      <w:r>
        <w:rPr>
          <w:sz w:val="20"/>
        </w:rPr>
        <w:lastRenderedPageBreak/>
        <w:t>Marcos</w:t>
      </w:r>
      <w:r>
        <w:rPr>
          <w:spacing w:val="-4"/>
          <w:sz w:val="20"/>
        </w:rPr>
        <w:t xml:space="preserve"> </w:t>
      </w:r>
      <w:r>
        <w:rPr>
          <w:sz w:val="20"/>
        </w:rPr>
        <w:t>de</w:t>
      </w:r>
      <w:r>
        <w:rPr>
          <w:spacing w:val="-1"/>
          <w:sz w:val="20"/>
        </w:rPr>
        <w:t xml:space="preserve"> </w:t>
      </w:r>
      <w:r>
        <w:rPr>
          <w:sz w:val="20"/>
        </w:rPr>
        <w:t>puertas</w:t>
      </w:r>
      <w:r>
        <w:rPr>
          <w:spacing w:val="-5"/>
          <w:sz w:val="20"/>
        </w:rPr>
        <w:t xml:space="preserve"> </w:t>
      </w:r>
      <w:r>
        <w:rPr>
          <w:sz w:val="20"/>
        </w:rPr>
        <w:t>de</w:t>
      </w:r>
      <w:r>
        <w:rPr>
          <w:spacing w:val="-1"/>
          <w:sz w:val="20"/>
        </w:rPr>
        <w:t xml:space="preserve"> </w:t>
      </w:r>
      <w:r>
        <w:rPr>
          <w:sz w:val="20"/>
        </w:rPr>
        <w:t>acero</w:t>
      </w:r>
    </w:p>
    <w:p w:rsidR="001C3A24" w:rsidRDefault="001C3A24">
      <w:pPr>
        <w:pStyle w:val="Textoindependiente"/>
        <w:spacing w:before="6"/>
        <w:ind w:left="0"/>
        <w:rPr>
          <w:sz w:val="19"/>
        </w:rPr>
      </w:pPr>
    </w:p>
    <w:p w:rsidR="001C3A24" w:rsidRDefault="00F8560D">
      <w:pPr>
        <w:pStyle w:val="Prrafodelista"/>
        <w:numPr>
          <w:ilvl w:val="0"/>
          <w:numId w:val="39"/>
        </w:numPr>
        <w:tabs>
          <w:tab w:val="left" w:pos="396"/>
        </w:tabs>
        <w:ind w:left="395" w:hanging="176"/>
        <w:rPr>
          <w:sz w:val="20"/>
        </w:rPr>
      </w:pPr>
      <w:r>
        <w:rPr>
          <w:sz w:val="20"/>
        </w:rPr>
        <w:t>Rejas,</w:t>
      </w:r>
      <w:r>
        <w:rPr>
          <w:spacing w:val="-5"/>
          <w:sz w:val="20"/>
        </w:rPr>
        <w:t xml:space="preserve"> </w:t>
      </w:r>
      <w:r>
        <w:rPr>
          <w:sz w:val="20"/>
        </w:rPr>
        <w:t>portones,</w:t>
      </w:r>
      <w:r>
        <w:rPr>
          <w:spacing w:val="-5"/>
          <w:sz w:val="20"/>
        </w:rPr>
        <w:t xml:space="preserve"> </w:t>
      </w:r>
      <w:r>
        <w:rPr>
          <w:sz w:val="20"/>
        </w:rPr>
        <w:t>cierros</w:t>
      </w:r>
      <w:r>
        <w:rPr>
          <w:spacing w:val="-3"/>
          <w:sz w:val="20"/>
        </w:rPr>
        <w:t xml:space="preserve"> </w:t>
      </w:r>
      <w:r>
        <w:rPr>
          <w:sz w:val="20"/>
        </w:rPr>
        <w:t>metálicos</w:t>
      </w:r>
      <w:r>
        <w:rPr>
          <w:spacing w:val="-3"/>
          <w:sz w:val="20"/>
        </w:rPr>
        <w:t xml:space="preserve"> </w:t>
      </w:r>
      <w:r>
        <w:rPr>
          <w:sz w:val="20"/>
        </w:rPr>
        <w:t>exteriores</w:t>
      </w:r>
    </w:p>
    <w:p w:rsidR="001C3A24" w:rsidRDefault="001C3A24">
      <w:pPr>
        <w:pStyle w:val="Textoindependiente"/>
        <w:spacing w:before="1"/>
        <w:ind w:left="0"/>
        <w:rPr>
          <w:sz w:val="19"/>
        </w:rPr>
      </w:pPr>
    </w:p>
    <w:p w:rsidR="001C3A24" w:rsidRDefault="00F8560D">
      <w:pPr>
        <w:pStyle w:val="Prrafodelista"/>
        <w:numPr>
          <w:ilvl w:val="0"/>
          <w:numId w:val="39"/>
        </w:numPr>
        <w:tabs>
          <w:tab w:val="left" w:pos="396"/>
        </w:tabs>
        <w:spacing w:before="1"/>
        <w:ind w:left="395" w:hanging="176"/>
        <w:rPr>
          <w:sz w:val="20"/>
        </w:rPr>
      </w:pPr>
      <w:r>
        <w:rPr>
          <w:sz w:val="20"/>
        </w:rPr>
        <w:t>Protecciones</w:t>
      </w:r>
      <w:r>
        <w:rPr>
          <w:spacing w:val="-4"/>
          <w:sz w:val="20"/>
        </w:rPr>
        <w:t xml:space="preserve"> </w:t>
      </w:r>
      <w:r>
        <w:rPr>
          <w:sz w:val="20"/>
        </w:rPr>
        <w:t>de</w:t>
      </w:r>
      <w:r>
        <w:rPr>
          <w:spacing w:val="-1"/>
          <w:sz w:val="20"/>
        </w:rPr>
        <w:t xml:space="preserve"> </w:t>
      </w:r>
      <w:r>
        <w:rPr>
          <w:sz w:val="20"/>
        </w:rPr>
        <w:t>ventanas</w:t>
      </w:r>
    </w:p>
    <w:p w:rsidR="001C3A24" w:rsidRDefault="001C3A24">
      <w:pPr>
        <w:pStyle w:val="Textoindependiente"/>
        <w:spacing w:before="5"/>
        <w:ind w:left="0"/>
        <w:rPr>
          <w:sz w:val="19"/>
        </w:rPr>
      </w:pPr>
    </w:p>
    <w:p w:rsidR="001C3A24" w:rsidRDefault="00F8560D">
      <w:pPr>
        <w:pStyle w:val="Prrafodelista"/>
        <w:numPr>
          <w:ilvl w:val="0"/>
          <w:numId w:val="39"/>
        </w:numPr>
        <w:tabs>
          <w:tab w:val="left" w:pos="397"/>
        </w:tabs>
        <w:spacing w:before="1"/>
        <w:ind w:left="396" w:hanging="177"/>
        <w:rPr>
          <w:sz w:val="20"/>
        </w:rPr>
      </w:pPr>
      <w:r>
        <w:rPr>
          <w:sz w:val="20"/>
        </w:rPr>
        <w:t>Barandas,</w:t>
      </w:r>
      <w:r>
        <w:rPr>
          <w:spacing w:val="-7"/>
          <w:sz w:val="20"/>
        </w:rPr>
        <w:t xml:space="preserve"> </w:t>
      </w:r>
      <w:r>
        <w:rPr>
          <w:sz w:val="20"/>
        </w:rPr>
        <w:t>pasamanos</w:t>
      </w:r>
    </w:p>
    <w:p w:rsidR="001C3A24" w:rsidRDefault="001C3A24">
      <w:pPr>
        <w:pStyle w:val="Textoindependiente"/>
        <w:spacing w:before="1"/>
        <w:ind w:left="0"/>
        <w:rPr>
          <w:sz w:val="22"/>
        </w:rPr>
      </w:pPr>
    </w:p>
    <w:p w:rsidR="001C3A24" w:rsidRDefault="00F8560D">
      <w:pPr>
        <w:pStyle w:val="Ttulo2"/>
        <w:numPr>
          <w:ilvl w:val="1"/>
          <w:numId w:val="16"/>
        </w:numPr>
        <w:tabs>
          <w:tab w:val="left" w:pos="2344"/>
          <w:tab w:val="left" w:pos="2345"/>
        </w:tabs>
        <w:ind w:left="2345" w:hanging="697"/>
        <w:jc w:val="left"/>
        <w:rPr>
          <w:u w:val="none"/>
        </w:rPr>
      </w:pPr>
      <w:bookmarkStart w:id="352" w:name="_bookmark186"/>
      <w:bookmarkEnd w:id="352"/>
      <w:r>
        <w:rPr>
          <w:spacing w:val="-1"/>
        </w:rPr>
        <w:t xml:space="preserve"> </w:t>
      </w:r>
      <w:bookmarkStart w:id="353" w:name="_Toc70457102"/>
      <w:r>
        <w:t>REJAS,</w:t>
      </w:r>
      <w:r>
        <w:rPr>
          <w:spacing w:val="52"/>
        </w:rPr>
        <w:t xml:space="preserve"> </w:t>
      </w:r>
      <w:r>
        <w:t>PORTONES</w:t>
      </w:r>
      <w:r>
        <w:rPr>
          <w:spacing w:val="-4"/>
        </w:rPr>
        <w:t xml:space="preserve"> </w:t>
      </w:r>
      <w:r>
        <w:t>Y</w:t>
      </w:r>
      <w:r>
        <w:rPr>
          <w:spacing w:val="5"/>
        </w:rPr>
        <w:t xml:space="preserve"> </w:t>
      </w:r>
      <w:r>
        <w:t>CIERROS</w:t>
      </w:r>
      <w:r>
        <w:rPr>
          <w:spacing w:val="-4"/>
        </w:rPr>
        <w:t xml:space="preserve"> </w:t>
      </w:r>
      <w:r>
        <w:t>DE</w:t>
      </w:r>
      <w:r>
        <w:rPr>
          <w:spacing w:val="-1"/>
        </w:rPr>
        <w:t xml:space="preserve"> </w:t>
      </w:r>
      <w:r>
        <w:t>ACERO.</w:t>
      </w:r>
      <w:bookmarkEnd w:id="353"/>
    </w:p>
    <w:p w:rsidR="001C3A24" w:rsidRDefault="00F8560D">
      <w:pPr>
        <w:pStyle w:val="Textoindependiente"/>
        <w:spacing w:before="106" w:line="273" w:lineRule="auto"/>
        <w:ind w:right="1547"/>
        <w:jc w:val="both"/>
      </w:pPr>
      <w:r>
        <w:t>Se consulta la provisión e instalación de rejas y cierros exteriores según planos de</w:t>
      </w:r>
      <w:r>
        <w:rPr>
          <w:spacing w:val="1"/>
        </w:rPr>
        <w:t xml:space="preserve"> </w:t>
      </w:r>
      <w:r>
        <w:t>detalle.</w:t>
      </w:r>
    </w:p>
    <w:p w:rsidR="001C3A24" w:rsidRDefault="00F8560D">
      <w:pPr>
        <w:pStyle w:val="Textoindependiente"/>
        <w:spacing w:before="205"/>
        <w:jc w:val="both"/>
      </w:pPr>
      <w:r>
        <w:t>Serán</w:t>
      </w:r>
      <w:r>
        <w:rPr>
          <w:spacing w:val="-3"/>
        </w:rPr>
        <w:t xml:space="preserve"> </w:t>
      </w:r>
      <w:r>
        <w:t>fabricados</w:t>
      </w:r>
      <w:r>
        <w:rPr>
          <w:spacing w:val="-5"/>
        </w:rPr>
        <w:t xml:space="preserve"> </w:t>
      </w:r>
      <w:r>
        <w:t>con</w:t>
      </w:r>
      <w:r>
        <w:rPr>
          <w:spacing w:val="-2"/>
        </w:rPr>
        <w:t xml:space="preserve"> </w:t>
      </w:r>
      <w:r>
        <w:t>perfiles</w:t>
      </w:r>
      <w:r>
        <w:rPr>
          <w:spacing w:val="-5"/>
        </w:rPr>
        <w:t xml:space="preserve"> </w:t>
      </w:r>
      <w:r>
        <w:t>de</w:t>
      </w:r>
      <w:r>
        <w:rPr>
          <w:spacing w:val="-2"/>
        </w:rPr>
        <w:t xml:space="preserve"> </w:t>
      </w:r>
      <w:r>
        <w:t>acero</w:t>
      </w:r>
      <w:r>
        <w:rPr>
          <w:spacing w:val="-3"/>
        </w:rPr>
        <w:t xml:space="preserve"> </w:t>
      </w:r>
      <w:r>
        <w:t>pintado,</w:t>
      </w:r>
      <w:r>
        <w:rPr>
          <w:spacing w:val="-7"/>
        </w:rPr>
        <w:t xml:space="preserve"> </w:t>
      </w:r>
      <w:r>
        <w:t>según</w:t>
      </w:r>
      <w:r>
        <w:rPr>
          <w:spacing w:val="-2"/>
        </w:rPr>
        <w:t xml:space="preserve"> </w:t>
      </w:r>
      <w:r>
        <w:t>el</w:t>
      </w:r>
      <w:r>
        <w:rPr>
          <w:spacing w:val="-1"/>
        </w:rPr>
        <w:t xml:space="preserve"> </w:t>
      </w:r>
      <w:r>
        <w:t>siguiente</w:t>
      </w:r>
      <w:r>
        <w:rPr>
          <w:spacing w:val="-1"/>
        </w:rPr>
        <w:t xml:space="preserve"> </w:t>
      </w:r>
      <w:r>
        <w:t>detalle:</w:t>
      </w:r>
    </w:p>
    <w:p w:rsidR="001C3A24" w:rsidRDefault="001C3A24">
      <w:pPr>
        <w:pStyle w:val="Textoindependiente"/>
        <w:spacing w:before="2"/>
        <w:ind w:left="0"/>
        <w:rPr>
          <w:sz w:val="19"/>
        </w:rPr>
      </w:pPr>
    </w:p>
    <w:p w:rsidR="001C3A24" w:rsidRDefault="00F8560D">
      <w:pPr>
        <w:pStyle w:val="Textoindependiente"/>
        <w:spacing w:line="276" w:lineRule="auto"/>
        <w:ind w:right="1536"/>
        <w:jc w:val="both"/>
      </w:pPr>
      <w:r>
        <w:t>Los portones serán de corredera o abatir según requerimientos y cuentan con los</w:t>
      </w:r>
      <w:r>
        <w:rPr>
          <w:spacing w:val="1"/>
        </w:rPr>
        <w:t xml:space="preserve"> </w:t>
      </w:r>
      <w:r>
        <w:t>siguientes accesorios: ruedas, rieles, pomeles, pasadores, placa para fijar cerradura</w:t>
      </w:r>
      <w:r>
        <w:rPr>
          <w:spacing w:val="1"/>
        </w:rPr>
        <w:t xml:space="preserve"> </w:t>
      </w:r>
      <w:r>
        <w:t>sobrepuesta, trabas, todo según detalles. Todos</w:t>
      </w:r>
      <w:r>
        <w:rPr>
          <w:spacing w:val="55"/>
        </w:rPr>
        <w:t xml:space="preserve"> </w:t>
      </w:r>
      <w:r>
        <w:t>los componentes serán terminados</w:t>
      </w:r>
      <w:r>
        <w:rPr>
          <w:spacing w:val="1"/>
        </w:rPr>
        <w:t xml:space="preserve"> </w:t>
      </w:r>
      <w:r>
        <w:t>con</w:t>
      </w:r>
      <w:r>
        <w:rPr>
          <w:spacing w:val="1"/>
        </w:rPr>
        <w:t xml:space="preserve"> </w:t>
      </w:r>
      <w:r>
        <w:t>tratamiento</w:t>
      </w:r>
      <w:r>
        <w:rPr>
          <w:spacing w:val="1"/>
        </w:rPr>
        <w:t xml:space="preserve"> </w:t>
      </w:r>
      <w:r>
        <w:t>alquídico</w:t>
      </w:r>
      <w:r>
        <w:rPr>
          <w:spacing w:val="1"/>
        </w:rPr>
        <w:t xml:space="preserve"> </w:t>
      </w:r>
      <w:r>
        <w:t>descrito</w:t>
      </w:r>
      <w:r>
        <w:rPr>
          <w:spacing w:val="1"/>
        </w:rPr>
        <w:t xml:space="preserve"> </w:t>
      </w:r>
      <w:r>
        <w:t>en</w:t>
      </w:r>
      <w:r>
        <w:rPr>
          <w:spacing w:val="1"/>
        </w:rPr>
        <w:t xml:space="preserve"> </w:t>
      </w:r>
      <w:r>
        <w:t>Sección</w:t>
      </w:r>
      <w:r>
        <w:rPr>
          <w:spacing w:val="1"/>
        </w:rPr>
        <w:t xml:space="preserve"> </w:t>
      </w:r>
      <w:r>
        <w:t>14.</w:t>
      </w:r>
      <w:r>
        <w:rPr>
          <w:spacing w:val="1"/>
        </w:rPr>
        <w:t xml:space="preserve"> </w:t>
      </w:r>
      <w:r>
        <w:t>Los</w:t>
      </w:r>
      <w:r>
        <w:rPr>
          <w:spacing w:val="1"/>
        </w:rPr>
        <w:t xml:space="preserve"> </w:t>
      </w:r>
      <w:r>
        <w:t>cierros</w:t>
      </w:r>
      <w:r>
        <w:rPr>
          <w:spacing w:val="1"/>
        </w:rPr>
        <w:t xml:space="preserve"> </w:t>
      </w:r>
      <w:r>
        <w:t>exteriores</w:t>
      </w:r>
      <w:r>
        <w:rPr>
          <w:spacing w:val="1"/>
        </w:rPr>
        <w:t xml:space="preserve"> </w:t>
      </w:r>
      <w:r>
        <w:t>se</w:t>
      </w:r>
      <w:r>
        <w:rPr>
          <w:spacing w:val="1"/>
        </w:rPr>
        <w:t xml:space="preserve"> </w:t>
      </w:r>
      <w:r>
        <w:t>complementan</w:t>
      </w:r>
      <w:r>
        <w:rPr>
          <w:spacing w:val="-2"/>
        </w:rPr>
        <w:t xml:space="preserve"> </w:t>
      </w:r>
      <w:r>
        <w:t>con</w:t>
      </w:r>
      <w:r>
        <w:rPr>
          <w:spacing w:val="-5"/>
        </w:rPr>
        <w:t xml:space="preserve"> </w:t>
      </w:r>
      <w:r>
        <w:t>muros</w:t>
      </w:r>
      <w:r>
        <w:rPr>
          <w:spacing w:val="-1"/>
        </w:rPr>
        <w:t xml:space="preserve"> </w:t>
      </w:r>
      <w:r>
        <w:t>y</w:t>
      </w:r>
      <w:r>
        <w:rPr>
          <w:spacing w:val="-3"/>
        </w:rPr>
        <w:t xml:space="preserve"> </w:t>
      </w:r>
      <w:r>
        <w:t>machones</w:t>
      </w:r>
      <w:r>
        <w:rPr>
          <w:spacing w:val="-4"/>
        </w:rPr>
        <w:t xml:space="preserve"> </w:t>
      </w:r>
      <w:r>
        <w:t>de</w:t>
      </w:r>
      <w:r>
        <w:rPr>
          <w:spacing w:val="-2"/>
        </w:rPr>
        <w:t xml:space="preserve"> </w:t>
      </w:r>
      <w:r>
        <w:t>hormigón</w:t>
      </w:r>
      <w:r>
        <w:rPr>
          <w:spacing w:val="-2"/>
        </w:rPr>
        <w:t xml:space="preserve"> </w:t>
      </w:r>
      <w:r>
        <w:t>armado</w:t>
      </w:r>
      <w:r>
        <w:rPr>
          <w:spacing w:val="2"/>
        </w:rPr>
        <w:t xml:space="preserve"> </w:t>
      </w:r>
      <w:r>
        <w:t>según</w:t>
      </w:r>
      <w:r>
        <w:rPr>
          <w:spacing w:val="-2"/>
        </w:rPr>
        <w:t xml:space="preserve"> </w:t>
      </w:r>
      <w:r>
        <w:t>planos</w:t>
      </w:r>
      <w:r>
        <w:rPr>
          <w:spacing w:val="-5"/>
        </w:rPr>
        <w:t xml:space="preserve"> </w:t>
      </w:r>
      <w:r>
        <w:t>de</w:t>
      </w:r>
      <w:r>
        <w:rPr>
          <w:spacing w:val="-1"/>
        </w:rPr>
        <w:t xml:space="preserve"> </w:t>
      </w:r>
      <w:r>
        <w:t>detalle.</w:t>
      </w:r>
    </w:p>
    <w:p w:rsidR="001C3A24" w:rsidRDefault="001C3A24">
      <w:pPr>
        <w:pStyle w:val="Textoindependiente"/>
        <w:spacing w:before="4"/>
        <w:ind w:left="0"/>
        <w:rPr>
          <w:sz w:val="16"/>
        </w:rPr>
      </w:pPr>
    </w:p>
    <w:tbl>
      <w:tblPr>
        <w:tblW w:w="0" w:type="auto"/>
        <w:tblInd w:w="15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61"/>
        <w:gridCol w:w="2977"/>
      </w:tblGrid>
      <w:tr w:rsidR="001C3A24">
        <w:trPr>
          <w:trHeight w:val="481"/>
        </w:trPr>
        <w:tc>
          <w:tcPr>
            <w:tcW w:w="2661" w:type="dxa"/>
          </w:tcPr>
          <w:p w:rsidR="001C3A24" w:rsidRDefault="00F8560D">
            <w:pPr>
              <w:pStyle w:val="TableParagraph"/>
              <w:spacing w:before="1"/>
              <w:ind w:left="106"/>
              <w:rPr>
                <w:sz w:val="20"/>
              </w:rPr>
            </w:pPr>
            <w:r>
              <w:rPr>
                <w:sz w:val="20"/>
              </w:rPr>
              <w:t>Componente</w:t>
            </w:r>
          </w:p>
        </w:tc>
        <w:tc>
          <w:tcPr>
            <w:tcW w:w="2977" w:type="dxa"/>
          </w:tcPr>
          <w:p w:rsidR="001C3A24" w:rsidRDefault="00F8560D">
            <w:pPr>
              <w:pStyle w:val="TableParagraph"/>
              <w:spacing w:before="1"/>
              <w:rPr>
                <w:sz w:val="20"/>
              </w:rPr>
            </w:pPr>
            <w:r>
              <w:rPr>
                <w:sz w:val="20"/>
              </w:rPr>
              <w:t>Formato</w:t>
            </w:r>
          </w:p>
        </w:tc>
      </w:tr>
      <w:tr w:rsidR="001C3A24">
        <w:trPr>
          <w:trHeight w:val="481"/>
        </w:trPr>
        <w:tc>
          <w:tcPr>
            <w:tcW w:w="2661" w:type="dxa"/>
          </w:tcPr>
          <w:p w:rsidR="001C3A24" w:rsidRDefault="00F8560D">
            <w:pPr>
              <w:pStyle w:val="TableParagraph"/>
              <w:spacing w:before="1"/>
              <w:ind w:left="106"/>
              <w:rPr>
                <w:sz w:val="20"/>
              </w:rPr>
            </w:pPr>
            <w:r>
              <w:rPr>
                <w:sz w:val="20"/>
              </w:rPr>
              <w:t>Bastidor</w:t>
            </w:r>
          </w:p>
        </w:tc>
        <w:tc>
          <w:tcPr>
            <w:tcW w:w="2977" w:type="dxa"/>
          </w:tcPr>
          <w:p w:rsidR="001C3A24" w:rsidRDefault="00F8560D">
            <w:pPr>
              <w:pStyle w:val="TableParagraph"/>
              <w:spacing w:before="1"/>
              <w:rPr>
                <w:sz w:val="20"/>
              </w:rPr>
            </w:pPr>
            <w:r>
              <w:rPr>
                <w:sz w:val="20"/>
              </w:rPr>
              <w:t>Perfil</w:t>
            </w:r>
            <w:r>
              <w:rPr>
                <w:spacing w:val="-2"/>
                <w:sz w:val="20"/>
              </w:rPr>
              <w:t xml:space="preserve"> </w:t>
            </w:r>
            <w:r>
              <w:rPr>
                <w:sz w:val="20"/>
              </w:rPr>
              <w:t>cuadrado</w:t>
            </w:r>
            <w:r>
              <w:rPr>
                <w:spacing w:val="-4"/>
                <w:sz w:val="20"/>
              </w:rPr>
              <w:t xml:space="preserve"> </w:t>
            </w:r>
            <w:r>
              <w:rPr>
                <w:sz w:val="20"/>
              </w:rPr>
              <w:t>75/75/3</w:t>
            </w:r>
          </w:p>
        </w:tc>
      </w:tr>
      <w:tr w:rsidR="001C3A24">
        <w:trPr>
          <w:trHeight w:val="482"/>
        </w:trPr>
        <w:tc>
          <w:tcPr>
            <w:tcW w:w="2661" w:type="dxa"/>
          </w:tcPr>
          <w:p w:rsidR="001C3A24" w:rsidRDefault="00F8560D">
            <w:pPr>
              <w:pStyle w:val="TableParagraph"/>
              <w:ind w:left="106"/>
              <w:rPr>
                <w:sz w:val="20"/>
              </w:rPr>
            </w:pPr>
            <w:r>
              <w:rPr>
                <w:sz w:val="20"/>
              </w:rPr>
              <w:t>Verticales</w:t>
            </w:r>
            <w:r>
              <w:rPr>
                <w:spacing w:val="-4"/>
                <w:sz w:val="20"/>
              </w:rPr>
              <w:t xml:space="preserve"> </w:t>
            </w:r>
            <w:r>
              <w:rPr>
                <w:sz w:val="20"/>
              </w:rPr>
              <w:t>a</w:t>
            </w:r>
            <w:r>
              <w:rPr>
                <w:spacing w:val="-1"/>
                <w:sz w:val="20"/>
              </w:rPr>
              <w:t xml:space="preserve"> </w:t>
            </w:r>
            <w:r>
              <w:rPr>
                <w:sz w:val="20"/>
              </w:rPr>
              <w:t>15</w:t>
            </w:r>
            <w:r>
              <w:rPr>
                <w:spacing w:val="-1"/>
                <w:sz w:val="20"/>
              </w:rPr>
              <w:t xml:space="preserve"> </w:t>
            </w:r>
            <w:r>
              <w:rPr>
                <w:sz w:val="20"/>
              </w:rPr>
              <w:t>cm</w:t>
            </w:r>
            <w:r>
              <w:rPr>
                <w:spacing w:val="-1"/>
                <w:sz w:val="20"/>
              </w:rPr>
              <w:t xml:space="preserve"> </w:t>
            </w:r>
            <w:r>
              <w:rPr>
                <w:sz w:val="20"/>
              </w:rPr>
              <w:t>a</w:t>
            </w:r>
            <w:r>
              <w:rPr>
                <w:spacing w:val="-2"/>
                <w:sz w:val="20"/>
              </w:rPr>
              <w:t xml:space="preserve"> </w:t>
            </w:r>
            <w:r>
              <w:rPr>
                <w:sz w:val="20"/>
              </w:rPr>
              <w:t>eje</w:t>
            </w:r>
          </w:p>
        </w:tc>
        <w:tc>
          <w:tcPr>
            <w:tcW w:w="2977" w:type="dxa"/>
          </w:tcPr>
          <w:p w:rsidR="001C3A24" w:rsidRDefault="00F8560D">
            <w:pPr>
              <w:pStyle w:val="TableParagraph"/>
              <w:rPr>
                <w:sz w:val="20"/>
              </w:rPr>
            </w:pPr>
            <w:r>
              <w:rPr>
                <w:sz w:val="20"/>
              </w:rPr>
              <w:t>Perfil</w:t>
            </w:r>
            <w:r>
              <w:rPr>
                <w:spacing w:val="-1"/>
                <w:sz w:val="20"/>
              </w:rPr>
              <w:t xml:space="preserve"> </w:t>
            </w:r>
            <w:r>
              <w:rPr>
                <w:sz w:val="20"/>
              </w:rPr>
              <w:t>cuadrado</w:t>
            </w:r>
            <w:r>
              <w:rPr>
                <w:spacing w:val="-2"/>
                <w:sz w:val="20"/>
              </w:rPr>
              <w:t xml:space="preserve"> </w:t>
            </w:r>
            <w:r>
              <w:rPr>
                <w:sz w:val="20"/>
              </w:rPr>
              <w:t>70/70/3</w:t>
            </w:r>
          </w:p>
        </w:tc>
      </w:tr>
      <w:tr w:rsidR="001C3A24">
        <w:trPr>
          <w:trHeight w:val="482"/>
        </w:trPr>
        <w:tc>
          <w:tcPr>
            <w:tcW w:w="2661" w:type="dxa"/>
          </w:tcPr>
          <w:p w:rsidR="001C3A24" w:rsidRDefault="00F8560D">
            <w:pPr>
              <w:pStyle w:val="TableParagraph"/>
              <w:ind w:left="106"/>
              <w:rPr>
                <w:sz w:val="20"/>
              </w:rPr>
            </w:pPr>
            <w:r>
              <w:rPr>
                <w:sz w:val="20"/>
              </w:rPr>
              <w:t>Pilares</w:t>
            </w:r>
          </w:p>
        </w:tc>
        <w:tc>
          <w:tcPr>
            <w:tcW w:w="2977" w:type="dxa"/>
          </w:tcPr>
          <w:p w:rsidR="001C3A24" w:rsidRDefault="00F8560D">
            <w:pPr>
              <w:pStyle w:val="TableParagraph"/>
              <w:rPr>
                <w:sz w:val="20"/>
              </w:rPr>
            </w:pPr>
            <w:r>
              <w:rPr>
                <w:sz w:val="20"/>
              </w:rPr>
              <w:t>Perfil</w:t>
            </w:r>
            <w:r>
              <w:rPr>
                <w:spacing w:val="-1"/>
                <w:sz w:val="20"/>
              </w:rPr>
              <w:t xml:space="preserve"> </w:t>
            </w:r>
            <w:r>
              <w:rPr>
                <w:sz w:val="20"/>
              </w:rPr>
              <w:t>cuadrado</w:t>
            </w:r>
            <w:r>
              <w:rPr>
                <w:spacing w:val="-2"/>
                <w:sz w:val="20"/>
              </w:rPr>
              <w:t xml:space="preserve"> </w:t>
            </w:r>
            <w:r>
              <w:rPr>
                <w:sz w:val="20"/>
              </w:rPr>
              <w:t>75/75/3</w:t>
            </w:r>
          </w:p>
        </w:tc>
      </w:tr>
    </w:tbl>
    <w:p w:rsidR="001C3A24" w:rsidRDefault="001C3A24">
      <w:pPr>
        <w:pStyle w:val="Textoindependiente"/>
        <w:ind w:left="0"/>
        <w:rPr>
          <w:sz w:val="24"/>
        </w:rPr>
      </w:pPr>
    </w:p>
    <w:p w:rsidR="001C3A24" w:rsidRDefault="00F8560D">
      <w:pPr>
        <w:pStyle w:val="Textoindependiente"/>
        <w:spacing w:before="192" w:line="273" w:lineRule="auto"/>
        <w:ind w:right="1536"/>
        <w:jc w:val="both"/>
      </w:pPr>
      <w:r>
        <w:t xml:space="preserve">Estos se </w:t>
      </w:r>
      <w:r w:rsidR="00DB63F3">
        <w:t>anclarán</w:t>
      </w:r>
      <w:r>
        <w:t xml:space="preserve"> a base de hormigón armado tipo solera de 20x20 cm, según detalle</w:t>
      </w:r>
      <w:r>
        <w:rPr>
          <w:spacing w:val="1"/>
        </w:rPr>
        <w:t xml:space="preserve"> </w:t>
      </w:r>
      <w:r>
        <w:t>de planos,</w:t>
      </w:r>
      <w:r>
        <w:rPr>
          <w:spacing w:val="-4"/>
        </w:rPr>
        <w:t xml:space="preserve"> </w:t>
      </w:r>
      <w:r>
        <w:t>lamina</w:t>
      </w:r>
      <w:r>
        <w:rPr>
          <w:spacing w:val="-1"/>
        </w:rPr>
        <w:t xml:space="preserve"> </w:t>
      </w:r>
      <w:r>
        <w:t>cierros.</w:t>
      </w:r>
    </w:p>
    <w:p w:rsidR="001C3A24" w:rsidRDefault="00F8560D">
      <w:pPr>
        <w:pStyle w:val="Textoindependiente"/>
        <w:spacing w:before="206" w:line="273" w:lineRule="auto"/>
        <w:ind w:right="1542"/>
        <w:jc w:val="both"/>
      </w:pPr>
      <w:r>
        <w:t>NOTA: Los portones metálicos se especifican en lámina de cierros. Todas las puertas</w:t>
      </w:r>
      <w:r>
        <w:rPr>
          <w:spacing w:val="1"/>
        </w:rPr>
        <w:t xml:space="preserve"> </w:t>
      </w:r>
      <w:r>
        <w:t>metálicas</w:t>
      </w:r>
      <w:r>
        <w:rPr>
          <w:spacing w:val="-3"/>
        </w:rPr>
        <w:t xml:space="preserve"> </w:t>
      </w:r>
      <w:r>
        <w:t>de accesos</w:t>
      </w:r>
      <w:r>
        <w:rPr>
          <w:spacing w:val="-3"/>
        </w:rPr>
        <w:t xml:space="preserve"> </w:t>
      </w:r>
      <w:r>
        <w:t>y closet de</w:t>
      </w:r>
      <w:r>
        <w:rPr>
          <w:spacing w:val="-3"/>
        </w:rPr>
        <w:t xml:space="preserve"> </w:t>
      </w:r>
      <w:r>
        <w:t>equipos,</w:t>
      </w:r>
      <w:r>
        <w:rPr>
          <w:spacing w:val="-5"/>
        </w:rPr>
        <w:t xml:space="preserve"> </w:t>
      </w:r>
      <w:r>
        <w:t>se consideran en</w:t>
      </w:r>
      <w:r>
        <w:rPr>
          <w:spacing w:val="-2"/>
        </w:rPr>
        <w:t xml:space="preserve"> </w:t>
      </w:r>
      <w:r>
        <w:t>esta</w:t>
      </w:r>
      <w:r>
        <w:rPr>
          <w:spacing w:val="-1"/>
        </w:rPr>
        <w:t xml:space="preserve"> </w:t>
      </w:r>
      <w:r>
        <w:t>partida.</w:t>
      </w:r>
    </w:p>
    <w:p w:rsidR="001C3A24" w:rsidRDefault="001C3A24">
      <w:pPr>
        <w:pStyle w:val="Textoindependiente"/>
        <w:spacing w:before="7"/>
        <w:ind w:left="0"/>
        <w:rPr>
          <w:sz w:val="19"/>
        </w:rPr>
      </w:pPr>
    </w:p>
    <w:p w:rsidR="001C3A24" w:rsidRDefault="00F8560D">
      <w:pPr>
        <w:pStyle w:val="Prrafodelista"/>
        <w:numPr>
          <w:ilvl w:val="1"/>
          <w:numId w:val="15"/>
        </w:numPr>
        <w:tabs>
          <w:tab w:val="left" w:pos="1636"/>
          <w:tab w:val="left" w:pos="1637"/>
        </w:tabs>
        <w:spacing w:before="1"/>
        <w:jc w:val="left"/>
        <w:rPr>
          <w:b/>
        </w:rPr>
      </w:pPr>
      <w:bookmarkStart w:id="354" w:name="_bookmark187"/>
      <w:bookmarkEnd w:id="354"/>
      <w:r>
        <w:rPr>
          <w:b/>
          <w:spacing w:val="-2"/>
          <w:u w:val="single"/>
        </w:rPr>
        <w:t xml:space="preserve"> </w:t>
      </w:r>
      <w:r>
        <w:rPr>
          <w:b/>
          <w:u w:val="single"/>
        </w:rPr>
        <w:t>BARANDAS</w:t>
      </w:r>
    </w:p>
    <w:p w:rsidR="001C3A24" w:rsidRDefault="001C3A24">
      <w:pPr>
        <w:pStyle w:val="Textoindependiente"/>
        <w:spacing w:before="6"/>
        <w:ind w:left="0"/>
        <w:rPr>
          <w:b/>
          <w:sz w:val="14"/>
        </w:rPr>
      </w:pPr>
    </w:p>
    <w:p w:rsidR="001C3A24" w:rsidRDefault="00F8560D">
      <w:pPr>
        <w:pStyle w:val="Ttulo2"/>
        <w:numPr>
          <w:ilvl w:val="1"/>
          <w:numId w:val="15"/>
        </w:numPr>
        <w:tabs>
          <w:tab w:val="left" w:pos="2345"/>
        </w:tabs>
        <w:spacing w:before="100"/>
        <w:ind w:left="2345" w:hanging="697"/>
        <w:jc w:val="both"/>
        <w:rPr>
          <w:u w:val="none"/>
        </w:rPr>
      </w:pPr>
      <w:bookmarkStart w:id="355" w:name="_bookmark188"/>
      <w:bookmarkStart w:id="356" w:name="_Toc70457103"/>
      <w:bookmarkEnd w:id="355"/>
      <w:r>
        <w:t>Barandas</w:t>
      </w:r>
      <w:r>
        <w:rPr>
          <w:spacing w:val="-5"/>
        </w:rPr>
        <w:t xml:space="preserve"> </w:t>
      </w:r>
      <w:r>
        <w:t>en</w:t>
      </w:r>
      <w:r>
        <w:rPr>
          <w:spacing w:val="-1"/>
        </w:rPr>
        <w:t xml:space="preserve"> </w:t>
      </w:r>
      <w:r>
        <w:t>escalas</w:t>
      </w:r>
      <w:r>
        <w:rPr>
          <w:spacing w:val="-4"/>
        </w:rPr>
        <w:t xml:space="preserve"> </w:t>
      </w:r>
      <w:r>
        <w:t>y</w:t>
      </w:r>
      <w:r>
        <w:rPr>
          <w:spacing w:val="-1"/>
        </w:rPr>
        <w:t xml:space="preserve"> </w:t>
      </w:r>
      <w:r>
        <w:t>rampas</w:t>
      </w:r>
      <w:bookmarkEnd w:id="356"/>
    </w:p>
    <w:p w:rsidR="001C3A24" w:rsidRDefault="00F8560D">
      <w:pPr>
        <w:pStyle w:val="Textoindependiente"/>
        <w:spacing w:before="106" w:line="276" w:lineRule="auto"/>
        <w:ind w:right="1537"/>
        <w:jc w:val="both"/>
      </w:pPr>
      <w:r>
        <w:t>En escalas y rampas exteriores se consulta estructura de baranda</w:t>
      </w:r>
      <w:r>
        <w:rPr>
          <w:spacing w:val="1"/>
        </w:rPr>
        <w:t xml:space="preserve"> </w:t>
      </w:r>
      <w:r>
        <w:t>perfil tubular de</w:t>
      </w:r>
      <w:r>
        <w:rPr>
          <w:spacing w:val="1"/>
        </w:rPr>
        <w:t xml:space="preserve"> </w:t>
      </w:r>
      <w:r>
        <w:t>acero inoxidable de diámetro 45 mm de acuerdo a detalles para uso de pie y silla de</w:t>
      </w:r>
      <w:r>
        <w:rPr>
          <w:spacing w:val="1"/>
        </w:rPr>
        <w:t xml:space="preserve"> </w:t>
      </w:r>
      <w:r>
        <w:t>ruedas.</w:t>
      </w:r>
    </w:p>
    <w:p w:rsidR="001C3A24" w:rsidRDefault="001C3A24">
      <w:pPr>
        <w:pStyle w:val="Textoindependiente"/>
        <w:spacing w:before="2"/>
        <w:ind w:left="0"/>
        <w:rPr>
          <w:sz w:val="19"/>
        </w:rPr>
      </w:pPr>
    </w:p>
    <w:p w:rsidR="001C3A24" w:rsidRDefault="00F8560D">
      <w:pPr>
        <w:pStyle w:val="Ttulo2"/>
        <w:numPr>
          <w:ilvl w:val="1"/>
          <w:numId w:val="15"/>
        </w:numPr>
        <w:tabs>
          <w:tab w:val="left" w:pos="2345"/>
        </w:tabs>
        <w:ind w:left="2345" w:hanging="697"/>
        <w:jc w:val="both"/>
        <w:rPr>
          <w:u w:val="none"/>
        </w:rPr>
      </w:pPr>
      <w:bookmarkStart w:id="357" w:name="_bookmark189"/>
      <w:bookmarkStart w:id="358" w:name="_Toc70457104"/>
      <w:bookmarkEnd w:id="357"/>
      <w:r>
        <w:t>Barandas</w:t>
      </w:r>
      <w:r>
        <w:rPr>
          <w:spacing w:val="-5"/>
        </w:rPr>
        <w:t xml:space="preserve"> </w:t>
      </w:r>
      <w:r>
        <w:t>de</w:t>
      </w:r>
      <w:r>
        <w:rPr>
          <w:spacing w:val="-2"/>
        </w:rPr>
        <w:t xml:space="preserve"> </w:t>
      </w:r>
      <w:r>
        <w:t>Graderías</w:t>
      </w:r>
      <w:bookmarkEnd w:id="358"/>
    </w:p>
    <w:p w:rsidR="001C3A24" w:rsidRDefault="00F8560D">
      <w:pPr>
        <w:pStyle w:val="Textoindependiente"/>
        <w:spacing w:before="106" w:line="273" w:lineRule="auto"/>
        <w:ind w:right="1622"/>
        <w:jc w:val="both"/>
      </w:pPr>
      <w:r>
        <w:t>consulta estructura de baranda perfil tubular de acero inoxidable de diámetro 45 mm</w:t>
      </w:r>
      <w:r>
        <w:rPr>
          <w:spacing w:val="1"/>
        </w:rPr>
        <w:t xml:space="preserve"> </w:t>
      </w:r>
      <w:r>
        <w:t>a</w:t>
      </w:r>
      <w:r>
        <w:rPr>
          <w:spacing w:val="-2"/>
        </w:rPr>
        <w:t xml:space="preserve"> </w:t>
      </w:r>
      <w:r>
        <w:t>una</w:t>
      </w:r>
      <w:r>
        <w:rPr>
          <w:spacing w:val="-1"/>
        </w:rPr>
        <w:t xml:space="preserve"> </w:t>
      </w:r>
      <w:r>
        <w:t>altura</w:t>
      </w:r>
      <w:r>
        <w:rPr>
          <w:spacing w:val="-1"/>
        </w:rPr>
        <w:t xml:space="preserve"> </w:t>
      </w:r>
      <w:r>
        <w:t>de</w:t>
      </w:r>
      <w:r>
        <w:rPr>
          <w:spacing w:val="1"/>
        </w:rPr>
        <w:t xml:space="preserve"> </w:t>
      </w:r>
      <w:r>
        <w:t>0.95 mts.</w:t>
      </w:r>
    </w:p>
    <w:p w:rsidR="001C3A24" w:rsidRDefault="001C3A24">
      <w:pPr>
        <w:spacing w:line="273" w:lineRule="auto"/>
        <w:jc w:val="both"/>
        <w:sectPr w:rsidR="001C3A24">
          <w:pgSz w:w="11910" w:h="16840"/>
          <w:pgMar w:top="1420" w:right="160" w:bottom="2320" w:left="1480" w:header="707" w:footer="2101" w:gutter="0"/>
          <w:cols w:space="720"/>
        </w:sectPr>
      </w:pPr>
    </w:p>
    <w:p w:rsidR="001C3A24" w:rsidRDefault="00F8560D">
      <w:pPr>
        <w:pStyle w:val="Ttulo2"/>
        <w:numPr>
          <w:ilvl w:val="1"/>
          <w:numId w:val="15"/>
        </w:numPr>
        <w:tabs>
          <w:tab w:val="left" w:pos="2344"/>
          <w:tab w:val="left" w:pos="2345"/>
        </w:tabs>
        <w:spacing w:before="90"/>
        <w:ind w:left="2345" w:hanging="697"/>
        <w:jc w:val="left"/>
        <w:rPr>
          <w:u w:val="none"/>
        </w:rPr>
      </w:pPr>
      <w:bookmarkStart w:id="359" w:name="_bookmark190"/>
      <w:bookmarkStart w:id="360" w:name="_Toc70457105"/>
      <w:bookmarkEnd w:id="359"/>
      <w:r>
        <w:lastRenderedPageBreak/>
        <w:t>Barandas</w:t>
      </w:r>
      <w:r>
        <w:rPr>
          <w:spacing w:val="-8"/>
        </w:rPr>
        <w:t xml:space="preserve"> </w:t>
      </w:r>
      <w:r>
        <w:t>Picadero.</w:t>
      </w:r>
      <w:bookmarkEnd w:id="360"/>
    </w:p>
    <w:p w:rsidR="001C3A24" w:rsidRDefault="00F8560D">
      <w:pPr>
        <w:pStyle w:val="Textoindependiente"/>
        <w:spacing w:before="106" w:line="273" w:lineRule="auto"/>
        <w:ind w:right="1536"/>
        <w:jc w:val="both"/>
      </w:pPr>
      <w:r>
        <w:t>En área de picadero</w:t>
      </w:r>
      <w:r>
        <w:rPr>
          <w:spacing w:val="1"/>
        </w:rPr>
        <w:t xml:space="preserve"> </w:t>
      </w:r>
      <w:r>
        <w:t>se consulta estructura de</w:t>
      </w:r>
      <w:r>
        <w:rPr>
          <w:spacing w:val="1"/>
        </w:rPr>
        <w:t xml:space="preserve"> </w:t>
      </w:r>
      <w:r>
        <w:t>baranda</w:t>
      </w:r>
      <w:r>
        <w:rPr>
          <w:spacing w:val="1"/>
        </w:rPr>
        <w:t xml:space="preserve"> </w:t>
      </w:r>
      <w:r>
        <w:t>perfil</w:t>
      </w:r>
      <w:r>
        <w:rPr>
          <w:spacing w:val="1"/>
        </w:rPr>
        <w:t xml:space="preserve"> </w:t>
      </w:r>
      <w:r>
        <w:t>tubular de acero</w:t>
      </w:r>
      <w:r>
        <w:rPr>
          <w:spacing w:val="1"/>
        </w:rPr>
        <w:t xml:space="preserve"> </w:t>
      </w:r>
      <w:r>
        <w:t>inoxidable</w:t>
      </w:r>
      <w:r>
        <w:rPr>
          <w:spacing w:val="-2"/>
        </w:rPr>
        <w:t xml:space="preserve"> </w:t>
      </w:r>
      <w:r>
        <w:t>de</w:t>
      </w:r>
      <w:r>
        <w:rPr>
          <w:spacing w:val="-1"/>
        </w:rPr>
        <w:t xml:space="preserve"> </w:t>
      </w:r>
      <w:r>
        <w:t>diámetro</w:t>
      </w:r>
      <w:r>
        <w:rPr>
          <w:spacing w:val="-2"/>
        </w:rPr>
        <w:t xml:space="preserve"> </w:t>
      </w:r>
      <w:r>
        <w:t>45</w:t>
      </w:r>
      <w:r>
        <w:rPr>
          <w:spacing w:val="-4"/>
        </w:rPr>
        <w:t xml:space="preserve"> </w:t>
      </w:r>
      <w:r>
        <w:t>mm</w:t>
      </w:r>
      <w:r>
        <w:rPr>
          <w:spacing w:val="-2"/>
        </w:rPr>
        <w:t xml:space="preserve"> </w:t>
      </w:r>
      <w:r>
        <w:t>de</w:t>
      </w:r>
      <w:r>
        <w:rPr>
          <w:spacing w:val="-1"/>
        </w:rPr>
        <w:t xml:space="preserve"> </w:t>
      </w:r>
      <w:r>
        <w:t>acuerdo</w:t>
      </w:r>
      <w:r>
        <w:rPr>
          <w:spacing w:val="-2"/>
        </w:rPr>
        <w:t xml:space="preserve"> </w:t>
      </w:r>
      <w:r>
        <w:t>a</w:t>
      </w:r>
      <w:r>
        <w:rPr>
          <w:spacing w:val="-2"/>
        </w:rPr>
        <w:t xml:space="preserve"> </w:t>
      </w:r>
      <w:r>
        <w:t>detalles</w:t>
      </w:r>
      <w:r>
        <w:rPr>
          <w:spacing w:val="-4"/>
        </w:rPr>
        <w:t xml:space="preserve"> </w:t>
      </w:r>
      <w:r>
        <w:t>para</w:t>
      </w:r>
      <w:r>
        <w:rPr>
          <w:spacing w:val="-4"/>
        </w:rPr>
        <w:t xml:space="preserve"> </w:t>
      </w:r>
      <w:r>
        <w:t>uso</w:t>
      </w:r>
      <w:r>
        <w:rPr>
          <w:spacing w:val="-2"/>
        </w:rPr>
        <w:t xml:space="preserve"> </w:t>
      </w:r>
      <w:r>
        <w:t>de</w:t>
      </w:r>
      <w:r>
        <w:rPr>
          <w:spacing w:val="-1"/>
        </w:rPr>
        <w:t xml:space="preserve"> </w:t>
      </w:r>
      <w:r>
        <w:t>pie</w:t>
      </w:r>
      <w:r>
        <w:rPr>
          <w:spacing w:val="-1"/>
        </w:rPr>
        <w:t xml:space="preserve"> </w:t>
      </w:r>
      <w:r>
        <w:t>y</w:t>
      </w:r>
      <w:r>
        <w:rPr>
          <w:spacing w:val="-1"/>
        </w:rPr>
        <w:t xml:space="preserve"> </w:t>
      </w:r>
      <w:r>
        <w:t>silla</w:t>
      </w:r>
      <w:r>
        <w:rPr>
          <w:spacing w:val="-3"/>
        </w:rPr>
        <w:t xml:space="preserve"> </w:t>
      </w:r>
      <w:r>
        <w:t>de</w:t>
      </w:r>
      <w:r>
        <w:rPr>
          <w:spacing w:val="-1"/>
        </w:rPr>
        <w:t xml:space="preserve"> </w:t>
      </w:r>
      <w:r>
        <w:t>ruedas.</w:t>
      </w:r>
    </w:p>
    <w:p w:rsidR="001C3A24" w:rsidRDefault="001C3A24">
      <w:pPr>
        <w:pStyle w:val="Textoindependiente"/>
        <w:spacing w:before="8"/>
        <w:ind w:left="0"/>
        <w:rPr>
          <w:sz w:val="19"/>
        </w:rPr>
      </w:pPr>
    </w:p>
    <w:p w:rsidR="001C3A24" w:rsidRDefault="00F8560D">
      <w:pPr>
        <w:pStyle w:val="Ttulo1"/>
        <w:tabs>
          <w:tab w:val="left" w:pos="1704"/>
        </w:tabs>
        <w:ind w:left="941" w:firstLine="0"/>
      </w:pPr>
      <w:bookmarkStart w:id="361" w:name="_Toc70457106"/>
      <w:r>
        <w:t>22.0.</w:t>
      </w:r>
      <w:r>
        <w:tab/>
      </w:r>
      <w:bookmarkStart w:id="362" w:name="_bookmark191"/>
      <w:bookmarkEnd w:id="362"/>
      <w:r>
        <w:t>JUNTAS</w:t>
      </w:r>
      <w:r>
        <w:rPr>
          <w:spacing w:val="-6"/>
        </w:rPr>
        <w:t xml:space="preserve"> </w:t>
      </w:r>
      <w:r>
        <w:t>DE</w:t>
      </w:r>
      <w:r>
        <w:rPr>
          <w:spacing w:val="-5"/>
        </w:rPr>
        <w:t xml:space="preserve"> </w:t>
      </w:r>
      <w:r>
        <w:t>DILATACION</w:t>
      </w:r>
      <w:bookmarkEnd w:id="361"/>
    </w:p>
    <w:p w:rsidR="001C3A24" w:rsidRDefault="00F8560D">
      <w:pPr>
        <w:pStyle w:val="Textoindependiente"/>
        <w:spacing w:before="106" w:line="276" w:lineRule="auto"/>
        <w:ind w:right="1539"/>
        <w:jc w:val="both"/>
      </w:pPr>
      <w:r>
        <w:t>Entre</w:t>
      </w:r>
      <w:r>
        <w:rPr>
          <w:spacing w:val="14"/>
        </w:rPr>
        <w:t xml:space="preserve"> </w:t>
      </w:r>
      <w:r>
        <w:t>cuerpos</w:t>
      </w:r>
      <w:r>
        <w:rPr>
          <w:spacing w:val="11"/>
        </w:rPr>
        <w:t xml:space="preserve"> </w:t>
      </w:r>
      <w:r>
        <w:t>de</w:t>
      </w:r>
      <w:r>
        <w:rPr>
          <w:spacing w:val="11"/>
        </w:rPr>
        <w:t xml:space="preserve"> </w:t>
      </w:r>
      <w:r>
        <w:t>edificios</w:t>
      </w:r>
      <w:r>
        <w:rPr>
          <w:spacing w:val="10"/>
        </w:rPr>
        <w:t xml:space="preserve"> </w:t>
      </w:r>
      <w:r>
        <w:t>separados</w:t>
      </w:r>
      <w:r>
        <w:rPr>
          <w:spacing w:val="11"/>
        </w:rPr>
        <w:t xml:space="preserve"> </w:t>
      </w:r>
      <w:r>
        <w:t>por</w:t>
      </w:r>
      <w:r>
        <w:rPr>
          <w:spacing w:val="12"/>
        </w:rPr>
        <w:t xml:space="preserve"> </w:t>
      </w:r>
      <w:r>
        <w:t>junta</w:t>
      </w:r>
      <w:r>
        <w:rPr>
          <w:spacing w:val="12"/>
        </w:rPr>
        <w:t xml:space="preserve"> </w:t>
      </w:r>
      <w:r>
        <w:t>estructural,</w:t>
      </w:r>
      <w:r>
        <w:rPr>
          <w:spacing w:val="10"/>
        </w:rPr>
        <w:t xml:space="preserve"> </w:t>
      </w:r>
      <w:r>
        <w:t>se</w:t>
      </w:r>
      <w:r>
        <w:rPr>
          <w:spacing w:val="14"/>
        </w:rPr>
        <w:t xml:space="preserve"> </w:t>
      </w:r>
      <w:r>
        <w:t>considera</w:t>
      </w:r>
      <w:r>
        <w:rPr>
          <w:spacing w:val="12"/>
        </w:rPr>
        <w:t xml:space="preserve"> </w:t>
      </w:r>
      <w:r>
        <w:t>cubrejunta</w:t>
      </w:r>
      <w:r>
        <w:rPr>
          <w:spacing w:val="12"/>
        </w:rPr>
        <w:t xml:space="preserve"> </w:t>
      </w:r>
      <w:r>
        <w:t>en</w:t>
      </w:r>
      <w:r>
        <w:rPr>
          <w:spacing w:val="-53"/>
        </w:rPr>
        <w:t xml:space="preserve"> </w:t>
      </w:r>
      <w:r>
        <w:t xml:space="preserve">el piso que permita el paso de personas y carros sin </w:t>
      </w:r>
      <w:r w:rsidR="00DB63F3">
        <w:t>obstáculos.</w:t>
      </w:r>
      <w:r>
        <w:t xml:space="preserve"> La separación entre</w:t>
      </w:r>
      <w:r>
        <w:rPr>
          <w:spacing w:val="1"/>
        </w:rPr>
        <w:t xml:space="preserve"> </w:t>
      </w:r>
      <w:r>
        <w:t>elementos estructurales y no estructurales especificada en planos de estructura debe</w:t>
      </w:r>
      <w:r>
        <w:rPr>
          <w:spacing w:val="1"/>
        </w:rPr>
        <w:t xml:space="preserve"> </w:t>
      </w:r>
      <w:r>
        <w:t>respetarse como medida libre. Las cubrejuntas de dilatación, deben por lo tanto, estar</w:t>
      </w:r>
      <w:r>
        <w:rPr>
          <w:spacing w:val="1"/>
        </w:rPr>
        <w:t xml:space="preserve"> </w:t>
      </w:r>
      <w:r>
        <w:t>diseñada para permitir el 100% de movimiento de la estructura indicado en el cálculo</w:t>
      </w:r>
      <w:r>
        <w:rPr>
          <w:spacing w:val="1"/>
        </w:rPr>
        <w:t xml:space="preserve"> </w:t>
      </w:r>
      <w:r>
        <w:t>para</w:t>
      </w:r>
      <w:r>
        <w:rPr>
          <w:spacing w:val="-2"/>
        </w:rPr>
        <w:t xml:space="preserve"> </w:t>
      </w:r>
      <w:r>
        <w:t>interior y</w:t>
      </w:r>
      <w:r>
        <w:rPr>
          <w:spacing w:val="1"/>
        </w:rPr>
        <w:t xml:space="preserve"> </w:t>
      </w:r>
      <w:r>
        <w:t>para</w:t>
      </w:r>
      <w:r>
        <w:rPr>
          <w:spacing w:val="-2"/>
        </w:rPr>
        <w:t xml:space="preserve"> </w:t>
      </w:r>
      <w:r>
        <w:t>exterior.</w:t>
      </w:r>
    </w:p>
    <w:p w:rsidR="001C3A24" w:rsidRDefault="00F8560D">
      <w:pPr>
        <w:pStyle w:val="Textoindependiente"/>
        <w:spacing w:before="201" w:line="278" w:lineRule="auto"/>
        <w:ind w:right="1492"/>
      </w:pPr>
      <w:r>
        <w:t>Debe</w:t>
      </w:r>
      <w:r>
        <w:rPr>
          <w:spacing w:val="2"/>
        </w:rPr>
        <w:t xml:space="preserve"> </w:t>
      </w:r>
      <w:r>
        <w:t>ser</w:t>
      </w:r>
      <w:r>
        <w:rPr>
          <w:spacing w:val="2"/>
        </w:rPr>
        <w:t xml:space="preserve"> </w:t>
      </w:r>
      <w:r>
        <w:t>de tipo</w:t>
      </w:r>
      <w:r>
        <w:rPr>
          <w:spacing w:val="2"/>
        </w:rPr>
        <w:t xml:space="preserve"> </w:t>
      </w:r>
      <w:r>
        <w:t>al</w:t>
      </w:r>
      <w:r>
        <w:rPr>
          <w:spacing w:val="6"/>
        </w:rPr>
        <w:t xml:space="preserve"> </w:t>
      </w:r>
      <w:r>
        <w:t>ras,</w:t>
      </w:r>
      <w:r>
        <w:rPr>
          <w:spacing w:val="2"/>
        </w:rPr>
        <w:t xml:space="preserve"> </w:t>
      </w:r>
      <w:r>
        <w:t>para</w:t>
      </w:r>
      <w:r>
        <w:rPr>
          <w:spacing w:val="1"/>
        </w:rPr>
        <w:t xml:space="preserve"> </w:t>
      </w:r>
      <w:r>
        <w:t>encuentro</w:t>
      </w:r>
      <w:r>
        <w:rPr>
          <w:spacing w:val="3"/>
        </w:rPr>
        <w:t xml:space="preserve"> </w:t>
      </w:r>
      <w:r>
        <w:t>de</w:t>
      </w:r>
      <w:r>
        <w:rPr>
          <w:spacing w:val="4"/>
        </w:rPr>
        <w:t xml:space="preserve"> </w:t>
      </w:r>
      <w:r>
        <w:t>cielo</w:t>
      </w:r>
      <w:r>
        <w:rPr>
          <w:spacing w:val="3"/>
        </w:rPr>
        <w:t xml:space="preserve"> </w:t>
      </w:r>
      <w:r>
        <w:t>y</w:t>
      </w:r>
      <w:r>
        <w:rPr>
          <w:spacing w:val="-1"/>
        </w:rPr>
        <w:t xml:space="preserve"> </w:t>
      </w:r>
      <w:r>
        <w:t>muro</w:t>
      </w:r>
      <w:r>
        <w:rPr>
          <w:spacing w:val="3"/>
        </w:rPr>
        <w:t xml:space="preserve"> </w:t>
      </w:r>
      <w:r>
        <w:t>y</w:t>
      </w:r>
      <w:r>
        <w:rPr>
          <w:spacing w:val="-2"/>
        </w:rPr>
        <w:t xml:space="preserve"> </w:t>
      </w:r>
      <w:r>
        <w:t>entre</w:t>
      </w:r>
      <w:r>
        <w:rPr>
          <w:spacing w:val="4"/>
        </w:rPr>
        <w:t xml:space="preserve"> </w:t>
      </w:r>
      <w:r>
        <w:t>muros y/o</w:t>
      </w:r>
      <w:r>
        <w:rPr>
          <w:spacing w:val="3"/>
        </w:rPr>
        <w:t xml:space="preserve"> </w:t>
      </w:r>
      <w:r>
        <w:t>pilares,</w:t>
      </w:r>
      <w:r>
        <w:rPr>
          <w:spacing w:val="-1"/>
        </w:rPr>
        <w:t xml:space="preserve"> </w:t>
      </w:r>
      <w:r>
        <w:t>entre</w:t>
      </w:r>
      <w:r>
        <w:rPr>
          <w:spacing w:val="-53"/>
        </w:rPr>
        <w:t xml:space="preserve"> </w:t>
      </w:r>
      <w:r>
        <w:t>tabiques,</w:t>
      </w:r>
      <w:r>
        <w:rPr>
          <w:spacing w:val="-5"/>
        </w:rPr>
        <w:t xml:space="preserve"> </w:t>
      </w:r>
      <w:r>
        <w:t>en</w:t>
      </w:r>
      <w:r>
        <w:rPr>
          <w:spacing w:val="1"/>
        </w:rPr>
        <w:t xml:space="preserve"> </w:t>
      </w:r>
      <w:r>
        <w:t>línea</w:t>
      </w:r>
      <w:r>
        <w:rPr>
          <w:spacing w:val="-1"/>
        </w:rPr>
        <w:t xml:space="preserve"> </w:t>
      </w:r>
      <w:r>
        <w:t>o</w:t>
      </w:r>
      <w:r>
        <w:rPr>
          <w:spacing w:val="-2"/>
        </w:rPr>
        <w:t xml:space="preserve"> </w:t>
      </w:r>
      <w:r>
        <w:t>en</w:t>
      </w:r>
      <w:r>
        <w:rPr>
          <w:spacing w:val="1"/>
        </w:rPr>
        <w:t xml:space="preserve"> </w:t>
      </w:r>
      <w:r>
        <w:t>ángulo.</w:t>
      </w:r>
    </w:p>
    <w:p w:rsidR="001C3A24" w:rsidRDefault="00F8560D">
      <w:pPr>
        <w:pStyle w:val="Textoindependiente"/>
        <w:spacing w:before="195" w:line="472" w:lineRule="auto"/>
        <w:ind w:right="4204"/>
      </w:pPr>
      <w:r>
        <w:t>Compuesta de Acero Inoxidable ASTM A 167 Tipo 302 ó 304.</w:t>
      </w:r>
      <w:r>
        <w:rPr>
          <w:spacing w:val="-53"/>
        </w:rPr>
        <w:t xml:space="preserve"> </w:t>
      </w:r>
      <w:r>
        <w:t>Acero</w:t>
      </w:r>
      <w:r>
        <w:rPr>
          <w:spacing w:val="-1"/>
        </w:rPr>
        <w:t xml:space="preserve"> </w:t>
      </w:r>
      <w:r>
        <w:t>Estructural</w:t>
      </w:r>
      <w:r>
        <w:rPr>
          <w:spacing w:val="8"/>
        </w:rPr>
        <w:t xml:space="preserve"> </w:t>
      </w:r>
      <w:r>
        <w:t>ASTM A</w:t>
      </w:r>
      <w:r>
        <w:rPr>
          <w:spacing w:val="52"/>
        </w:rPr>
        <w:t xml:space="preserve"> </w:t>
      </w:r>
      <w:r>
        <w:t>36.</w:t>
      </w:r>
    </w:p>
    <w:p w:rsidR="001C3A24" w:rsidRDefault="00F8560D">
      <w:pPr>
        <w:pStyle w:val="Textoindependiente"/>
        <w:spacing w:line="472" w:lineRule="auto"/>
        <w:ind w:right="6175"/>
      </w:pPr>
      <w:r>
        <w:t>Placas de Acero ASTM A 238 Grado C.</w:t>
      </w:r>
      <w:r>
        <w:rPr>
          <w:spacing w:val="1"/>
        </w:rPr>
        <w:t xml:space="preserve"> </w:t>
      </w:r>
      <w:r>
        <w:t>Placas</w:t>
      </w:r>
      <w:r>
        <w:rPr>
          <w:spacing w:val="-5"/>
        </w:rPr>
        <w:t xml:space="preserve"> </w:t>
      </w:r>
      <w:r>
        <w:t>de</w:t>
      </w:r>
      <w:r>
        <w:rPr>
          <w:spacing w:val="-2"/>
        </w:rPr>
        <w:t xml:space="preserve"> </w:t>
      </w:r>
      <w:r>
        <w:t>Acero</w:t>
      </w:r>
      <w:r>
        <w:rPr>
          <w:spacing w:val="-3"/>
        </w:rPr>
        <w:t xml:space="preserve"> </w:t>
      </w:r>
      <w:r>
        <w:t>Laminado</w:t>
      </w:r>
      <w:r>
        <w:rPr>
          <w:spacing w:val="2"/>
        </w:rPr>
        <w:t xml:space="preserve"> </w:t>
      </w:r>
      <w:r>
        <w:t>ASTM</w:t>
      </w:r>
      <w:r>
        <w:rPr>
          <w:spacing w:val="-3"/>
        </w:rPr>
        <w:t xml:space="preserve"> </w:t>
      </w:r>
      <w:r>
        <w:t>A</w:t>
      </w:r>
      <w:r>
        <w:rPr>
          <w:spacing w:val="-6"/>
        </w:rPr>
        <w:t xml:space="preserve"> </w:t>
      </w:r>
      <w:r>
        <w:t>768.</w:t>
      </w:r>
    </w:p>
    <w:p w:rsidR="001C3A24" w:rsidRDefault="00F8560D">
      <w:pPr>
        <w:pStyle w:val="Textoindependiente"/>
        <w:spacing w:line="472" w:lineRule="auto"/>
        <w:ind w:right="1656"/>
      </w:pPr>
      <w:r>
        <w:t>Alum.</w:t>
      </w:r>
      <w:r>
        <w:rPr>
          <w:spacing w:val="-7"/>
        </w:rPr>
        <w:t xml:space="preserve"> </w:t>
      </w:r>
      <w:r>
        <w:t>extruido</w:t>
      </w:r>
      <w:r>
        <w:rPr>
          <w:spacing w:val="2"/>
        </w:rPr>
        <w:t xml:space="preserve"> </w:t>
      </w:r>
      <w:r>
        <w:t>ASTM</w:t>
      </w:r>
      <w:r>
        <w:rPr>
          <w:spacing w:val="-7"/>
        </w:rPr>
        <w:t xml:space="preserve"> </w:t>
      </w:r>
      <w:r>
        <w:t>B</w:t>
      </w:r>
      <w:r>
        <w:rPr>
          <w:spacing w:val="-1"/>
        </w:rPr>
        <w:t xml:space="preserve"> </w:t>
      </w:r>
      <w:r>
        <w:t>221</w:t>
      </w:r>
      <w:r>
        <w:rPr>
          <w:spacing w:val="-3"/>
        </w:rPr>
        <w:t xml:space="preserve"> </w:t>
      </w:r>
      <w:r>
        <w:t>Aleación</w:t>
      </w:r>
      <w:r>
        <w:rPr>
          <w:spacing w:val="-2"/>
        </w:rPr>
        <w:t xml:space="preserve"> </w:t>
      </w:r>
      <w:r>
        <w:t>6063</w:t>
      </w:r>
      <w:r>
        <w:rPr>
          <w:spacing w:val="-3"/>
        </w:rPr>
        <w:t xml:space="preserve"> </w:t>
      </w:r>
      <w:r>
        <w:t>T5</w:t>
      </w:r>
      <w:r>
        <w:rPr>
          <w:spacing w:val="52"/>
        </w:rPr>
        <w:t xml:space="preserve"> </w:t>
      </w:r>
      <w:r>
        <w:t>en</w:t>
      </w:r>
      <w:r>
        <w:rPr>
          <w:spacing w:val="-2"/>
        </w:rPr>
        <w:t xml:space="preserve"> </w:t>
      </w:r>
      <w:r>
        <w:t>plancha</w:t>
      </w:r>
      <w:r>
        <w:rPr>
          <w:spacing w:val="-3"/>
        </w:rPr>
        <w:t xml:space="preserve"> </w:t>
      </w:r>
      <w:r>
        <w:t>ASTM</w:t>
      </w:r>
      <w:r>
        <w:rPr>
          <w:spacing w:val="-7"/>
        </w:rPr>
        <w:t xml:space="preserve"> </w:t>
      </w:r>
      <w:r>
        <w:t>B</w:t>
      </w:r>
      <w:r>
        <w:rPr>
          <w:spacing w:val="-2"/>
        </w:rPr>
        <w:t xml:space="preserve"> </w:t>
      </w:r>
      <w:r>
        <w:t>209</w:t>
      </w:r>
      <w:r>
        <w:rPr>
          <w:spacing w:val="-2"/>
        </w:rPr>
        <w:t xml:space="preserve"> </w:t>
      </w:r>
      <w:r>
        <w:t>Aleación</w:t>
      </w:r>
      <w:r>
        <w:rPr>
          <w:spacing w:val="-2"/>
        </w:rPr>
        <w:t xml:space="preserve"> </w:t>
      </w:r>
      <w:r>
        <w:t>6061</w:t>
      </w:r>
      <w:r>
        <w:rPr>
          <w:spacing w:val="-3"/>
        </w:rPr>
        <w:t xml:space="preserve"> </w:t>
      </w:r>
      <w:r>
        <w:t>T6.</w:t>
      </w:r>
      <w:r>
        <w:rPr>
          <w:spacing w:val="-52"/>
        </w:rPr>
        <w:t xml:space="preserve"> </w:t>
      </w:r>
      <w:r>
        <w:t>Sello</w:t>
      </w:r>
      <w:r>
        <w:rPr>
          <w:spacing w:val="-1"/>
        </w:rPr>
        <w:t xml:space="preserve"> </w:t>
      </w:r>
      <w:r>
        <w:t>Elastomérico</w:t>
      </w:r>
      <w:r>
        <w:rPr>
          <w:spacing w:val="5"/>
        </w:rPr>
        <w:t xml:space="preserve"> </w:t>
      </w:r>
      <w:r>
        <w:t>ASTM</w:t>
      </w:r>
      <w:r>
        <w:rPr>
          <w:spacing w:val="-4"/>
        </w:rPr>
        <w:t xml:space="preserve"> </w:t>
      </w:r>
      <w:r>
        <w:t>C 920 Dureza</w:t>
      </w:r>
      <w:r>
        <w:rPr>
          <w:spacing w:val="-1"/>
        </w:rPr>
        <w:t xml:space="preserve"> </w:t>
      </w:r>
      <w:r>
        <w:t>mínima</w:t>
      </w:r>
      <w:r>
        <w:rPr>
          <w:spacing w:val="-1"/>
        </w:rPr>
        <w:t xml:space="preserve"> </w:t>
      </w:r>
      <w:r>
        <w:t>25.</w:t>
      </w:r>
    </w:p>
    <w:p w:rsidR="001C3A24" w:rsidRDefault="00F8560D">
      <w:pPr>
        <w:pStyle w:val="Textoindependiente"/>
        <w:spacing w:line="472" w:lineRule="auto"/>
        <w:ind w:right="5743"/>
      </w:pPr>
      <w:r>
        <w:t>Sello</w:t>
      </w:r>
      <w:r>
        <w:rPr>
          <w:spacing w:val="-5"/>
        </w:rPr>
        <w:t xml:space="preserve"> </w:t>
      </w:r>
      <w:r>
        <w:t>termoplástico</w:t>
      </w:r>
      <w:r>
        <w:rPr>
          <w:spacing w:val="1"/>
        </w:rPr>
        <w:t xml:space="preserve"> </w:t>
      </w:r>
      <w:r>
        <w:t>A</w:t>
      </w:r>
      <w:r>
        <w:rPr>
          <w:spacing w:val="-8"/>
        </w:rPr>
        <w:t xml:space="preserve"> </w:t>
      </w:r>
      <w:r>
        <w:t>prueba</w:t>
      </w:r>
      <w:r>
        <w:rPr>
          <w:spacing w:val="-5"/>
        </w:rPr>
        <w:t xml:space="preserve"> </w:t>
      </w:r>
      <w:r>
        <w:t>de</w:t>
      </w:r>
      <w:r>
        <w:rPr>
          <w:spacing w:val="-3"/>
        </w:rPr>
        <w:t xml:space="preserve"> </w:t>
      </w:r>
      <w:r>
        <w:t>intemperie.</w:t>
      </w:r>
      <w:r>
        <w:rPr>
          <w:spacing w:val="-52"/>
        </w:rPr>
        <w:t xml:space="preserve"> </w:t>
      </w:r>
      <w:r>
        <w:t>Neoprén Denso ASTM</w:t>
      </w:r>
      <w:r>
        <w:rPr>
          <w:spacing w:val="-4"/>
        </w:rPr>
        <w:t xml:space="preserve"> </w:t>
      </w:r>
      <w:r>
        <w:t>C 864.</w:t>
      </w:r>
    </w:p>
    <w:p w:rsidR="001C3A24" w:rsidRDefault="00F8560D">
      <w:pPr>
        <w:pStyle w:val="Textoindependiente"/>
        <w:spacing w:line="475" w:lineRule="auto"/>
        <w:ind w:right="4295"/>
      </w:pPr>
      <w:r>
        <w:t>Barrera contra fuego UL 263 NFPA 251 o ASTM E 119 y E 814.</w:t>
      </w:r>
      <w:r>
        <w:rPr>
          <w:spacing w:val="-53"/>
        </w:rPr>
        <w:t xml:space="preserve"> </w:t>
      </w:r>
      <w:r>
        <w:t>Imprimante</w:t>
      </w:r>
      <w:r>
        <w:rPr>
          <w:spacing w:val="1"/>
        </w:rPr>
        <w:t xml:space="preserve"> </w:t>
      </w:r>
      <w:r>
        <w:t>de Molibdato</w:t>
      </w:r>
      <w:r>
        <w:rPr>
          <w:spacing w:val="1"/>
        </w:rPr>
        <w:t xml:space="preserve"> </w:t>
      </w:r>
      <w:r>
        <w:t>de Zinc</w:t>
      </w:r>
      <w:r>
        <w:rPr>
          <w:spacing w:val="-2"/>
        </w:rPr>
        <w:t xml:space="preserve"> </w:t>
      </w:r>
      <w:r>
        <w:t>TT</w:t>
      </w:r>
      <w:r>
        <w:rPr>
          <w:spacing w:val="1"/>
        </w:rPr>
        <w:t xml:space="preserve"> </w:t>
      </w:r>
      <w:r>
        <w:t>– P</w:t>
      </w:r>
      <w:r>
        <w:rPr>
          <w:spacing w:val="1"/>
        </w:rPr>
        <w:t xml:space="preserve"> </w:t>
      </w:r>
      <w:r>
        <w:t>–</w:t>
      </w:r>
      <w:r>
        <w:rPr>
          <w:spacing w:val="1"/>
        </w:rPr>
        <w:t xml:space="preserve"> </w:t>
      </w:r>
      <w:r>
        <w:t>645.</w:t>
      </w:r>
    </w:p>
    <w:p w:rsidR="001C3A24" w:rsidRDefault="00F8560D">
      <w:pPr>
        <w:pStyle w:val="Textoindependiente"/>
        <w:spacing w:line="239" w:lineRule="exact"/>
      </w:pPr>
      <w:r>
        <w:t>(Ref.:</w:t>
      </w:r>
      <w:r>
        <w:rPr>
          <w:spacing w:val="-5"/>
        </w:rPr>
        <w:t xml:space="preserve"> </w:t>
      </w:r>
      <w:r>
        <w:t>C/S</w:t>
      </w:r>
      <w:r>
        <w:rPr>
          <w:spacing w:val="-2"/>
        </w:rPr>
        <w:t xml:space="preserve"> </w:t>
      </w:r>
      <w:r>
        <w:t>USA</w:t>
      </w:r>
      <w:r>
        <w:rPr>
          <w:spacing w:val="-10"/>
        </w:rPr>
        <w:t xml:space="preserve"> </w:t>
      </w:r>
      <w:r>
        <w:t>SYSPROTEC</w:t>
      </w:r>
      <w:r>
        <w:rPr>
          <w:spacing w:val="-1"/>
        </w:rPr>
        <w:t xml:space="preserve"> </w:t>
      </w:r>
      <w:r>
        <w:t>o</w:t>
      </w:r>
      <w:r>
        <w:rPr>
          <w:spacing w:val="-1"/>
        </w:rPr>
        <w:t xml:space="preserve"> </w:t>
      </w:r>
      <w:r>
        <w:t>técnicamente equivalente</w:t>
      </w:r>
      <w:r>
        <w:rPr>
          <w:spacing w:val="-3"/>
        </w:rPr>
        <w:t xml:space="preserve"> </w:t>
      </w:r>
      <w:r>
        <w:t>o</w:t>
      </w:r>
      <w:r>
        <w:rPr>
          <w:spacing w:val="-1"/>
        </w:rPr>
        <w:t xml:space="preserve"> </w:t>
      </w:r>
      <w:r>
        <w:t>superior)</w:t>
      </w:r>
    </w:p>
    <w:p w:rsidR="001C3A24" w:rsidRDefault="001C3A24">
      <w:pPr>
        <w:pStyle w:val="Textoindependiente"/>
        <w:spacing w:before="10"/>
        <w:ind w:left="0"/>
        <w:rPr>
          <w:sz w:val="18"/>
        </w:rPr>
      </w:pPr>
    </w:p>
    <w:p w:rsidR="001C3A24" w:rsidRDefault="00F8560D">
      <w:pPr>
        <w:pStyle w:val="Textoindependiente"/>
        <w:spacing w:line="276" w:lineRule="auto"/>
        <w:ind w:right="1541"/>
        <w:jc w:val="both"/>
      </w:pPr>
      <w:r>
        <w:t>En cubierta se consulta separación de planchas A2 de 6 cms la que se cubrirá con un</w:t>
      </w:r>
      <w:r>
        <w:rPr>
          <w:spacing w:val="1"/>
        </w:rPr>
        <w:t xml:space="preserve"> </w:t>
      </w:r>
      <w:r>
        <w:t>forro de plancha lisa de 0.5 mm de espeso debidamente traslapada y fija solo en el</w:t>
      </w:r>
      <w:r>
        <w:rPr>
          <w:spacing w:val="1"/>
        </w:rPr>
        <w:t xml:space="preserve"> </w:t>
      </w:r>
      <w:r>
        <w:t>paramento vertical</w:t>
      </w:r>
      <w:r>
        <w:rPr>
          <w:spacing w:val="3"/>
        </w:rPr>
        <w:t xml:space="preserve"> </w:t>
      </w:r>
      <w:r>
        <w:t>para</w:t>
      </w:r>
      <w:r>
        <w:rPr>
          <w:spacing w:val="-2"/>
        </w:rPr>
        <w:t xml:space="preserve"> </w:t>
      </w:r>
      <w:r>
        <w:t>permitir dilatación.</w:t>
      </w:r>
    </w:p>
    <w:p w:rsidR="001C3A24" w:rsidRDefault="001C3A24">
      <w:pPr>
        <w:pStyle w:val="Textoindependiente"/>
        <w:spacing w:before="1"/>
        <w:ind w:left="0"/>
        <w:rPr>
          <w:sz w:val="19"/>
        </w:rPr>
      </w:pPr>
    </w:p>
    <w:p w:rsidR="001C3A24" w:rsidRDefault="00F8560D">
      <w:pPr>
        <w:pStyle w:val="Ttulo1"/>
        <w:numPr>
          <w:ilvl w:val="1"/>
          <w:numId w:val="14"/>
        </w:numPr>
        <w:tabs>
          <w:tab w:val="left" w:pos="1637"/>
        </w:tabs>
        <w:spacing w:before="1"/>
        <w:jc w:val="left"/>
      </w:pPr>
      <w:bookmarkStart w:id="363" w:name="_bookmark192"/>
      <w:bookmarkStart w:id="364" w:name="_Toc70457107"/>
      <w:bookmarkEnd w:id="363"/>
      <w:r>
        <w:t>PUERTAS,</w:t>
      </w:r>
      <w:r>
        <w:rPr>
          <w:spacing w:val="-5"/>
        </w:rPr>
        <w:t xml:space="preserve"> </w:t>
      </w:r>
      <w:r>
        <w:t>VENTANAS</w:t>
      </w:r>
      <w:r>
        <w:rPr>
          <w:spacing w:val="-6"/>
        </w:rPr>
        <w:t xml:space="preserve"> </w:t>
      </w:r>
      <w:r>
        <w:t>Y</w:t>
      </w:r>
      <w:r>
        <w:rPr>
          <w:spacing w:val="-5"/>
        </w:rPr>
        <w:t xml:space="preserve"> </w:t>
      </w:r>
      <w:r>
        <w:t>VIDRIERAS</w:t>
      </w:r>
      <w:bookmarkEnd w:id="364"/>
    </w:p>
    <w:p w:rsidR="001C3A24" w:rsidRDefault="001C3A24">
      <w:pPr>
        <w:pStyle w:val="Textoindependiente"/>
        <w:spacing w:before="3"/>
        <w:ind w:left="0"/>
        <w:rPr>
          <w:b/>
          <w:sz w:val="23"/>
        </w:rPr>
      </w:pPr>
    </w:p>
    <w:p w:rsidR="001C3A24" w:rsidRDefault="00F8560D">
      <w:pPr>
        <w:pStyle w:val="Ttulo2"/>
        <w:numPr>
          <w:ilvl w:val="1"/>
          <w:numId w:val="14"/>
        </w:numPr>
        <w:tabs>
          <w:tab w:val="left" w:pos="2344"/>
          <w:tab w:val="left" w:pos="2345"/>
        </w:tabs>
        <w:ind w:left="2345" w:hanging="697"/>
        <w:jc w:val="left"/>
        <w:rPr>
          <w:u w:val="none"/>
        </w:rPr>
      </w:pPr>
      <w:bookmarkStart w:id="365" w:name="_bookmark193"/>
      <w:bookmarkEnd w:id="365"/>
      <w:r>
        <w:rPr>
          <w:spacing w:val="-1"/>
        </w:rPr>
        <w:t xml:space="preserve"> </w:t>
      </w:r>
      <w:bookmarkStart w:id="366" w:name="_Toc70457108"/>
      <w:r>
        <w:t>REQUISITOS</w:t>
      </w:r>
      <w:r>
        <w:rPr>
          <w:spacing w:val="-9"/>
        </w:rPr>
        <w:t xml:space="preserve"> </w:t>
      </w:r>
      <w:r>
        <w:t>GENERALES</w:t>
      </w:r>
      <w:r>
        <w:rPr>
          <w:spacing w:val="-9"/>
        </w:rPr>
        <w:t xml:space="preserve"> </w:t>
      </w:r>
      <w:r>
        <w:t>Y</w:t>
      </w:r>
      <w:r>
        <w:rPr>
          <w:spacing w:val="1"/>
        </w:rPr>
        <w:t xml:space="preserve"> </w:t>
      </w:r>
      <w:r>
        <w:t>ALCANCES</w:t>
      </w:r>
      <w:bookmarkEnd w:id="366"/>
    </w:p>
    <w:p w:rsidR="001C3A24" w:rsidRDefault="00F8560D">
      <w:pPr>
        <w:pStyle w:val="Textoindependiente"/>
        <w:spacing w:before="103" w:line="278" w:lineRule="auto"/>
        <w:ind w:right="1492"/>
      </w:pPr>
      <w:r>
        <w:t>Comprende</w:t>
      </w:r>
      <w:r>
        <w:rPr>
          <w:spacing w:val="10"/>
        </w:rPr>
        <w:t xml:space="preserve"> </w:t>
      </w:r>
      <w:r>
        <w:t>el</w:t>
      </w:r>
      <w:r>
        <w:rPr>
          <w:spacing w:val="12"/>
        </w:rPr>
        <w:t xml:space="preserve"> </w:t>
      </w:r>
      <w:r>
        <w:t>suministro</w:t>
      </w:r>
      <w:r>
        <w:rPr>
          <w:spacing w:val="9"/>
        </w:rPr>
        <w:t xml:space="preserve"> </w:t>
      </w:r>
      <w:r>
        <w:t>e</w:t>
      </w:r>
      <w:r>
        <w:rPr>
          <w:spacing w:val="10"/>
        </w:rPr>
        <w:t xml:space="preserve"> </w:t>
      </w:r>
      <w:r>
        <w:t>instalación</w:t>
      </w:r>
      <w:r>
        <w:rPr>
          <w:spacing w:val="10"/>
        </w:rPr>
        <w:t xml:space="preserve"> </w:t>
      </w:r>
      <w:r>
        <w:t>de</w:t>
      </w:r>
      <w:r>
        <w:rPr>
          <w:spacing w:val="10"/>
        </w:rPr>
        <w:t xml:space="preserve"> </w:t>
      </w:r>
      <w:r>
        <w:t>todos</w:t>
      </w:r>
      <w:r>
        <w:rPr>
          <w:spacing w:val="7"/>
        </w:rPr>
        <w:t xml:space="preserve"> </w:t>
      </w:r>
      <w:r>
        <w:t>los</w:t>
      </w:r>
      <w:r>
        <w:rPr>
          <w:spacing w:val="6"/>
        </w:rPr>
        <w:t xml:space="preserve"> </w:t>
      </w:r>
      <w:r>
        <w:t>elementos</w:t>
      </w:r>
      <w:r>
        <w:rPr>
          <w:spacing w:val="6"/>
        </w:rPr>
        <w:t xml:space="preserve"> </w:t>
      </w:r>
      <w:r>
        <w:t>enumerados</w:t>
      </w:r>
      <w:r>
        <w:rPr>
          <w:spacing w:val="7"/>
        </w:rPr>
        <w:t xml:space="preserve"> </w:t>
      </w:r>
      <w:r>
        <w:t>y</w:t>
      </w:r>
      <w:r>
        <w:rPr>
          <w:spacing w:val="9"/>
        </w:rPr>
        <w:t xml:space="preserve"> </w:t>
      </w:r>
      <w:r>
        <w:t>definidos</w:t>
      </w:r>
      <w:r>
        <w:rPr>
          <w:spacing w:val="-53"/>
        </w:rPr>
        <w:t xml:space="preserve"> </w:t>
      </w:r>
      <w:r>
        <w:t>en</w:t>
      </w:r>
      <w:r>
        <w:rPr>
          <w:spacing w:val="-3"/>
        </w:rPr>
        <w:t xml:space="preserve"> </w:t>
      </w:r>
      <w:r>
        <w:t>los</w:t>
      </w:r>
      <w:r>
        <w:rPr>
          <w:spacing w:val="-2"/>
        </w:rPr>
        <w:t xml:space="preserve"> </w:t>
      </w:r>
      <w:r>
        <w:t>planos</w:t>
      </w:r>
      <w:r>
        <w:rPr>
          <w:spacing w:val="-3"/>
        </w:rPr>
        <w:t xml:space="preserve"> </w:t>
      </w:r>
      <w:r>
        <w:t>generales</w:t>
      </w:r>
      <w:r>
        <w:rPr>
          <w:spacing w:val="-3"/>
        </w:rPr>
        <w:t xml:space="preserve"> </w:t>
      </w:r>
      <w:r>
        <w:t>de arquitectura, planos</w:t>
      </w:r>
      <w:r>
        <w:rPr>
          <w:spacing w:val="-2"/>
        </w:rPr>
        <w:t xml:space="preserve"> </w:t>
      </w:r>
      <w:r>
        <w:t>de</w:t>
      </w:r>
      <w:r>
        <w:rPr>
          <w:spacing w:val="-4"/>
        </w:rPr>
        <w:t xml:space="preserve"> </w:t>
      </w:r>
      <w:r>
        <w:t>detalles</w:t>
      </w:r>
      <w:r>
        <w:rPr>
          <w:spacing w:val="-3"/>
        </w:rPr>
        <w:t xml:space="preserve"> </w:t>
      </w:r>
      <w:r>
        <w:t>de</w:t>
      </w:r>
      <w:r>
        <w:rPr>
          <w:spacing w:val="-3"/>
        </w:rPr>
        <w:t xml:space="preserve"> </w:t>
      </w:r>
      <w:r>
        <w:t>Puertas</w:t>
      </w:r>
      <w:r>
        <w:rPr>
          <w:spacing w:val="-4"/>
        </w:rPr>
        <w:t xml:space="preserve"> </w:t>
      </w:r>
      <w:r>
        <w:t>y Ventanas.</w:t>
      </w:r>
    </w:p>
    <w:p w:rsidR="001C3A24" w:rsidRDefault="00F8560D">
      <w:pPr>
        <w:pStyle w:val="Textoindependiente"/>
        <w:spacing w:before="195" w:line="278" w:lineRule="auto"/>
        <w:ind w:right="1492"/>
      </w:pPr>
      <w:r>
        <w:t>El contratista deberá presentar los planos de fabricación de todos los componentes de</w:t>
      </w:r>
      <w:r>
        <w:rPr>
          <w:spacing w:val="-53"/>
        </w:rPr>
        <w:t xml:space="preserve"> </w:t>
      </w:r>
      <w:r>
        <w:t>esta</w:t>
      </w:r>
      <w:r>
        <w:rPr>
          <w:spacing w:val="-1"/>
        </w:rPr>
        <w:t xml:space="preserve"> </w:t>
      </w:r>
      <w:r>
        <w:t>partida</w:t>
      </w:r>
      <w:r>
        <w:rPr>
          <w:spacing w:val="-1"/>
        </w:rPr>
        <w:t xml:space="preserve"> </w:t>
      </w:r>
      <w:r>
        <w:t>para</w:t>
      </w:r>
      <w:r>
        <w:rPr>
          <w:spacing w:val="-2"/>
        </w:rPr>
        <w:t xml:space="preserve"> </w:t>
      </w:r>
      <w:r>
        <w:t>la</w:t>
      </w:r>
      <w:r>
        <w:rPr>
          <w:spacing w:val="-1"/>
        </w:rPr>
        <w:t xml:space="preserve"> </w:t>
      </w:r>
      <w:r>
        <w:t>aprobación.</w:t>
      </w:r>
    </w:p>
    <w:p w:rsidR="001C3A24" w:rsidRDefault="001C3A24">
      <w:pPr>
        <w:spacing w:line="278" w:lineRule="auto"/>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8"/>
        <w:jc w:val="both"/>
      </w:pPr>
      <w:r>
        <w:lastRenderedPageBreak/>
        <w:t>El número de puertas y ventanas indicadas en planos de arquitectura es solo una</w:t>
      </w:r>
      <w:r>
        <w:rPr>
          <w:spacing w:val="1"/>
        </w:rPr>
        <w:t xml:space="preserve"> </w:t>
      </w:r>
      <w:r>
        <w:t>referencia,</w:t>
      </w:r>
      <w:r>
        <w:rPr>
          <w:spacing w:val="-5"/>
        </w:rPr>
        <w:t xml:space="preserve"> </w:t>
      </w:r>
      <w:r>
        <w:t>siendo</w:t>
      </w:r>
      <w:r>
        <w:rPr>
          <w:spacing w:val="-1"/>
        </w:rPr>
        <w:t xml:space="preserve"> </w:t>
      </w:r>
      <w:r>
        <w:t>responsabilidad</w:t>
      </w:r>
      <w:r>
        <w:rPr>
          <w:spacing w:val="-2"/>
        </w:rPr>
        <w:t xml:space="preserve"> </w:t>
      </w:r>
      <w:r>
        <w:t>del</w:t>
      </w:r>
      <w:r>
        <w:rPr>
          <w:spacing w:val="1"/>
        </w:rPr>
        <w:t xml:space="preserve"> </w:t>
      </w:r>
      <w:r>
        <w:t>contratista</w:t>
      </w:r>
      <w:r>
        <w:rPr>
          <w:spacing w:val="-1"/>
        </w:rPr>
        <w:t xml:space="preserve"> </w:t>
      </w:r>
      <w:r>
        <w:t>su</w:t>
      </w:r>
      <w:r>
        <w:rPr>
          <w:spacing w:val="-4"/>
        </w:rPr>
        <w:t xml:space="preserve"> </w:t>
      </w:r>
      <w:r>
        <w:t>cubicación exhaustiva.</w:t>
      </w:r>
    </w:p>
    <w:p w:rsidR="001C3A24" w:rsidRDefault="00F8560D">
      <w:pPr>
        <w:pStyle w:val="Textoindependiente"/>
        <w:spacing w:before="195" w:line="276" w:lineRule="auto"/>
        <w:ind w:right="1544"/>
        <w:jc w:val="both"/>
      </w:pPr>
      <w:r>
        <w:t>Comprende suministro e instalación de todos los elementos enumerados y definidos en</w:t>
      </w:r>
      <w:r>
        <w:rPr>
          <w:spacing w:val="1"/>
        </w:rPr>
        <w:t xml:space="preserve"> </w:t>
      </w:r>
      <w:r>
        <w:t>los planos generales de arquitectura y planos de detalles de Puertas y Ventanas. El</w:t>
      </w:r>
      <w:r>
        <w:rPr>
          <w:spacing w:val="1"/>
        </w:rPr>
        <w:t xml:space="preserve"> </w:t>
      </w:r>
      <w:r>
        <w:t>número</w:t>
      </w:r>
      <w:r>
        <w:rPr>
          <w:spacing w:val="1"/>
        </w:rPr>
        <w:t xml:space="preserve"> </w:t>
      </w:r>
      <w:r>
        <w:t>de</w:t>
      </w:r>
      <w:r>
        <w:rPr>
          <w:spacing w:val="1"/>
        </w:rPr>
        <w:t xml:space="preserve"> </w:t>
      </w:r>
      <w:r>
        <w:t>puertas</w:t>
      </w:r>
      <w:r>
        <w:rPr>
          <w:spacing w:val="1"/>
        </w:rPr>
        <w:t xml:space="preserve"> </w:t>
      </w:r>
      <w:r>
        <w:t>y</w:t>
      </w:r>
      <w:r>
        <w:rPr>
          <w:spacing w:val="1"/>
        </w:rPr>
        <w:t xml:space="preserve"> </w:t>
      </w:r>
      <w:r>
        <w:t>ventanas</w:t>
      </w:r>
      <w:r>
        <w:rPr>
          <w:spacing w:val="1"/>
        </w:rPr>
        <w:t xml:space="preserve"> </w:t>
      </w:r>
      <w:r>
        <w:t>indicadas</w:t>
      </w:r>
      <w:r>
        <w:rPr>
          <w:spacing w:val="1"/>
        </w:rPr>
        <w:t xml:space="preserve"> </w:t>
      </w:r>
      <w:r>
        <w:t>en</w:t>
      </w:r>
      <w:r>
        <w:rPr>
          <w:spacing w:val="1"/>
        </w:rPr>
        <w:t xml:space="preserve"> </w:t>
      </w:r>
      <w:r>
        <w:t>planos</w:t>
      </w:r>
      <w:r>
        <w:rPr>
          <w:spacing w:val="1"/>
        </w:rPr>
        <w:t xml:space="preserve"> </w:t>
      </w:r>
      <w:r>
        <w:t>de</w:t>
      </w:r>
      <w:r>
        <w:rPr>
          <w:spacing w:val="1"/>
        </w:rPr>
        <w:t xml:space="preserve"> </w:t>
      </w:r>
      <w:r>
        <w:t>arquitectura</w:t>
      </w:r>
      <w:r>
        <w:rPr>
          <w:spacing w:val="1"/>
        </w:rPr>
        <w:t xml:space="preserve"> </w:t>
      </w:r>
      <w:r>
        <w:t>es</w:t>
      </w:r>
      <w:r>
        <w:rPr>
          <w:spacing w:val="1"/>
        </w:rPr>
        <w:t xml:space="preserve"> </w:t>
      </w:r>
      <w:r>
        <w:t>solo</w:t>
      </w:r>
      <w:r>
        <w:rPr>
          <w:spacing w:val="1"/>
        </w:rPr>
        <w:t xml:space="preserve"> </w:t>
      </w:r>
      <w:r>
        <w:t>una</w:t>
      </w:r>
      <w:r>
        <w:rPr>
          <w:spacing w:val="1"/>
        </w:rPr>
        <w:t xml:space="preserve"> </w:t>
      </w:r>
      <w:r>
        <w:t>referencia,</w:t>
      </w:r>
      <w:r>
        <w:rPr>
          <w:spacing w:val="-6"/>
        </w:rPr>
        <w:t xml:space="preserve"> </w:t>
      </w:r>
      <w:r>
        <w:t>siendo</w:t>
      </w:r>
      <w:r>
        <w:rPr>
          <w:spacing w:val="-1"/>
        </w:rPr>
        <w:t xml:space="preserve"> </w:t>
      </w:r>
      <w:r>
        <w:t>responsabilidad</w:t>
      </w:r>
      <w:r>
        <w:rPr>
          <w:spacing w:val="-3"/>
        </w:rPr>
        <w:t xml:space="preserve"> </w:t>
      </w:r>
      <w:r>
        <w:t>del</w:t>
      </w:r>
      <w:r>
        <w:rPr>
          <w:spacing w:val="2"/>
        </w:rPr>
        <w:t xml:space="preserve"> </w:t>
      </w:r>
      <w:r>
        <w:t>contratista</w:t>
      </w:r>
      <w:r>
        <w:rPr>
          <w:spacing w:val="-1"/>
        </w:rPr>
        <w:t xml:space="preserve"> </w:t>
      </w:r>
      <w:r>
        <w:t>su</w:t>
      </w:r>
      <w:r>
        <w:rPr>
          <w:spacing w:val="-4"/>
        </w:rPr>
        <w:t xml:space="preserve"> </w:t>
      </w:r>
      <w:r>
        <w:t>cubicación exhaustiva.</w:t>
      </w:r>
    </w:p>
    <w:p w:rsidR="001C3A24" w:rsidRDefault="00F8560D">
      <w:pPr>
        <w:pStyle w:val="Textoindependiente"/>
        <w:spacing w:before="201" w:line="278" w:lineRule="auto"/>
        <w:ind w:right="1549"/>
        <w:jc w:val="both"/>
      </w:pPr>
      <w:r>
        <w:t>El contratista deberá presentar los planos de fabricación de todos los componentes de</w:t>
      </w:r>
      <w:r>
        <w:rPr>
          <w:spacing w:val="-53"/>
        </w:rPr>
        <w:t xml:space="preserve"> </w:t>
      </w:r>
      <w:r>
        <w:t>esta</w:t>
      </w:r>
      <w:r>
        <w:rPr>
          <w:spacing w:val="-1"/>
        </w:rPr>
        <w:t xml:space="preserve"> </w:t>
      </w:r>
      <w:r>
        <w:t>partida</w:t>
      </w:r>
      <w:r>
        <w:rPr>
          <w:spacing w:val="-1"/>
        </w:rPr>
        <w:t xml:space="preserve"> </w:t>
      </w:r>
      <w:r>
        <w:t>para</w:t>
      </w:r>
      <w:r>
        <w:rPr>
          <w:spacing w:val="-2"/>
        </w:rPr>
        <w:t xml:space="preserve"> </w:t>
      </w:r>
      <w:r>
        <w:t>la</w:t>
      </w:r>
      <w:r>
        <w:rPr>
          <w:spacing w:val="-1"/>
        </w:rPr>
        <w:t xml:space="preserve"> </w:t>
      </w:r>
      <w:r>
        <w:t>aprobación.</w:t>
      </w:r>
    </w:p>
    <w:p w:rsidR="001C3A24" w:rsidRDefault="00F8560D">
      <w:pPr>
        <w:pStyle w:val="Textoindependiente"/>
        <w:spacing w:before="195" w:line="278" w:lineRule="auto"/>
        <w:ind w:right="1553"/>
        <w:jc w:val="both"/>
      </w:pPr>
      <w:r>
        <w:t>Se deberá considerar la correcta sujeción de los marcos contra los perfiles de aluminio</w:t>
      </w:r>
      <w:r>
        <w:rPr>
          <w:spacing w:val="1"/>
        </w:rPr>
        <w:t xml:space="preserve"> </w:t>
      </w:r>
      <w:r>
        <w:t>y/o tabiques</w:t>
      </w:r>
      <w:r>
        <w:rPr>
          <w:spacing w:val="-2"/>
        </w:rPr>
        <w:t xml:space="preserve"> </w:t>
      </w:r>
      <w:r>
        <w:t>para</w:t>
      </w:r>
      <w:r>
        <w:rPr>
          <w:spacing w:val="-3"/>
        </w:rPr>
        <w:t xml:space="preserve"> </w:t>
      </w:r>
      <w:r>
        <w:t>un</w:t>
      </w:r>
      <w:r>
        <w:rPr>
          <w:spacing w:val="1"/>
        </w:rPr>
        <w:t xml:space="preserve"> </w:t>
      </w:r>
      <w:r>
        <w:t>correcto funcionamiento</w:t>
      </w:r>
      <w:r>
        <w:rPr>
          <w:spacing w:val="1"/>
        </w:rPr>
        <w:t xml:space="preserve"> </w:t>
      </w:r>
      <w:r>
        <w:t>de</w:t>
      </w:r>
      <w:r>
        <w:rPr>
          <w:spacing w:val="-3"/>
        </w:rPr>
        <w:t xml:space="preserve"> </w:t>
      </w:r>
      <w:r>
        <w:t>las</w:t>
      </w:r>
      <w:r>
        <w:rPr>
          <w:spacing w:val="-2"/>
        </w:rPr>
        <w:t xml:space="preserve"> </w:t>
      </w:r>
      <w:r>
        <w:t>puertas.</w:t>
      </w:r>
    </w:p>
    <w:p w:rsidR="001C3A24" w:rsidRDefault="00F8560D">
      <w:pPr>
        <w:pStyle w:val="Textoindependiente"/>
        <w:spacing w:before="195" w:line="278" w:lineRule="auto"/>
        <w:ind w:right="1550"/>
        <w:jc w:val="both"/>
      </w:pPr>
      <w:r>
        <w:t>Se debe considerar el perfecto sello de todos los elementos que conforman el marco</w:t>
      </w:r>
      <w:r>
        <w:rPr>
          <w:spacing w:val="1"/>
        </w:rPr>
        <w:t xml:space="preserve"> </w:t>
      </w:r>
      <w:r>
        <w:t>de aluminio de</w:t>
      </w:r>
      <w:r>
        <w:rPr>
          <w:spacing w:val="1"/>
        </w:rPr>
        <w:t xml:space="preserve"> </w:t>
      </w:r>
      <w:r>
        <w:t>las</w:t>
      </w:r>
      <w:r>
        <w:rPr>
          <w:spacing w:val="-2"/>
        </w:rPr>
        <w:t xml:space="preserve"> </w:t>
      </w:r>
      <w:r>
        <w:t>puertas.</w:t>
      </w:r>
    </w:p>
    <w:p w:rsidR="001C3A24" w:rsidRDefault="00F8560D">
      <w:pPr>
        <w:pStyle w:val="Textoindependiente"/>
        <w:spacing w:before="195" w:line="278" w:lineRule="auto"/>
        <w:ind w:right="1546"/>
        <w:jc w:val="both"/>
      </w:pPr>
      <w:r>
        <w:t>Para las puertas especiales de</w:t>
      </w:r>
      <w:r>
        <w:rPr>
          <w:spacing w:val="1"/>
        </w:rPr>
        <w:t xml:space="preserve"> </w:t>
      </w:r>
      <w:r>
        <w:t>madera se</w:t>
      </w:r>
      <w:r>
        <w:rPr>
          <w:spacing w:val="1"/>
        </w:rPr>
        <w:t xml:space="preserve"> </w:t>
      </w:r>
      <w:r>
        <w:t>consulta marco de</w:t>
      </w:r>
      <w:r>
        <w:rPr>
          <w:spacing w:val="1"/>
        </w:rPr>
        <w:t xml:space="preserve"> </w:t>
      </w:r>
      <w:r>
        <w:t>madera, según</w:t>
      </w:r>
      <w:r>
        <w:rPr>
          <w:spacing w:val="55"/>
        </w:rPr>
        <w:t xml:space="preserve"> </w:t>
      </w:r>
      <w:r>
        <w:t>planos</w:t>
      </w:r>
      <w:r>
        <w:rPr>
          <w:spacing w:val="1"/>
        </w:rPr>
        <w:t xml:space="preserve"> </w:t>
      </w:r>
      <w:r>
        <w:t>de detalles</w:t>
      </w:r>
      <w:r>
        <w:rPr>
          <w:spacing w:val="-2"/>
        </w:rPr>
        <w:t xml:space="preserve"> </w:t>
      </w:r>
      <w:r>
        <w:t>de</w:t>
      </w:r>
      <w:r>
        <w:rPr>
          <w:spacing w:val="1"/>
        </w:rPr>
        <w:t xml:space="preserve"> </w:t>
      </w:r>
      <w:r>
        <w:t>puertas.</w:t>
      </w:r>
    </w:p>
    <w:p w:rsidR="001C3A24" w:rsidRDefault="00F8560D">
      <w:pPr>
        <w:pStyle w:val="Textoindependiente"/>
        <w:spacing w:before="195" w:line="278" w:lineRule="auto"/>
        <w:ind w:right="1545"/>
        <w:jc w:val="both"/>
      </w:pPr>
      <w:r>
        <w:t>Para las puertas especiales de reja</w:t>
      </w:r>
      <w:r>
        <w:rPr>
          <w:spacing w:val="1"/>
        </w:rPr>
        <w:t xml:space="preserve"> </w:t>
      </w:r>
      <w:r>
        <w:t>y</w:t>
      </w:r>
      <w:r>
        <w:rPr>
          <w:spacing w:val="1"/>
        </w:rPr>
        <w:t xml:space="preserve"> </w:t>
      </w:r>
      <w:r>
        <w:t>de</w:t>
      </w:r>
      <w:r>
        <w:rPr>
          <w:spacing w:val="1"/>
        </w:rPr>
        <w:t xml:space="preserve"> </w:t>
      </w:r>
      <w:r>
        <w:t>celosías metálicas se</w:t>
      </w:r>
      <w:r>
        <w:rPr>
          <w:spacing w:val="1"/>
        </w:rPr>
        <w:t xml:space="preserve"> </w:t>
      </w:r>
      <w:r>
        <w:t>consulta marco</w:t>
      </w:r>
      <w:r>
        <w:rPr>
          <w:spacing w:val="55"/>
        </w:rPr>
        <w:t xml:space="preserve"> </w:t>
      </w:r>
      <w:r>
        <w:t>de</w:t>
      </w:r>
      <w:r>
        <w:rPr>
          <w:spacing w:val="1"/>
        </w:rPr>
        <w:t xml:space="preserve"> </w:t>
      </w:r>
      <w:r>
        <w:t>acero,</w:t>
      </w:r>
      <w:r>
        <w:rPr>
          <w:spacing w:val="-5"/>
        </w:rPr>
        <w:t xml:space="preserve"> </w:t>
      </w:r>
      <w:r>
        <w:t>según</w:t>
      </w:r>
      <w:r>
        <w:rPr>
          <w:spacing w:val="3"/>
        </w:rPr>
        <w:t xml:space="preserve"> </w:t>
      </w:r>
      <w:r>
        <w:t>planos</w:t>
      </w:r>
      <w:r>
        <w:rPr>
          <w:spacing w:val="-2"/>
        </w:rPr>
        <w:t xml:space="preserve"> </w:t>
      </w:r>
      <w:r>
        <w:t>de detalles</w:t>
      </w:r>
      <w:r>
        <w:rPr>
          <w:spacing w:val="-2"/>
        </w:rPr>
        <w:t xml:space="preserve"> </w:t>
      </w:r>
      <w:r>
        <w:t>de</w:t>
      </w:r>
      <w:r>
        <w:rPr>
          <w:spacing w:val="1"/>
        </w:rPr>
        <w:t xml:space="preserve"> </w:t>
      </w:r>
      <w:r>
        <w:t>puertas.</w:t>
      </w:r>
    </w:p>
    <w:p w:rsidR="001C3A24" w:rsidRDefault="001C3A24">
      <w:pPr>
        <w:pStyle w:val="Textoindependiente"/>
        <w:spacing w:before="11"/>
        <w:ind w:left="0"/>
        <w:rPr>
          <w:sz w:val="18"/>
        </w:rPr>
      </w:pPr>
    </w:p>
    <w:p w:rsidR="001C3A24" w:rsidRDefault="00F8560D">
      <w:pPr>
        <w:pStyle w:val="Ttulo2"/>
        <w:numPr>
          <w:ilvl w:val="1"/>
          <w:numId w:val="14"/>
        </w:numPr>
        <w:tabs>
          <w:tab w:val="left" w:pos="2344"/>
          <w:tab w:val="left" w:pos="2345"/>
        </w:tabs>
        <w:ind w:left="2345" w:hanging="697"/>
        <w:jc w:val="left"/>
        <w:rPr>
          <w:u w:val="none"/>
        </w:rPr>
      </w:pPr>
      <w:bookmarkStart w:id="367" w:name="_bookmark194"/>
      <w:bookmarkStart w:id="368" w:name="_Toc70457109"/>
      <w:bookmarkEnd w:id="367"/>
      <w:r>
        <w:t>PUERTAS</w:t>
      </w:r>
      <w:bookmarkEnd w:id="368"/>
    </w:p>
    <w:p w:rsidR="001C3A24" w:rsidRDefault="001C3A24">
      <w:pPr>
        <w:pStyle w:val="Textoindependiente"/>
        <w:spacing w:before="11"/>
        <w:ind w:left="0"/>
        <w:rPr>
          <w:sz w:val="14"/>
        </w:rPr>
      </w:pPr>
    </w:p>
    <w:p w:rsidR="001C3A24" w:rsidRDefault="00F8560D">
      <w:pPr>
        <w:pStyle w:val="Ttulo2"/>
        <w:numPr>
          <w:ilvl w:val="2"/>
          <w:numId w:val="14"/>
        </w:numPr>
        <w:tabs>
          <w:tab w:val="left" w:pos="3054"/>
        </w:tabs>
        <w:spacing w:before="100"/>
        <w:rPr>
          <w:u w:val="none"/>
        </w:rPr>
      </w:pPr>
      <w:bookmarkStart w:id="369" w:name="_bookmark195"/>
      <w:bookmarkStart w:id="370" w:name="_Toc70457110"/>
      <w:bookmarkEnd w:id="369"/>
      <w:r>
        <w:t>PUERTAS</w:t>
      </w:r>
      <w:r>
        <w:rPr>
          <w:spacing w:val="-7"/>
        </w:rPr>
        <w:t xml:space="preserve"> </w:t>
      </w:r>
      <w:r>
        <w:t>VIDRIADAS</w:t>
      </w:r>
      <w:bookmarkEnd w:id="370"/>
    </w:p>
    <w:p w:rsidR="001C3A24" w:rsidRDefault="001C3A24">
      <w:pPr>
        <w:pStyle w:val="Textoindependiente"/>
        <w:spacing w:before="6"/>
        <w:ind w:left="0"/>
        <w:rPr>
          <w:sz w:val="14"/>
        </w:rPr>
      </w:pPr>
    </w:p>
    <w:p w:rsidR="001C3A24" w:rsidRDefault="00F8560D">
      <w:pPr>
        <w:pStyle w:val="Ttulo2"/>
        <w:numPr>
          <w:ilvl w:val="3"/>
          <w:numId w:val="14"/>
        </w:numPr>
        <w:tabs>
          <w:tab w:val="left" w:pos="4145"/>
          <w:tab w:val="left" w:pos="4146"/>
        </w:tabs>
        <w:spacing w:before="101"/>
        <w:rPr>
          <w:u w:val="none"/>
        </w:rPr>
      </w:pPr>
      <w:bookmarkStart w:id="371" w:name="_bookmark196"/>
      <w:bookmarkStart w:id="372" w:name="_Toc70457111"/>
      <w:bookmarkEnd w:id="371"/>
      <w:r>
        <w:t>PUERTAS</w:t>
      </w:r>
      <w:r>
        <w:rPr>
          <w:spacing w:val="-3"/>
        </w:rPr>
        <w:t xml:space="preserve"> </w:t>
      </w:r>
      <w:r>
        <w:t>VIDRIADAS</w:t>
      </w:r>
      <w:r>
        <w:rPr>
          <w:spacing w:val="58"/>
        </w:rPr>
        <w:t xml:space="preserve"> </w:t>
      </w:r>
      <w:r>
        <w:t>DE</w:t>
      </w:r>
      <w:r>
        <w:rPr>
          <w:spacing w:val="-3"/>
        </w:rPr>
        <w:t xml:space="preserve"> </w:t>
      </w:r>
      <w:r>
        <w:t>PVC</w:t>
      </w:r>
      <w:bookmarkEnd w:id="372"/>
    </w:p>
    <w:p w:rsidR="001C3A24" w:rsidRDefault="00F8560D">
      <w:pPr>
        <w:pStyle w:val="Textoindependiente"/>
        <w:spacing w:before="106" w:line="276" w:lineRule="auto"/>
        <w:ind w:right="1541"/>
        <w:jc w:val="both"/>
      </w:pPr>
      <w:r>
        <w:t>Se consulta la provisión y colocación de puertas vidriadas con perfiles línea softline 58</w:t>
      </w:r>
      <w:r>
        <w:rPr>
          <w:spacing w:val="1"/>
        </w:rPr>
        <w:t xml:space="preserve"> </w:t>
      </w:r>
      <w:r>
        <w:t>DJ</w:t>
      </w:r>
      <w:r>
        <w:rPr>
          <w:spacing w:val="1"/>
        </w:rPr>
        <w:t xml:space="preserve"> </w:t>
      </w:r>
      <w:r>
        <w:t>Veka,</w:t>
      </w:r>
      <w:r>
        <w:rPr>
          <w:spacing w:val="1"/>
        </w:rPr>
        <w:t xml:space="preserve"> </w:t>
      </w:r>
      <w:r>
        <w:t>o</w:t>
      </w:r>
      <w:r>
        <w:rPr>
          <w:spacing w:val="1"/>
        </w:rPr>
        <w:t xml:space="preserve"> </w:t>
      </w:r>
      <w:r>
        <w:t>equivalente</w:t>
      </w:r>
      <w:r>
        <w:rPr>
          <w:spacing w:val="1"/>
        </w:rPr>
        <w:t xml:space="preserve"> </w:t>
      </w:r>
      <w:r>
        <w:t>técnico,</w:t>
      </w:r>
      <w:r>
        <w:rPr>
          <w:spacing w:val="1"/>
        </w:rPr>
        <w:t xml:space="preserve"> </w:t>
      </w:r>
      <w:r>
        <w:t>según</w:t>
      </w:r>
      <w:r>
        <w:rPr>
          <w:spacing w:val="1"/>
        </w:rPr>
        <w:t xml:space="preserve"> </w:t>
      </w:r>
      <w:r>
        <w:t>planos,</w:t>
      </w:r>
      <w:r>
        <w:rPr>
          <w:spacing w:val="1"/>
        </w:rPr>
        <w:t xml:space="preserve"> </w:t>
      </w:r>
      <w:r>
        <w:t>en</w:t>
      </w:r>
      <w:r>
        <w:rPr>
          <w:spacing w:val="1"/>
        </w:rPr>
        <w:t xml:space="preserve"> </w:t>
      </w:r>
      <w:r>
        <w:t>perfiles</w:t>
      </w:r>
      <w:r>
        <w:rPr>
          <w:spacing w:val="1"/>
        </w:rPr>
        <w:t xml:space="preserve"> </w:t>
      </w:r>
      <w:r>
        <w:t>de</w:t>
      </w:r>
      <w:r>
        <w:rPr>
          <w:spacing w:val="1"/>
        </w:rPr>
        <w:t xml:space="preserve"> </w:t>
      </w:r>
      <w:r>
        <w:t>PVC</w:t>
      </w:r>
      <w:r>
        <w:rPr>
          <w:spacing w:val="1"/>
        </w:rPr>
        <w:t xml:space="preserve"> </w:t>
      </w:r>
      <w:r>
        <w:t>TERMINACION</w:t>
      </w:r>
      <w:r>
        <w:rPr>
          <w:spacing w:val="1"/>
        </w:rPr>
        <w:t xml:space="preserve"> </w:t>
      </w:r>
      <w:r>
        <w:t>SAPELLI. Se tendrá especial cuidado en los anclajes de los marcos y en su perfecta</w:t>
      </w:r>
      <w:r>
        <w:rPr>
          <w:spacing w:val="1"/>
        </w:rPr>
        <w:t xml:space="preserve"> </w:t>
      </w:r>
      <w:r>
        <w:t>verticalidad y la correspondiente separación de la estructura para contrarrestar la</w:t>
      </w:r>
      <w:r>
        <w:rPr>
          <w:spacing w:val="1"/>
        </w:rPr>
        <w:t xml:space="preserve"> </w:t>
      </w:r>
      <w:r>
        <w:t>dilatación de</w:t>
      </w:r>
      <w:r>
        <w:rPr>
          <w:spacing w:val="1"/>
        </w:rPr>
        <w:t xml:space="preserve"> </w:t>
      </w:r>
      <w:r>
        <w:t>los</w:t>
      </w:r>
      <w:r>
        <w:rPr>
          <w:spacing w:val="-2"/>
        </w:rPr>
        <w:t xml:space="preserve"> </w:t>
      </w:r>
      <w:r>
        <w:t>materiales</w:t>
      </w:r>
      <w:r>
        <w:rPr>
          <w:spacing w:val="-2"/>
        </w:rPr>
        <w:t xml:space="preserve"> </w:t>
      </w:r>
      <w:r>
        <w:t>y</w:t>
      </w:r>
      <w:r>
        <w:rPr>
          <w:spacing w:val="-4"/>
        </w:rPr>
        <w:t xml:space="preserve"> </w:t>
      </w:r>
      <w:r>
        <w:t>los</w:t>
      </w:r>
      <w:r>
        <w:rPr>
          <w:spacing w:val="-2"/>
        </w:rPr>
        <w:t xml:space="preserve"> </w:t>
      </w:r>
      <w:r>
        <w:t>efectos</w:t>
      </w:r>
      <w:r>
        <w:rPr>
          <w:spacing w:val="-2"/>
        </w:rPr>
        <w:t xml:space="preserve"> </w:t>
      </w:r>
      <w:r>
        <w:t>sísmicos.</w:t>
      </w:r>
    </w:p>
    <w:p w:rsidR="001C3A24" w:rsidRDefault="00F8560D">
      <w:pPr>
        <w:pStyle w:val="Textoindependiente"/>
        <w:spacing w:before="198"/>
        <w:jc w:val="both"/>
      </w:pPr>
      <w:r>
        <w:t>Todas</w:t>
      </w:r>
      <w:r>
        <w:rPr>
          <w:spacing w:val="-4"/>
        </w:rPr>
        <w:t xml:space="preserve"> </w:t>
      </w:r>
      <w:r>
        <w:t>las</w:t>
      </w:r>
      <w:r>
        <w:rPr>
          <w:spacing w:val="-4"/>
        </w:rPr>
        <w:t xml:space="preserve"> </w:t>
      </w:r>
      <w:r>
        <w:t>dimensiones</w:t>
      </w:r>
      <w:r>
        <w:rPr>
          <w:spacing w:val="-4"/>
        </w:rPr>
        <w:t xml:space="preserve"> </w:t>
      </w:r>
      <w:r>
        <w:t>de</w:t>
      </w:r>
      <w:r>
        <w:rPr>
          <w:spacing w:val="-3"/>
        </w:rPr>
        <w:t xml:space="preserve"> </w:t>
      </w:r>
      <w:r>
        <w:t>las</w:t>
      </w:r>
      <w:r>
        <w:rPr>
          <w:spacing w:val="-4"/>
        </w:rPr>
        <w:t xml:space="preserve"> </w:t>
      </w:r>
      <w:r>
        <w:t>puertas</w:t>
      </w:r>
      <w:r>
        <w:rPr>
          <w:spacing w:val="-5"/>
        </w:rPr>
        <w:t xml:space="preserve"> </w:t>
      </w:r>
      <w:r>
        <w:t>deberán</w:t>
      </w:r>
      <w:r>
        <w:rPr>
          <w:spacing w:val="-1"/>
        </w:rPr>
        <w:t xml:space="preserve"> </w:t>
      </w:r>
      <w:r>
        <w:t>rectificarse en</w:t>
      </w:r>
      <w:r>
        <w:rPr>
          <w:spacing w:val="-4"/>
        </w:rPr>
        <w:t xml:space="preserve"> </w:t>
      </w:r>
      <w:r>
        <w:t>obra</w:t>
      </w:r>
      <w:r>
        <w:rPr>
          <w:spacing w:val="-4"/>
        </w:rPr>
        <w:t xml:space="preserve"> </w:t>
      </w:r>
      <w:r>
        <w:t>antes</w:t>
      </w:r>
      <w:r>
        <w:rPr>
          <w:spacing w:val="-4"/>
        </w:rPr>
        <w:t xml:space="preserve"> </w:t>
      </w:r>
      <w:r>
        <w:t>de</w:t>
      </w:r>
      <w:r>
        <w:rPr>
          <w:spacing w:val="-3"/>
        </w:rPr>
        <w:t xml:space="preserve"> </w:t>
      </w:r>
      <w:r>
        <w:t>fabricar.</w:t>
      </w:r>
    </w:p>
    <w:p w:rsidR="001C3A24" w:rsidRDefault="001C3A24">
      <w:pPr>
        <w:pStyle w:val="Textoindependiente"/>
        <w:spacing w:before="6"/>
        <w:ind w:left="0"/>
        <w:rPr>
          <w:sz w:val="19"/>
        </w:rPr>
      </w:pPr>
    </w:p>
    <w:p w:rsidR="001C3A24" w:rsidRDefault="00F8560D">
      <w:pPr>
        <w:pStyle w:val="Textoindependiente"/>
        <w:spacing w:line="273" w:lineRule="auto"/>
        <w:ind w:right="1549"/>
        <w:jc w:val="both"/>
      </w:pPr>
      <w:r>
        <w:t>PVC rígido, es decir, PVC puro más diversos aditivos (estabilizadores, modificadores y</w:t>
      </w:r>
      <w:r>
        <w:rPr>
          <w:spacing w:val="1"/>
        </w:rPr>
        <w:t xml:space="preserve"> </w:t>
      </w:r>
      <w:r>
        <w:t>pigmentos)</w:t>
      </w:r>
      <w:r>
        <w:rPr>
          <w:spacing w:val="-9"/>
        </w:rPr>
        <w:t xml:space="preserve"> </w:t>
      </w:r>
      <w:r>
        <w:t>para</w:t>
      </w:r>
      <w:r>
        <w:rPr>
          <w:spacing w:val="-4"/>
        </w:rPr>
        <w:t xml:space="preserve"> </w:t>
      </w:r>
      <w:r>
        <w:t>que</w:t>
      </w:r>
      <w:r>
        <w:rPr>
          <w:spacing w:val="-2"/>
        </w:rPr>
        <w:t xml:space="preserve"> </w:t>
      </w:r>
      <w:r>
        <w:t>adquiera</w:t>
      </w:r>
      <w:r>
        <w:rPr>
          <w:spacing w:val="-3"/>
        </w:rPr>
        <w:t xml:space="preserve"> </w:t>
      </w:r>
      <w:r>
        <w:t>las</w:t>
      </w:r>
      <w:r>
        <w:rPr>
          <w:spacing w:val="-5"/>
        </w:rPr>
        <w:t xml:space="preserve"> </w:t>
      </w:r>
      <w:r>
        <w:t>características</w:t>
      </w:r>
      <w:r>
        <w:rPr>
          <w:spacing w:val="-4"/>
        </w:rPr>
        <w:t xml:space="preserve"> </w:t>
      </w:r>
      <w:r>
        <w:t>mecánicas</w:t>
      </w:r>
      <w:r>
        <w:rPr>
          <w:spacing w:val="-1"/>
        </w:rPr>
        <w:t xml:space="preserve"> </w:t>
      </w:r>
      <w:r>
        <w:t>idóneas</w:t>
      </w:r>
      <w:r>
        <w:rPr>
          <w:spacing w:val="-5"/>
        </w:rPr>
        <w:t xml:space="preserve"> </w:t>
      </w:r>
      <w:r>
        <w:t>para</w:t>
      </w:r>
      <w:r>
        <w:rPr>
          <w:spacing w:val="-4"/>
        </w:rPr>
        <w:t xml:space="preserve"> </w:t>
      </w:r>
      <w:r>
        <w:t>los</w:t>
      </w:r>
      <w:r>
        <w:rPr>
          <w:spacing w:val="-4"/>
        </w:rPr>
        <w:t xml:space="preserve"> </w:t>
      </w:r>
      <w:r>
        <w:t>perfiles.</w:t>
      </w:r>
    </w:p>
    <w:p w:rsidR="001C3A24" w:rsidRDefault="00F8560D">
      <w:pPr>
        <w:pStyle w:val="Textoindependiente"/>
        <w:spacing w:before="205" w:line="276" w:lineRule="auto"/>
        <w:ind w:right="1536"/>
        <w:jc w:val="both"/>
      </w:pPr>
      <w:r>
        <w:t>Materia prima realizada basándose en la Norma DIN 7748 "Materiales plásticos no</w:t>
      </w:r>
      <w:r>
        <w:rPr>
          <w:spacing w:val="1"/>
        </w:rPr>
        <w:t xml:space="preserve"> </w:t>
      </w:r>
      <w:r>
        <w:t>plastificados. Clasificación y designación". En base a la DIN 7748, FM DIN 7748 PVC-U-D-</w:t>
      </w:r>
      <w:r>
        <w:rPr>
          <w:spacing w:val="-53"/>
        </w:rPr>
        <w:t xml:space="preserve"> </w:t>
      </w:r>
      <w:r>
        <w:t>E</w:t>
      </w:r>
      <w:r>
        <w:rPr>
          <w:spacing w:val="-1"/>
        </w:rPr>
        <w:t xml:space="preserve"> </w:t>
      </w:r>
      <w:r>
        <w:t>082-25-28.</w:t>
      </w:r>
    </w:p>
    <w:p w:rsidR="00DB63F3" w:rsidRDefault="00F8560D" w:rsidP="00DB63F3">
      <w:pPr>
        <w:pStyle w:val="Textoindependiente"/>
        <w:spacing w:before="199" w:line="276" w:lineRule="auto"/>
        <w:ind w:right="1541"/>
        <w:jc w:val="both"/>
      </w:pPr>
      <w:r>
        <w:t>La fabricación de los perfiles se debe hacer basándose en la Norma DIN 16.830 "Perfiles</w:t>
      </w:r>
      <w:r>
        <w:rPr>
          <w:spacing w:val="-53"/>
        </w:rPr>
        <w:t xml:space="preserve"> </w:t>
      </w:r>
      <w:r>
        <w:t>de ventanas altamente resistentes al</w:t>
      </w:r>
      <w:r>
        <w:rPr>
          <w:spacing w:val="55"/>
        </w:rPr>
        <w:t xml:space="preserve"> </w:t>
      </w:r>
      <w:r>
        <w:t>impacto", y a la Norma UNE 53.360 "Perfiles de</w:t>
      </w:r>
      <w:r>
        <w:rPr>
          <w:spacing w:val="1"/>
        </w:rPr>
        <w:t xml:space="preserve"> </w:t>
      </w:r>
      <w:r>
        <w:t>PVC</w:t>
      </w:r>
      <w:r>
        <w:rPr>
          <w:spacing w:val="-1"/>
        </w:rPr>
        <w:t xml:space="preserve"> </w:t>
      </w:r>
      <w:r>
        <w:t>no plastificados</w:t>
      </w:r>
      <w:r>
        <w:rPr>
          <w:spacing w:val="-3"/>
        </w:rPr>
        <w:t xml:space="preserve"> </w:t>
      </w:r>
      <w:r>
        <w:t>para</w:t>
      </w:r>
      <w:r>
        <w:rPr>
          <w:spacing w:val="-2"/>
        </w:rPr>
        <w:t xml:space="preserve"> </w:t>
      </w:r>
      <w:r>
        <w:t>la</w:t>
      </w:r>
      <w:r>
        <w:rPr>
          <w:spacing w:val="-1"/>
        </w:rPr>
        <w:t xml:space="preserve"> </w:t>
      </w:r>
      <w:r>
        <w:t>confección de</w:t>
      </w:r>
      <w:r>
        <w:rPr>
          <w:spacing w:val="1"/>
        </w:rPr>
        <w:t xml:space="preserve"> </w:t>
      </w:r>
      <w:r>
        <w:t>puertas.</w:t>
      </w:r>
    </w:p>
    <w:p w:rsidR="001C3A24" w:rsidRDefault="00F8560D">
      <w:pPr>
        <w:pStyle w:val="Ttulo3"/>
        <w:spacing w:before="122"/>
        <w:jc w:val="both"/>
      </w:pPr>
      <w:bookmarkStart w:id="373" w:name="_Toc70457112"/>
      <w:r>
        <w:t>Características</w:t>
      </w:r>
      <w:r>
        <w:rPr>
          <w:spacing w:val="-2"/>
        </w:rPr>
        <w:t xml:space="preserve"> </w:t>
      </w:r>
      <w:r>
        <w:t>del</w:t>
      </w:r>
      <w:r>
        <w:rPr>
          <w:spacing w:val="-3"/>
        </w:rPr>
        <w:t xml:space="preserve"> </w:t>
      </w:r>
      <w:r>
        <w:t>PVC</w:t>
      </w:r>
      <w:bookmarkEnd w:id="373"/>
    </w:p>
    <w:p w:rsidR="001C3A24" w:rsidRDefault="001C3A24">
      <w:pPr>
        <w:jc w:val="both"/>
        <w:sectPr w:rsidR="001C3A24">
          <w:pgSz w:w="11910" w:h="16840"/>
          <w:pgMar w:top="1420" w:right="160" w:bottom="2320" w:left="1480" w:header="707" w:footer="2101" w:gutter="0"/>
          <w:cols w:space="720"/>
        </w:sectPr>
      </w:pPr>
    </w:p>
    <w:p w:rsidR="001C3A24" w:rsidRDefault="00F8560D">
      <w:pPr>
        <w:pStyle w:val="Textoindependiente"/>
        <w:spacing w:before="94"/>
        <w:jc w:val="both"/>
      </w:pPr>
      <w:r>
        <w:lastRenderedPageBreak/>
        <w:t>Características</w:t>
      </w:r>
      <w:r>
        <w:rPr>
          <w:spacing w:val="-6"/>
        </w:rPr>
        <w:t xml:space="preserve"> </w:t>
      </w:r>
      <w:r>
        <w:t>Mecánicas</w:t>
      </w:r>
    </w:p>
    <w:p w:rsidR="001C3A24" w:rsidRDefault="001C3A24">
      <w:pPr>
        <w:pStyle w:val="Textoindependiente"/>
        <w:spacing w:before="3"/>
        <w:ind w:left="0"/>
        <w:rPr>
          <w:sz w:val="19"/>
        </w:rPr>
      </w:pPr>
    </w:p>
    <w:tbl>
      <w:tblPr>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57"/>
        <w:gridCol w:w="3057"/>
        <w:gridCol w:w="3053"/>
      </w:tblGrid>
      <w:tr w:rsidR="001C3A24">
        <w:trPr>
          <w:trHeight w:val="481"/>
        </w:trPr>
        <w:tc>
          <w:tcPr>
            <w:tcW w:w="3057" w:type="dxa"/>
          </w:tcPr>
          <w:p w:rsidR="001C3A24" w:rsidRDefault="00F8560D">
            <w:pPr>
              <w:pStyle w:val="TableParagraph"/>
              <w:rPr>
                <w:sz w:val="20"/>
              </w:rPr>
            </w:pPr>
            <w:r>
              <w:rPr>
                <w:sz w:val="20"/>
              </w:rPr>
              <w:t>Densidad</w:t>
            </w:r>
          </w:p>
        </w:tc>
        <w:tc>
          <w:tcPr>
            <w:tcW w:w="3057" w:type="dxa"/>
          </w:tcPr>
          <w:p w:rsidR="001C3A24" w:rsidRDefault="00F8560D">
            <w:pPr>
              <w:pStyle w:val="TableParagraph"/>
              <w:rPr>
                <w:sz w:val="20"/>
              </w:rPr>
            </w:pPr>
            <w:r>
              <w:rPr>
                <w:sz w:val="20"/>
              </w:rPr>
              <w:t>DIN</w:t>
            </w:r>
            <w:r>
              <w:rPr>
                <w:spacing w:val="-2"/>
                <w:sz w:val="20"/>
              </w:rPr>
              <w:t xml:space="preserve"> </w:t>
            </w:r>
            <w:r>
              <w:rPr>
                <w:sz w:val="20"/>
              </w:rPr>
              <w:t>53.479</w:t>
            </w:r>
          </w:p>
        </w:tc>
        <w:tc>
          <w:tcPr>
            <w:tcW w:w="3053" w:type="dxa"/>
          </w:tcPr>
          <w:p w:rsidR="001C3A24" w:rsidRDefault="00F8560D">
            <w:pPr>
              <w:pStyle w:val="TableParagraph"/>
              <w:rPr>
                <w:sz w:val="20"/>
              </w:rPr>
            </w:pPr>
            <w:r>
              <w:rPr>
                <w:sz w:val="20"/>
              </w:rPr>
              <w:t>1,41</w:t>
            </w:r>
            <w:r>
              <w:rPr>
                <w:spacing w:val="-2"/>
                <w:sz w:val="20"/>
              </w:rPr>
              <w:t xml:space="preserve"> </w:t>
            </w:r>
            <w:r>
              <w:rPr>
                <w:sz w:val="20"/>
              </w:rPr>
              <w:t>gr/cm3</w:t>
            </w:r>
          </w:p>
        </w:tc>
      </w:tr>
      <w:tr w:rsidR="001C3A24">
        <w:trPr>
          <w:trHeight w:val="761"/>
        </w:trPr>
        <w:tc>
          <w:tcPr>
            <w:tcW w:w="3057" w:type="dxa"/>
          </w:tcPr>
          <w:p w:rsidR="001C3A24" w:rsidRDefault="00F8560D">
            <w:pPr>
              <w:pStyle w:val="TableParagraph"/>
              <w:tabs>
                <w:tab w:val="left" w:pos="1226"/>
                <w:tab w:val="left" w:pos="1869"/>
              </w:tabs>
              <w:spacing w:before="1" w:line="278" w:lineRule="auto"/>
              <w:ind w:right="102"/>
              <w:rPr>
                <w:sz w:val="20"/>
              </w:rPr>
            </w:pPr>
            <w:r>
              <w:rPr>
                <w:sz w:val="20"/>
              </w:rPr>
              <w:t>Módulo</w:t>
            </w:r>
            <w:r>
              <w:rPr>
                <w:sz w:val="20"/>
              </w:rPr>
              <w:tab/>
              <w:t>de</w:t>
            </w:r>
            <w:r>
              <w:rPr>
                <w:sz w:val="20"/>
              </w:rPr>
              <w:tab/>
            </w:r>
            <w:r>
              <w:rPr>
                <w:spacing w:val="-1"/>
                <w:sz w:val="20"/>
              </w:rPr>
              <w:t>elasticidad</w:t>
            </w:r>
            <w:r>
              <w:rPr>
                <w:spacing w:val="-53"/>
                <w:sz w:val="20"/>
              </w:rPr>
              <w:t xml:space="preserve"> </w:t>
            </w:r>
            <w:r>
              <w:rPr>
                <w:sz w:val="20"/>
              </w:rPr>
              <w:t>(tracción)</w:t>
            </w:r>
          </w:p>
        </w:tc>
        <w:tc>
          <w:tcPr>
            <w:tcW w:w="3057" w:type="dxa"/>
          </w:tcPr>
          <w:p w:rsidR="001C3A24" w:rsidRDefault="00F8560D">
            <w:pPr>
              <w:pStyle w:val="TableParagraph"/>
              <w:spacing w:before="141"/>
              <w:rPr>
                <w:sz w:val="20"/>
              </w:rPr>
            </w:pPr>
            <w:r>
              <w:rPr>
                <w:sz w:val="20"/>
              </w:rPr>
              <w:t>DIN</w:t>
            </w:r>
            <w:r>
              <w:rPr>
                <w:spacing w:val="-2"/>
                <w:sz w:val="20"/>
              </w:rPr>
              <w:t xml:space="preserve"> </w:t>
            </w:r>
            <w:r>
              <w:rPr>
                <w:sz w:val="20"/>
              </w:rPr>
              <w:t>53.457</w:t>
            </w:r>
          </w:p>
        </w:tc>
        <w:tc>
          <w:tcPr>
            <w:tcW w:w="3053" w:type="dxa"/>
          </w:tcPr>
          <w:p w:rsidR="001C3A24" w:rsidRDefault="00F8560D">
            <w:pPr>
              <w:pStyle w:val="TableParagraph"/>
              <w:spacing w:before="141"/>
              <w:rPr>
                <w:sz w:val="20"/>
              </w:rPr>
            </w:pPr>
            <w:r>
              <w:rPr>
                <w:sz w:val="20"/>
              </w:rPr>
              <w:t>2.730</w:t>
            </w:r>
            <w:r>
              <w:rPr>
                <w:spacing w:val="-2"/>
                <w:sz w:val="20"/>
              </w:rPr>
              <w:t xml:space="preserve"> </w:t>
            </w:r>
            <w:r>
              <w:rPr>
                <w:sz w:val="20"/>
              </w:rPr>
              <w:t>N/mm2</w:t>
            </w:r>
          </w:p>
        </w:tc>
      </w:tr>
      <w:tr w:rsidR="001C3A24">
        <w:trPr>
          <w:trHeight w:val="766"/>
        </w:trPr>
        <w:tc>
          <w:tcPr>
            <w:tcW w:w="3057" w:type="dxa"/>
          </w:tcPr>
          <w:p w:rsidR="001C3A24" w:rsidRDefault="00F8560D">
            <w:pPr>
              <w:pStyle w:val="TableParagraph"/>
              <w:tabs>
                <w:tab w:val="left" w:pos="1226"/>
                <w:tab w:val="left" w:pos="1869"/>
              </w:tabs>
              <w:spacing w:before="6" w:line="273" w:lineRule="auto"/>
              <w:ind w:right="102"/>
              <w:rPr>
                <w:sz w:val="20"/>
              </w:rPr>
            </w:pPr>
            <w:r>
              <w:rPr>
                <w:sz w:val="20"/>
              </w:rPr>
              <w:t>Módulo</w:t>
            </w:r>
            <w:r>
              <w:rPr>
                <w:sz w:val="20"/>
              </w:rPr>
              <w:tab/>
              <w:t>de</w:t>
            </w:r>
            <w:r>
              <w:rPr>
                <w:sz w:val="20"/>
              </w:rPr>
              <w:tab/>
            </w:r>
            <w:r>
              <w:rPr>
                <w:spacing w:val="-1"/>
                <w:sz w:val="20"/>
              </w:rPr>
              <w:t>elasticidad</w:t>
            </w:r>
            <w:r>
              <w:rPr>
                <w:spacing w:val="-53"/>
                <w:sz w:val="20"/>
              </w:rPr>
              <w:t xml:space="preserve"> </w:t>
            </w:r>
            <w:r>
              <w:rPr>
                <w:sz w:val="20"/>
              </w:rPr>
              <w:t>(flexión)</w:t>
            </w:r>
          </w:p>
        </w:tc>
        <w:tc>
          <w:tcPr>
            <w:tcW w:w="3057" w:type="dxa"/>
          </w:tcPr>
          <w:p w:rsidR="001C3A24" w:rsidRDefault="00F8560D">
            <w:pPr>
              <w:pStyle w:val="TableParagraph"/>
              <w:spacing w:before="146"/>
              <w:rPr>
                <w:sz w:val="20"/>
              </w:rPr>
            </w:pPr>
            <w:r>
              <w:rPr>
                <w:sz w:val="20"/>
              </w:rPr>
              <w:t>DIN</w:t>
            </w:r>
            <w:r>
              <w:rPr>
                <w:spacing w:val="-2"/>
                <w:sz w:val="20"/>
              </w:rPr>
              <w:t xml:space="preserve"> </w:t>
            </w:r>
            <w:r>
              <w:rPr>
                <w:sz w:val="20"/>
              </w:rPr>
              <w:t>53.457</w:t>
            </w:r>
          </w:p>
        </w:tc>
        <w:tc>
          <w:tcPr>
            <w:tcW w:w="3053" w:type="dxa"/>
          </w:tcPr>
          <w:p w:rsidR="001C3A24" w:rsidRDefault="00F8560D">
            <w:pPr>
              <w:pStyle w:val="TableParagraph"/>
              <w:spacing w:before="146"/>
              <w:rPr>
                <w:sz w:val="20"/>
              </w:rPr>
            </w:pPr>
            <w:r>
              <w:rPr>
                <w:sz w:val="20"/>
              </w:rPr>
              <w:t>2.750</w:t>
            </w:r>
            <w:r>
              <w:rPr>
                <w:spacing w:val="-2"/>
                <w:sz w:val="20"/>
              </w:rPr>
              <w:t xml:space="preserve"> </w:t>
            </w:r>
            <w:r>
              <w:rPr>
                <w:sz w:val="20"/>
              </w:rPr>
              <w:t>N/mm2</w:t>
            </w:r>
          </w:p>
        </w:tc>
      </w:tr>
      <w:tr w:rsidR="001C3A24">
        <w:trPr>
          <w:trHeight w:val="482"/>
        </w:trPr>
        <w:tc>
          <w:tcPr>
            <w:tcW w:w="3057" w:type="dxa"/>
          </w:tcPr>
          <w:p w:rsidR="001C3A24" w:rsidRDefault="00F8560D">
            <w:pPr>
              <w:pStyle w:val="TableParagraph"/>
              <w:rPr>
                <w:sz w:val="20"/>
              </w:rPr>
            </w:pPr>
            <w:r>
              <w:rPr>
                <w:sz w:val="20"/>
              </w:rPr>
              <w:t>Resistencia</w:t>
            </w:r>
            <w:r>
              <w:rPr>
                <w:spacing w:val="-5"/>
                <w:sz w:val="20"/>
              </w:rPr>
              <w:t xml:space="preserve"> </w:t>
            </w:r>
            <w:r>
              <w:rPr>
                <w:sz w:val="20"/>
              </w:rPr>
              <w:t>a</w:t>
            </w:r>
            <w:r>
              <w:rPr>
                <w:spacing w:val="-3"/>
                <w:sz w:val="20"/>
              </w:rPr>
              <w:t xml:space="preserve"> </w:t>
            </w:r>
            <w:r>
              <w:rPr>
                <w:sz w:val="20"/>
              </w:rPr>
              <w:t>la</w:t>
            </w:r>
            <w:r>
              <w:rPr>
                <w:spacing w:val="-4"/>
                <w:sz w:val="20"/>
              </w:rPr>
              <w:t xml:space="preserve"> </w:t>
            </w:r>
            <w:r>
              <w:rPr>
                <w:sz w:val="20"/>
              </w:rPr>
              <w:t>tracción</w:t>
            </w:r>
          </w:p>
        </w:tc>
        <w:tc>
          <w:tcPr>
            <w:tcW w:w="3057" w:type="dxa"/>
          </w:tcPr>
          <w:p w:rsidR="001C3A24" w:rsidRDefault="00F8560D">
            <w:pPr>
              <w:pStyle w:val="TableParagraph"/>
              <w:rPr>
                <w:sz w:val="20"/>
              </w:rPr>
            </w:pPr>
            <w:r>
              <w:rPr>
                <w:sz w:val="20"/>
              </w:rPr>
              <w:t>DIN</w:t>
            </w:r>
            <w:r>
              <w:rPr>
                <w:spacing w:val="-2"/>
                <w:sz w:val="20"/>
              </w:rPr>
              <w:t xml:space="preserve"> </w:t>
            </w:r>
            <w:r>
              <w:rPr>
                <w:sz w:val="20"/>
              </w:rPr>
              <w:t>53.455</w:t>
            </w:r>
          </w:p>
        </w:tc>
        <w:tc>
          <w:tcPr>
            <w:tcW w:w="3053" w:type="dxa"/>
          </w:tcPr>
          <w:p w:rsidR="001C3A24" w:rsidRDefault="00F8560D">
            <w:pPr>
              <w:pStyle w:val="TableParagraph"/>
              <w:rPr>
                <w:sz w:val="20"/>
              </w:rPr>
            </w:pPr>
            <w:r>
              <w:rPr>
                <w:sz w:val="20"/>
              </w:rPr>
              <w:t>48 N/mm2</w:t>
            </w:r>
          </w:p>
        </w:tc>
      </w:tr>
      <w:tr w:rsidR="001C3A24">
        <w:trPr>
          <w:trHeight w:val="481"/>
        </w:trPr>
        <w:tc>
          <w:tcPr>
            <w:tcW w:w="3057" w:type="dxa"/>
          </w:tcPr>
          <w:p w:rsidR="001C3A24" w:rsidRDefault="00F8560D">
            <w:pPr>
              <w:pStyle w:val="TableParagraph"/>
              <w:rPr>
                <w:sz w:val="20"/>
              </w:rPr>
            </w:pPr>
            <w:r>
              <w:rPr>
                <w:sz w:val="20"/>
              </w:rPr>
              <w:t>Resistencia</w:t>
            </w:r>
            <w:r>
              <w:rPr>
                <w:spacing w:val="-4"/>
                <w:sz w:val="20"/>
              </w:rPr>
              <w:t xml:space="preserve"> </w:t>
            </w:r>
            <w:r>
              <w:rPr>
                <w:sz w:val="20"/>
              </w:rPr>
              <w:t>a</w:t>
            </w:r>
            <w:r>
              <w:rPr>
                <w:spacing w:val="-2"/>
                <w:sz w:val="20"/>
              </w:rPr>
              <w:t xml:space="preserve"> </w:t>
            </w:r>
            <w:r>
              <w:rPr>
                <w:sz w:val="20"/>
              </w:rPr>
              <w:t>la</w:t>
            </w:r>
            <w:r>
              <w:rPr>
                <w:spacing w:val="-4"/>
                <w:sz w:val="20"/>
              </w:rPr>
              <w:t xml:space="preserve"> </w:t>
            </w:r>
            <w:r>
              <w:rPr>
                <w:sz w:val="20"/>
              </w:rPr>
              <w:t>flexión</w:t>
            </w:r>
          </w:p>
        </w:tc>
        <w:tc>
          <w:tcPr>
            <w:tcW w:w="3057" w:type="dxa"/>
          </w:tcPr>
          <w:p w:rsidR="001C3A24" w:rsidRDefault="00F8560D">
            <w:pPr>
              <w:pStyle w:val="TableParagraph"/>
              <w:rPr>
                <w:sz w:val="20"/>
              </w:rPr>
            </w:pPr>
            <w:r>
              <w:rPr>
                <w:sz w:val="20"/>
              </w:rPr>
              <w:t>DIN</w:t>
            </w:r>
            <w:r>
              <w:rPr>
                <w:spacing w:val="-2"/>
                <w:sz w:val="20"/>
              </w:rPr>
              <w:t xml:space="preserve"> </w:t>
            </w:r>
            <w:r>
              <w:rPr>
                <w:sz w:val="20"/>
              </w:rPr>
              <w:t>53.454</w:t>
            </w:r>
          </w:p>
        </w:tc>
        <w:tc>
          <w:tcPr>
            <w:tcW w:w="3053" w:type="dxa"/>
          </w:tcPr>
          <w:p w:rsidR="001C3A24" w:rsidRDefault="00F8560D">
            <w:pPr>
              <w:pStyle w:val="TableParagraph"/>
              <w:rPr>
                <w:sz w:val="20"/>
              </w:rPr>
            </w:pPr>
            <w:r>
              <w:rPr>
                <w:sz w:val="20"/>
              </w:rPr>
              <w:t>68 N/mm2</w:t>
            </w:r>
          </w:p>
        </w:tc>
      </w:tr>
      <w:tr w:rsidR="001C3A24">
        <w:trPr>
          <w:trHeight w:val="481"/>
        </w:trPr>
        <w:tc>
          <w:tcPr>
            <w:tcW w:w="3057" w:type="dxa"/>
          </w:tcPr>
          <w:p w:rsidR="001C3A24" w:rsidRDefault="00F8560D">
            <w:pPr>
              <w:pStyle w:val="TableParagraph"/>
              <w:rPr>
                <w:sz w:val="20"/>
              </w:rPr>
            </w:pPr>
            <w:r>
              <w:rPr>
                <w:sz w:val="20"/>
              </w:rPr>
              <w:t>Tensión</w:t>
            </w:r>
            <w:r>
              <w:rPr>
                <w:spacing w:val="-2"/>
                <w:sz w:val="20"/>
              </w:rPr>
              <w:t xml:space="preserve"> </w:t>
            </w:r>
            <w:r>
              <w:rPr>
                <w:sz w:val="20"/>
              </w:rPr>
              <w:t>límite</w:t>
            </w:r>
            <w:r>
              <w:rPr>
                <w:spacing w:val="-4"/>
                <w:sz w:val="20"/>
              </w:rPr>
              <w:t xml:space="preserve"> </w:t>
            </w:r>
            <w:r>
              <w:rPr>
                <w:sz w:val="20"/>
              </w:rPr>
              <w:t>en</w:t>
            </w:r>
            <w:r>
              <w:rPr>
                <w:spacing w:val="-4"/>
                <w:sz w:val="20"/>
              </w:rPr>
              <w:t xml:space="preserve"> </w:t>
            </w:r>
            <w:r>
              <w:rPr>
                <w:sz w:val="20"/>
              </w:rPr>
              <w:t>la</w:t>
            </w:r>
            <w:r>
              <w:rPr>
                <w:spacing w:val="-3"/>
                <w:sz w:val="20"/>
              </w:rPr>
              <w:t xml:space="preserve"> </w:t>
            </w:r>
            <w:r>
              <w:rPr>
                <w:sz w:val="20"/>
              </w:rPr>
              <w:t>flexión</w:t>
            </w:r>
          </w:p>
        </w:tc>
        <w:tc>
          <w:tcPr>
            <w:tcW w:w="3057" w:type="dxa"/>
          </w:tcPr>
          <w:p w:rsidR="001C3A24" w:rsidRDefault="00F8560D">
            <w:pPr>
              <w:pStyle w:val="TableParagraph"/>
              <w:rPr>
                <w:sz w:val="20"/>
              </w:rPr>
            </w:pPr>
            <w:r>
              <w:rPr>
                <w:sz w:val="20"/>
              </w:rPr>
              <w:t>DIN</w:t>
            </w:r>
            <w:r>
              <w:rPr>
                <w:spacing w:val="-2"/>
                <w:sz w:val="20"/>
              </w:rPr>
              <w:t xml:space="preserve"> </w:t>
            </w:r>
            <w:r>
              <w:rPr>
                <w:sz w:val="20"/>
              </w:rPr>
              <w:t>53.452</w:t>
            </w:r>
          </w:p>
        </w:tc>
        <w:tc>
          <w:tcPr>
            <w:tcW w:w="3053" w:type="dxa"/>
          </w:tcPr>
          <w:p w:rsidR="001C3A24" w:rsidRDefault="00F8560D">
            <w:pPr>
              <w:pStyle w:val="TableParagraph"/>
              <w:rPr>
                <w:sz w:val="20"/>
              </w:rPr>
            </w:pPr>
            <w:r>
              <w:rPr>
                <w:sz w:val="20"/>
              </w:rPr>
              <w:t>80 N/mm2</w:t>
            </w:r>
          </w:p>
        </w:tc>
      </w:tr>
      <w:tr w:rsidR="001C3A24">
        <w:trPr>
          <w:trHeight w:val="482"/>
        </w:trPr>
        <w:tc>
          <w:tcPr>
            <w:tcW w:w="3057" w:type="dxa"/>
          </w:tcPr>
          <w:p w:rsidR="001C3A24" w:rsidRDefault="00F8560D">
            <w:pPr>
              <w:pStyle w:val="TableParagraph"/>
              <w:rPr>
                <w:sz w:val="20"/>
              </w:rPr>
            </w:pPr>
            <w:r>
              <w:rPr>
                <w:sz w:val="20"/>
              </w:rPr>
              <w:t>Alargamiento a</w:t>
            </w:r>
            <w:r>
              <w:rPr>
                <w:spacing w:val="-5"/>
                <w:sz w:val="20"/>
              </w:rPr>
              <w:t xml:space="preserve"> </w:t>
            </w:r>
            <w:r>
              <w:rPr>
                <w:sz w:val="20"/>
              </w:rPr>
              <w:t>la</w:t>
            </w:r>
            <w:r>
              <w:rPr>
                <w:spacing w:val="-2"/>
                <w:sz w:val="20"/>
              </w:rPr>
              <w:t xml:space="preserve"> </w:t>
            </w:r>
            <w:r>
              <w:rPr>
                <w:sz w:val="20"/>
              </w:rPr>
              <w:t>rotura</w:t>
            </w:r>
          </w:p>
        </w:tc>
        <w:tc>
          <w:tcPr>
            <w:tcW w:w="3057" w:type="dxa"/>
          </w:tcPr>
          <w:p w:rsidR="001C3A24" w:rsidRDefault="00F8560D">
            <w:pPr>
              <w:pStyle w:val="TableParagraph"/>
              <w:rPr>
                <w:sz w:val="20"/>
              </w:rPr>
            </w:pPr>
            <w:r>
              <w:rPr>
                <w:sz w:val="20"/>
              </w:rPr>
              <w:t>DIN</w:t>
            </w:r>
            <w:r>
              <w:rPr>
                <w:spacing w:val="-2"/>
                <w:sz w:val="20"/>
              </w:rPr>
              <w:t xml:space="preserve"> </w:t>
            </w:r>
            <w:r>
              <w:rPr>
                <w:sz w:val="20"/>
              </w:rPr>
              <w:t>53.455</w:t>
            </w:r>
          </w:p>
        </w:tc>
        <w:tc>
          <w:tcPr>
            <w:tcW w:w="3053" w:type="dxa"/>
          </w:tcPr>
          <w:p w:rsidR="001C3A24" w:rsidRDefault="00F8560D">
            <w:pPr>
              <w:pStyle w:val="TableParagraph"/>
              <w:rPr>
                <w:sz w:val="20"/>
              </w:rPr>
            </w:pPr>
            <w:r>
              <w:rPr>
                <w:sz w:val="20"/>
              </w:rPr>
              <w:t>70%</w:t>
            </w:r>
          </w:p>
        </w:tc>
      </w:tr>
      <w:tr w:rsidR="001C3A24">
        <w:trPr>
          <w:trHeight w:val="761"/>
        </w:trPr>
        <w:tc>
          <w:tcPr>
            <w:tcW w:w="3057" w:type="dxa"/>
          </w:tcPr>
          <w:p w:rsidR="001C3A24" w:rsidRDefault="00F8560D">
            <w:pPr>
              <w:pStyle w:val="TableParagraph"/>
              <w:spacing w:before="1" w:line="278" w:lineRule="auto"/>
              <w:rPr>
                <w:sz w:val="20"/>
              </w:rPr>
            </w:pPr>
            <w:r>
              <w:rPr>
                <w:sz w:val="20"/>
              </w:rPr>
              <w:t>Dureza</w:t>
            </w:r>
            <w:r>
              <w:rPr>
                <w:spacing w:val="28"/>
                <w:sz w:val="20"/>
              </w:rPr>
              <w:t xml:space="preserve"> </w:t>
            </w:r>
            <w:r>
              <w:rPr>
                <w:sz w:val="20"/>
              </w:rPr>
              <w:t>a</w:t>
            </w:r>
            <w:r>
              <w:rPr>
                <w:spacing w:val="28"/>
                <w:sz w:val="20"/>
              </w:rPr>
              <w:t xml:space="preserve"> </w:t>
            </w:r>
            <w:r>
              <w:rPr>
                <w:sz w:val="20"/>
              </w:rPr>
              <w:t>la</w:t>
            </w:r>
            <w:r>
              <w:rPr>
                <w:spacing w:val="28"/>
                <w:sz w:val="20"/>
              </w:rPr>
              <w:t xml:space="preserve"> </w:t>
            </w:r>
            <w:r>
              <w:rPr>
                <w:sz w:val="20"/>
              </w:rPr>
              <w:t>presión</w:t>
            </w:r>
            <w:r>
              <w:rPr>
                <w:spacing w:val="29"/>
                <w:sz w:val="20"/>
              </w:rPr>
              <w:t xml:space="preserve"> </w:t>
            </w:r>
            <w:r>
              <w:rPr>
                <w:sz w:val="20"/>
              </w:rPr>
              <w:t>de</w:t>
            </w:r>
            <w:r>
              <w:rPr>
                <w:spacing w:val="29"/>
                <w:sz w:val="20"/>
              </w:rPr>
              <w:t xml:space="preserve"> </w:t>
            </w:r>
            <w:r>
              <w:rPr>
                <w:sz w:val="20"/>
              </w:rPr>
              <w:t>la</w:t>
            </w:r>
            <w:r>
              <w:rPr>
                <w:spacing w:val="-53"/>
                <w:sz w:val="20"/>
              </w:rPr>
              <w:t xml:space="preserve"> </w:t>
            </w:r>
            <w:r>
              <w:rPr>
                <w:sz w:val="20"/>
              </w:rPr>
              <w:t>bola</w:t>
            </w:r>
            <w:r>
              <w:rPr>
                <w:spacing w:val="-2"/>
                <w:sz w:val="20"/>
              </w:rPr>
              <w:t xml:space="preserve"> </w:t>
            </w:r>
            <w:r>
              <w:rPr>
                <w:sz w:val="20"/>
              </w:rPr>
              <w:t>10"</w:t>
            </w:r>
          </w:p>
        </w:tc>
        <w:tc>
          <w:tcPr>
            <w:tcW w:w="3057" w:type="dxa"/>
          </w:tcPr>
          <w:p w:rsidR="001C3A24" w:rsidRDefault="00F8560D">
            <w:pPr>
              <w:pStyle w:val="TableParagraph"/>
              <w:spacing w:before="141"/>
              <w:rPr>
                <w:sz w:val="20"/>
              </w:rPr>
            </w:pPr>
            <w:r>
              <w:rPr>
                <w:sz w:val="20"/>
              </w:rPr>
              <w:t>DIN</w:t>
            </w:r>
            <w:r>
              <w:rPr>
                <w:spacing w:val="-2"/>
                <w:sz w:val="20"/>
              </w:rPr>
              <w:t xml:space="preserve"> </w:t>
            </w:r>
            <w:r>
              <w:rPr>
                <w:sz w:val="20"/>
              </w:rPr>
              <w:t>53.456</w:t>
            </w:r>
          </w:p>
        </w:tc>
        <w:tc>
          <w:tcPr>
            <w:tcW w:w="3053" w:type="dxa"/>
          </w:tcPr>
          <w:p w:rsidR="001C3A24" w:rsidRDefault="00F8560D">
            <w:pPr>
              <w:pStyle w:val="TableParagraph"/>
              <w:spacing w:before="141"/>
              <w:rPr>
                <w:sz w:val="20"/>
              </w:rPr>
            </w:pPr>
            <w:r>
              <w:rPr>
                <w:sz w:val="20"/>
              </w:rPr>
              <w:t>102</w:t>
            </w:r>
            <w:r>
              <w:rPr>
                <w:spacing w:val="-2"/>
                <w:sz w:val="20"/>
              </w:rPr>
              <w:t xml:space="preserve"> </w:t>
            </w:r>
            <w:r>
              <w:rPr>
                <w:sz w:val="20"/>
              </w:rPr>
              <w:t>N/mm2</w:t>
            </w:r>
          </w:p>
        </w:tc>
      </w:tr>
      <w:tr w:rsidR="001C3A24">
        <w:trPr>
          <w:trHeight w:val="766"/>
        </w:trPr>
        <w:tc>
          <w:tcPr>
            <w:tcW w:w="3057" w:type="dxa"/>
          </w:tcPr>
          <w:p w:rsidR="001C3A24" w:rsidRDefault="00F8560D">
            <w:pPr>
              <w:pStyle w:val="TableParagraph"/>
              <w:spacing w:before="6" w:line="273" w:lineRule="auto"/>
              <w:rPr>
                <w:sz w:val="20"/>
              </w:rPr>
            </w:pPr>
            <w:r>
              <w:rPr>
                <w:sz w:val="20"/>
              </w:rPr>
              <w:t>Dureza</w:t>
            </w:r>
            <w:r>
              <w:rPr>
                <w:spacing w:val="28"/>
                <w:sz w:val="20"/>
              </w:rPr>
              <w:t xml:space="preserve"> </w:t>
            </w:r>
            <w:r>
              <w:rPr>
                <w:sz w:val="20"/>
              </w:rPr>
              <w:t>a</w:t>
            </w:r>
            <w:r>
              <w:rPr>
                <w:spacing w:val="28"/>
                <w:sz w:val="20"/>
              </w:rPr>
              <w:t xml:space="preserve"> </w:t>
            </w:r>
            <w:r>
              <w:rPr>
                <w:sz w:val="20"/>
              </w:rPr>
              <w:t>la</w:t>
            </w:r>
            <w:r>
              <w:rPr>
                <w:spacing w:val="28"/>
                <w:sz w:val="20"/>
              </w:rPr>
              <w:t xml:space="preserve"> </w:t>
            </w:r>
            <w:r>
              <w:rPr>
                <w:sz w:val="20"/>
              </w:rPr>
              <w:t>presión</w:t>
            </w:r>
            <w:r>
              <w:rPr>
                <w:spacing w:val="29"/>
                <w:sz w:val="20"/>
              </w:rPr>
              <w:t xml:space="preserve"> </w:t>
            </w:r>
            <w:r>
              <w:rPr>
                <w:sz w:val="20"/>
              </w:rPr>
              <w:t>de</w:t>
            </w:r>
            <w:r>
              <w:rPr>
                <w:spacing w:val="29"/>
                <w:sz w:val="20"/>
              </w:rPr>
              <w:t xml:space="preserve"> </w:t>
            </w:r>
            <w:r>
              <w:rPr>
                <w:sz w:val="20"/>
              </w:rPr>
              <w:t>la</w:t>
            </w:r>
            <w:r>
              <w:rPr>
                <w:spacing w:val="-53"/>
                <w:sz w:val="20"/>
              </w:rPr>
              <w:t xml:space="preserve"> </w:t>
            </w:r>
            <w:r>
              <w:rPr>
                <w:sz w:val="20"/>
              </w:rPr>
              <w:t>bola</w:t>
            </w:r>
            <w:r>
              <w:rPr>
                <w:spacing w:val="-2"/>
                <w:sz w:val="20"/>
              </w:rPr>
              <w:t xml:space="preserve"> </w:t>
            </w:r>
            <w:r>
              <w:rPr>
                <w:sz w:val="20"/>
              </w:rPr>
              <w:t>60"</w:t>
            </w:r>
          </w:p>
        </w:tc>
        <w:tc>
          <w:tcPr>
            <w:tcW w:w="3057" w:type="dxa"/>
          </w:tcPr>
          <w:p w:rsidR="001C3A24" w:rsidRDefault="00F8560D">
            <w:pPr>
              <w:pStyle w:val="TableParagraph"/>
              <w:spacing w:before="146"/>
              <w:rPr>
                <w:sz w:val="20"/>
              </w:rPr>
            </w:pPr>
            <w:r>
              <w:rPr>
                <w:sz w:val="20"/>
              </w:rPr>
              <w:t>DIN</w:t>
            </w:r>
            <w:r>
              <w:rPr>
                <w:spacing w:val="-2"/>
                <w:sz w:val="20"/>
              </w:rPr>
              <w:t xml:space="preserve"> </w:t>
            </w:r>
            <w:r>
              <w:rPr>
                <w:sz w:val="20"/>
              </w:rPr>
              <w:t>53.456</w:t>
            </w:r>
          </w:p>
        </w:tc>
        <w:tc>
          <w:tcPr>
            <w:tcW w:w="3053" w:type="dxa"/>
          </w:tcPr>
          <w:p w:rsidR="001C3A24" w:rsidRDefault="00F8560D">
            <w:pPr>
              <w:pStyle w:val="TableParagraph"/>
              <w:spacing w:before="146"/>
              <w:rPr>
                <w:sz w:val="20"/>
              </w:rPr>
            </w:pPr>
            <w:r>
              <w:rPr>
                <w:sz w:val="20"/>
              </w:rPr>
              <w:t>96 N/mm2</w:t>
            </w:r>
          </w:p>
        </w:tc>
      </w:tr>
      <w:tr w:rsidR="001C3A24">
        <w:trPr>
          <w:trHeight w:val="762"/>
        </w:trPr>
        <w:tc>
          <w:tcPr>
            <w:tcW w:w="3057" w:type="dxa"/>
          </w:tcPr>
          <w:p w:rsidR="001C3A24" w:rsidRDefault="00F8560D">
            <w:pPr>
              <w:pStyle w:val="TableParagraph"/>
              <w:spacing w:before="1" w:line="278" w:lineRule="auto"/>
              <w:rPr>
                <w:sz w:val="20"/>
              </w:rPr>
            </w:pPr>
            <w:r>
              <w:rPr>
                <w:sz w:val="20"/>
              </w:rPr>
              <w:t>Deformación</w:t>
            </w:r>
            <w:r>
              <w:rPr>
                <w:spacing w:val="30"/>
                <w:sz w:val="20"/>
              </w:rPr>
              <w:t xml:space="preserve"> </w:t>
            </w:r>
            <w:r>
              <w:rPr>
                <w:sz w:val="20"/>
              </w:rPr>
              <w:t>al</w:t>
            </w:r>
            <w:r>
              <w:rPr>
                <w:spacing w:val="32"/>
                <w:sz w:val="20"/>
              </w:rPr>
              <w:t xml:space="preserve"> </w:t>
            </w:r>
            <w:r>
              <w:rPr>
                <w:sz w:val="20"/>
              </w:rPr>
              <w:t>impacto</w:t>
            </w:r>
            <w:r>
              <w:rPr>
                <w:spacing w:val="29"/>
                <w:sz w:val="20"/>
              </w:rPr>
              <w:t xml:space="preserve"> </w:t>
            </w:r>
            <w:r>
              <w:rPr>
                <w:sz w:val="20"/>
              </w:rPr>
              <w:t>+</w:t>
            </w:r>
            <w:r>
              <w:rPr>
                <w:spacing w:val="-53"/>
                <w:sz w:val="20"/>
              </w:rPr>
              <w:t xml:space="preserve"> </w:t>
            </w:r>
            <w:r>
              <w:rPr>
                <w:sz w:val="20"/>
              </w:rPr>
              <w:t>23ºC</w:t>
            </w:r>
          </w:p>
        </w:tc>
        <w:tc>
          <w:tcPr>
            <w:tcW w:w="3057" w:type="dxa"/>
          </w:tcPr>
          <w:p w:rsidR="001C3A24" w:rsidRDefault="00F8560D">
            <w:pPr>
              <w:pStyle w:val="TableParagraph"/>
              <w:spacing w:before="142"/>
              <w:rPr>
                <w:sz w:val="20"/>
              </w:rPr>
            </w:pPr>
            <w:r>
              <w:rPr>
                <w:sz w:val="20"/>
              </w:rPr>
              <w:t>DIN</w:t>
            </w:r>
            <w:r>
              <w:rPr>
                <w:spacing w:val="-2"/>
                <w:sz w:val="20"/>
              </w:rPr>
              <w:t xml:space="preserve"> </w:t>
            </w:r>
            <w:r>
              <w:rPr>
                <w:sz w:val="20"/>
              </w:rPr>
              <w:t>53.453</w:t>
            </w:r>
          </w:p>
        </w:tc>
        <w:tc>
          <w:tcPr>
            <w:tcW w:w="3053" w:type="dxa"/>
          </w:tcPr>
          <w:p w:rsidR="001C3A24" w:rsidRDefault="00F8560D">
            <w:pPr>
              <w:pStyle w:val="TableParagraph"/>
              <w:spacing w:before="142"/>
              <w:rPr>
                <w:sz w:val="20"/>
              </w:rPr>
            </w:pPr>
            <w:r>
              <w:rPr>
                <w:sz w:val="20"/>
              </w:rPr>
              <w:t>25</w:t>
            </w:r>
            <w:r>
              <w:rPr>
                <w:spacing w:val="-1"/>
                <w:sz w:val="20"/>
              </w:rPr>
              <w:t xml:space="preserve"> </w:t>
            </w:r>
            <w:r>
              <w:rPr>
                <w:sz w:val="20"/>
              </w:rPr>
              <w:t>KJ/m2</w:t>
            </w:r>
          </w:p>
        </w:tc>
      </w:tr>
      <w:tr w:rsidR="001C3A24">
        <w:trPr>
          <w:trHeight w:val="766"/>
        </w:trPr>
        <w:tc>
          <w:tcPr>
            <w:tcW w:w="3057" w:type="dxa"/>
          </w:tcPr>
          <w:p w:rsidR="001C3A24" w:rsidRDefault="00F8560D">
            <w:pPr>
              <w:pStyle w:val="TableParagraph"/>
              <w:tabs>
                <w:tab w:val="left" w:pos="1390"/>
                <w:tab w:val="left" w:pos="1781"/>
                <w:tab w:val="left" w:pos="2817"/>
              </w:tabs>
              <w:spacing w:before="6" w:line="273" w:lineRule="auto"/>
              <w:ind w:right="106"/>
              <w:rPr>
                <w:sz w:val="20"/>
              </w:rPr>
            </w:pPr>
            <w:r>
              <w:rPr>
                <w:sz w:val="20"/>
              </w:rPr>
              <w:t>Resistencia</w:t>
            </w:r>
            <w:r>
              <w:rPr>
                <w:sz w:val="20"/>
              </w:rPr>
              <w:tab/>
              <w:t>al</w:t>
            </w:r>
            <w:r>
              <w:rPr>
                <w:sz w:val="20"/>
              </w:rPr>
              <w:tab/>
              <w:t>impacto</w:t>
            </w:r>
            <w:r>
              <w:rPr>
                <w:sz w:val="20"/>
              </w:rPr>
              <w:tab/>
            </w:r>
            <w:r>
              <w:rPr>
                <w:spacing w:val="-4"/>
                <w:sz w:val="20"/>
              </w:rPr>
              <w:t>+</w:t>
            </w:r>
            <w:r>
              <w:rPr>
                <w:spacing w:val="-53"/>
                <w:sz w:val="20"/>
              </w:rPr>
              <w:t xml:space="preserve"> </w:t>
            </w:r>
            <w:r>
              <w:rPr>
                <w:sz w:val="20"/>
              </w:rPr>
              <w:t>20ºC</w:t>
            </w:r>
          </w:p>
        </w:tc>
        <w:tc>
          <w:tcPr>
            <w:tcW w:w="3057" w:type="dxa"/>
          </w:tcPr>
          <w:p w:rsidR="001C3A24" w:rsidRDefault="00F8560D">
            <w:pPr>
              <w:pStyle w:val="TableParagraph"/>
              <w:spacing w:before="146"/>
              <w:rPr>
                <w:sz w:val="20"/>
              </w:rPr>
            </w:pPr>
            <w:r>
              <w:rPr>
                <w:sz w:val="20"/>
              </w:rPr>
              <w:t>DIN</w:t>
            </w:r>
            <w:r>
              <w:rPr>
                <w:spacing w:val="-2"/>
                <w:sz w:val="20"/>
              </w:rPr>
              <w:t xml:space="preserve"> </w:t>
            </w:r>
            <w:r>
              <w:rPr>
                <w:sz w:val="20"/>
              </w:rPr>
              <w:t>53.453</w:t>
            </w:r>
          </w:p>
        </w:tc>
        <w:tc>
          <w:tcPr>
            <w:tcW w:w="3053" w:type="dxa"/>
          </w:tcPr>
          <w:p w:rsidR="001C3A24" w:rsidRDefault="00F8560D">
            <w:pPr>
              <w:pStyle w:val="TableParagraph"/>
              <w:spacing w:before="146"/>
              <w:rPr>
                <w:sz w:val="20"/>
              </w:rPr>
            </w:pPr>
            <w:r>
              <w:rPr>
                <w:sz w:val="20"/>
              </w:rPr>
              <w:t>Sin</w:t>
            </w:r>
            <w:r>
              <w:rPr>
                <w:spacing w:val="-2"/>
                <w:sz w:val="20"/>
              </w:rPr>
              <w:t xml:space="preserve"> </w:t>
            </w:r>
            <w:r>
              <w:rPr>
                <w:sz w:val="20"/>
              </w:rPr>
              <w:t>rotura</w:t>
            </w:r>
          </w:p>
        </w:tc>
      </w:tr>
      <w:tr w:rsidR="001C3A24">
        <w:trPr>
          <w:trHeight w:val="481"/>
        </w:trPr>
        <w:tc>
          <w:tcPr>
            <w:tcW w:w="3057" w:type="dxa"/>
          </w:tcPr>
          <w:p w:rsidR="001C3A24" w:rsidRDefault="00F8560D">
            <w:pPr>
              <w:pStyle w:val="TableParagraph"/>
              <w:rPr>
                <w:sz w:val="20"/>
              </w:rPr>
            </w:pPr>
            <w:r>
              <w:rPr>
                <w:sz w:val="20"/>
              </w:rPr>
              <w:t>Dureza</w:t>
            </w:r>
          </w:p>
        </w:tc>
        <w:tc>
          <w:tcPr>
            <w:tcW w:w="3057" w:type="dxa"/>
          </w:tcPr>
          <w:p w:rsidR="001C3A24" w:rsidRDefault="00F8560D">
            <w:pPr>
              <w:pStyle w:val="TableParagraph"/>
              <w:rPr>
                <w:sz w:val="20"/>
              </w:rPr>
            </w:pPr>
            <w:r>
              <w:rPr>
                <w:sz w:val="20"/>
              </w:rPr>
              <w:t>DIN</w:t>
            </w:r>
            <w:r>
              <w:rPr>
                <w:spacing w:val="-2"/>
                <w:sz w:val="20"/>
              </w:rPr>
              <w:t xml:space="preserve"> </w:t>
            </w:r>
            <w:r>
              <w:rPr>
                <w:sz w:val="20"/>
              </w:rPr>
              <w:t>53.505</w:t>
            </w:r>
          </w:p>
        </w:tc>
        <w:tc>
          <w:tcPr>
            <w:tcW w:w="3053" w:type="dxa"/>
          </w:tcPr>
          <w:p w:rsidR="001C3A24" w:rsidRDefault="00F8560D">
            <w:pPr>
              <w:pStyle w:val="TableParagraph"/>
              <w:rPr>
                <w:sz w:val="20"/>
              </w:rPr>
            </w:pPr>
            <w:r>
              <w:rPr>
                <w:sz w:val="20"/>
              </w:rPr>
              <w:t>80</w:t>
            </w:r>
            <w:r>
              <w:rPr>
                <w:spacing w:val="-1"/>
                <w:sz w:val="20"/>
              </w:rPr>
              <w:t xml:space="preserve"> </w:t>
            </w:r>
            <w:r>
              <w:rPr>
                <w:sz w:val="20"/>
              </w:rPr>
              <w:t>Shore</w:t>
            </w:r>
          </w:p>
        </w:tc>
      </w:tr>
      <w:tr w:rsidR="001C3A24">
        <w:trPr>
          <w:trHeight w:val="762"/>
        </w:trPr>
        <w:tc>
          <w:tcPr>
            <w:tcW w:w="3057" w:type="dxa"/>
          </w:tcPr>
          <w:p w:rsidR="001C3A24" w:rsidRDefault="00F8560D">
            <w:pPr>
              <w:pStyle w:val="TableParagraph"/>
              <w:tabs>
                <w:tab w:val="left" w:pos="1613"/>
                <w:tab w:val="left" w:pos="2413"/>
              </w:tabs>
              <w:spacing w:line="278" w:lineRule="auto"/>
              <w:ind w:right="103"/>
              <w:rPr>
                <w:sz w:val="20"/>
              </w:rPr>
            </w:pPr>
            <w:r>
              <w:rPr>
                <w:sz w:val="20"/>
              </w:rPr>
              <w:t>Absorción</w:t>
            </w:r>
            <w:r>
              <w:rPr>
                <w:sz w:val="20"/>
              </w:rPr>
              <w:tab/>
              <w:t>de</w:t>
            </w:r>
            <w:r>
              <w:rPr>
                <w:sz w:val="20"/>
              </w:rPr>
              <w:tab/>
            </w:r>
            <w:r>
              <w:rPr>
                <w:spacing w:val="-2"/>
                <w:sz w:val="20"/>
              </w:rPr>
              <w:t>agua</w:t>
            </w:r>
            <w:r>
              <w:rPr>
                <w:spacing w:val="-53"/>
                <w:sz w:val="20"/>
              </w:rPr>
              <w:t xml:space="preserve"> </w:t>
            </w:r>
            <w:r>
              <w:rPr>
                <w:sz w:val="20"/>
              </w:rPr>
              <w:t>(100ºC/24h)</w:t>
            </w:r>
          </w:p>
        </w:tc>
        <w:tc>
          <w:tcPr>
            <w:tcW w:w="3057" w:type="dxa"/>
          </w:tcPr>
          <w:p w:rsidR="001C3A24" w:rsidRDefault="00F8560D">
            <w:pPr>
              <w:pStyle w:val="TableParagraph"/>
              <w:spacing w:before="142"/>
              <w:rPr>
                <w:sz w:val="20"/>
              </w:rPr>
            </w:pPr>
            <w:r>
              <w:rPr>
                <w:sz w:val="20"/>
              </w:rPr>
              <w:t>DIN</w:t>
            </w:r>
            <w:r>
              <w:rPr>
                <w:spacing w:val="-2"/>
                <w:sz w:val="20"/>
              </w:rPr>
              <w:t xml:space="preserve"> </w:t>
            </w:r>
            <w:r>
              <w:rPr>
                <w:sz w:val="20"/>
              </w:rPr>
              <w:t>53.471</w:t>
            </w:r>
          </w:p>
        </w:tc>
        <w:tc>
          <w:tcPr>
            <w:tcW w:w="3053" w:type="dxa"/>
          </w:tcPr>
          <w:p w:rsidR="001C3A24" w:rsidRDefault="00F8560D">
            <w:pPr>
              <w:pStyle w:val="TableParagraph"/>
              <w:spacing w:before="142"/>
              <w:rPr>
                <w:sz w:val="20"/>
              </w:rPr>
            </w:pPr>
            <w:r>
              <w:rPr>
                <w:sz w:val="20"/>
              </w:rPr>
              <w:t>0,80%</w:t>
            </w:r>
          </w:p>
        </w:tc>
      </w:tr>
    </w:tbl>
    <w:p w:rsidR="001C3A24" w:rsidRDefault="001C3A24">
      <w:pPr>
        <w:pStyle w:val="Textoindependiente"/>
        <w:spacing w:before="2"/>
        <w:ind w:left="0"/>
        <w:rPr>
          <w:sz w:val="33"/>
        </w:rPr>
      </w:pPr>
    </w:p>
    <w:p w:rsidR="001C3A24" w:rsidRDefault="00F8560D">
      <w:pPr>
        <w:pStyle w:val="Textoindependiente"/>
        <w:spacing w:line="276" w:lineRule="auto"/>
        <w:ind w:right="1547"/>
        <w:jc w:val="both"/>
      </w:pPr>
      <w:r>
        <w:t>El herraje que se coloca en la carpintería de PVC estará fabricado con aleaciones de</w:t>
      </w:r>
      <w:r>
        <w:rPr>
          <w:spacing w:val="1"/>
        </w:rPr>
        <w:t xml:space="preserve"> </w:t>
      </w:r>
      <w:r>
        <w:t>acero y de zinc, será galvanizado y bicromatado, para lograr gran resistencia a los</w:t>
      </w:r>
      <w:r>
        <w:rPr>
          <w:spacing w:val="1"/>
        </w:rPr>
        <w:t xml:space="preserve"> </w:t>
      </w:r>
      <w:r>
        <w:t>agentes</w:t>
      </w:r>
      <w:r>
        <w:rPr>
          <w:spacing w:val="-3"/>
        </w:rPr>
        <w:t xml:space="preserve"> </w:t>
      </w:r>
      <w:r>
        <w:t>externos.</w:t>
      </w:r>
    </w:p>
    <w:p w:rsidR="001C3A24" w:rsidRDefault="00F8560D">
      <w:pPr>
        <w:pStyle w:val="Textoindependiente"/>
        <w:spacing w:before="122" w:line="276" w:lineRule="auto"/>
        <w:ind w:right="1539"/>
        <w:jc w:val="both"/>
      </w:pPr>
      <w:r>
        <w:t>El atornillado de los herrajes se realiza bien al refuerzo metálico, o como mínimo a dos</w:t>
      </w:r>
      <w:r>
        <w:rPr>
          <w:spacing w:val="1"/>
        </w:rPr>
        <w:t xml:space="preserve"> </w:t>
      </w:r>
      <w:r>
        <w:t>paredes del perfil, para que la transmisión de los esfuerzos sea correcta y se evite</w:t>
      </w:r>
      <w:r>
        <w:rPr>
          <w:spacing w:val="1"/>
        </w:rPr>
        <w:t xml:space="preserve"> </w:t>
      </w:r>
      <w:r>
        <w:t>problemas</w:t>
      </w:r>
      <w:r>
        <w:rPr>
          <w:spacing w:val="-3"/>
        </w:rPr>
        <w:t xml:space="preserve"> </w:t>
      </w:r>
      <w:r>
        <w:t>de</w:t>
      </w:r>
      <w:r>
        <w:rPr>
          <w:spacing w:val="1"/>
        </w:rPr>
        <w:t xml:space="preserve"> </w:t>
      </w:r>
      <w:r>
        <w:t>arrancamiento</w:t>
      </w:r>
      <w:r>
        <w:rPr>
          <w:spacing w:val="1"/>
        </w:rPr>
        <w:t xml:space="preserve"> </w:t>
      </w:r>
      <w:r>
        <w:t>de</w:t>
      </w:r>
      <w:r>
        <w:rPr>
          <w:spacing w:val="-3"/>
        </w:rPr>
        <w:t xml:space="preserve"> </w:t>
      </w:r>
      <w:r>
        <w:t>los</w:t>
      </w:r>
      <w:r>
        <w:rPr>
          <w:spacing w:val="-2"/>
        </w:rPr>
        <w:t xml:space="preserve"> </w:t>
      </w:r>
      <w:r>
        <w:t>tornillos.</w:t>
      </w:r>
    </w:p>
    <w:p w:rsidR="001C3A24" w:rsidRDefault="00F8560D">
      <w:pPr>
        <w:pStyle w:val="Textoindependiente"/>
        <w:spacing w:before="118" w:line="278" w:lineRule="auto"/>
        <w:ind w:right="1544" w:firstLine="56"/>
        <w:jc w:val="both"/>
      </w:pPr>
      <w:r>
        <w:t>(ref.:VEKA-Chile;</w:t>
      </w:r>
      <w:r>
        <w:rPr>
          <w:spacing w:val="1"/>
        </w:rPr>
        <w:t xml:space="preserve"> </w:t>
      </w:r>
      <w:r>
        <w:t>KUMMERLING</w:t>
      </w:r>
      <w:r>
        <w:rPr>
          <w:spacing w:val="1"/>
        </w:rPr>
        <w:t xml:space="preserve"> </w:t>
      </w:r>
      <w:r>
        <w:t>HOFFENS;</w:t>
      </w:r>
      <w:r>
        <w:rPr>
          <w:spacing w:val="1"/>
        </w:rPr>
        <w:t xml:space="preserve"> </w:t>
      </w:r>
      <w:r>
        <w:t>TEHMCO</w:t>
      </w:r>
      <w:r>
        <w:rPr>
          <w:spacing w:val="1"/>
        </w:rPr>
        <w:t xml:space="preserve"> </w:t>
      </w:r>
      <w:r>
        <w:t>o</w:t>
      </w:r>
      <w:r>
        <w:rPr>
          <w:spacing w:val="1"/>
        </w:rPr>
        <w:t xml:space="preserve"> </w:t>
      </w:r>
      <w:r>
        <w:t>técnicamente</w:t>
      </w:r>
      <w:r>
        <w:rPr>
          <w:spacing w:val="1"/>
        </w:rPr>
        <w:t xml:space="preserve"> </w:t>
      </w:r>
      <w:r>
        <w:t>equivalente</w:t>
      </w:r>
      <w:r>
        <w:rPr>
          <w:spacing w:val="1"/>
        </w:rPr>
        <w:t xml:space="preserve"> </w:t>
      </w:r>
      <w:r>
        <w:t>o</w:t>
      </w:r>
      <w:r>
        <w:rPr>
          <w:spacing w:val="1"/>
        </w:rPr>
        <w:t xml:space="preserve"> </w:t>
      </w:r>
      <w:r>
        <w:t>superior)</w:t>
      </w:r>
    </w:p>
    <w:p w:rsidR="001C3A24" w:rsidRDefault="00F8560D">
      <w:pPr>
        <w:pStyle w:val="Textoindependiente"/>
        <w:spacing w:before="195" w:line="278" w:lineRule="auto"/>
        <w:ind w:right="1542"/>
        <w:jc w:val="both"/>
      </w:pPr>
      <w:r>
        <w:t>Se</w:t>
      </w:r>
      <w:r>
        <w:rPr>
          <w:spacing w:val="1"/>
        </w:rPr>
        <w:t xml:space="preserve"> </w:t>
      </w:r>
      <w:r>
        <w:t>consultan</w:t>
      </w:r>
      <w:r>
        <w:rPr>
          <w:spacing w:val="1"/>
        </w:rPr>
        <w:t xml:space="preserve"> </w:t>
      </w:r>
      <w:r>
        <w:t>cristales</w:t>
      </w:r>
      <w:r>
        <w:rPr>
          <w:spacing w:val="1"/>
        </w:rPr>
        <w:t xml:space="preserve"> </w:t>
      </w:r>
      <w:r>
        <w:t>simples,</w:t>
      </w:r>
      <w:r>
        <w:rPr>
          <w:spacing w:val="1"/>
        </w:rPr>
        <w:t xml:space="preserve"> </w:t>
      </w:r>
      <w:r>
        <w:t>transparentes,</w:t>
      </w:r>
      <w:r>
        <w:rPr>
          <w:spacing w:val="1"/>
        </w:rPr>
        <w:t xml:space="preserve"> </w:t>
      </w:r>
      <w:r>
        <w:t>incoloros,</w:t>
      </w:r>
      <w:r>
        <w:rPr>
          <w:spacing w:val="1"/>
        </w:rPr>
        <w:t xml:space="preserve"> </w:t>
      </w:r>
      <w:r>
        <w:t>nacionales</w:t>
      </w:r>
      <w:r>
        <w:rPr>
          <w:spacing w:val="1"/>
        </w:rPr>
        <w:t xml:space="preserve"> </w:t>
      </w:r>
      <w:r>
        <w:t>y</w:t>
      </w:r>
      <w:r>
        <w:rPr>
          <w:spacing w:val="1"/>
        </w:rPr>
        <w:t xml:space="preserve"> </w:t>
      </w:r>
      <w:r>
        <w:t>de</w:t>
      </w:r>
      <w:r>
        <w:rPr>
          <w:spacing w:val="55"/>
        </w:rPr>
        <w:t xml:space="preserve"> </w:t>
      </w:r>
      <w:r>
        <w:t>primera</w:t>
      </w:r>
      <w:r>
        <w:rPr>
          <w:spacing w:val="1"/>
        </w:rPr>
        <w:t xml:space="preserve"> </w:t>
      </w:r>
      <w:r>
        <w:t>calidad,</w:t>
      </w:r>
      <w:r>
        <w:rPr>
          <w:spacing w:val="10"/>
        </w:rPr>
        <w:t xml:space="preserve"> </w:t>
      </w:r>
      <w:r>
        <w:t>en</w:t>
      </w:r>
      <w:r>
        <w:rPr>
          <w:spacing w:val="15"/>
        </w:rPr>
        <w:t xml:space="preserve"> </w:t>
      </w:r>
      <w:r>
        <w:t>todos</w:t>
      </w:r>
      <w:r>
        <w:rPr>
          <w:spacing w:val="7"/>
        </w:rPr>
        <w:t xml:space="preserve"> </w:t>
      </w:r>
      <w:r>
        <w:t>los</w:t>
      </w:r>
      <w:r>
        <w:rPr>
          <w:spacing w:val="12"/>
        </w:rPr>
        <w:t xml:space="preserve"> </w:t>
      </w:r>
      <w:r>
        <w:t>paños</w:t>
      </w:r>
      <w:r>
        <w:rPr>
          <w:spacing w:val="11"/>
        </w:rPr>
        <w:t xml:space="preserve"> </w:t>
      </w:r>
      <w:r>
        <w:t>de</w:t>
      </w:r>
      <w:r>
        <w:rPr>
          <w:spacing w:val="11"/>
        </w:rPr>
        <w:t xml:space="preserve"> </w:t>
      </w:r>
      <w:r>
        <w:t>ventanas</w:t>
      </w:r>
      <w:r>
        <w:rPr>
          <w:spacing w:val="8"/>
        </w:rPr>
        <w:t xml:space="preserve"> </w:t>
      </w:r>
      <w:r>
        <w:t>y</w:t>
      </w:r>
      <w:r>
        <w:rPr>
          <w:spacing w:val="14"/>
        </w:rPr>
        <w:t xml:space="preserve"> </w:t>
      </w:r>
      <w:r>
        <w:t>puertas</w:t>
      </w:r>
      <w:r>
        <w:rPr>
          <w:spacing w:val="11"/>
        </w:rPr>
        <w:t xml:space="preserve"> </w:t>
      </w:r>
      <w:r>
        <w:t>indicadas</w:t>
      </w:r>
      <w:r>
        <w:rPr>
          <w:spacing w:val="12"/>
        </w:rPr>
        <w:t xml:space="preserve"> </w:t>
      </w:r>
      <w:r>
        <w:t>en</w:t>
      </w:r>
      <w:r>
        <w:rPr>
          <w:spacing w:val="15"/>
        </w:rPr>
        <w:t xml:space="preserve"> </w:t>
      </w:r>
      <w:r>
        <w:t>planos</w:t>
      </w:r>
      <w:r>
        <w:rPr>
          <w:spacing w:val="11"/>
        </w:rPr>
        <w:t xml:space="preserve"> </w:t>
      </w:r>
      <w:r>
        <w:t>de</w:t>
      </w:r>
      <w:r>
        <w:rPr>
          <w:spacing w:val="11"/>
        </w:rPr>
        <w:t xml:space="preserve"> </w:t>
      </w:r>
      <w:r>
        <w:t>detalles.</w:t>
      </w:r>
      <w:r>
        <w:rPr>
          <w:spacing w:val="11"/>
        </w:rPr>
        <w:t xml:space="preserve"> </w:t>
      </w:r>
      <w:r>
        <w:t>Y</w:t>
      </w:r>
    </w:p>
    <w:p w:rsidR="001C3A24" w:rsidRDefault="001C3A24">
      <w:pPr>
        <w:spacing w:line="278"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5"/>
        <w:jc w:val="both"/>
      </w:pPr>
      <w:r>
        <w:lastRenderedPageBreak/>
        <w:t>cuyos espesores estarán</w:t>
      </w:r>
      <w:r>
        <w:rPr>
          <w:spacing w:val="1"/>
        </w:rPr>
        <w:t xml:space="preserve"> </w:t>
      </w:r>
      <w:r>
        <w:t>de acuerdo a las normas de</w:t>
      </w:r>
      <w:r>
        <w:rPr>
          <w:spacing w:val="1"/>
        </w:rPr>
        <w:t xml:space="preserve"> </w:t>
      </w:r>
      <w:r>
        <w:t>instalación y no podrán ser</w:t>
      </w:r>
      <w:r>
        <w:rPr>
          <w:spacing w:val="1"/>
        </w:rPr>
        <w:t xml:space="preserve"> </w:t>
      </w:r>
      <w:r>
        <w:t>inferiores</w:t>
      </w:r>
      <w:r>
        <w:rPr>
          <w:spacing w:val="-3"/>
        </w:rPr>
        <w:t xml:space="preserve"> </w:t>
      </w:r>
      <w:r>
        <w:t>a los</w:t>
      </w:r>
      <w:r>
        <w:rPr>
          <w:spacing w:val="-3"/>
        </w:rPr>
        <w:t xml:space="preserve"> </w:t>
      </w:r>
      <w:r>
        <w:t>indicados</w:t>
      </w:r>
      <w:r>
        <w:rPr>
          <w:spacing w:val="-2"/>
        </w:rPr>
        <w:t xml:space="preserve"> </w:t>
      </w:r>
      <w:r>
        <w:t>en</w:t>
      </w:r>
      <w:r>
        <w:rPr>
          <w:spacing w:val="5"/>
        </w:rPr>
        <w:t xml:space="preserve"> </w:t>
      </w:r>
      <w:r>
        <w:t>planos</w:t>
      </w:r>
      <w:r>
        <w:rPr>
          <w:spacing w:val="-2"/>
        </w:rPr>
        <w:t xml:space="preserve"> </w:t>
      </w:r>
      <w:r>
        <w:t>de detalles</w:t>
      </w:r>
      <w:r>
        <w:rPr>
          <w:spacing w:val="-2"/>
        </w:rPr>
        <w:t xml:space="preserve"> </w:t>
      </w:r>
      <w:r>
        <w:t>respectivos</w:t>
      </w:r>
    </w:p>
    <w:p w:rsidR="001C3A24" w:rsidRDefault="001C3A24">
      <w:pPr>
        <w:pStyle w:val="Textoindependiente"/>
        <w:spacing w:before="10"/>
        <w:ind w:left="0"/>
        <w:rPr>
          <w:sz w:val="18"/>
        </w:rPr>
      </w:pPr>
    </w:p>
    <w:p w:rsidR="001C3A24" w:rsidRDefault="00F8560D">
      <w:pPr>
        <w:pStyle w:val="Ttulo2"/>
        <w:numPr>
          <w:ilvl w:val="3"/>
          <w:numId w:val="14"/>
        </w:numPr>
        <w:tabs>
          <w:tab w:val="left" w:pos="4145"/>
          <w:tab w:val="left" w:pos="4146"/>
        </w:tabs>
        <w:rPr>
          <w:u w:val="none"/>
        </w:rPr>
      </w:pPr>
      <w:bookmarkStart w:id="374" w:name="_bookmark197"/>
      <w:bookmarkEnd w:id="374"/>
      <w:r>
        <w:rPr>
          <w:spacing w:val="-1"/>
        </w:rPr>
        <w:t xml:space="preserve"> </w:t>
      </w:r>
      <w:bookmarkStart w:id="375" w:name="_Toc70457113"/>
      <w:r>
        <w:t>PUERTAS</w:t>
      </w:r>
      <w:r>
        <w:rPr>
          <w:spacing w:val="-3"/>
        </w:rPr>
        <w:t xml:space="preserve"> </w:t>
      </w:r>
      <w:r>
        <w:t>VIDRIADAS</w:t>
      </w:r>
      <w:r>
        <w:rPr>
          <w:spacing w:val="-3"/>
        </w:rPr>
        <w:t xml:space="preserve"> </w:t>
      </w:r>
      <w:r>
        <w:t>DE ALUMINIO</w:t>
      </w:r>
      <w:bookmarkEnd w:id="375"/>
    </w:p>
    <w:p w:rsidR="001C3A24" w:rsidRDefault="00F8560D">
      <w:pPr>
        <w:pStyle w:val="Textoindependiente"/>
        <w:spacing w:before="107" w:line="276" w:lineRule="auto"/>
        <w:ind w:right="1539"/>
        <w:jc w:val="both"/>
      </w:pPr>
      <w:r>
        <w:t>Se consulta</w:t>
      </w:r>
      <w:r>
        <w:rPr>
          <w:spacing w:val="1"/>
        </w:rPr>
        <w:t xml:space="preserve"> </w:t>
      </w:r>
      <w:r>
        <w:t>puertas de abatir en aluminio Línea Xelentia 43, color mate, con cristal</w:t>
      </w:r>
      <w:r>
        <w:rPr>
          <w:spacing w:val="1"/>
        </w:rPr>
        <w:t xml:space="preserve"> </w:t>
      </w:r>
      <w:r>
        <w:t>laminado de 12 mm. Esta</w:t>
      </w:r>
      <w:r>
        <w:rPr>
          <w:spacing w:val="1"/>
        </w:rPr>
        <w:t xml:space="preserve"> </w:t>
      </w:r>
      <w:r>
        <w:t>solución está</w:t>
      </w:r>
      <w:r>
        <w:rPr>
          <w:spacing w:val="1"/>
        </w:rPr>
        <w:t xml:space="preserve"> </w:t>
      </w:r>
      <w:r>
        <w:t>compuesta por</w:t>
      </w:r>
      <w:r>
        <w:rPr>
          <w:spacing w:val="1"/>
        </w:rPr>
        <w:t xml:space="preserve"> </w:t>
      </w:r>
      <w:r>
        <w:t>2 cristales de 6mm +</w:t>
      </w:r>
      <w:r>
        <w:rPr>
          <w:spacing w:val="55"/>
        </w:rPr>
        <w:t xml:space="preserve"> </w:t>
      </w:r>
      <w:r>
        <w:t>PVB de</w:t>
      </w:r>
      <w:r>
        <w:rPr>
          <w:spacing w:val="1"/>
        </w:rPr>
        <w:t xml:space="preserve"> </w:t>
      </w:r>
      <w:r>
        <w:t>0.6,</w:t>
      </w:r>
      <w:r>
        <w:rPr>
          <w:spacing w:val="-5"/>
        </w:rPr>
        <w:t xml:space="preserve"> </w:t>
      </w:r>
      <w:r>
        <w:t>esta</w:t>
      </w:r>
      <w:r>
        <w:rPr>
          <w:spacing w:val="-1"/>
        </w:rPr>
        <w:t xml:space="preserve"> </w:t>
      </w:r>
      <w:r>
        <w:t>última,</w:t>
      </w:r>
      <w:r>
        <w:rPr>
          <w:spacing w:val="-5"/>
        </w:rPr>
        <w:t xml:space="preserve"> </w:t>
      </w:r>
      <w:r>
        <w:t>por</w:t>
      </w:r>
      <w:r>
        <w:rPr>
          <w:spacing w:val="-1"/>
        </w:rPr>
        <w:t xml:space="preserve"> </w:t>
      </w:r>
      <w:r>
        <w:t>el</w:t>
      </w:r>
      <w:r>
        <w:rPr>
          <w:spacing w:val="-2"/>
        </w:rPr>
        <w:t xml:space="preserve"> </w:t>
      </w:r>
      <w:r>
        <w:t>hecho</w:t>
      </w:r>
      <w:r>
        <w:rPr>
          <w:spacing w:val="-4"/>
        </w:rPr>
        <w:t xml:space="preserve"> </w:t>
      </w:r>
      <w:r>
        <w:t>de tener</w:t>
      </w:r>
      <w:r>
        <w:rPr>
          <w:spacing w:val="-1"/>
        </w:rPr>
        <w:t xml:space="preserve"> </w:t>
      </w:r>
      <w:r>
        <w:t>PVB</w:t>
      </w:r>
      <w:r>
        <w:rPr>
          <w:spacing w:val="-1"/>
        </w:rPr>
        <w:t xml:space="preserve"> </w:t>
      </w:r>
      <w:r>
        <w:t>acústico</w:t>
      </w:r>
      <w:r>
        <w:rPr>
          <w:spacing w:val="4"/>
        </w:rPr>
        <w:t xml:space="preserve"> </w:t>
      </w:r>
      <w:r>
        <w:t>(ayuda</w:t>
      </w:r>
      <w:r>
        <w:rPr>
          <w:spacing w:val="-2"/>
        </w:rPr>
        <w:t xml:space="preserve"> </w:t>
      </w:r>
      <w:r>
        <w:t>atenuar</w:t>
      </w:r>
      <w:r>
        <w:rPr>
          <w:spacing w:val="-1"/>
        </w:rPr>
        <w:t xml:space="preserve"> </w:t>
      </w:r>
      <w:r>
        <w:t>los</w:t>
      </w:r>
      <w:r>
        <w:rPr>
          <w:spacing w:val="-3"/>
        </w:rPr>
        <w:t xml:space="preserve"> </w:t>
      </w:r>
      <w:r>
        <w:t>ruidos).</w:t>
      </w:r>
    </w:p>
    <w:p w:rsidR="001C3A24" w:rsidRDefault="00F8560D">
      <w:pPr>
        <w:pStyle w:val="Textoindependiente"/>
        <w:spacing w:before="198"/>
      </w:pPr>
      <w:r>
        <w:rPr>
          <w:u w:val="single"/>
        </w:rPr>
        <w:t>Características</w:t>
      </w:r>
      <w:r>
        <w:rPr>
          <w:spacing w:val="-6"/>
          <w:u w:val="single"/>
        </w:rPr>
        <w:t xml:space="preserve"> </w:t>
      </w:r>
      <w:r>
        <w:rPr>
          <w:u w:val="single"/>
        </w:rPr>
        <w:t>principales</w:t>
      </w:r>
      <w:r>
        <w:rPr>
          <w:spacing w:val="-6"/>
          <w:u w:val="single"/>
        </w:rPr>
        <w:t xml:space="preserve"> </w:t>
      </w:r>
      <w:r>
        <w:rPr>
          <w:u w:val="single"/>
        </w:rPr>
        <w:t>puertas</w:t>
      </w:r>
    </w:p>
    <w:p w:rsidR="001C3A24" w:rsidRDefault="001C3A24">
      <w:pPr>
        <w:pStyle w:val="Textoindependiente"/>
        <w:spacing w:before="6"/>
        <w:ind w:left="0"/>
        <w:rPr>
          <w:sz w:val="19"/>
        </w:rPr>
      </w:pPr>
    </w:p>
    <w:p w:rsidR="001C3A24" w:rsidRDefault="00F8560D">
      <w:pPr>
        <w:pStyle w:val="Textoindependiente"/>
      </w:pPr>
      <w:r>
        <w:t>Cortes</w:t>
      </w:r>
      <w:r>
        <w:rPr>
          <w:spacing w:val="-5"/>
        </w:rPr>
        <w:t xml:space="preserve"> </w:t>
      </w:r>
      <w:r>
        <w:t>esquinas</w:t>
      </w:r>
      <w:r>
        <w:rPr>
          <w:spacing w:val="-4"/>
        </w:rPr>
        <w:t xml:space="preserve"> </w:t>
      </w:r>
      <w:r>
        <w:t>en</w:t>
      </w:r>
      <w:r>
        <w:rPr>
          <w:spacing w:val="-2"/>
        </w:rPr>
        <w:t xml:space="preserve"> </w:t>
      </w:r>
      <w:r>
        <w:t>45°,</w:t>
      </w:r>
      <w:r>
        <w:rPr>
          <w:spacing w:val="-6"/>
        </w:rPr>
        <w:t xml:space="preserve"> </w:t>
      </w:r>
      <w:r>
        <w:t>armado</w:t>
      </w:r>
      <w:r>
        <w:rPr>
          <w:spacing w:val="-3"/>
        </w:rPr>
        <w:t xml:space="preserve"> </w:t>
      </w:r>
      <w:r>
        <w:t>perimetral.</w:t>
      </w:r>
    </w:p>
    <w:p w:rsidR="001C3A24" w:rsidRDefault="001C3A24">
      <w:pPr>
        <w:pStyle w:val="Textoindependiente"/>
        <w:spacing w:before="2"/>
        <w:ind w:left="0"/>
        <w:rPr>
          <w:sz w:val="19"/>
        </w:rPr>
      </w:pPr>
    </w:p>
    <w:p w:rsidR="001C3A24" w:rsidRDefault="00F8560D">
      <w:pPr>
        <w:pStyle w:val="Textoindependiente"/>
        <w:spacing w:line="472" w:lineRule="auto"/>
        <w:ind w:right="4406"/>
      </w:pPr>
      <w:r>
        <w:t>Dimensiones: según plano de detalles puertas y ventanas.</w:t>
      </w:r>
      <w:r>
        <w:rPr>
          <w:spacing w:val="-53"/>
        </w:rPr>
        <w:t xml:space="preserve"> </w:t>
      </w:r>
      <w:r>
        <w:t>Accesorios</w:t>
      </w:r>
      <w:r>
        <w:rPr>
          <w:spacing w:val="-3"/>
        </w:rPr>
        <w:t xml:space="preserve"> </w:t>
      </w:r>
      <w:r>
        <w:t>primarios:</w:t>
      </w:r>
    </w:p>
    <w:p w:rsidR="001C3A24" w:rsidRDefault="00F8560D">
      <w:pPr>
        <w:pStyle w:val="Textoindependiente"/>
        <w:spacing w:line="472" w:lineRule="auto"/>
        <w:ind w:right="6010"/>
      </w:pPr>
      <w:r>
        <w:t>Cierres: Manilla Manon 874 Savio (puerta.</w:t>
      </w:r>
      <w:r>
        <w:rPr>
          <w:spacing w:val="-53"/>
        </w:rPr>
        <w:t xml:space="preserve"> </w:t>
      </w:r>
      <w:r>
        <w:t>Bisagras:</w:t>
      </w:r>
      <w:r>
        <w:rPr>
          <w:spacing w:val="-5"/>
        </w:rPr>
        <w:t xml:space="preserve"> </w:t>
      </w:r>
      <w:r>
        <w:t>3</w:t>
      </w:r>
      <w:r>
        <w:rPr>
          <w:spacing w:val="1"/>
        </w:rPr>
        <w:t xml:space="preserve"> </w:t>
      </w:r>
      <w:r>
        <w:t>paletas</w:t>
      </w:r>
      <w:r>
        <w:rPr>
          <w:spacing w:val="-2"/>
        </w:rPr>
        <w:t xml:space="preserve"> </w:t>
      </w:r>
      <w:r>
        <w:t>(mate)</w:t>
      </w:r>
    </w:p>
    <w:p w:rsidR="001C3A24" w:rsidRDefault="00F8560D">
      <w:pPr>
        <w:pStyle w:val="Ttulo2"/>
        <w:numPr>
          <w:ilvl w:val="2"/>
          <w:numId w:val="14"/>
        </w:numPr>
        <w:tabs>
          <w:tab w:val="left" w:pos="3054"/>
        </w:tabs>
        <w:spacing w:before="32"/>
        <w:rPr>
          <w:u w:val="none"/>
        </w:rPr>
      </w:pPr>
      <w:bookmarkStart w:id="376" w:name="_bookmark198"/>
      <w:bookmarkStart w:id="377" w:name="_Toc70457114"/>
      <w:bookmarkEnd w:id="376"/>
      <w:r>
        <w:t>PUERTAS</w:t>
      </w:r>
      <w:r>
        <w:rPr>
          <w:spacing w:val="-8"/>
        </w:rPr>
        <w:t xml:space="preserve"> </w:t>
      </w:r>
      <w:r>
        <w:t>OPACAS</w:t>
      </w:r>
      <w:bookmarkEnd w:id="377"/>
    </w:p>
    <w:p w:rsidR="001C3A24" w:rsidRDefault="001C3A24">
      <w:pPr>
        <w:pStyle w:val="Textoindependiente"/>
        <w:spacing w:before="10"/>
        <w:ind w:left="0"/>
        <w:rPr>
          <w:sz w:val="14"/>
        </w:rPr>
      </w:pPr>
    </w:p>
    <w:p w:rsidR="001C3A24" w:rsidRDefault="00F8560D">
      <w:pPr>
        <w:pStyle w:val="Ttulo2"/>
        <w:numPr>
          <w:ilvl w:val="3"/>
          <w:numId w:val="14"/>
        </w:numPr>
        <w:tabs>
          <w:tab w:val="left" w:pos="4145"/>
          <w:tab w:val="left" w:pos="4146"/>
        </w:tabs>
        <w:spacing w:before="101"/>
        <w:rPr>
          <w:u w:val="none"/>
        </w:rPr>
      </w:pPr>
      <w:bookmarkStart w:id="378" w:name="_bookmark199"/>
      <w:bookmarkStart w:id="379" w:name="_Toc70457115"/>
      <w:bookmarkEnd w:id="378"/>
      <w:r>
        <w:t>PUERTAS</w:t>
      </w:r>
      <w:r>
        <w:rPr>
          <w:spacing w:val="-4"/>
        </w:rPr>
        <w:t xml:space="preserve"> </w:t>
      </w:r>
      <w:r>
        <w:t>OPACAS</w:t>
      </w:r>
      <w:r>
        <w:rPr>
          <w:spacing w:val="-4"/>
        </w:rPr>
        <w:t xml:space="preserve"> </w:t>
      </w:r>
      <w:r>
        <w:t>DE</w:t>
      </w:r>
      <w:r>
        <w:rPr>
          <w:spacing w:val="-3"/>
        </w:rPr>
        <w:t xml:space="preserve"> </w:t>
      </w:r>
      <w:r>
        <w:t>MDF</w:t>
      </w:r>
      <w:bookmarkEnd w:id="379"/>
    </w:p>
    <w:p w:rsidR="001C3A24" w:rsidRDefault="00F8560D">
      <w:pPr>
        <w:pStyle w:val="Textoindependiente"/>
        <w:spacing w:before="102"/>
        <w:ind w:right="1538"/>
        <w:jc w:val="both"/>
      </w:pPr>
      <w:r>
        <w:t>Se</w:t>
      </w:r>
      <w:r>
        <w:rPr>
          <w:spacing w:val="1"/>
        </w:rPr>
        <w:t xml:space="preserve"> </w:t>
      </w:r>
      <w:r>
        <w:t>consulta</w:t>
      </w:r>
      <w:r>
        <w:rPr>
          <w:spacing w:val="1"/>
        </w:rPr>
        <w:t xml:space="preserve"> </w:t>
      </w:r>
      <w:r>
        <w:t>puertas</w:t>
      </w:r>
      <w:r>
        <w:rPr>
          <w:spacing w:val="1"/>
        </w:rPr>
        <w:t xml:space="preserve"> </w:t>
      </w:r>
      <w:r>
        <w:t>2</w:t>
      </w:r>
      <w:r>
        <w:rPr>
          <w:spacing w:val="1"/>
        </w:rPr>
        <w:t xml:space="preserve"> </w:t>
      </w:r>
      <w:r>
        <w:t>placas</w:t>
      </w:r>
      <w:r>
        <w:rPr>
          <w:spacing w:val="1"/>
        </w:rPr>
        <w:t xml:space="preserve"> </w:t>
      </w:r>
      <w:r>
        <w:t>MDF</w:t>
      </w:r>
      <w:r>
        <w:rPr>
          <w:spacing w:val="1"/>
        </w:rPr>
        <w:t xml:space="preserve"> </w:t>
      </w:r>
      <w:r>
        <w:t>17mm</w:t>
      </w:r>
      <w:r>
        <w:rPr>
          <w:spacing w:val="1"/>
        </w:rPr>
        <w:t xml:space="preserve"> </w:t>
      </w:r>
      <w:r>
        <w:t>mas</w:t>
      </w:r>
      <w:r>
        <w:rPr>
          <w:spacing w:val="1"/>
        </w:rPr>
        <w:t xml:space="preserve"> </w:t>
      </w:r>
      <w:r>
        <w:t>una</w:t>
      </w:r>
      <w:r>
        <w:rPr>
          <w:spacing w:val="1"/>
        </w:rPr>
        <w:t xml:space="preserve"> </w:t>
      </w:r>
      <w:r>
        <w:t>placa</w:t>
      </w:r>
      <w:r>
        <w:rPr>
          <w:spacing w:val="1"/>
        </w:rPr>
        <w:t xml:space="preserve"> </w:t>
      </w:r>
      <w:r>
        <w:t>de</w:t>
      </w:r>
      <w:r>
        <w:rPr>
          <w:spacing w:val="1"/>
        </w:rPr>
        <w:t xml:space="preserve"> </w:t>
      </w:r>
      <w:r>
        <w:t>MDF</w:t>
      </w:r>
      <w:r>
        <w:rPr>
          <w:spacing w:val="1"/>
        </w:rPr>
        <w:t xml:space="preserve"> </w:t>
      </w:r>
      <w:r>
        <w:t>de</w:t>
      </w:r>
      <w:r>
        <w:rPr>
          <w:spacing w:val="1"/>
        </w:rPr>
        <w:t xml:space="preserve"> </w:t>
      </w:r>
      <w:r>
        <w:t>9</w:t>
      </w:r>
      <w:r>
        <w:rPr>
          <w:spacing w:val="1"/>
        </w:rPr>
        <w:t xml:space="preserve"> </w:t>
      </w:r>
      <w:r>
        <w:t>mm</w:t>
      </w:r>
      <w:r>
        <w:rPr>
          <w:spacing w:val="1"/>
        </w:rPr>
        <w:t xml:space="preserve"> </w:t>
      </w:r>
      <w:r>
        <w:t>con</w:t>
      </w:r>
      <w:r>
        <w:rPr>
          <w:spacing w:val="1"/>
        </w:rPr>
        <w:t xml:space="preserve"> </w:t>
      </w:r>
      <w:r>
        <w:t>revestimiento</w:t>
      </w:r>
      <w:r>
        <w:rPr>
          <w:spacing w:val="1"/>
        </w:rPr>
        <w:t xml:space="preserve"> </w:t>
      </w:r>
      <w:r>
        <w:t>Lamitech</w:t>
      </w:r>
      <w:r>
        <w:rPr>
          <w:spacing w:val="1"/>
        </w:rPr>
        <w:t xml:space="preserve"> </w:t>
      </w:r>
      <w:r>
        <w:t>color</w:t>
      </w:r>
      <w:r>
        <w:rPr>
          <w:spacing w:val="1"/>
        </w:rPr>
        <w:t xml:space="preserve"> </w:t>
      </w:r>
      <w:r>
        <w:t>según</w:t>
      </w:r>
      <w:r>
        <w:rPr>
          <w:spacing w:val="1"/>
        </w:rPr>
        <w:t xml:space="preserve"> </w:t>
      </w:r>
      <w:r>
        <w:t>plano</w:t>
      </w:r>
      <w:r>
        <w:rPr>
          <w:spacing w:val="1"/>
        </w:rPr>
        <w:t xml:space="preserve"> </w:t>
      </w:r>
      <w:r>
        <w:t>de</w:t>
      </w:r>
      <w:r>
        <w:rPr>
          <w:spacing w:val="1"/>
        </w:rPr>
        <w:t xml:space="preserve"> </w:t>
      </w:r>
      <w:r>
        <w:t>puertas</w:t>
      </w:r>
      <w:r>
        <w:rPr>
          <w:spacing w:val="1"/>
        </w:rPr>
        <w:t xml:space="preserve"> </w:t>
      </w:r>
      <w:r>
        <w:t>y</w:t>
      </w:r>
      <w:r>
        <w:rPr>
          <w:spacing w:val="1"/>
        </w:rPr>
        <w:t xml:space="preserve"> </w:t>
      </w:r>
      <w:r>
        <w:t>ventanas.</w:t>
      </w:r>
      <w:r>
        <w:rPr>
          <w:spacing w:val="1"/>
        </w:rPr>
        <w:t xml:space="preserve"> </w:t>
      </w:r>
      <w:r>
        <w:t>anchos</w:t>
      </w:r>
      <w:r>
        <w:rPr>
          <w:spacing w:val="1"/>
        </w:rPr>
        <w:t xml:space="preserve"> </w:t>
      </w:r>
      <w:r>
        <w:t>según</w:t>
      </w:r>
      <w:r>
        <w:rPr>
          <w:spacing w:val="1"/>
        </w:rPr>
        <w:t xml:space="preserve"> </w:t>
      </w:r>
      <w:r>
        <w:t>corresponda</w:t>
      </w:r>
      <w:r>
        <w:rPr>
          <w:spacing w:val="-2"/>
        </w:rPr>
        <w:t xml:space="preserve"> </w:t>
      </w:r>
      <w:r>
        <w:t>en</w:t>
      </w:r>
      <w:r>
        <w:rPr>
          <w:spacing w:val="-2"/>
        </w:rPr>
        <w:t xml:space="preserve"> </w:t>
      </w:r>
      <w:r>
        <w:t>planta.</w:t>
      </w:r>
    </w:p>
    <w:p w:rsidR="001C3A24" w:rsidRDefault="00F8560D">
      <w:pPr>
        <w:pStyle w:val="Textoindependiente"/>
        <w:spacing w:before="201"/>
        <w:ind w:right="1541"/>
        <w:jc w:val="both"/>
      </w:pPr>
      <w:r>
        <w:t>Se incluye marco de madera, el montaje se hará considerando especialmente los</w:t>
      </w:r>
      <w:r>
        <w:rPr>
          <w:spacing w:val="1"/>
        </w:rPr>
        <w:t xml:space="preserve"> </w:t>
      </w:r>
      <w:r>
        <w:t>plomos</w:t>
      </w:r>
      <w:r>
        <w:rPr>
          <w:spacing w:val="53"/>
        </w:rPr>
        <w:t xml:space="preserve"> </w:t>
      </w:r>
      <w:r>
        <w:t>de muros</w:t>
      </w:r>
      <w:r>
        <w:rPr>
          <w:spacing w:val="-2"/>
        </w:rPr>
        <w:t xml:space="preserve"> </w:t>
      </w:r>
      <w:r>
        <w:t>terminados</w:t>
      </w:r>
      <w:r>
        <w:rPr>
          <w:spacing w:val="-2"/>
        </w:rPr>
        <w:t xml:space="preserve"> </w:t>
      </w:r>
      <w:r>
        <w:t>y el</w:t>
      </w:r>
      <w:r>
        <w:rPr>
          <w:spacing w:val="3"/>
        </w:rPr>
        <w:t xml:space="preserve"> </w:t>
      </w:r>
      <w:r>
        <w:t>accionamiento de</w:t>
      </w:r>
      <w:r>
        <w:rPr>
          <w:spacing w:val="-2"/>
        </w:rPr>
        <w:t xml:space="preserve"> </w:t>
      </w:r>
      <w:r>
        <w:t>la</w:t>
      </w:r>
      <w:r>
        <w:rPr>
          <w:spacing w:val="-2"/>
        </w:rPr>
        <w:t xml:space="preserve"> </w:t>
      </w:r>
      <w:r>
        <w:t>hoja.</w:t>
      </w:r>
    </w:p>
    <w:p w:rsidR="001C3A24" w:rsidRDefault="00F8560D">
      <w:pPr>
        <w:pStyle w:val="Textoindependiente"/>
        <w:spacing w:before="201"/>
        <w:ind w:right="1541"/>
        <w:jc w:val="both"/>
      </w:pPr>
      <w:r>
        <w:t>Los marcos</w:t>
      </w:r>
      <w:r>
        <w:rPr>
          <w:spacing w:val="1"/>
        </w:rPr>
        <w:t xml:space="preserve"> </w:t>
      </w:r>
      <w:r w:rsidR="00DB63F3">
        <w:t>se fijará</w:t>
      </w:r>
      <w:r>
        <w:t xml:space="preserve">n con tornillo de madera y tarugos </w:t>
      </w:r>
      <w:r w:rsidR="00DB63F3">
        <w:t>plásticos</w:t>
      </w:r>
      <w:r>
        <w:t>, en todo caso las</w:t>
      </w:r>
      <w:r>
        <w:rPr>
          <w:spacing w:val="1"/>
        </w:rPr>
        <w:t xml:space="preserve"> </w:t>
      </w:r>
      <w:r>
        <w:t>fijaciones</w:t>
      </w:r>
      <w:r>
        <w:rPr>
          <w:spacing w:val="52"/>
        </w:rPr>
        <w:t xml:space="preserve"> </w:t>
      </w:r>
      <w:r w:rsidR="00DB63F3">
        <w:t>se distanciará</w:t>
      </w:r>
      <w:r>
        <w:t>n</w:t>
      </w:r>
      <w:r>
        <w:rPr>
          <w:spacing w:val="1"/>
        </w:rPr>
        <w:t xml:space="preserve"> </w:t>
      </w:r>
      <w:r>
        <w:t>20</w:t>
      </w:r>
      <w:r>
        <w:rPr>
          <w:spacing w:val="-1"/>
        </w:rPr>
        <w:t xml:space="preserve"> </w:t>
      </w:r>
      <w:r>
        <w:t>cm.</w:t>
      </w:r>
      <w:r>
        <w:rPr>
          <w:spacing w:val="-4"/>
        </w:rPr>
        <w:t xml:space="preserve"> </w:t>
      </w:r>
      <w:r>
        <w:t>Máximo de los</w:t>
      </w:r>
      <w:r>
        <w:rPr>
          <w:spacing w:val="-3"/>
        </w:rPr>
        <w:t xml:space="preserve"> </w:t>
      </w:r>
      <w:r>
        <w:t>extremos</w:t>
      </w:r>
      <w:r>
        <w:rPr>
          <w:spacing w:val="-2"/>
        </w:rPr>
        <w:t xml:space="preserve"> </w:t>
      </w:r>
      <w:r>
        <w:t>y 50</w:t>
      </w:r>
      <w:r>
        <w:rPr>
          <w:spacing w:val="-4"/>
        </w:rPr>
        <w:t xml:space="preserve"> </w:t>
      </w:r>
      <w:r>
        <w:t>cm.</w:t>
      </w:r>
      <w:r>
        <w:rPr>
          <w:spacing w:val="-3"/>
        </w:rPr>
        <w:t xml:space="preserve"> </w:t>
      </w:r>
      <w:r>
        <w:t>máximo entre</w:t>
      </w:r>
      <w:r>
        <w:rPr>
          <w:spacing w:val="1"/>
        </w:rPr>
        <w:t xml:space="preserve"> </w:t>
      </w:r>
      <w:r>
        <w:t>sí</w:t>
      </w:r>
    </w:p>
    <w:p w:rsidR="001C3A24" w:rsidRDefault="00F8560D">
      <w:pPr>
        <w:pStyle w:val="Textoindependiente"/>
        <w:spacing w:before="198" w:line="242" w:lineRule="auto"/>
        <w:ind w:right="1541"/>
        <w:jc w:val="both"/>
      </w:pPr>
      <w:r>
        <w:t>En puertas de recintos docentes se consulta ‘’Tope-retenedor Magnetico’’ marca POLI</w:t>
      </w:r>
      <w:r>
        <w:rPr>
          <w:spacing w:val="1"/>
        </w:rPr>
        <w:t xml:space="preserve"> </w:t>
      </w:r>
      <w:r>
        <w:t>modelo</w:t>
      </w:r>
      <w:r>
        <w:rPr>
          <w:spacing w:val="-1"/>
        </w:rPr>
        <w:t xml:space="preserve"> </w:t>
      </w:r>
      <w:r>
        <w:t>1057,</w:t>
      </w:r>
      <w:r>
        <w:rPr>
          <w:spacing w:val="-4"/>
        </w:rPr>
        <w:t xml:space="preserve"> </w:t>
      </w:r>
      <w:r>
        <w:t>instalado en</w:t>
      </w:r>
      <w:r>
        <w:rPr>
          <w:spacing w:val="-3"/>
        </w:rPr>
        <w:t xml:space="preserve"> </w:t>
      </w:r>
      <w:r>
        <w:t>puerta y muro</w:t>
      </w:r>
      <w:r>
        <w:rPr>
          <w:spacing w:val="-4"/>
        </w:rPr>
        <w:t xml:space="preserve"> </w:t>
      </w:r>
      <w:r>
        <w:t>a</w:t>
      </w:r>
      <w:r>
        <w:rPr>
          <w:spacing w:val="-1"/>
        </w:rPr>
        <w:t xml:space="preserve"> </w:t>
      </w:r>
      <w:r>
        <w:t>una</w:t>
      </w:r>
      <w:r>
        <w:rPr>
          <w:spacing w:val="-1"/>
        </w:rPr>
        <w:t xml:space="preserve"> </w:t>
      </w:r>
      <w:r>
        <w:t>altura</w:t>
      </w:r>
      <w:r>
        <w:rPr>
          <w:spacing w:val="-2"/>
        </w:rPr>
        <w:t xml:space="preserve"> </w:t>
      </w:r>
      <w:r>
        <w:t>de</w:t>
      </w:r>
      <w:r>
        <w:rPr>
          <w:spacing w:val="1"/>
        </w:rPr>
        <w:t xml:space="preserve"> </w:t>
      </w:r>
      <w:r>
        <w:t>1,30 mts.</w:t>
      </w:r>
    </w:p>
    <w:p w:rsidR="001C3A24" w:rsidRDefault="001C3A24">
      <w:pPr>
        <w:pStyle w:val="Textoindependiente"/>
        <w:ind w:left="0"/>
        <w:rPr>
          <w:sz w:val="19"/>
        </w:rPr>
      </w:pPr>
    </w:p>
    <w:p w:rsidR="001C3A24" w:rsidRDefault="00F8560D">
      <w:pPr>
        <w:pStyle w:val="Ttulo2"/>
        <w:numPr>
          <w:ilvl w:val="3"/>
          <w:numId w:val="14"/>
        </w:numPr>
        <w:tabs>
          <w:tab w:val="left" w:pos="4145"/>
          <w:tab w:val="left" w:pos="4146"/>
        </w:tabs>
        <w:spacing w:line="278" w:lineRule="auto"/>
        <w:ind w:right="1543"/>
        <w:rPr>
          <w:u w:val="none"/>
        </w:rPr>
      </w:pPr>
      <w:bookmarkStart w:id="380" w:name="_bookmark200"/>
      <w:bookmarkStart w:id="381" w:name="_Toc70457116"/>
      <w:bookmarkEnd w:id="380"/>
      <w:r>
        <w:t>PUERTAS</w:t>
      </w:r>
      <w:r>
        <w:rPr>
          <w:spacing w:val="1"/>
        </w:rPr>
        <w:t xml:space="preserve"> </w:t>
      </w:r>
      <w:r>
        <w:t>OPACAS</w:t>
      </w:r>
      <w:r>
        <w:rPr>
          <w:spacing w:val="1"/>
        </w:rPr>
        <w:t xml:space="preserve"> </w:t>
      </w:r>
      <w:r>
        <w:t>TABLEREADAS</w:t>
      </w:r>
      <w:r>
        <w:rPr>
          <w:spacing w:val="1"/>
        </w:rPr>
        <w:t xml:space="preserve"> </w:t>
      </w:r>
      <w:r>
        <w:t>DE</w:t>
      </w:r>
      <w:r>
        <w:rPr>
          <w:spacing w:val="-58"/>
          <w:u w:val="none"/>
        </w:rPr>
        <w:t xml:space="preserve"> </w:t>
      </w:r>
      <w:r>
        <w:t>TERCIADO</w:t>
      </w:r>
      <w:bookmarkEnd w:id="381"/>
    </w:p>
    <w:p w:rsidR="001C3A24" w:rsidRDefault="00F8560D">
      <w:pPr>
        <w:pStyle w:val="Textoindependiente"/>
        <w:spacing w:before="58"/>
        <w:jc w:val="both"/>
      </w:pPr>
      <w:r>
        <w:t>Hojas</w:t>
      </w:r>
      <w:r>
        <w:rPr>
          <w:spacing w:val="-4"/>
        </w:rPr>
        <w:t xml:space="preserve"> </w:t>
      </w:r>
      <w:r>
        <w:t>contraplacadas</w:t>
      </w:r>
      <w:r>
        <w:rPr>
          <w:spacing w:val="-4"/>
        </w:rPr>
        <w:t xml:space="preserve"> </w:t>
      </w:r>
      <w:r>
        <w:t>de 45</w:t>
      </w:r>
      <w:r>
        <w:rPr>
          <w:spacing w:val="-2"/>
        </w:rPr>
        <w:t xml:space="preserve"> </w:t>
      </w:r>
      <w:r>
        <w:t>mm.</w:t>
      </w:r>
      <w:r>
        <w:rPr>
          <w:spacing w:val="-5"/>
        </w:rPr>
        <w:t xml:space="preserve"> </w:t>
      </w:r>
      <w:r>
        <w:t>de espesor.</w:t>
      </w:r>
    </w:p>
    <w:p w:rsidR="001C3A24" w:rsidRDefault="001C3A24">
      <w:pPr>
        <w:pStyle w:val="Textoindependiente"/>
        <w:spacing w:before="6"/>
        <w:ind w:left="0"/>
        <w:rPr>
          <w:sz w:val="19"/>
        </w:rPr>
      </w:pPr>
    </w:p>
    <w:p w:rsidR="001C3A24" w:rsidRDefault="00F8560D">
      <w:pPr>
        <w:pStyle w:val="Textoindependiente"/>
        <w:ind w:right="1537"/>
        <w:jc w:val="both"/>
      </w:pPr>
      <w:r>
        <w:t>Revestimientos terciados de 4 mm. de espesor y bastidor de laurel</w:t>
      </w:r>
      <w:r>
        <w:rPr>
          <w:spacing w:val="1"/>
        </w:rPr>
        <w:t xml:space="preserve"> </w:t>
      </w:r>
      <w:r>
        <w:t>o laurelia.</w:t>
      </w:r>
      <w:r>
        <w:rPr>
          <w:spacing w:val="1"/>
        </w:rPr>
        <w:t xml:space="preserve"> </w:t>
      </w:r>
      <w:r>
        <w:t>con</w:t>
      </w:r>
      <w:r>
        <w:rPr>
          <w:spacing w:val="1"/>
        </w:rPr>
        <w:t xml:space="preserve"> </w:t>
      </w:r>
      <w:r>
        <w:t>revestimiento</w:t>
      </w:r>
      <w:r>
        <w:rPr>
          <w:spacing w:val="1"/>
        </w:rPr>
        <w:t xml:space="preserve"> </w:t>
      </w:r>
      <w:r>
        <w:t>Lamitech</w:t>
      </w:r>
      <w:r>
        <w:rPr>
          <w:spacing w:val="1"/>
        </w:rPr>
        <w:t xml:space="preserve"> </w:t>
      </w:r>
      <w:r>
        <w:t>color</w:t>
      </w:r>
      <w:r>
        <w:rPr>
          <w:spacing w:val="1"/>
        </w:rPr>
        <w:t xml:space="preserve"> </w:t>
      </w:r>
      <w:r>
        <w:t>según</w:t>
      </w:r>
      <w:r>
        <w:rPr>
          <w:spacing w:val="1"/>
        </w:rPr>
        <w:t xml:space="preserve"> </w:t>
      </w:r>
      <w:r>
        <w:t>plano</w:t>
      </w:r>
      <w:r>
        <w:rPr>
          <w:spacing w:val="1"/>
        </w:rPr>
        <w:t xml:space="preserve"> </w:t>
      </w:r>
      <w:r>
        <w:t>de</w:t>
      </w:r>
      <w:r>
        <w:rPr>
          <w:spacing w:val="1"/>
        </w:rPr>
        <w:t xml:space="preserve"> </w:t>
      </w:r>
      <w:r>
        <w:t>puertas</w:t>
      </w:r>
      <w:r>
        <w:rPr>
          <w:spacing w:val="1"/>
        </w:rPr>
        <w:t xml:space="preserve"> </w:t>
      </w:r>
      <w:r>
        <w:t>y</w:t>
      </w:r>
      <w:r>
        <w:rPr>
          <w:spacing w:val="1"/>
        </w:rPr>
        <w:t xml:space="preserve"> </w:t>
      </w:r>
      <w:r>
        <w:t>ventanas.</w:t>
      </w:r>
      <w:r>
        <w:rPr>
          <w:spacing w:val="1"/>
        </w:rPr>
        <w:t xml:space="preserve"> </w:t>
      </w:r>
      <w:r>
        <w:t>anchos</w:t>
      </w:r>
      <w:r>
        <w:rPr>
          <w:spacing w:val="1"/>
        </w:rPr>
        <w:t xml:space="preserve"> </w:t>
      </w:r>
      <w:r>
        <w:t>según</w:t>
      </w:r>
      <w:r>
        <w:rPr>
          <w:spacing w:val="1"/>
        </w:rPr>
        <w:t xml:space="preserve"> </w:t>
      </w:r>
      <w:r>
        <w:t>corresponda</w:t>
      </w:r>
      <w:r>
        <w:rPr>
          <w:spacing w:val="-2"/>
        </w:rPr>
        <w:t xml:space="preserve"> </w:t>
      </w:r>
      <w:r>
        <w:t>en</w:t>
      </w:r>
      <w:r>
        <w:rPr>
          <w:spacing w:val="-2"/>
        </w:rPr>
        <w:t xml:space="preserve"> </w:t>
      </w:r>
      <w:r>
        <w:t>planta.</w:t>
      </w:r>
    </w:p>
    <w:p w:rsidR="001C3A24" w:rsidRDefault="00F8560D">
      <w:pPr>
        <w:pStyle w:val="Textoindependiente"/>
        <w:spacing w:before="197" w:line="276" w:lineRule="auto"/>
        <w:ind w:right="1540"/>
        <w:jc w:val="both"/>
      </w:pPr>
      <w:r>
        <w:t>Todas</w:t>
      </w:r>
      <w:r>
        <w:rPr>
          <w:spacing w:val="1"/>
        </w:rPr>
        <w:t xml:space="preserve"> </w:t>
      </w:r>
      <w:r>
        <w:t>las</w:t>
      </w:r>
      <w:r>
        <w:rPr>
          <w:spacing w:val="1"/>
        </w:rPr>
        <w:t xml:space="preserve"> </w:t>
      </w:r>
      <w:r>
        <w:t>puertas</w:t>
      </w:r>
      <w:r>
        <w:rPr>
          <w:spacing w:val="1"/>
        </w:rPr>
        <w:t xml:space="preserve"> </w:t>
      </w:r>
      <w:r>
        <w:t>tipo</w:t>
      </w:r>
      <w:r>
        <w:rPr>
          <w:spacing w:val="1"/>
        </w:rPr>
        <w:t xml:space="preserve"> </w:t>
      </w:r>
      <w:r>
        <w:t>Terciado</w:t>
      </w:r>
      <w:r>
        <w:rPr>
          <w:spacing w:val="1"/>
        </w:rPr>
        <w:t xml:space="preserve"> </w:t>
      </w:r>
      <w:r>
        <w:t>llevaran</w:t>
      </w:r>
      <w:r>
        <w:rPr>
          <w:spacing w:val="1"/>
        </w:rPr>
        <w:t xml:space="preserve"> </w:t>
      </w:r>
      <w:r>
        <w:t>marco</w:t>
      </w:r>
      <w:r>
        <w:rPr>
          <w:spacing w:val="1"/>
        </w:rPr>
        <w:t xml:space="preserve"> </w:t>
      </w:r>
      <w:r>
        <w:t>de</w:t>
      </w:r>
      <w:r>
        <w:rPr>
          <w:spacing w:val="1"/>
        </w:rPr>
        <w:t xml:space="preserve"> </w:t>
      </w:r>
      <w:r>
        <w:t>madera,</w:t>
      </w:r>
      <w:r>
        <w:rPr>
          <w:spacing w:val="1"/>
        </w:rPr>
        <w:t xml:space="preserve"> </w:t>
      </w:r>
      <w:r>
        <w:t>el</w:t>
      </w:r>
      <w:r>
        <w:rPr>
          <w:spacing w:val="1"/>
        </w:rPr>
        <w:t xml:space="preserve"> </w:t>
      </w:r>
      <w:r>
        <w:t>montaje</w:t>
      </w:r>
      <w:r>
        <w:rPr>
          <w:spacing w:val="1"/>
        </w:rPr>
        <w:t xml:space="preserve"> </w:t>
      </w:r>
      <w:r>
        <w:t>se</w:t>
      </w:r>
      <w:r>
        <w:rPr>
          <w:spacing w:val="1"/>
        </w:rPr>
        <w:t xml:space="preserve"> </w:t>
      </w:r>
      <w:r>
        <w:t>hará</w:t>
      </w:r>
      <w:r>
        <w:rPr>
          <w:spacing w:val="1"/>
        </w:rPr>
        <w:t xml:space="preserve"> </w:t>
      </w:r>
      <w:r>
        <w:t>considerando especialmente los plomos</w:t>
      </w:r>
      <w:r>
        <w:rPr>
          <w:spacing w:val="55"/>
        </w:rPr>
        <w:t xml:space="preserve"> </w:t>
      </w:r>
      <w:r>
        <w:t>de muros terminados y el accionamiento de</w:t>
      </w:r>
      <w:r>
        <w:rPr>
          <w:spacing w:val="1"/>
        </w:rPr>
        <w:t xml:space="preserve"> </w:t>
      </w:r>
      <w:r>
        <w:t>la</w:t>
      </w:r>
      <w:r>
        <w:rPr>
          <w:spacing w:val="-2"/>
        </w:rPr>
        <w:t xml:space="preserve"> </w:t>
      </w:r>
      <w:r>
        <w:t>hoja.</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3"/>
          <w:numId w:val="14"/>
        </w:numPr>
        <w:tabs>
          <w:tab w:val="left" w:pos="4145"/>
          <w:tab w:val="left" w:pos="4146"/>
        </w:tabs>
        <w:spacing w:before="90"/>
        <w:rPr>
          <w:u w:val="none"/>
        </w:rPr>
      </w:pPr>
      <w:bookmarkStart w:id="382" w:name="_bookmark201"/>
      <w:bookmarkEnd w:id="382"/>
      <w:r>
        <w:rPr>
          <w:spacing w:val="-1"/>
        </w:rPr>
        <w:lastRenderedPageBreak/>
        <w:t xml:space="preserve"> </w:t>
      </w:r>
      <w:bookmarkStart w:id="383" w:name="_Toc70457117"/>
      <w:r>
        <w:t>PUERTAS</w:t>
      </w:r>
      <w:r>
        <w:rPr>
          <w:spacing w:val="-7"/>
        </w:rPr>
        <w:t xml:space="preserve"> </w:t>
      </w:r>
      <w:r>
        <w:t>OPACAS</w:t>
      </w:r>
      <w:r>
        <w:rPr>
          <w:spacing w:val="-6"/>
        </w:rPr>
        <w:t xml:space="preserve"> </w:t>
      </w:r>
      <w:r>
        <w:t>CLOSET</w:t>
      </w:r>
      <w:bookmarkEnd w:id="383"/>
    </w:p>
    <w:p w:rsidR="001C3A24" w:rsidRDefault="00F8560D">
      <w:pPr>
        <w:pStyle w:val="Textoindependiente"/>
        <w:spacing w:before="106"/>
        <w:ind w:right="1545"/>
        <w:jc w:val="both"/>
      </w:pPr>
      <w:r>
        <w:t>Revestimientos melaminico de alta calidad y densidad VESTO de Arauco de 15 mm,</w:t>
      </w:r>
      <w:r>
        <w:rPr>
          <w:spacing w:val="1"/>
        </w:rPr>
        <w:t xml:space="preserve"> </w:t>
      </w:r>
      <w:r>
        <w:t>color</w:t>
      </w:r>
      <w:r>
        <w:rPr>
          <w:spacing w:val="-5"/>
        </w:rPr>
        <w:t xml:space="preserve"> </w:t>
      </w:r>
      <w:r>
        <w:t>Gris</w:t>
      </w:r>
      <w:r>
        <w:rPr>
          <w:spacing w:val="-2"/>
        </w:rPr>
        <w:t xml:space="preserve"> </w:t>
      </w:r>
      <w:r>
        <w:t>humo.</w:t>
      </w:r>
      <w:r>
        <w:rPr>
          <w:spacing w:val="-4"/>
        </w:rPr>
        <w:t xml:space="preserve"> </w:t>
      </w:r>
      <w:r>
        <w:t>anchos</w:t>
      </w:r>
      <w:r>
        <w:rPr>
          <w:spacing w:val="-2"/>
        </w:rPr>
        <w:t xml:space="preserve"> </w:t>
      </w:r>
      <w:r>
        <w:t>según</w:t>
      </w:r>
      <w:r>
        <w:rPr>
          <w:spacing w:val="1"/>
        </w:rPr>
        <w:t xml:space="preserve"> </w:t>
      </w:r>
      <w:r>
        <w:t>corresponda</w:t>
      </w:r>
      <w:r>
        <w:rPr>
          <w:spacing w:val="-1"/>
        </w:rPr>
        <w:t xml:space="preserve"> </w:t>
      </w:r>
      <w:r>
        <w:t>en planta.</w:t>
      </w:r>
    </w:p>
    <w:p w:rsidR="001C3A24" w:rsidRDefault="001C3A24">
      <w:pPr>
        <w:pStyle w:val="Textoindependiente"/>
        <w:spacing w:before="1"/>
        <w:ind w:left="0"/>
        <w:rPr>
          <w:sz w:val="19"/>
        </w:rPr>
      </w:pPr>
    </w:p>
    <w:p w:rsidR="001C3A24" w:rsidRDefault="00F8560D">
      <w:pPr>
        <w:pStyle w:val="Ttulo2"/>
        <w:numPr>
          <w:ilvl w:val="3"/>
          <w:numId w:val="14"/>
        </w:numPr>
        <w:tabs>
          <w:tab w:val="left" w:pos="4145"/>
          <w:tab w:val="left" w:pos="4146"/>
          <w:tab w:val="left" w:pos="5417"/>
          <w:tab w:val="left" w:pos="6029"/>
          <w:tab w:val="left" w:pos="7132"/>
          <w:tab w:val="left" w:pos="7991"/>
        </w:tabs>
        <w:spacing w:line="278" w:lineRule="auto"/>
        <w:ind w:right="1544"/>
        <w:rPr>
          <w:u w:val="none"/>
        </w:rPr>
      </w:pPr>
      <w:bookmarkStart w:id="384" w:name="_bookmark202"/>
      <w:bookmarkEnd w:id="384"/>
      <w:r>
        <w:rPr>
          <w:spacing w:val="-1"/>
        </w:rPr>
        <w:t xml:space="preserve"> </w:t>
      </w:r>
      <w:bookmarkStart w:id="385" w:name="_Toc70457118"/>
      <w:r>
        <w:t>PUERTAS</w:t>
      </w:r>
      <w:r>
        <w:tab/>
        <w:t>DE</w:t>
      </w:r>
      <w:r>
        <w:tab/>
        <w:t>ACERO</w:t>
      </w:r>
      <w:r>
        <w:tab/>
        <w:t>CON</w:t>
      </w:r>
      <w:r>
        <w:tab/>
      </w:r>
      <w:r>
        <w:rPr>
          <w:spacing w:val="-1"/>
        </w:rPr>
        <w:t>MALLA</w:t>
      </w:r>
      <w:r>
        <w:rPr>
          <w:spacing w:val="-58"/>
          <w:u w:val="none"/>
        </w:rPr>
        <w:t xml:space="preserve"> </w:t>
      </w:r>
      <w:r>
        <w:t>GAVANIZADA</w:t>
      </w:r>
      <w:r>
        <w:rPr>
          <w:spacing w:val="-1"/>
        </w:rPr>
        <w:t xml:space="preserve"> </w:t>
      </w:r>
      <w:r>
        <w:t>(PM)</w:t>
      </w:r>
      <w:bookmarkEnd w:id="385"/>
    </w:p>
    <w:p w:rsidR="001C3A24" w:rsidRDefault="00F8560D">
      <w:pPr>
        <w:pStyle w:val="Textoindependiente"/>
        <w:spacing w:before="59" w:line="276" w:lineRule="auto"/>
        <w:ind w:right="1539"/>
        <w:jc w:val="both"/>
      </w:pPr>
      <w:r>
        <w:t>Serán fabricadas en perfiles,</w:t>
      </w:r>
      <w:r>
        <w:rPr>
          <w:spacing w:val="1"/>
        </w:rPr>
        <w:t xml:space="preserve"> </w:t>
      </w:r>
      <w:r>
        <w:t>planchas y mallas de acero A37-24ES y norma ASTM A-</w:t>
      </w:r>
      <w:r>
        <w:rPr>
          <w:spacing w:val="1"/>
        </w:rPr>
        <w:t xml:space="preserve"> </w:t>
      </w:r>
      <w:r>
        <w:t>500, laminado en frío y galvanizadas, esta estará compuesta por</w:t>
      </w:r>
      <w:r>
        <w:rPr>
          <w:spacing w:val="1"/>
        </w:rPr>
        <w:t xml:space="preserve"> </w:t>
      </w:r>
      <w:r>
        <w:t>un marco de fierro</w:t>
      </w:r>
      <w:r>
        <w:rPr>
          <w:spacing w:val="1"/>
        </w:rPr>
        <w:t xml:space="preserve"> </w:t>
      </w:r>
      <w:r>
        <w:t>40x40x1.5 mm y estructura de la puerta perfil cuadrado 20x20x5 mm perfil angular</w:t>
      </w:r>
      <w:r>
        <w:rPr>
          <w:spacing w:val="1"/>
        </w:rPr>
        <w:t xml:space="preserve"> </w:t>
      </w:r>
      <w:r>
        <w:t>20x20x5mm en cuyo interior tendrá contenido una malla galvanizada 150x50x5 mm. En</w:t>
      </w:r>
      <w:r>
        <w:rPr>
          <w:spacing w:val="1"/>
        </w:rPr>
        <w:t xml:space="preserve"> </w:t>
      </w:r>
      <w:r>
        <w:t>sala</w:t>
      </w:r>
      <w:r>
        <w:rPr>
          <w:spacing w:val="-2"/>
        </w:rPr>
        <w:t xml:space="preserve"> </w:t>
      </w:r>
      <w:r>
        <w:t>de</w:t>
      </w:r>
      <w:r>
        <w:rPr>
          <w:spacing w:val="1"/>
        </w:rPr>
        <w:t xml:space="preserve"> </w:t>
      </w:r>
      <w:r>
        <w:t>máquinas</w:t>
      </w:r>
      <w:r>
        <w:rPr>
          <w:spacing w:val="-2"/>
        </w:rPr>
        <w:t xml:space="preserve"> </w:t>
      </w:r>
      <w:r>
        <w:t>y</w:t>
      </w:r>
      <w:r>
        <w:rPr>
          <w:spacing w:val="1"/>
        </w:rPr>
        <w:t xml:space="preserve"> </w:t>
      </w:r>
      <w:r>
        <w:t>rack</w:t>
      </w:r>
    </w:p>
    <w:p w:rsidR="001C3A24" w:rsidRDefault="001C3A24">
      <w:pPr>
        <w:pStyle w:val="Textoindependiente"/>
        <w:spacing w:before="4"/>
        <w:ind w:left="0"/>
        <w:rPr>
          <w:sz w:val="19"/>
        </w:rPr>
      </w:pPr>
    </w:p>
    <w:p w:rsidR="001C3A24" w:rsidRDefault="00F8560D">
      <w:pPr>
        <w:pStyle w:val="Ttulo2"/>
        <w:numPr>
          <w:ilvl w:val="3"/>
          <w:numId w:val="14"/>
        </w:numPr>
        <w:tabs>
          <w:tab w:val="left" w:pos="4145"/>
          <w:tab w:val="left" w:pos="4146"/>
        </w:tabs>
        <w:spacing w:before="1"/>
        <w:rPr>
          <w:u w:val="none"/>
        </w:rPr>
      </w:pPr>
      <w:bookmarkStart w:id="386" w:name="_bookmark203"/>
      <w:bookmarkStart w:id="387" w:name="_Toc70457119"/>
      <w:bookmarkEnd w:id="386"/>
      <w:r>
        <w:t>PEINAZO</w:t>
      </w:r>
      <w:r>
        <w:rPr>
          <w:spacing w:val="-10"/>
        </w:rPr>
        <w:t xml:space="preserve"> </w:t>
      </w:r>
      <w:r>
        <w:t>PUERTAS</w:t>
      </w:r>
      <w:bookmarkEnd w:id="387"/>
    </w:p>
    <w:p w:rsidR="001C3A24" w:rsidRDefault="00F8560D">
      <w:pPr>
        <w:pStyle w:val="Textoindependiente"/>
        <w:spacing w:before="102" w:line="278" w:lineRule="auto"/>
        <w:ind w:right="1540"/>
        <w:jc w:val="both"/>
      </w:pPr>
      <w:r>
        <w:t>Se considera además peinazo de placa aluminio natural 3 mm temple H-14 Semiduro</w:t>
      </w:r>
      <w:r>
        <w:rPr>
          <w:spacing w:val="1"/>
        </w:rPr>
        <w:t xml:space="preserve"> </w:t>
      </w:r>
      <w:r>
        <w:t>aleación</w:t>
      </w:r>
      <w:r>
        <w:rPr>
          <w:spacing w:val="2"/>
        </w:rPr>
        <w:t xml:space="preserve"> </w:t>
      </w:r>
      <w:r>
        <w:t>1100 de</w:t>
      </w:r>
      <w:r>
        <w:rPr>
          <w:spacing w:val="1"/>
        </w:rPr>
        <w:t xml:space="preserve"> </w:t>
      </w:r>
      <w:r>
        <w:t>indalum</w:t>
      </w:r>
      <w:r w:rsidR="00DB63F3">
        <w:t>.</w:t>
      </w:r>
    </w:p>
    <w:p w:rsidR="001C3A24" w:rsidRDefault="001C3A24">
      <w:pPr>
        <w:pStyle w:val="Textoindependiente"/>
        <w:spacing w:before="10"/>
        <w:ind w:left="0"/>
        <w:rPr>
          <w:sz w:val="18"/>
        </w:rPr>
      </w:pPr>
    </w:p>
    <w:p w:rsidR="001C3A24" w:rsidRDefault="00F8560D">
      <w:pPr>
        <w:pStyle w:val="Ttulo2"/>
        <w:numPr>
          <w:ilvl w:val="1"/>
          <w:numId w:val="14"/>
        </w:numPr>
        <w:tabs>
          <w:tab w:val="left" w:pos="2344"/>
          <w:tab w:val="left" w:pos="2345"/>
        </w:tabs>
        <w:spacing w:before="1"/>
        <w:ind w:left="2345" w:hanging="697"/>
        <w:jc w:val="left"/>
        <w:rPr>
          <w:u w:val="none"/>
        </w:rPr>
      </w:pPr>
      <w:bookmarkStart w:id="388" w:name="_bookmark204"/>
      <w:bookmarkStart w:id="389" w:name="_Toc70457120"/>
      <w:bookmarkEnd w:id="388"/>
      <w:r>
        <w:t>VENTANAS</w:t>
      </w:r>
      <w:r>
        <w:rPr>
          <w:spacing w:val="-6"/>
        </w:rPr>
        <w:t xml:space="preserve"> </w:t>
      </w:r>
      <w:r>
        <w:t>Y</w:t>
      </w:r>
      <w:r>
        <w:rPr>
          <w:spacing w:val="1"/>
        </w:rPr>
        <w:t xml:space="preserve"> </w:t>
      </w:r>
      <w:r>
        <w:t>MURO</w:t>
      </w:r>
      <w:r>
        <w:rPr>
          <w:spacing w:val="-3"/>
        </w:rPr>
        <w:t xml:space="preserve"> </w:t>
      </w:r>
      <w:r>
        <w:t>CORTINA</w:t>
      </w:r>
      <w:bookmarkEnd w:id="389"/>
    </w:p>
    <w:p w:rsidR="001C3A24" w:rsidRDefault="001C3A24">
      <w:pPr>
        <w:pStyle w:val="Textoindependiente"/>
        <w:spacing w:before="10"/>
        <w:ind w:left="0"/>
        <w:rPr>
          <w:sz w:val="14"/>
        </w:rPr>
      </w:pPr>
    </w:p>
    <w:p w:rsidR="001C3A24" w:rsidRDefault="00F8560D">
      <w:pPr>
        <w:pStyle w:val="Ttulo2"/>
        <w:numPr>
          <w:ilvl w:val="2"/>
          <w:numId w:val="14"/>
        </w:numPr>
        <w:tabs>
          <w:tab w:val="left" w:pos="3054"/>
        </w:tabs>
        <w:spacing w:before="100"/>
        <w:rPr>
          <w:u w:val="none"/>
        </w:rPr>
      </w:pPr>
      <w:bookmarkStart w:id="390" w:name="_bookmark205"/>
      <w:bookmarkStart w:id="391" w:name="_Toc70457121"/>
      <w:bookmarkEnd w:id="390"/>
      <w:r>
        <w:t>VENTANAS</w:t>
      </w:r>
      <w:r>
        <w:rPr>
          <w:spacing w:val="-2"/>
        </w:rPr>
        <w:t xml:space="preserve"> </w:t>
      </w:r>
      <w:r>
        <w:t>PVC</w:t>
      </w:r>
      <w:r>
        <w:rPr>
          <w:spacing w:val="-2"/>
        </w:rPr>
        <w:t xml:space="preserve"> </w:t>
      </w:r>
      <w:r>
        <w:t>CON DVH</w:t>
      </w:r>
      <w:bookmarkEnd w:id="391"/>
    </w:p>
    <w:p w:rsidR="001C3A24" w:rsidRDefault="00F8560D">
      <w:pPr>
        <w:pStyle w:val="Textoindependiente"/>
        <w:spacing w:before="107" w:line="276" w:lineRule="auto"/>
        <w:ind w:right="1542"/>
        <w:jc w:val="both"/>
      </w:pPr>
      <w:r>
        <w:t>Se</w:t>
      </w:r>
      <w:r>
        <w:rPr>
          <w:spacing w:val="7"/>
        </w:rPr>
        <w:t xml:space="preserve"> </w:t>
      </w:r>
      <w:r>
        <w:t>consulta</w:t>
      </w:r>
      <w:r>
        <w:rPr>
          <w:spacing w:val="5"/>
        </w:rPr>
        <w:t xml:space="preserve"> </w:t>
      </w:r>
      <w:r>
        <w:t>la</w:t>
      </w:r>
      <w:r>
        <w:rPr>
          <w:spacing w:val="5"/>
        </w:rPr>
        <w:t xml:space="preserve"> </w:t>
      </w:r>
      <w:r>
        <w:t>provisión</w:t>
      </w:r>
      <w:r>
        <w:rPr>
          <w:spacing w:val="7"/>
        </w:rPr>
        <w:t xml:space="preserve"> </w:t>
      </w:r>
      <w:r>
        <w:t>y</w:t>
      </w:r>
      <w:r>
        <w:rPr>
          <w:spacing w:val="7"/>
        </w:rPr>
        <w:t xml:space="preserve"> </w:t>
      </w:r>
      <w:r>
        <w:t>colocación</w:t>
      </w:r>
      <w:r>
        <w:rPr>
          <w:spacing w:val="7"/>
        </w:rPr>
        <w:t xml:space="preserve"> </w:t>
      </w:r>
      <w:r>
        <w:t>de</w:t>
      </w:r>
      <w:r>
        <w:rPr>
          <w:spacing w:val="11"/>
        </w:rPr>
        <w:t xml:space="preserve"> </w:t>
      </w:r>
      <w:r>
        <w:t>ventanas</w:t>
      </w:r>
      <w:r>
        <w:rPr>
          <w:spacing w:val="4"/>
        </w:rPr>
        <w:t xml:space="preserve"> </w:t>
      </w:r>
      <w:r>
        <w:t>de</w:t>
      </w:r>
      <w:r>
        <w:rPr>
          <w:spacing w:val="7"/>
        </w:rPr>
        <w:t xml:space="preserve"> </w:t>
      </w:r>
      <w:r>
        <w:t>perfiles</w:t>
      </w:r>
      <w:r>
        <w:rPr>
          <w:spacing w:val="4"/>
        </w:rPr>
        <w:t xml:space="preserve"> </w:t>
      </w:r>
      <w:r>
        <w:t>línea</w:t>
      </w:r>
      <w:r>
        <w:rPr>
          <w:spacing w:val="4"/>
        </w:rPr>
        <w:t xml:space="preserve"> </w:t>
      </w:r>
      <w:r>
        <w:t>softline</w:t>
      </w:r>
      <w:r>
        <w:rPr>
          <w:spacing w:val="8"/>
        </w:rPr>
        <w:t xml:space="preserve"> </w:t>
      </w:r>
      <w:r>
        <w:t>58</w:t>
      </w:r>
      <w:r>
        <w:rPr>
          <w:spacing w:val="6"/>
        </w:rPr>
        <w:t xml:space="preserve"> </w:t>
      </w:r>
      <w:r>
        <w:t>DJ</w:t>
      </w:r>
      <w:r>
        <w:rPr>
          <w:spacing w:val="6"/>
        </w:rPr>
        <w:t xml:space="preserve"> </w:t>
      </w:r>
      <w:r>
        <w:t>Veka,</w:t>
      </w:r>
      <w:r>
        <w:rPr>
          <w:spacing w:val="-53"/>
        </w:rPr>
        <w:t xml:space="preserve"> </w:t>
      </w:r>
      <w:r>
        <w:t>o equivalente técnico, según planos, en perfiles de PVC TERMINACION SAPELLI. Se</w:t>
      </w:r>
      <w:r>
        <w:rPr>
          <w:spacing w:val="1"/>
        </w:rPr>
        <w:t xml:space="preserve"> </w:t>
      </w:r>
      <w:r>
        <w:t>tendrá</w:t>
      </w:r>
      <w:r>
        <w:rPr>
          <w:spacing w:val="9"/>
        </w:rPr>
        <w:t xml:space="preserve"> </w:t>
      </w:r>
      <w:r>
        <w:t>especial</w:t>
      </w:r>
      <w:r>
        <w:rPr>
          <w:spacing w:val="14"/>
        </w:rPr>
        <w:t xml:space="preserve"> </w:t>
      </w:r>
      <w:r>
        <w:t>cuidado</w:t>
      </w:r>
      <w:r>
        <w:rPr>
          <w:spacing w:val="11"/>
        </w:rPr>
        <w:t xml:space="preserve"> </w:t>
      </w:r>
      <w:r>
        <w:t>en</w:t>
      </w:r>
      <w:r>
        <w:rPr>
          <w:spacing w:val="15"/>
        </w:rPr>
        <w:t xml:space="preserve"> </w:t>
      </w:r>
      <w:r>
        <w:t>los</w:t>
      </w:r>
      <w:r>
        <w:rPr>
          <w:spacing w:val="8"/>
        </w:rPr>
        <w:t xml:space="preserve"> </w:t>
      </w:r>
      <w:r>
        <w:t>anclajes</w:t>
      </w:r>
      <w:r>
        <w:rPr>
          <w:spacing w:val="8"/>
        </w:rPr>
        <w:t xml:space="preserve"> </w:t>
      </w:r>
      <w:r>
        <w:t>de</w:t>
      </w:r>
      <w:r>
        <w:rPr>
          <w:spacing w:val="12"/>
        </w:rPr>
        <w:t xml:space="preserve"> </w:t>
      </w:r>
      <w:r>
        <w:t>los</w:t>
      </w:r>
      <w:r>
        <w:rPr>
          <w:spacing w:val="8"/>
        </w:rPr>
        <w:t xml:space="preserve"> </w:t>
      </w:r>
      <w:r>
        <w:t>marcos</w:t>
      </w:r>
      <w:r>
        <w:rPr>
          <w:spacing w:val="8"/>
        </w:rPr>
        <w:t xml:space="preserve"> </w:t>
      </w:r>
      <w:r>
        <w:t>y</w:t>
      </w:r>
      <w:r>
        <w:rPr>
          <w:spacing w:val="11"/>
        </w:rPr>
        <w:t xml:space="preserve"> </w:t>
      </w:r>
      <w:r>
        <w:t>en</w:t>
      </w:r>
      <w:r>
        <w:rPr>
          <w:spacing w:val="12"/>
        </w:rPr>
        <w:t xml:space="preserve"> </w:t>
      </w:r>
      <w:r>
        <w:t>su</w:t>
      </w:r>
      <w:r>
        <w:rPr>
          <w:spacing w:val="9"/>
        </w:rPr>
        <w:t xml:space="preserve"> </w:t>
      </w:r>
      <w:r>
        <w:t>perfecta</w:t>
      </w:r>
      <w:r>
        <w:rPr>
          <w:spacing w:val="10"/>
        </w:rPr>
        <w:t xml:space="preserve"> </w:t>
      </w:r>
      <w:r>
        <w:t>verticalidad</w:t>
      </w:r>
      <w:r>
        <w:rPr>
          <w:spacing w:val="9"/>
        </w:rPr>
        <w:t xml:space="preserve"> </w:t>
      </w:r>
      <w:r>
        <w:t>y</w:t>
      </w:r>
      <w:r>
        <w:rPr>
          <w:spacing w:val="-53"/>
        </w:rPr>
        <w:t xml:space="preserve"> </w:t>
      </w:r>
      <w:r>
        <w:t>la correspondiente separación de la estructura para contrarrestar la dilatación de los</w:t>
      </w:r>
      <w:r>
        <w:rPr>
          <w:spacing w:val="1"/>
        </w:rPr>
        <w:t xml:space="preserve"> </w:t>
      </w:r>
      <w:r>
        <w:t>materiales</w:t>
      </w:r>
      <w:r>
        <w:rPr>
          <w:spacing w:val="-3"/>
        </w:rPr>
        <w:t xml:space="preserve"> </w:t>
      </w:r>
      <w:r>
        <w:t>y</w:t>
      </w:r>
      <w:r>
        <w:rPr>
          <w:spacing w:val="-3"/>
        </w:rPr>
        <w:t xml:space="preserve"> </w:t>
      </w:r>
      <w:r>
        <w:t>los</w:t>
      </w:r>
      <w:r>
        <w:rPr>
          <w:spacing w:val="-2"/>
        </w:rPr>
        <w:t xml:space="preserve"> </w:t>
      </w:r>
      <w:r>
        <w:t>efectos</w:t>
      </w:r>
      <w:r>
        <w:rPr>
          <w:spacing w:val="-2"/>
        </w:rPr>
        <w:t xml:space="preserve"> </w:t>
      </w:r>
      <w:r>
        <w:t>sísmicos.</w:t>
      </w:r>
    </w:p>
    <w:p w:rsidR="001C3A24" w:rsidRDefault="00F8560D">
      <w:pPr>
        <w:pStyle w:val="Textoindependiente"/>
        <w:spacing w:before="198"/>
        <w:jc w:val="both"/>
      </w:pPr>
      <w:r>
        <w:t>Todas</w:t>
      </w:r>
      <w:r>
        <w:rPr>
          <w:spacing w:val="-4"/>
        </w:rPr>
        <w:t xml:space="preserve"> </w:t>
      </w:r>
      <w:r>
        <w:t>las</w:t>
      </w:r>
      <w:r>
        <w:rPr>
          <w:spacing w:val="-4"/>
        </w:rPr>
        <w:t xml:space="preserve"> </w:t>
      </w:r>
      <w:r>
        <w:t>dimensiones</w:t>
      </w:r>
      <w:r>
        <w:rPr>
          <w:spacing w:val="-4"/>
        </w:rPr>
        <w:t xml:space="preserve"> </w:t>
      </w:r>
      <w:r>
        <w:t>de</w:t>
      </w:r>
      <w:r>
        <w:rPr>
          <w:spacing w:val="-3"/>
        </w:rPr>
        <w:t xml:space="preserve"> </w:t>
      </w:r>
      <w:r>
        <w:t>las</w:t>
      </w:r>
      <w:r>
        <w:rPr>
          <w:spacing w:val="-4"/>
        </w:rPr>
        <w:t xml:space="preserve"> </w:t>
      </w:r>
      <w:r>
        <w:t>ventanas</w:t>
      </w:r>
      <w:r>
        <w:rPr>
          <w:spacing w:val="-4"/>
        </w:rPr>
        <w:t xml:space="preserve"> </w:t>
      </w:r>
      <w:r>
        <w:t>deberán</w:t>
      </w:r>
      <w:r>
        <w:rPr>
          <w:spacing w:val="-1"/>
        </w:rPr>
        <w:t xml:space="preserve"> </w:t>
      </w:r>
      <w:r>
        <w:t>rectificarse en</w:t>
      </w:r>
      <w:r>
        <w:rPr>
          <w:spacing w:val="-1"/>
        </w:rPr>
        <w:t xml:space="preserve"> </w:t>
      </w:r>
      <w:r>
        <w:t>obra</w:t>
      </w:r>
      <w:r>
        <w:rPr>
          <w:spacing w:val="-4"/>
        </w:rPr>
        <w:t xml:space="preserve"> </w:t>
      </w:r>
      <w:r>
        <w:t>antes</w:t>
      </w:r>
      <w:r>
        <w:rPr>
          <w:spacing w:val="-4"/>
        </w:rPr>
        <w:t xml:space="preserve"> </w:t>
      </w:r>
      <w:r>
        <w:t>de</w:t>
      </w:r>
      <w:r>
        <w:rPr>
          <w:spacing w:val="-3"/>
        </w:rPr>
        <w:t xml:space="preserve"> </w:t>
      </w:r>
      <w:r>
        <w:t>fabricar.</w:t>
      </w:r>
    </w:p>
    <w:p w:rsidR="001C3A24" w:rsidRDefault="001C3A24">
      <w:pPr>
        <w:pStyle w:val="Textoindependiente"/>
        <w:spacing w:before="6"/>
        <w:ind w:left="0"/>
        <w:rPr>
          <w:sz w:val="19"/>
        </w:rPr>
      </w:pPr>
    </w:p>
    <w:p w:rsidR="001C3A24" w:rsidRDefault="00F8560D">
      <w:pPr>
        <w:pStyle w:val="Textoindependiente"/>
        <w:spacing w:line="273" w:lineRule="auto"/>
        <w:ind w:right="1552"/>
        <w:jc w:val="both"/>
      </w:pPr>
      <w:r>
        <w:t>PVC rígido, es decir, PVC puro más diversos aditivos (estabilizadores, modificadores y</w:t>
      </w:r>
      <w:r>
        <w:rPr>
          <w:spacing w:val="1"/>
        </w:rPr>
        <w:t xml:space="preserve"> </w:t>
      </w:r>
      <w:r>
        <w:t>pigmentos)</w:t>
      </w:r>
      <w:r>
        <w:rPr>
          <w:spacing w:val="-9"/>
        </w:rPr>
        <w:t xml:space="preserve"> </w:t>
      </w:r>
      <w:r>
        <w:t>para</w:t>
      </w:r>
      <w:r>
        <w:rPr>
          <w:spacing w:val="-4"/>
        </w:rPr>
        <w:t xml:space="preserve"> </w:t>
      </w:r>
      <w:r>
        <w:t>que</w:t>
      </w:r>
      <w:r>
        <w:rPr>
          <w:spacing w:val="-2"/>
        </w:rPr>
        <w:t xml:space="preserve"> </w:t>
      </w:r>
      <w:r>
        <w:t>adquiera</w:t>
      </w:r>
      <w:r>
        <w:rPr>
          <w:spacing w:val="-3"/>
        </w:rPr>
        <w:t xml:space="preserve"> </w:t>
      </w:r>
      <w:r>
        <w:t>las</w:t>
      </w:r>
      <w:r>
        <w:rPr>
          <w:spacing w:val="-5"/>
        </w:rPr>
        <w:t xml:space="preserve"> </w:t>
      </w:r>
      <w:r>
        <w:t>características</w:t>
      </w:r>
      <w:r>
        <w:rPr>
          <w:spacing w:val="-4"/>
        </w:rPr>
        <w:t xml:space="preserve"> </w:t>
      </w:r>
      <w:r>
        <w:t>mecánicas</w:t>
      </w:r>
      <w:r>
        <w:rPr>
          <w:spacing w:val="-1"/>
        </w:rPr>
        <w:t xml:space="preserve"> </w:t>
      </w:r>
      <w:r>
        <w:t>idóneas</w:t>
      </w:r>
      <w:r>
        <w:rPr>
          <w:spacing w:val="-5"/>
        </w:rPr>
        <w:t xml:space="preserve"> </w:t>
      </w:r>
      <w:r>
        <w:t>para</w:t>
      </w:r>
      <w:r>
        <w:rPr>
          <w:spacing w:val="-4"/>
        </w:rPr>
        <w:t xml:space="preserve"> </w:t>
      </w:r>
      <w:r>
        <w:t>los</w:t>
      </w:r>
      <w:r>
        <w:rPr>
          <w:spacing w:val="-5"/>
        </w:rPr>
        <w:t xml:space="preserve"> </w:t>
      </w:r>
      <w:r>
        <w:t>perfiles.</w:t>
      </w:r>
    </w:p>
    <w:p w:rsidR="001C3A24" w:rsidRDefault="00F8560D">
      <w:pPr>
        <w:pStyle w:val="Textoindependiente"/>
        <w:spacing w:before="206" w:line="276" w:lineRule="auto"/>
        <w:ind w:right="1536"/>
        <w:jc w:val="both"/>
      </w:pPr>
      <w:r>
        <w:t>Materia prima realizada basándose en la Norma DIN 7748 "Materiales plásticos no</w:t>
      </w:r>
      <w:r>
        <w:rPr>
          <w:spacing w:val="1"/>
        </w:rPr>
        <w:t xml:space="preserve"> </w:t>
      </w:r>
      <w:r>
        <w:t>plastificados. Clasificación y designación". En base a la DIN 7748, FM DIN 7748 PVC-U-D-</w:t>
      </w:r>
      <w:r>
        <w:rPr>
          <w:spacing w:val="-53"/>
        </w:rPr>
        <w:t xml:space="preserve"> </w:t>
      </w:r>
      <w:r>
        <w:t>E</w:t>
      </w:r>
      <w:r>
        <w:rPr>
          <w:spacing w:val="-1"/>
        </w:rPr>
        <w:t xml:space="preserve"> </w:t>
      </w:r>
      <w:r>
        <w:t>082-25-28.</w:t>
      </w:r>
    </w:p>
    <w:p w:rsidR="001C3A24" w:rsidRDefault="00F8560D">
      <w:pPr>
        <w:pStyle w:val="Textoindependiente"/>
        <w:spacing w:before="197" w:line="276" w:lineRule="auto"/>
        <w:ind w:right="1542"/>
        <w:jc w:val="both"/>
      </w:pPr>
      <w:r>
        <w:t>La fabricación de los perfiles se debe hacer basándose en la Norma DIN 16.830 "Perfiles</w:t>
      </w:r>
      <w:r>
        <w:rPr>
          <w:spacing w:val="-53"/>
        </w:rPr>
        <w:t xml:space="preserve"> </w:t>
      </w:r>
      <w:r>
        <w:t>de ventanas altamente resistentes al</w:t>
      </w:r>
      <w:r>
        <w:rPr>
          <w:spacing w:val="55"/>
        </w:rPr>
        <w:t xml:space="preserve"> </w:t>
      </w:r>
      <w:r>
        <w:t>impacto", y a la Norma UNE 53.360 "Perfiles de</w:t>
      </w:r>
      <w:r>
        <w:rPr>
          <w:spacing w:val="1"/>
        </w:rPr>
        <w:t xml:space="preserve"> </w:t>
      </w:r>
      <w:r>
        <w:t>PVC no plastificados para la confección de puertas y ventanas susceptibles de ser</w:t>
      </w:r>
      <w:r>
        <w:rPr>
          <w:spacing w:val="1"/>
        </w:rPr>
        <w:t xml:space="preserve"> </w:t>
      </w:r>
      <w:r>
        <w:t>utilizados</w:t>
      </w:r>
      <w:r>
        <w:rPr>
          <w:spacing w:val="-3"/>
        </w:rPr>
        <w:t xml:space="preserve"> </w:t>
      </w:r>
      <w:r>
        <w:t>a la</w:t>
      </w:r>
      <w:r>
        <w:rPr>
          <w:spacing w:val="-1"/>
        </w:rPr>
        <w:t xml:space="preserve"> </w:t>
      </w:r>
      <w:r>
        <w:t>intemperie".</w:t>
      </w:r>
    </w:p>
    <w:p w:rsidR="001C3A24" w:rsidRDefault="00F8560D">
      <w:pPr>
        <w:pStyle w:val="Ttulo3"/>
        <w:spacing w:before="121"/>
        <w:jc w:val="both"/>
      </w:pPr>
      <w:bookmarkStart w:id="392" w:name="_Toc70457122"/>
      <w:r>
        <w:t>Características</w:t>
      </w:r>
      <w:r>
        <w:rPr>
          <w:spacing w:val="-2"/>
        </w:rPr>
        <w:t xml:space="preserve"> </w:t>
      </w:r>
      <w:r>
        <w:t>del</w:t>
      </w:r>
      <w:r>
        <w:rPr>
          <w:spacing w:val="-3"/>
        </w:rPr>
        <w:t xml:space="preserve"> </w:t>
      </w:r>
      <w:r>
        <w:t>PVC</w:t>
      </w:r>
      <w:bookmarkEnd w:id="392"/>
    </w:p>
    <w:p w:rsidR="001C3A24" w:rsidRDefault="001C3A24">
      <w:pPr>
        <w:pStyle w:val="Textoindependiente"/>
        <w:spacing w:before="2"/>
        <w:ind w:left="0"/>
        <w:rPr>
          <w:b/>
          <w:sz w:val="19"/>
        </w:rPr>
      </w:pPr>
    </w:p>
    <w:p w:rsidR="001C3A24" w:rsidRDefault="00F8560D">
      <w:pPr>
        <w:pStyle w:val="Textoindependiente"/>
        <w:jc w:val="both"/>
      </w:pPr>
      <w:r>
        <w:t>Características</w:t>
      </w:r>
      <w:r>
        <w:rPr>
          <w:spacing w:val="-6"/>
        </w:rPr>
        <w:t xml:space="preserve"> </w:t>
      </w:r>
      <w:r>
        <w:t>Mecánicas</w:t>
      </w:r>
    </w:p>
    <w:p w:rsidR="001C3A24" w:rsidRDefault="001C3A24">
      <w:pPr>
        <w:pStyle w:val="Textoindependiente"/>
        <w:spacing w:before="3"/>
        <w:ind w:left="0"/>
        <w:rPr>
          <w:sz w:val="19"/>
        </w:rPr>
      </w:pPr>
    </w:p>
    <w:tbl>
      <w:tblPr>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57"/>
        <w:gridCol w:w="3057"/>
        <w:gridCol w:w="3053"/>
      </w:tblGrid>
      <w:tr w:rsidR="001C3A24">
        <w:trPr>
          <w:trHeight w:val="481"/>
        </w:trPr>
        <w:tc>
          <w:tcPr>
            <w:tcW w:w="3057" w:type="dxa"/>
          </w:tcPr>
          <w:p w:rsidR="001C3A24" w:rsidRDefault="00F8560D">
            <w:pPr>
              <w:pStyle w:val="TableParagraph"/>
              <w:rPr>
                <w:sz w:val="20"/>
              </w:rPr>
            </w:pPr>
            <w:r>
              <w:rPr>
                <w:sz w:val="20"/>
              </w:rPr>
              <w:t>Densidad</w:t>
            </w:r>
          </w:p>
        </w:tc>
        <w:tc>
          <w:tcPr>
            <w:tcW w:w="3057" w:type="dxa"/>
          </w:tcPr>
          <w:p w:rsidR="001C3A24" w:rsidRDefault="00F8560D">
            <w:pPr>
              <w:pStyle w:val="TableParagraph"/>
              <w:rPr>
                <w:sz w:val="20"/>
              </w:rPr>
            </w:pPr>
            <w:r>
              <w:rPr>
                <w:sz w:val="20"/>
              </w:rPr>
              <w:t>DIN</w:t>
            </w:r>
            <w:r>
              <w:rPr>
                <w:spacing w:val="-2"/>
                <w:sz w:val="20"/>
              </w:rPr>
              <w:t xml:space="preserve"> </w:t>
            </w:r>
            <w:r>
              <w:rPr>
                <w:sz w:val="20"/>
              </w:rPr>
              <w:t>53.479</w:t>
            </w:r>
          </w:p>
        </w:tc>
        <w:tc>
          <w:tcPr>
            <w:tcW w:w="3053" w:type="dxa"/>
          </w:tcPr>
          <w:p w:rsidR="001C3A24" w:rsidRDefault="00F8560D">
            <w:pPr>
              <w:pStyle w:val="TableParagraph"/>
              <w:rPr>
                <w:sz w:val="20"/>
              </w:rPr>
            </w:pPr>
            <w:r>
              <w:rPr>
                <w:sz w:val="20"/>
              </w:rPr>
              <w:t>1,41</w:t>
            </w:r>
            <w:r>
              <w:rPr>
                <w:spacing w:val="-2"/>
                <w:sz w:val="20"/>
              </w:rPr>
              <w:t xml:space="preserve"> </w:t>
            </w:r>
            <w:r>
              <w:rPr>
                <w:sz w:val="20"/>
              </w:rPr>
              <w:t>gr/cm3</w:t>
            </w:r>
          </w:p>
        </w:tc>
      </w:tr>
      <w:tr w:rsidR="001C3A24">
        <w:trPr>
          <w:trHeight w:val="761"/>
        </w:trPr>
        <w:tc>
          <w:tcPr>
            <w:tcW w:w="3057" w:type="dxa"/>
          </w:tcPr>
          <w:p w:rsidR="001C3A24" w:rsidRDefault="00F8560D">
            <w:pPr>
              <w:pStyle w:val="TableParagraph"/>
              <w:tabs>
                <w:tab w:val="left" w:pos="1226"/>
                <w:tab w:val="left" w:pos="1869"/>
              </w:tabs>
              <w:spacing w:line="278" w:lineRule="auto"/>
              <w:ind w:right="102"/>
              <w:rPr>
                <w:sz w:val="20"/>
              </w:rPr>
            </w:pPr>
            <w:r>
              <w:rPr>
                <w:sz w:val="20"/>
              </w:rPr>
              <w:t>Módulo</w:t>
            </w:r>
            <w:r>
              <w:rPr>
                <w:sz w:val="20"/>
              </w:rPr>
              <w:tab/>
              <w:t>de</w:t>
            </w:r>
            <w:r>
              <w:rPr>
                <w:sz w:val="20"/>
              </w:rPr>
              <w:tab/>
            </w:r>
            <w:r>
              <w:rPr>
                <w:spacing w:val="-1"/>
                <w:sz w:val="20"/>
              </w:rPr>
              <w:t>elasticidad</w:t>
            </w:r>
            <w:r>
              <w:rPr>
                <w:spacing w:val="-53"/>
                <w:sz w:val="20"/>
              </w:rPr>
              <w:t xml:space="preserve"> </w:t>
            </w:r>
            <w:r>
              <w:rPr>
                <w:sz w:val="20"/>
              </w:rPr>
              <w:t>(tracción)</w:t>
            </w:r>
          </w:p>
        </w:tc>
        <w:tc>
          <w:tcPr>
            <w:tcW w:w="3057" w:type="dxa"/>
          </w:tcPr>
          <w:p w:rsidR="001C3A24" w:rsidRDefault="00F8560D">
            <w:pPr>
              <w:pStyle w:val="TableParagraph"/>
              <w:spacing w:before="146"/>
              <w:rPr>
                <w:sz w:val="20"/>
              </w:rPr>
            </w:pPr>
            <w:r>
              <w:rPr>
                <w:sz w:val="20"/>
              </w:rPr>
              <w:t>DIN</w:t>
            </w:r>
            <w:r>
              <w:rPr>
                <w:spacing w:val="-2"/>
                <w:sz w:val="20"/>
              </w:rPr>
              <w:t xml:space="preserve"> </w:t>
            </w:r>
            <w:r>
              <w:rPr>
                <w:sz w:val="20"/>
              </w:rPr>
              <w:t>53.457</w:t>
            </w:r>
          </w:p>
        </w:tc>
        <w:tc>
          <w:tcPr>
            <w:tcW w:w="3053" w:type="dxa"/>
          </w:tcPr>
          <w:p w:rsidR="001C3A24" w:rsidRDefault="00F8560D">
            <w:pPr>
              <w:pStyle w:val="TableParagraph"/>
              <w:spacing w:before="146"/>
              <w:rPr>
                <w:sz w:val="20"/>
              </w:rPr>
            </w:pPr>
            <w:r>
              <w:rPr>
                <w:sz w:val="20"/>
              </w:rPr>
              <w:t>2.730</w:t>
            </w:r>
            <w:r>
              <w:rPr>
                <w:spacing w:val="-2"/>
                <w:sz w:val="20"/>
              </w:rPr>
              <w:t xml:space="preserve"> </w:t>
            </w:r>
            <w:r>
              <w:rPr>
                <w:sz w:val="20"/>
              </w:rPr>
              <w:t>N/mm2</w:t>
            </w:r>
          </w:p>
        </w:tc>
      </w:tr>
    </w:tbl>
    <w:p w:rsidR="001C3A24" w:rsidRDefault="001C3A24">
      <w:pPr>
        <w:rPr>
          <w:sz w:val="20"/>
        </w:rPr>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tbl>
      <w:tblPr>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57"/>
        <w:gridCol w:w="3057"/>
        <w:gridCol w:w="3053"/>
      </w:tblGrid>
      <w:tr w:rsidR="001C3A24">
        <w:trPr>
          <w:trHeight w:val="766"/>
        </w:trPr>
        <w:tc>
          <w:tcPr>
            <w:tcW w:w="3057" w:type="dxa"/>
          </w:tcPr>
          <w:p w:rsidR="001C3A24" w:rsidRDefault="00F8560D">
            <w:pPr>
              <w:pStyle w:val="TableParagraph"/>
              <w:tabs>
                <w:tab w:val="left" w:pos="1226"/>
                <w:tab w:val="left" w:pos="1869"/>
              </w:tabs>
              <w:spacing w:before="6" w:line="273" w:lineRule="auto"/>
              <w:ind w:right="102"/>
              <w:rPr>
                <w:sz w:val="20"/>
              </w:rPr>
            </w:pPr>
            <w:r>
              <w:rPr>
                <w:sz w:val="20"/>
              </w:rPr>
              <w:t>Módulo</w:t>
            </w:r>
            <w:r>
              <w:rPr>
                <w:sz w:val="20"/>
              </w:rPr>
              <w:tab/>
              <w:t>de</w:t>
            </w:r>
            <w:r>
              <w:rPr>
                <w:sz w:val="20"/>
              </w:rPr>
              <w:tab/>
            </w:r>
            <w:r>
              <w:rPr>
                <w:spacing w:val="-1"/>
                <w:sz w:val="20"/>
              </w:rPr>
              <w:t>elasticidad</w:t>
            </w:r>
            <w:r>
              <w:rPr>
                <w:spacing w:val="-53"/>
                <w:sz w:val="20"/>
              </w:rPr>
              <w:t xml:space="preserve"> </w:t>
            </w:r>
            <w:r>
              <w:rPr>
                <w:sz w:val="20"/>
              </w:rPr>
              <w:t>(flexión)</w:t>
            </w:r>
          </w:p>
        </w:tc>
        <w:tc>
          <w:tcPr>
            <w:tcW w:w="3057" w:type="dxa"/>
          </w:tcPr>
          <w:p w:rsidR="001C3A24" w:rsidRDefault="00F8560D">
            <w:pPr>
              <w:pStyle w:val="TableParagraph"/>
              <w:spacing w:before="146"/>
              <w:rPr>
                <w:sz w:val="20"/>
              </w:rPr>
            </w:pPr>
            <w:r>
              <w:rPr>
                <w:sz w:val="20"/>
              </w:rPr>
              <w:t>DIN</w:t>
            </w:r>
            <w:r>
              <w:rPr>
                <w:spacing w:val="-2"/>
                <w:sz w:val="20"/>
              </w:rPr>
              <w:t xml:space="preserve"> </w:t>
            </w:r>
            <w:r>
              <w:rPr>
                <w:sz w:val="20"/>
              </w:rPr>
              <w:t>53.457</w:t>
            </w:r>
          </w:p>
        </w:tc>
        <w:tc>
          <w:tcPr>
            <w:tcW w:w="3053" w:type="dxa"/>
          </w:tcPr>
          <w:p w:rsidR="001C3A24" w:rsidRDefault="00F8560D">
            <w:pPr>
              <w:pStyle w:val="TableParagraph"/>
              <w:spacing w:before="146"/>
              <w:rPr>
                <w:sz w:val="20"/>
              </w:rPr>
            </w:pPr>
            <w:r>
              <w:rPr>
                <w:sz w:val="20"/>
              </w:rPr>
              <w:t>2.750</w:t>
            </w:r>
            <w:r>
              <w:rPr>
                <w:spacing w:val="-2"/>
                <w:sz w:val="20"/>
              </w:rPr>
              <w:t xml:space="preserve"> </w:t>
            </w:r>
            <w:r>
              <w:rPr>
                <w:sz w:val="20"/>
              </w:rPr>
              <w:t>N/mm2</w:t>
            </w:r>
          </w:p>
        </w:tc>
      </w:tr>
      <w:tr w:rsidR="001C3A24">
        <w:trPr>
          <w:trHeight w:val="481"/>
        </w:trPr>
        <w:tc>
          <w:tcPr>
            <w:tcW w:w="3057" w:type="dxa"/>
          </w:tcPr>
          <w:p w:rsidR="001C3A24" w:rsidRDefault="00F8560D">
            <w:pPr>
              <w:pStyle w:val="TableParagraph"/>
              <w:spacing w:before="1"/>
              <w:rPr>
                <w:sz w:val="20"/>
              </w:rPr>
            </w:pPr>
            <w:r>
              <w:rPr>
                <w:sz w:val="20"/>
              </w:rPr>
              <w:t>Resistencia</w:t>
            </w:r>
            <w:r>
              <w:rPr>
                <w:spacing w:val="-5"/>
                <w:sz w:val="20"/>
              </w:rPr>
              <w:t xml:space="preserve"> </w:t>
            </w:r>
            <w:r>
              <w:rPr>
                <w:sz w:val="20"/>
              </w:rPr>
              <w:t>a</w:t>
            </w:r>
            <w:r>
              <w:rPr>
                <w:spacing w:val="-3"/>
                <w:sz w:val="20"/>
              </w:rPr>
              <w:t xml:space="preserve"> </w:t>
            </w:r>
            <w:r>
              <w:rPr>
                <w:sz w:val="20"/>
              </w:rPr>
              <w:t>la</w:t>
            </w:r>
            <w:r>
              <w:rPr>
                <w:spacing w:val="-4"/>
                <w:sz w:val="20"/>
              </w:rPr>
              <w:t xml:space="preserve"> </w:t>
            </w:r>
            <w:r>
              <w:rPr>
                <w:sz w:val="20"/>
              </w:rPr>
              <w:t>tracción</w:t>
            </w:r>
          </w:p>
        </w:tc>
        <w:tc>
          <w:tcPr>
            <w:tcW w:w="3057" w:type="dxa"/>
          </w:tcPr>
          <w:p w:rsidR="001C3A24" w:rsidRDefault="00F8560D">
            <w:pPr>
              <w:pStyle w:val="TableParagraph"/>
              <w:spacing w:before="1"/>
              <w:rPr>
                <w:sz w:val="20"/>
              </w:rPr>
            </w:pPr>
            <w:r>
              <w:rPr>
                <w:sz w:val="20"/>
              </w:rPr>
              <w:t>DIN</w:t>
            </w:r>
            <w:r>
              <w:rPr>
                <w:spacing w:val="-2"/>
                <w:sz w:val="20"/>
              </w:rPr>
              <w:t xml:space="preserve"> </w:t>
            </w:r>
            <w:r>
              <w:rPr>
                <w:sz w:val="20"/>
              </w:rPr>
              <w:t>53.455</w:t>
            </w:r>
          </w:p>
        </w:tc>
        <w:tc>
          <w:tcPr>
            <w:tcW w:w="3053" w:type="dxa"/>
          </w:tcPr>
          <w:p w:rsidR="001C3A24" w:rsidRDefault="00F8560D">
            <w:pPr>
              <w:pStyle w:val="TableParagraph"/>
              <w:spacing w:before="1"/>
              <w:rPr>
                <w:sz w:val="20"/>
              </w:rPr>
            </w:pPr>
            <w:r>
              <w:rPr>
                <w:sz w:val="20"/>
              </w:rPr>
              <w:t>48 N/mm2</w:t>
            </w:r>
          </w:p>
        </w:tc>
      </w:tr>
      <w:tr w:rsidR="001C3A24">
        <w:trPr>
          <w:trHeight w:val="481"/>
        </w:trPr>
        <w:tc>
          <w:tcPr>
            <w:tcW w:w="3057" w:type="dxa"/>
          </w:tcPr>
          <w:p w:rsidR="001C3A24" w:rsidRDefault="00F8560D">
            <w:pPr>
              <w:pStyle w:val="TableParagraph"/>
              <w:spacing w:before="1"/>
              <w:rPr>
                <w:sz w:val="20"/>
              </w:rPr>
            </w:pPr>
            <w:r>
              <w:rPr>
                <w:sz w:val="20"/>
              </w:rPr>
              <w:t>Resistencia</w:t>
            </w:r>
            <w:r>
              <w:rPr>
                <w:spacing w:val="-4"/>
                <w:sz w:val="20"/>
              </w:rPr>
              <w:t xml:space="preserve"> </w:t>
            </w:r>
            <w:r>
              <w:rPr>
                <w:sz w:val="20"/>
              </w:rPr>
              <w:t>a</w:t>
            </w:r>
            <w:r>
              <w:rPr>
                <w:spacing w:val="-2"/>
                <w:sz w:val="20"/>
              </w:rPr>
              <w:t xml:space="preserve"> </w:t>
            </w:r>
            <w:r>
              <w:rPr>
                <w:sz w:val="20"/>
              </w:rPr>
              <w:t>la</w:t>
            </w:r>
            <w:r>
              <w:rPr>
                <w:spacing w:val="-4"/>
                <w:sz w:val="20"/>
              </w:rPr>
              <w:t xml:space="preserve"> </w:t>
            </w:r>
            <w:r>
              <w:rPr>
                <w:sz w:val="20"/>
              </w:rPr>
              <w:t>flexión</w:t>
            </w:r>
          </w:p>
        </w:tc>
        <w:tc>
          <w:tcPr>
            <w:tcW w:w="3057" w:type="dxa"/>
          </w:tcPr>
          <w:p w:rsidR="001C3A24" w:rsidRDefault="00F8560D">
            <w:pPr>
              <w:pStyle w:val="TableParagraph"/>
              <w:spacing w:before="1"/>
              <w:rPr>
                <w:sz w:val="20"/>
              </w:rPr>
            </w:pPr>
            <w:r>
              <w:rPr>
                <w:sz w:val="20"/>
              </w:rPr>
              <w:t>DIN</w:t>
            </w:r>
            <w:r>
              <w:rPr>
                <w:spacing w:val="-2"/>
                <w:sz w:val="20"/>
              </w:rPr>
              <w:t xml:space="preserve"> </w:t>
            </w:r>
            <w:r>
              <w:rPr>
                <w:sz w:val="20"/>
              </w:rPr>
              <w:t>53.454</w:t>
            </w:r>
          </w:p>
        </w:tc>
        <w:tc>
          <w:tcPr>
            <w:tcW w:w="3053" w:type="dxa"/>
          </w:tcPr>
          <w:p w:rsidR="001C3A24" w:rsidRDefault="00F8560D">
            <w:pPr>
              <w:pStyle w:val="TableParagraph"/>
              <w:spacing w:before="1"/>
              <w:rPr>
                <w:sz w:val="20"/>
              </w:rPr>
            </w:pPr>
            <w:r>
              <w:rPr>
                <w:sz w:val="20"/>
              </w:rPr>
              <w:t>68 N/mm2</w:t>
            </w:r>
          </w:p>
        </w:tc>
      </w:tr>
      <w:tr w:rsidR="001C3A24">
        <w:trPr>
          <w:trHeight w:val="482"/>
        </w:trPr>
        <w:tc>
          <w:tcPr>
            <w:tcW w:w="3057" w:type="dxa"/>
          </w:tcPr>
          <w:p w:rsidR="001C3A24" w:rsidRDefault="00F8560D">
            <w:pPr>
              <w:pStyle w:val="TableParagraph"/>
              <w:rPr>
                <w:sz w:val="20"/>
              </w:rPr>
            </w:pPr>
            <w:r>
              <w:rPr>
                <w:sz w:val="20"/>
              </w:rPr>
              <w:t>Tensión</w:t>
            </w:r>
            <w:r>
              <w:rPr>
                <w:spacing w:val="-2"/>
                <w:sz w:val="20"/>
              </w:rPr>
              <w:t xml:space="preserve"> </w:t>
            </w:r>
            <w:r>
              <w:rPr>
                <w:sz w:val="20"/>
              </w:rPr>
              <w:t>límite</w:t>
            </w:r>
            <w:r>
              <w:rPr>
                <w:spacing w:val="-4"/>
                <w:sz w:val="20"/>
              </w:rPr>
              <w:t xml:space="preserve"> </w:t>
            </w:r>
            <w:r>
              <w:rPr>
                <w:sz w:val="20"/>
              </w:rPr>
              <w:t>en</w:t>
            </w:r>
            <w:r>
              <w:rPr>
                <w:spacing w:val="-4"/>
                <w:sz w:val="20"/>
              </w:rPr>
              <w:t xml:space="preserve"> </w:t>
            </w:r>
            <w:r>
              <w:rPr>
                <w:sz w:val="20"/>
              </w:rPr>
              <w:t>la</w:t>
            </w:r>
            <w:r>
              <w:rPr>
                <w:spacing w:val="-3"/>
                <w:sz w:val="20"/>
              </w:rPr>
              <w:t xml:space="preserve"> </w:t>
            </w:r>
            <w:r>
              <w:rPr>
                <w:sz w:val="20"/>
              </w:rPr>
              <w:t>flexión</w:t>
            </w:r>
          </w:p>
        </w:tc>
        <w:tc>
          <w:tcPr>
            <w:tcW w:w="3057" w:type="dxa"/>
          </w:tcPr>
          <w:p w:rsidR="001C3A24" w:rsidRDefault="00F8560D">
            <w:pPr>
              <w:pStyle w:val="TableParagraph"/>
              <w:rPr>
                <w:sz w:val="20"/>
              </w:rPr>
            </w:pPr>
            <w:r>
              <w:rPr>
                <w:sz w:val="20"/>
              </w:rPr>
              <w:t>DIN</w:t>
            </w:r>
            <w:r>
              <w:rPr>
                <w:spacing w:val="-2"/>
                <w:sz w:val="20"/>
              </w:rPr>
              <w:t xml:space="preserve"> </w:t>
            </w:r>
            <w:r>
              <w:rPr>
                <w:sz w:val="20"/>
              </w:rPr>
              <w:t>53.452</w:t>
            </w:r>
          </w:p>
        </w:tc>
        <w:tc>
          <w:tcPr>
            <w:tcW w:w="3053" w:type="dxa"/>
          </w:tcPr>
          <w:p w:rsidR="001C3A24" w:rsidRDefault="00F8560D">
            <w:pPr>
              <w:pStyle w:val="TableParagraph"/>
              <w:rPr>
                <w:sz w:val="20"/>
              </w:rPr>
            </w:pPr>
            <w:r>
              <w:rPr>
                <w:sz w:val="20"/>
              </w:rPr>
              <w:t>80 N/mm2</w:t>
            </w:r>
          </w:p>
        </w:tc>
      </w:tr>
      <w:tr w:rsidR="001C3A24">
        <w:trPr>
          <w:trHeight w:val="481"/>
        </w:trPr>
        <w:tc>
          <w:tcPr>
            <w:tcW w:w="3057" w:type="dxa"/>
          </w:tcPr>
          <w:p w:rsidR="001C3A24" w:rsidRDefault="00F8560D">
            <w:pPr>
              <w:pStyle w:val="TableParagraph"/>
              <w:rPr>
                <w:sz w:val="20"/>
              </w:rPr>
            </w:pPr>
            <w:r>
              <w:rPr>
                <w:sz w:val="20"/>
              </w:rPr>
              <w:t>Alargamiento a</w:t>
            </w:r>
            <w:r>
              <w:rPr>
                <w:spacing w:val="-3"/>
                <w:sz w:val="20"/>
              </w:rPr>
              <w:t xml:space="preserve"> </w:t>
            </w:r>
            <w:r>
              <w:rPr>
                <w:sz w:val="20"/>
              </w:rPr>
              <w:t>la</w:t>
            </w:r>
            <w:r>
              <w:rPr>
                <w:spacing w:val="-2"/>
                <w:sz w:val="20"/>
              </w:rPr>
              <w:t xml:space="preserve"> </w:t>
            </w:r>
            <w:r>
              <w:rPr>
                <w:sz w:val="20"/>
              </w:rPr>
              <w:t>rotura</w:t>
            </w:r>
          </w:p>
        </w:tc>
        <w:tc>
          <w:tcPr>
            <w:tcW w:w="3057" w:type="dxa"/>
          </w:tcPr>
          <w:p w:rsidR="001C3A24" w:rsidRDefault="00F8560D">
            <w:pPr>
              <w:pStyle w:val="TableParagraph"/>
              <w:rPr>
                <w:sz w:val="20"/>
              </w:rPr>
            </w:pPr>
            <w:r>
              <w:rPr>
                <w:sz w:val="20"/>
              </w:rPr>
              <w:t>DIN</w:t>
            </w:r>
            <w:r>
              <w:rPr>
                <w:spacing w:val="-2"/>
                <w:sz w:val="20"/>
              </w:rPr>
              <w:t xml:space="preserve"> </w:t>
            </w:r>
            <w:r>
              <w:rPr>
                <w:sz w:val="20"/>
              </w:rPr>
              <w:t>53.455</w:t>
            </w:r>
          </w:p>
        </w:tc>
        <w:tc>
          <w:tcPr>
            <w:tcW w:w="3053" w:type="dxa"/>
          </w:tcPr>
          <w:p w:rsidR="001C3A24" w:rsidRDefault="00F8560D">
            <w:pPr>
              <w:pStyle w:val="TableParagraph"/>
              <w:rPr>
                <w:sz w:val="20"/>
              </w:rPr>
            </w:pPr>
            <w:r>
              <w:rPr>
                <w:sz w:val="20"/>
              </w:rPr>
              <w:t>70%</w:t>
            </w:r>
          </w:p>
        </w:tc>
      </w:tr>
      <w:tr w:rsidR="001C3A24">
        <w:trPr>
          <w:trHeight w:val="762"/>
        </w:trPr>
        <w:tc>
          <w:tcPr>
            <w:tcW w:w="3057" w:type="dxa"/>
          </w:tcPr>
          <w:p w:rsidR="001C3A24" w:rsidRDefault="00F8560D">
            <w:pPr>
              <w:pStyle w:val="TableParagraph"/>
              <w:spacing w:line="278" w:lineRule="auto"/>
              <w:rPr>
                <w:sz w:val="20"/>
              </w:rPr>
            </w:pPr>
            <w:r>
              <w:rPr>
                <w:sz w:val="20"/>
              </w:rPr>
              <w:t>Dureza</w:t>
            </w:r>
            <w:r>
              <w:rPr>
                <w:spacing w:val="28"/>
                <w:sz w:val="20"/>
              </w:rPr>
              <w:t xml:space="preserve"> </w:t>
            </w:r>
            <w:r>
              <w:rPr>
                <w:sz w:val="20"/>
              </w:rPr>
              <w:t>a</w:t>
            </w:r>
            <w:r>
              <w:rPr>
                <w:spacing w:val="28"/>
                <w:sz w:val="20"/>
              </w:rPr>
              <w:t xml:space="preserve"> </w:t>
            </w:r>
            <w:r>
              <w:rPr>
                <w:sz w:val="20"/>
              </w:rPr>
              <w:t>la</w:t>
            </w:r>
            <w:r>
              <w:rPr>
                <w:spacing w:val="28"/>
                <w:sz w:val="20"/>
              </w:rPr>
              <w:t xml:space="preserve"> </w:t>
            </w:r>
            <w:r>
              <w:rPr>
                <w:sz w:val="20"/>
              </w:rPr>
              <w:t>presión</w:t>
            </w:r>
            <w:r>
              <w:rPr>
                <w:spacing w:val="29"/>
                <w:sz w:val="20"/>
              </w:rPr>
              <w:t xml:space="preserve"> </w:t>
            </w:r>
            <w:r>
              <w:rPr>
                <w:sz w:val="20"/>
              </w:rPr>
              <w:t>de</w:t>
            </w:r>
            <w:r>
              <w:rPr>
                <w:spacing w:val="29"/>
                <w:sz w:val="20"/>
              </w:rPr>
              <w:t xml:space="preserve"> </w:t>
            </w:r>
            <w:r>
              <w:rPr>
                <w:sz w:val="20"/>
              </w:rPr>
              <w:t>la</w:t>
            </w:r>
            <w:r>
              <w:rPr>
                <w:spacing w:val="-53"/>
                <w:sz w:val="20"/>
              </w:rPr>
              <w:t xml:space="preserve"> </w:t>
            </w:r>
            <w:r>
              <w:rPr>
                <w:sz w:val="20"/>
              </w:rPr>
              <w:t>bola</w:t>
            </w:r>
            <w:r>
              <w:rPr>
                <w:spacing w:val="-2"/>
                <w:sz w:val="20"/>
              </w:rPr>
              <w:t xml:space="preserve"> </w:t>
            </w:r>
            <w:r>
              <w:rPr>
                <w:sz w:val="20"/>
              </w:rPr>
              <w:t>10"</w:t>
            </w:r>
          </w:p>
        </w:tc>
        <w:tc>
          <w:tcPr>
            <w:tcW w:w="3057" w:type="dxa"/>
          </w:tcPr>
          <w:p w:rsidR="001C3A24" w:rsidRDefault="00F8560D">
            <w:pPr>
              <w:pStyle w:val="TableParagraph"/>
              <w:spacing w:before="142"/>
              <w:rPr>
                <w:sz w:val="20"/>
              </w:rPr>
            </w:pPr>
            <w:r>
              <w:rPr>
                <w:sz w:val="20"/>
              </w:rPr>
              <w:t>DIN</w:t>
            </w:r>
            <w:r>
              <w:rPr>
                <w:spacing w:val="-2"/>
                <w:sz w:val="20"/>
              </w:rPr>
              <w:t xml:space="preserve"> </w:t>
            </w:r>
            <w:r>
              <w:rPr>
                <w:sz w:val="20"/>
              </w:rPr>
              <w:t>53.456</w:t>
            </w:r>
          </w:p>
        </w:tc>
        <w:tc>
          <w:tcPr>
            <w:tcW w:w="3053" w:type="dxa"/>
          </w:tcPr>
          <w:p w:rsidR="001C3A24" w:rsidRDefault="00F8560D">
            <w:pPr>
              <w:pStyle w:val="TableParagraph"/>
              <w:spacing w:before="142"/>
              <w:rPr>
                <w:sz w:val="20"/>
              </w:rPr>
            </w:pPr>
            <w:r>
              <w:rPr>
                <w:sz w:val="20"/>
              </w:rPr>
              <w:t>102</w:t>
            </w:r>
            <w:r>
              <w:rPr>
                <w:spacing w:val="-2"/>
                <w:sz w:val="20"/>
              </w:rPr>
              <w:t xml:space="preserve"> </w:t>
            </w:r>
            <w:r>
              <w:rPr>
                <w:sz w:val="20"/>
              </w:rPr>
              <w:t>N/mm2</w:t>
            </w:r>
          </w:p>
        </w:tc>
      </w:tr>
      <w:tr w:rsidR="001C3A24">
        <w:trPr>
          <w:trHeight w:val="766"/>
        </w:trPr>
        <w:tc>
          <w:tcPr>
            <w:tcW w:w="3057" w:type="dxa"/>
          </w:tcPr>
          <w:p w:rsidR="001C3A24" w:rsidRDefault="00F8560D">
            <w:pPr>
              <w:pStyle w:val="TableParagraph"/>
              <w:spacing w:before="6" w:line="273" w:lineRule="auto"/>
              <w:rPr>
                <w:sz w:val="20"/>
              </w:rPr>
            </w:pPr>
            <w:r>
              <w:rPr>
                <w:sz w:val="20"/>
              </w:rPr>
              <w:t>Dureza</w:t>
            </w:r>
            <w:r>
              <w:rPr>
                <w:spacing w:val="28"/>
                <w:sz w:val="20"/>
              </w:rPr>
              <w:t xml:space="preserve"> </w:t>
            </w:r>
            <w:r>
              <w:rPr>
                <w:sz w:val="20"/>
              </w:rPr>
              <w:t>a</w:t>
            </w:r>
            <w:r>
              <w:rPr>
                <w:spacing w:val="28"/>
                <w:sz w:val="20"/>
              </w:rPr>
              <w:t xml:space="preserve"> </w:t>
            </w:r>
            <w:r>
              <w:rPr>
                <w:sz w:val="20"/>
              </w:rPr>
              <w:t>la</w:t>
            </w:r>
            <w:r>
              <w:rPr>
                <w:spacing w:val="28"/>
                <w:sz w:val="20"/>
              </w:rPr>
              <w:t xml:space="preserve"> </w:t>
            </w:r>
            <w:r>
              <w:rPr>
                <w:sz w:val="20"/>
              </w:rPr>
              <w:t>presión</w:t>
            </w:r>
            <w:r>
              <w:rPr>
                <w:spacing w:val="29"/>
                <w:sz w:val="20"/>
              </w:rPr>
              <w:t xml:space="preserve"> </w:t>
            </w:r>
            <w:r>
              <w:rPr>
                <w:sz w:val="20"/>
              </w:rPr>
              <w:t>de</w:t>
            </w:r>
            <w:r>
              <w:rPr>
                <w:spacing w:val="29"/>
                <w:sz w:val="20"/>
              </w:rPr>
              <w:t xml:space="preserve"> </w:t>
            </w:r>
            <w:r>
              <w:rPr>
                <w:sz w:val="20"/>
              </w:rPr>
              <w:t>la</w:t>
            </w:r>
            <w:r>
              <w:rPr>
                <w:spacing w:val="-53"/>
                <w:sz w:val="20"/>
              </w:rPr>
              <w:t xml:space="preserve"> </w:t>
            </w:r>
            <w:r>
              <w:rPr>
                <w:sz w:val="20"/>
              </w:rPr>
              <w:t>bola</w:t>
            </w:r>
            <w:r>
              <w:rPr>
                <w:spacing w:val="-2"/>
                <w:sz w:val="20"/>
              </w:rPr>
              <w:t xml:space="preserve"> </w:t>
            </w:r>
            <w:r>
              <w:rPr>
                <w:sz w:val="20"/>
              </w:rPr>
              <w:t>60"</w:t>
            </w:r>
          </w:p>
        </w:tc>
        <w:tc>
          <w:tcPr>
            <w:tcW w:w="3057" w:type="dxa"/>
          </w:tcPr>
          <w:p w:rsidR="001C3A24" w:rsidRDefault="00F8560D">
            <w:pPr>
              <w:pStyle w:val="TableParagraph"/>
              <w:spacing w:before="146"/>
              <w:rPr>
                <w:sz w:val="20"/>
              </w:rPr>
            </w:pPr>
            <w:r>
              <w:rPr>
                <w:sz w:val="20"/>
              </w:rPr>
              <w:t>DIN</w:t>
            </w:r>
            <w:r>
              <w:rPr>
                <w:spacing w:val="-2"/>
                <w:sz w:val="20"/>
              </w:rPr>
              <w:t xml:space="preserve"> </w:t>
            </w:r>
            <w:r>
              <w:rPr>
                <w:sz w:val="20"/>
              </w:rPr>
              <w:t>53.456</w:t>
            </w:r>
          </w:p>
        </w:tc>
        <w:tc>
          <w:tcPr>
            <w:tcW w:w="3053" w:type="dxa"/>
          </w:tcPr>
          <w:p w:rsidR="001C3A24" w:rsidRDefault="00F8560D">
            <w:pPr>
              <w:pStyle w:val="TableParagraph"/>
              <w:spacing w:before="146"/>
              <w:rPr>
                <w:sz w:val="20"/>
              </w:rPr>
            </w:pPr>
            <w:r>
              <w:rPr>
                <w:sz w:val="20"/>
              </w:rPr>
              <w:t>96 N/mm2</w:t>
            </w:r>
          </w:p>
        </w:tc>
      </w:tr>
      <w:tr w:rsidR="001C3A24">
        <w:trPr>
          <w:trHeight w:val="761"/>
        </w:trPr>
        <w:tc>
          <w:tcPr>
            <w:tcW w:w="3057" w:type="dxa"/>
          </w:tcPr>
          <w:p w:rsidR="001C3A24" w:rsidRDefault="00F8560D">
            <w:pPr>
              <w:pStyle w:val="TableParagraph"/>
              <w:spacing w:before="1" w:line="278" w:lineRule="auto"/>
              <w:rPr>
                <w:sz w:val="20"/>
              </w:rPr>
            </w:pPr>
            <w:r>
              <w:rPr>
                <w:sz w:val="20"/>
              </w:rPr>
              <w:t>Deformación</w:t>
            </w:r>
            <w:r>
              <w:rPr>
                <w:spacing w:val="30"/>
                <w:sz w:val="20"/>
              </w:rPr>
              <w:t xml:space="preserve"> </w:t>
            </w:r>
            <w:r>
              <w:rPr>
                <w:sz w:val="20"/>
              </w:rPr>
              <w:t>al</w:t>
            </w:r>
            <w:r>
              <w:rPr>
                <w:spacing w:val="32"/>
                <w:sz w:val="20"/>
              </w:rPr>
              <w:t xml:space="preserve"> </w:t>
            </w:r>
            <w:r>
              <w:rPr>
                <w:sz w:val="20"/>
              </w:rPr>
              <w:t>impacto</w:t>
            </w:r>
            <w:r>
              <w:rPr>
                <w:spacing w:val="29"/>
                <w:sz w:val="20"/>
              </w:rPr>
              <w:t xml:space="preserve"> </w:t>
            </w:r>
            <w:r>
              <w:rPr>
                <w:sz w:val="20"/>
              </w:rPr>
              <w:t>+</w:t>
            </w:r>
            <w:r>
              <w:rPr>
                <w:spacing w:val="-53"/>
                <w:sz w:val="20"/>
              </w:rPr>
              <w:t xml:space="preserve"> </w:t>
            </w:r>
            <w:r>
              <w:rPr>
                <w:sz w:val="20"/>
              </w:rPr>
              <w:t>23ºC</w:t>
            </w:r>
          </w:p>
        </w:tc>
        <w:tc>
          <w:tcPr>
            <w:tcW w:w="3057" w:type="dxa"/>
          </w:tcPr>
          <w:p w:rsidR="001C3A24" w:rsidRDefault="00F8560D">
            <w:pPr>
              <w:pStyle w:val="TableParagraph"/>
              <w:spacing w:before="141"/>
              <w:rPr>
                <w:sz w:val="20"/>
              </w:rPr>
            </w:pPr>
            <w:r>
              <w:rPr>
                <w:sz w:val="20"/>
              </w:rPr>
              <w:t>DIN</w:t>
            </w:r>
            <w:r>
              <w:rPr>
                <w:spacing w:val="-2"/>
                <w:sz w:val="20"/>
              </w:rPr>
              <w:t xml:space="preserve"> </w:t>
            </w:r>
            <w:r>
              <w:rPr>
                <w:sz w:val="20"/>
              </w:rPr>
              <w:t>53.453</w:t>
            </w:r>
          </w:p>
        </w:tc>
        <w:tc>
          <w:tcPr>
            <w:tcW w:w="3053" w:type="dxa"/>
          </w:tcPr>
          <w:p w:rsidR="001C3A24" w:rsidRDefault="00F8560D">
            <w:pPr>
              <w:pStyle w:val="TableParagraph"/>
              <w:spacing w:before="141"/>
              <w:rPr>
                <w:sz w:val="20"/>
              </w:rPr>
            </w:pPr>
            <w:r>
              <w:rPr>
                <w:sz w:val="20"/>
              </w:rPr>
              <w:t>25</w:t>
            </w:r>
            <w:r>
              <w:rPr>
                <w:spacing w:val="-1"/>
                <w:sz w:val="20"/>
              </w:rPr>
              <w:t xml:space="preserve"> </w:t>
            </w:r>
            <w:r>
              <w:rPr>
                <w:sz w:val="20"/>
              </w:rPr>
              <w:t>KJ/m2</w:t>
            </w:r>
          </w:p>
        </w:tc>
      </w:tr>
      <w:tr w:rsidR="001C3A24">
        <w:trPr>
          <w:trHeight w:val="766"/>
        </w:trPr>
        <w:tc>
          <w:tcPr>
            <w:tcW w:w="3057" w:type="dxa"/>
          </w:tcPr>
          <w:p w:rsidR="001C3A24" w:rsidRDefault="00F8560D">
            <w:pPr>
              <w:pStyle w:val="TableParagraph"/>
              <w:tabs>
                <w:tab w:val="left" w:pos="1390"/>
                <w:tab w:val="left" w:pos="1781"/>
                <w:tab w:val="left" w:pos="2817"/>
              </w:tabs>
              <w:spacing w:before="6" w:line="273" w:lineRule="auto"/>
              <w:ind w:right="106"/>
              <w:rPr>
                <w:sz w:val="20"/>
              </w:rPr>
            </w:pPr>
            <w:r>
              <w:rPr>
                <w:sz w:val="20"/>
              </w:rPr>
              <w:t>Resistencia</w:t>
            </w:r>
            <w:r>
              <w:rPr>
                <w:sz w:val="20"/>
              </w:rPr>
              <w:tab/>
              <w:t>al</w:t>
            </w:r>
            <w:r>
              <w:rPr>
                <w:sz w:val="20"/>
              </w:rPr>
              <w:tab/>
              <w:t>impacto</w:t>
            </w:r>
            <w:r>
              <w:rPr>
                <w:sz w:val="20"/>
              </w:rPr>
              <w:tab/>
            </w:r>
            <w:r>
              <w:rPr>
                <w:spacing w:val="-4"/>
                <w:sz w:val="20"/>
              </w:rPr>
              <w:t>+</w:t>
            </w:r>
            <w:r>
              <w:rPr>
                <w:spacing w:val="-53"/>
                <w:sz w:val="20"/>
              </w:rPr>
              <w:t xml:space="preserve"> </w:t>
            </w:r>
            <w:r>
              <w:rPr>
                <w:sz w:val="20"/>
              </w:rPr>
              <w:t>20ºC</w:t>
            </w:r>
          </w:p>
        </w:tc>
        <w:tc>
          <w:tcPr>
            <w:tcW w:w="3057" w:type="dxa"/>
          </w:tcPr>
          <w:p w:rsidR="001C3A24" w:rsidRDefault="00F8560D">
            <w:pPr>
              <w:pStyle w:val="TableParagraph"/>
              <w:spacing w:before="146"/>
              <w:rPr>
                <w:sz w:val="20"/>
              </w:rPr>
            </w:pPr>
            <w:r>
              <w:rPr>
                <w:sz w:val="20"/>
              </w:rPr>
              <w:t>DIN</w:t>
            </w:r>
            <w:r>
              <w:rPr>
                <w:spacing w:val="-2"/>
                <w:sz w:val="20"/>
              </w:rPr>
              <w:t xml:space="preserve"> </w:t>
            </w:r>
            <w:r>
              <w:rPr>
                <w:sz w:val="20"/>
              </w:rPr>
              <w:t>53.453</w:t>
            </w:r>
          </w:p>
        </w:tc>
        <w:tc>
          <w:tcPr>
            <w:tcW w:w="3053" w:type="dxa"/>
          </w:tcPr>
          <w:p w:rsidR="001C3A24" w:rsidRDefault="00F8560D">
            <w:pPr>
              <w:pStyle w:val="TableParagraph"/>
              <w:spacing w:before="146"/>
              <w:rPr>
                <w:sz w:val="20"/>
              </w:rPr>
            </w:pPr>
            <w:r>
              <w:rPr>
                <w:sz w:val="20"/>
              </w:rPr>
              <w:t>Sin</w:t>
            </w:r>
            <w:r>
              <w:rPr>
                <w:spacing w:val="-2"/>
                <w:sz w:val="20"/>
              </w:rPr>
              <w:t xml:space="preserve"> </w:t>
            </w:r>
            <w:r>
              <w:rPr>
                <w:sz w:val="20"/>
              </w:rPr>
              <w:t>rotura</w:t>
            </w:r>
          </w:p>
        </w:tc>
      </w:tr>
      <w:tr w:rsidR="001C3A24">
        <w:trPr>
          <w:trHeight w:val="482"/>
        </w:trPr>
        <w:tc>
          <w:tcPr>
            <w:tcW w:w="3057" w:type="dxa"/>
          </w:tcPr>
          <w:p w:rsidR="001C3A24" w:rsidRDefault="00F8560D">
            <w:pPr>
              <w:pStyle w:val="TableParagraph"/>
              <w:spacing w:before="1"/>
              <w:rPr>
                <w:sz w:val="20"/>
              </w:rPr>
            </w:pPr>
            <w:r>
              <w:rPr>
                <w:sz w:val="20"/>
              </w:rPr>
              <w:t>Dureza</w:t>
            </w:r>
          </w:p>
        </w:tc>
        <w:tc>
          <w:tcPr>
            <w:tcW w:w="3057" w:type="dxa"/>
          </w:tcPr>
          <w:p w:rsidR="001C3A24" w:rsidRDefault="00F8560D">
            <w:pPr>
              <w:pStyle w:val="TableParagraph"/>
              <w:spacing w:before="1"/>
              <w:rPr>
                <w:sz w:val="20"/>
              </w:rPr>
            </w:pPr>
            <w:r>
              <w:rPr>
                <w:sz w:val="20"/>
              </w:rPr>
              <w:t>DIN</w:t>
            </w:r>
            <w:r>
              <w:rPr>
                <w:spacing w:val="-2"/>
                <w:sz w:val="20"/>
              </w:rPr>
              <w:t xml:space="preserve"> </w:t>
            </w:r>
            <w:r>
              <w:rPr>
                <w:sz w:val="20"/>
              </w:rPr>
              <w:t>53.505</w:t>
            </w:r>
          </w:p>
        </w:tc>
        <w:tc>
          <w:tcPr>
            <w:tcW w:w="3053" w:type="dxa"/>
          </w:tcPr>
          <w:p w:rsidR="001C3A24" w:rsidRDefault="00F8560D">
            <w:pPr>
              <w:pStyle w:val="TableParagraph"/>
              <w:spacing w:before="1"/>
              <w:rPr>
                <w:sz w:val="20"/>
              </w:rPr>
            </w:pPr>
            <w:r>
              <w:rPr>
                <w:sz w:val="20"/>
              </w:rPr>
              <w:t>80</w:t>
            </w:r>
            <w:r>
              <w:rPr>
                <w:spacing w:val="-1"/>
                <w:sz w:val="20"/>
              </w:rPr>
              <w:t xml:space="preserve"> </w:t>
            </w:r>
            <w:r>
              <w:rPr>
                <w:sz w:val="20"/>
              </w:rPr>
              <w:t>Shore</w:t>
            </w:r>
          </w:p>
        </w:tc>
      </w:tr>
      <w:tr w:rsidR="001C3A24">
        <w:trPr>
          <w:trHeight w:val="762"/>
        </w:trPr>
        <w:tc>
          <w:tcPr>
            <w:tcW w:w="3057" w:type="dxa"/>
          </w:tcPr>
          <w:p w:rsidR="001C3A24" w:rsidRDefault="00F8560D">
            <w:pPr>
              <w:pStyle w:val="TableParagraph"/>
              <w:tabs>
                <w:tab w:val="left" w:pos="1613"/>
                <w:tab w:val="left" w:pos="2413"/>
              </w:tabs>
              <w:spacing w:line="278" w:lineRule="auto"/>
              <w:ind w:right="103"/>
              <w:rPr>
                <w:sz w:val="20"/>
              </w:rPr>
            </w:pPr>
            <w:r>
              <w:rPr>
                <w:sz w:val="20"/>
              </w:rPr>
              <w:t>Absorción</w:t>
            </w:r>
            <w:r>
              <w:rPr>
                <w:sz w:val="20"/>
              </w:rPr>
              <w:tab/>
              <w:t>de</w:t>
            </w:r>
            <w:r>
              <w:rPr>
                <w:sz w:val="20"/>
              </w:rPr>
              <w:tab/>
            </w:r>
            <w:r>
              <w:rPr>
                <w:spacing w:val="-2"/>
                <w:sz w:val="20"/>
              </w:rPr>
              <w:t>agua</w:t>
            </w:r>
            <w:r>
              <w:rPr>
                <w:spacing w:val="-53"/>
                <w:sz w:val="20"/>
              </w:rPr>
              <w:t xml:space="preserve"> </w:t>
            </w:r>
            <w:r>
              <w:rPr>
                <w:sz w:val="20"/>
              </w:rPr>
              <w:t>(100ºC/24h)</w:t>
            </w:r>
          </w:p>
        </w:tc>
        <w:tc>
          <w:tcPr>
            <w:tcW w:w="3057" w:type="dxa"/>
          </w:tcPr>
          <w:p w:rsidR="001C3A24" w:rsidRDefault="00F8560D">
            <w:pPr>
              <w:pStyle w:val="TableParagraph"/>
              <w:spacing w:before="142"/>
              <w:rPr>
                <w:sz w:val="20"/>
              </w:rPr>
            </w:pPr>
            <w:r>
              <w:rPr>
                <w:sz w:val="20"/>
              </w:rPr>
              <w:t>DIN</w:t>
            </w:r>
            <w:r>
              <w:rPr>
                <w:spacing w:val="-2"/>
                <w:sz w:val="20"/>
              </w:rPr>
              <w:t xml:space="preserve"> </w:t>
            </w:r>
            <w:r>
              <w:rPr>
                <w:sz w:val="20"/>
              </w:rPr>
              <w:t>53.471</w:t>
            </w:r>
          </w:p>
        </w:tc>
        <w:tc>
          <w:tcPr>
            <w:tcW w:w="3053" w:type="dxa"/>
          </w:tcPr>
          <w:p w:rsidR="001C3A24" w:rsidRDefault="00F8560D">
            <w:pPr>
              <w:pStyle w:val="TableParagraph"/>
              <w:spacing w:before="142"/>
              <w:rPr>
                <w:sz w:val="20"/>
              </w:rPr>
            </w:pPr>
            <w:r>
              <w:rPr>
                <w:sz w:val="20"/>
              </w:rPr>
              <w:t>0,80%</w:t>
            </w:r>
          </w:p>
        </w:tc>
      </w:tr>
    </w:tbl>
    <w:p w:rsidR="001C3A24" w:rsidRDefault="001C3A24">
      <w:pPr>
        <w:pStyle w:val="Textoindependiente"/>
        <w:ind w:left="0"/>
        <w:rPr>
          <w:sz w:val="25"/>
        </w:rPr>
      </w:pPr>
    </w:p>
    <w:p w:rsidR="001C3A24" w:rsidRDefault="00F8560D">
      <w:pPr>
        <w:pStyle w:val="Textoindependiente"/>
        <w:spacing w:before="101" w:line="276" w:lineRule="auto"/>
        <w:ind w:right="1547"/>
        <w:jc w:val="both"/>
      </w:pPr>
      <w:r>
        <w:t>El herraje que se coloca en la carpintería de PVC estará fabricado con aleaciones de</w:t>
      </w:r>
      <w:r>
        <w:rPr>
          <w:spacing w:val="1"/>
        </w:rPr>
        <w:t xml:space="preserve"> </w:t>
      </w:r>
      <w:r>
        <w:t>acero y de zinc, será galvanizado y bicromatado, para lograr gran resistencia a los</w:t>
      </w:r>
      <w:r>
        <w:rPr>
          <w:spacing w:val="1"/>
        </w:rPr>
        <w:t xml:space="preserve"> </w:t>
      </w:r>
      <w:r>
        <w:t>agentes</w:t>
      </w:r>
      <w:r>
        <w:rPr>
          <w:spacing w:val="-3"/>
        </w:rPr>
        <w:t xml:space="preserve"> </w:t>
      </w:r>
      <w:r>
        <w:t>externos.</w:t>
      </w:r>
    </w:p>
    <w:p w:rsidR="001C3A24" w:rsidRDefault="00F8560D">
      <w:pPr>
        <w:pStyle w:val="Textoindependiente"/>
        <w:spacing w:before="122" w:line="276" w:lineRule="auto"/>
        <w:ind w:right="1548"/>
        <w:jc w:val="both"/>
      </w:pPr>
      <w:r>
        <w:t>El atornillado de los herrajes se realiza bien al refuerzo metálico, o como mínimo a dos</w:t>
      </w:r>
      <w:r>
        <w:rPr>
          <w:spacing w:val="1"/>
        </w:rPr>
        <w:t xml:space="preserve"> </w:t>
      </w:r>
      <w:r>
        <w:t>paredes del perfil, para que la transmisión de los esfuerzos sea correcta y se evite</w:t>
      </w:r>
      <w:r>
        <w:rPr>
          <w:spacing w:val="1"/>
        </w:rPr>
        <w:t xml:space="preserve"> </w:t>
      </w:r>
      <w:r>
        <w:t>problemas</w:t>
      </w:r>
      <w:r>
        <w:rPr>
          <w:spacing w:val="-3"/>
        </w:rPr>
        <w:t xml:space="preserve"> </w:t>
      </w:r>
      <w:r>
        <w:t>de</w:t>
      </w:r>
      <w:r>
        <w:rPr>
          <w:spacing w:val="1"/>
        </w:rPr>
        <w:t xml:space="preserve"> </w:t>
      </w:r>
      <w:r>
        <w:t>arrancamiento</w:t>
      </w:r>
      <w:r>
        <w:rPr>
          <w:spacing w:val="1"/>
        </w:rPr>
        <w:t xml:space="preserve"> </w:t>
      </w:r>
      <w:r>
        <w:t>de</w:t>
      </w:r>
      <w:r>
        <w:rPr>
          <w:spacing w:val="-3"/>
        </w:rPr>
        <w:t xml:space="preserve"> </w:t>
      </w:r>
      <w:r>
        <w:t>los</w:t>
      </w:r>
      <w:r>
        <w:rPr>
          <w:spacing w:val="-2"/>
        </w:rPr>
        <w:t xml:space="preserve"> </w:t>
      </w:r>
      <w:r>
        <w:t>tornillos.</w:t>
      </w:r>
    </w:p>
    <w:p w:rsidR="001C3A24" w:rsidRDefault="00F8560D">
      <w:pPr>
        <w:pStyle w:val="Textoindependiente"/>
        <w:spacing w:before="118" w:line="278" w:lineRule="auto"/>
        <w:ind w:right="1543" w:firstLine="56"/>
        <w:jc w:val="both"/>
      </w:pPr>
      <w:r>
        <w:t>(ref.:VEKA-Chile;</w:t>
      </w:r>
      <w:r>
        <w:rPr>
          <w:spacing w:val="1"/>
        </w:rPr>
        <w:t xml:space="preserve"> </w:t>
      </w:r>
      <w:r>
        <w:t>KUMMERLING</w:t>
      </w:r>
      <w:r>
        <w:rPr>
          <w:spacing w:val="1"/>
        </w:rPr>
        <w:t xml:space="preserve"> </w:t>
      </w:r>
      <w:r>
        <w:t>HOFFENS;</w:t>
      </w:r>
      <w:r>
        <w:rPr>
          <w:spacing w:val="1"/>
        </w:rPr>
        <w:t xml:space="preserve"> </w:t>
      </w:r>
      <w:r>
        <w:t>TEHMCO</w:t>
      </w:r>
      <w:r>
        <w:rPr>
          <w:spacing w:val="1"/>
        </w:rPr>
        <w:t xml:space="preserve"> </w:t>
      </w:r>
      <w:r>
        <w:t>o</w:t>
      </w:r>
      <w:r>
        <w:rPr>
          <w:spacing w:val="1"/>
        </w:rPr>
        <w:t xml:space="preserve"> </w:t>
      </w:r>
      <w:r>
        <w:t>técnicamente</w:t>
      </w:r>
      <w:r>
        <w:rPr>
          <w:spacing w:val="1"/>
        </w:rPr>
        <w:t xml:space="preserve"> </w:t>
      </w:r>
      <w:r>
        <w:t>equivalente</w:t>
      </w:r>
      <w:r>
        <w:rPr>
          <w:spacing w:val="1"/>
        </w:rPr>
        <w:t xml:space="preserve"> </w:t>
      </w:r>
      <w:r>
        <w:t>o</w:t>
      </w:r>
      <w:r>
        <w:rPr>
          <w:spacing w:val="1"/>
        </w:rPr>
        <w:t xml:space="preserve"> </w:t>
      </w:r>
      <w:r>
        <w:t>superior)</w:t>
      </w:r>
    </w:p>
    <w:p w:rsidR="001C3A24" w:rsidRDefault="00F8560D">
      <w:pPr>
        <w:pStyle w:val="Textoindependiente"/>
        <w:spacing w:before="195" w:line="276" w:lineRule="auto"/>
        <w:ind w:right="1542"/>
        <w:jc w:val="both"/>
      </w:pPr>
      <w:r>
        <w:t>Se</w:t>
      </w:r>
      <w:r>
        <w:rPr>
          <w:spacing w:val="1"/>
        </w:rPr>
        <w:t xml:space="preserve"> </w:t>
      </w:r>
      <w:r>
        <w:t>consultan</w:t>
      </w:r>
      <w:r>
        <w:rPr>
          <w:spacing w:val="1"/>
        </w:rPr>
        <w:t xml:space="preserve"> </w:t>
      </w:r>
      <w:r>
        <w:t>cristales</w:t>
      </w:r>
      <w:r>
        <w:rPr>
          <w:spacing w:val="1"/>
        </w:rPr>
        <w:t xml:space="preserve"> </w:t>
      </w:r>
      <w:r>
        <w:t>simples,</w:t>
      </w:r>
      <w:r>
        <w:rPr>
          <w:spacing w:val="1"/>
        </w:rPr>
        <w:t xml:space="preserve"> </w:t>
      </w:r>
      <w:r>
        <w:t>transparentes,</w:t>
      </w:r>
      <w:r>
        <w:rPr>
          <w:spacing w:val="1"/>
        </w:rPr>
        <w:t xml:space="preserve"> </w:t>
      </w:r>
      <w:r>
        <w:t>incoloros,</w:t>
      </w:r>
      <w:r>
        <w:rPr>
          <w:spacing w:val="1"/>
        </w:rPr>
        <w:t xml:space="preserve"> </w:t>
      </w:r>
      <w:r>
        <w:t>nacionales</w:t>
      </w:r>
      <w:r>
        <w:rPr>
          <w:spacing w:val="1"/>
        </w:rPr>
        <w:t xml:space="preserve"> </w:t>
      </w:r>
      <w:r>
        <w:t>y</w:t>
      </w:r>
      <w:r>
        <w:rPr>
          <w:spacing w:val="1"/>
        </w:rPr>
        <w:t xml:space="preserve"> </w:t>
      </w:r>
      <w:r>
        <w:t>de</w:t>
      </w:r>
      <w:r>
        <w:rPr>
          <w:spacing w:val="55"/>
        </w:rPr>
        <w:t xml:space="preserve"> </w:t>
      </w:r>
      <w:r>
        <w:t>primera</w:t>
      </w:r>
      <w:r>
        <w:rPr>
          <w:spacing w:val="1"/>
        </w:rPr>
        <w:t xml:space="preserve"> </w:t>
      </w:r>
      <w:r>
        <w:t>calidad, en todos los paños de ventanas y puertas indicadas en planos de detalles. Y</w:t>
      </w:r>
      <w:r>
        <w:rPr>
          <w:spacing w:val="1"/>
        </w:rPr>
        <w:t xml:space="preserve"> </w:t>
      </w:r>
      <w:r>
        <w:t>cuyos espesores estarán</w:t>
      </w:r>
      <w:r>
        <w:rPr>
          <w:spacing w:val="1"/>
        </w:rPr>
        <w:t xml:space="preserve"> </w:t>
      </w:r>
      <w:r>
        <w:t>de acuerdo a las normas de</w:t>
      </w:r>
      <w:r>
        <w:rPr>
          <w:spacing w:val="1"/>
        </w:rPr>
        <w:t xml:space="preserve"> </w:t>
      </w:r>
      <w:r>
        <w:t>instalación y no podrán ser</w:t>
      </w:r>
      <w:r>
        <w:rPr>
          <w:spacing w:val="1"/>
        </w:rPr>
        <w:t xml:space="preserve"> </w:t>
      </w:r>
      <w:r>
        <w:t>inferiores</w:t>
      </w:r>
      <w:r>
        <w:rPr>
          <w:spacing w:val="-3"/>
        </w:rPr>
        <w:t xml:space="preserve"> </w:t>
      </w:r>
      <w:r>
        <w:t>a los</w:t>
      </w:r>
      <w:r>
        <w:rPr>
          <w:spacing w:val="-3"/>
        </w:rPr>
        <w:t xml:space="preserve"> </w:t>
      </w:r>
      <w:r>
        <w:t>indicados</w:t>
      </w:r>
      <w:r>
        <w:rPr>
          <w:spacing w:val="-2"/>
        </w:rPr>
        <w:t xml:space="preserve"> </w:t>
      </w:r>
      <w:r>
        <w:t>en planos</w:t>
      </w:r>
      <w:r>
        <w:rPr>
          <w:spacing w:val="-2"/>
        </w:rPr>
        <w:t xml:space="preserve"> </w:t>
      </w:r>
      <w:r>
        <w:t>de detalles</w:t>
      </w:r>
      <w:r>
        <w:rPr>
          <w:spacing w:val="-2"/>
        </w:rPr>
        <w:t xml:space="preserve"> </w:t>
      </w:r>
      <w:r>
        <w:t>respectivos.</w:t>
      </w:r>
    </w:p>
    <w:p w:rsidR="001C3A24" w:rsidRDefault="00F8560D">
      <w:pPr>
        <w:pStyle w:val="Textoindependiente"/>
        <w:spacing w:before="201"/>
        <w:jc w:val="both"/>
      </w:pPr>
      <w:r>
        <w:t>Los</w:t>
      </w:r>
      <w:r>
        <w:rPr>
          <w:spacing w:val="-5"/>
        </w:rPr>
        <w:t xml:space="preserve"> </w:t>
      </w:r>
      <w:r>
        <w:t>cristales</w:t>
      </w:r>
      <w:r>
        <w:rPr>
          <w:spacing w:val="49"/>
        </w:rPr>
        <w:t xml:space="preserve"> </w:t>
      </w:r>
      <w:r>
        <w:t>tendrán</w:t>
      </w:r>
      <w:r>
        <w:rPr>
          <w:spacing w:val="-4"/>
        </w:rPr>
        <w:t xml:space="preserve"> </w:t>
      </w:r>
      <w:r>
        <w:t>la</w:t>
      </w:r>
      <w:r>
        <w:rPr>
          <w:spacing w:val="-3"/>
        </w:rPr>
        <w:t xml:space="preserve"> </w:t>
      </w:r>
      <w:r>
        <w:t>siguiente</w:t>
      </w:r>
      <w:r>
        <w:rPr>
          <w:spacing w:val="-1"/>
        </w:rPr>
        <w:t xml:space="preserve"> </w:t>
      </w:r>
      <w:r>
        <w:t>configuración:</w:t>
      </w:r>
    </w:p>
    <w:p w:rsidR="001C3A24" w:rsidRDefault="001C3A24">
      <w:pPr>
        <w:pStyle w:val="Textoindependiente"/>
        <w:spacing w:before="10"/>
        <w:ind w:left="0"/>
        <w:rPr>
          <w:sz w:val="18"/>
        </w:rPr>
      </w:pPr>
    </w:p>
    <w:p w:rsidR="001C3A24" w:rsidRDefault="00F8560D">
      <w:pPr>
        <w:pStyle w:val="Textoindependiente"/>
        <w:spacing w:line="470" w:lineRule="auto"/>
        <w:ind w:right="4425"/>
      </w:pPr>
      <w:r>
        <w:t>CRISTAL 1: Cristal Low – E Pilkington # 2</w:t>
      </w:r>
      <w:r>
        <w:rPr>
          <w:spacing w:val="1"/>
        </w:rPr>
        <w:t xml:space="preserve"> </w:t>
      </w:r>
      <w:r>
        <w:t>6mm de espesor</w:t>
      </w:r>
      <w:r>
        <w:rPr>
          <w:spacing w:val="-53"/>
        </w:rPr>
        <w:t xml:space="preserve"> </w:t>
      </w:r>
      <w:r>
        <w:t>SEPARADOR:</w:t>
      </w:r>
      <w:r>
        <w:rPr>
          <w:spacing w:val="-5"/>
        </w:rPr>
        <w:t xml:space="preserve"> </w:t>
      </w:r>
      <w:r>
        <w:t>Cámara</w:t>
      </w:r>
      <w:r>
        <w:rPr>
          <w:spacing w:val="-1"/>
        </w:rPr>
        <w:t xml:space="preserve"> </w:t>
      </w:r>
      <w:r>
        <w:t>de</w:t>
      </w:r>
      <w:r>
        <w:rPr>
          <w:spacing w:val="1"/>
        </w:rPr>
        <w:t xml:space="preserve"> </w:t>
      </w:r>
      <w:r>
        <w:t>aire.</w:t>
      </w:r>
    </w:p>
    <w:p w:rsidR="001C3A24" w:rsidRDefault="001C3A24">
      <w:pPr>
        <w:spacing w:line="470" w:lineRule="auto"/>
        <w:sectPr w:rsidR="001C3A24">
          <w:pgSz w:w="11910" w:h="16840"/>
          <w:pgMar w:top="1420" w:right="160" w:bottom="2320" w:left="1480" w:header="707" w:footer="2101" w:gutter="0"/>
          <w:cols w:space="720"/>
        </w:sectPr>
      </w:pPr>
    </w:p>
    <w:p w:rsidR="001C3A24" w:rsidRDefault="00F8560D">
      <w:pPr>
        <w:pStyle w:val="Textoindependiente"/>
        <w:spacing w:before="94" w:line="472" w:lineRule="auto"/>
        <w:ind w:right="7378"/>
      </w:pPr>
      <w:r>
        <w:lastRenderedPageBreak/>
        <w:t>CRISTAL 2: Cristal float 6mm</w:t>
      </w:r>
      <w:r>
        <w:rPr>
          <w:spacing w:val="-53"/>
        </w:rPr>
        <w:t xml:space="preserve"> </w:t>
      </w:r>
      <w:r>
        <w:t>TL</w:t>
      </w:r>
      <w:r>
        <w:rPr>
          <w:spacing w:val="-1"/>
        </w:rPr>
        <w:t xml:space="preserve"> </w:t>
      </w:r>
      <w:r>
        <w:t>=</w:t>
      </w:r>
      <w:r>
        <w:rPr>
          <w:spacing w:val="-1"/>
        </w:rPr>
        <w:t xml:space="preserve"> </w:t>
      </w:r>
      <w:r>
        <w:t>73%</w:t>
      </w:r>
    </w:p>
    <w:p w:rsidR="001C3A24" w:rsidRDefault="00F8560D">
      <w:pPr>
        <w:pStyle w:val="Textoindependiente"/>
        <w:spacing w:line="472" w:lineRule="auto"/>
        <w:ind w:right="8314"/>
      </w:pPr>
      <w:r>
        <w:t>CS</w:t>
      </w:r>
      <w:r>
        <w:rPr>
          <w:spacing w:val="12"/>
        </w:rPr>
        <w:t xml:space="preserve"> </w:t>
      </w:r>
      <w:r>
        <w:t>=</w:t>
      </w:r>
      <w:r>
        <w:rPr>
          <w:spacing w:val="11"/>
        </w:rPr>
        <w:t xml:space="preserve"> </w:t>
      </w:r>
      <w:r>
        <w:t>0,71%</w:t>
      </w:r>
      <w:r>
        <w:rPr>
          <w:spacing w:val="1"/>
        </w:rPr>
        <w:t xml:space="preserve"> </w:t>
      </w:r>
      <w:r>
        <w:t>VALOR K o U = 1,8</w:t>
      </w:r>
      <w:r>
        <w:rPr>
          <w:spacing w:val="-53"/>
        </w:rPr>
        <w:t xml:space="preserve"> </w:t>
      </w:r>
      <w:r>
        <w:t>REFLEX</w:t>
      </w:r>
      <w:r>
        <w:rPr>
          <w:spacing w:val="-3"/>
        </w:rPr>
        <w:t xml:space="preserve"> </w:t>
      </w:r>
      <w:r>
        <w:t>=</w:t>
      </w:r>
      <w:r>
        <w:rPr>
          <w:spacing w:val="-1"/>
        </w:rPr>
        <w:t xml:space="preserve"> </w:t>
      </w:r>
      <w:r>
        <w:t>16%</w:t>
      </w:r>
    </w:p>
    <w:tbl>
      <w:tblPr>
        <w:tblW w:w="0" w:type="auto"/>
        <w:tblInd w:w="156" w:type="dxa"/>
        <w:tblLayout w:type="fixed"/>
        <w:tblLook w:val="01E0" w:firstRow="1" w:lastRow="1" w:firstColumn="1" w:lastColumn="1" w:noHBand="0" w:noVBand="0"/>
      </w:tblPr>
      <w:tblGrid>
        <w:gridCol w:w="2885"/>
        <w:gridCol w:w="1532"/>
        <w:gridCol w:w="1300"/>
        <w:gridCol w:w="1119"/>
        <w:gridCol w:w="1479"/>
        <w:gridCol w:w="1679"/>
      </w:tblGrid>
      <w:tr w:rsidR="001C3A24">
        <w:trPr>
          <w:trHeight w:val="477"/>
        </w:trPr>
        <w:tc>
          <w:tcPr>
            <w:tcW w:w="9994" w:type="dxa"/>
            <w:gridSpan w:val="6"/>
            <w:tcBorders>
              <w:bottom w:val="single" w:sz="8" w:space="0" w:color="000000"/>
            </w:tcBorders>
          </w:tcPr>
          <w:p w:rsidR="001C3A24" w:rsidRDefault="00F8560D">
            <w:pPr>
              <w:pStyle w:val="TableParagraph"/>
              <w:spacing w:before="0" w:line="243" w:lineRule="exact"/>
              <w:ind w:left="84"/>
              <w:rPr>
                <w:sz w:val="20"/>
              </w:rPr>
            </w:pPr>
            <w:r>
              <w:rPr>
                <w:sz w:val="20"/>
              </w:rPr>
              <w:t>DVH</w:t>
            </w:r>
            <w:r>
              <w:rPr>
                <w:spacing w:val="-1"/>
                <w:sz w:val="20"/>
              </w:rPr>
              <w:t xml:space="preserve"> </w:t>
            </w:r>
            <w:r>
              <w:rPr>
                <w:sz w:val="20"/>
              </w:rPr>
              <w:t>6/12/12</w:t>
            </w:r>
          </w:p>
        </w:tc>
      </w:tr>
      <w:tr w:rsidR="001C3A24">
        <w:trPr>
          <w:trHeight w:val="483"/>
        </w:trPr>
        <w:tc>
          <w:tcPr>
            <w:tcW w:w="2885"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0"/>
              <w:ind w:left="74"/>
              <w:rPr>
                <w:sz w:val="20"/>
              </w:rPr>
            </w:pPr>
            <w:r>
              <w:rPr>
                <w:sz w:val="20"/>
              </w:rPr>
              <w:t>Cristal</w:t>
            </w:r>
          </w:p>
        </w:tc>
        <w:tc>
          <w:tcPr>
            <w:tcW w:w="1532"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0"/>
              <w:ind w:left="70"/>
              <w:rPr>
                <w:sz w:val="20"/>
              </w:rPr>
            </w:pPr>
            <w:r>
              <w:rPr>
                <w:sz w:val="20"/>
              </w:rPr>
              <w:t>Configuración</w:t>
            </w:r>
          </w:p>
        </w:tc>
        <w:tc>
          <w:tcPr>
            <w:tcW w:w="1300"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0"/>
              <w:ind w:left="74"/>
              <w:rPr>
                <w:sz w:val="20"/>
              </w:rPr>
            </w:pPr>
            <w:r>
              <w:rPr>
                <w:sz w:val="20"/>
              </w:rPr>
              <w:t>T.L (%)</w:t>
            </w:r>
          </w:p>
        </w:tc>
        <w:tc>
          <w:tcPr>
            <w:tcW w:w="1119"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0"/>
              <w:ind w:left="74"/>
              <w:rPr>
                <w:sz w:val="20"/>
              </w:rPr>
            </w:pPr>
            <w:r>
              <w:rPr>
                <w:sz w:val="20"/>
              </w:rPr>
              <w:t>REF.</w:t>
            </w:r>
            <w:r>
              <w:rPr>
                <w:spacing w:val="-2"/>
                <w:sz w:val="20"/>
              </w:rPr>
              <w:t xml:space="preserve"> </w:t>
            </w:r>
            <w:r>
              <w:rPr>
                <w:sz w:val="20"/>
              </w:rPr>
              <w:t>(%)</w:t>
            </w:r>
          </w:p>
        </w:tc>
        <w:tc>
          <w:tcPr>
            <w:tcW w:w="1479"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0"/>
              <w:ind w:left="75"/>
              <w:rPr>
                <w:sz w:val="20"/>
              </w:rPr>
            </w:pPr>
            <w:r>
              <w:rPr>
                <w:sz w:val="20"/>
              </w:rPr>
              <w:t>Valor</w:t>
            </w:r>
            <w:r>
              <w:rPr>
                <w:spacing w:val="-4"/>
                <w:sz w:val="20"/>
              </w:rPr>
              <w:t xml:space="preserve"> </w:t>
            </w:r>
            <w:r>
              <w:rPr>
                <w:sz w:val="20"/>
              </w:rPr>
              <w:t>K</w:t>
            </w:r>
            <w:r>
              <w:rPr>
                <w:spacing w:val="1"/>
                <w:sz w:val="20"/>
              </w:rPr>
              <w:t xml:space="preserve"> </w:t>
            </w:r>
            <w:r>
              <w:rPr>
                <w:sz w:val="20"/>
              </w:rPr>
              <w:t>o</w:t>
            </w:r>
            <w:r>
              <w:rPr>
                <w:spacing w:val="1"/>
                <w:sz w:val="20"/>
              </w:rPr>
              <w:t xml:space="preserve"> </w:t>
            </w:r>
            <w:r>
              <w:rPr>
                <w:sz w:val="20"/>
              </w:rPr>
              <w:t>U</w:t>
            </w:r>
          </w:p>
        </w:tc>
        <w:tc>
          <w:tcPr>
            <w:tcW w:w="1679"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0"/>
              <w:ind w:left="77"/>
              <w:rPr>
                <w:sz w:val="20"/>
              </w:rPr>
            </w:pPr>
            <w:r>
              <w:rPr>
                <w:sz w:val="20"/>
              </w:rPr>
              <w:t>C.S</w:t>
            </w:r>
            <w:r>
              <w:rPr>
                <w:spacing w:val="-2"/>
                <w:sz w:val="20"/>
              </w:rPr>
              <w:t xml:space="preserve"> </w:t>
            </w:r>
            <w:r>
              <w:rPr>
                <w:sz w:val="20"/>
              </w:rPr>
              <w:t>–</w:t>
            </w:r>
            <w:r>
              <w:rPr>
                <w:spacing w:val="-3"/>
                <w:sz w:val="20"/>
              </w:rPr>
              <w:t xml:space="preserve"> </w:t>
            </w:r>
            <w:r>
              <w:rPr>
                <w:sz w:val="20"/>
              </w:rPr>
              <w:t>F.S</w:t>
            </w:r>
          </w:p>
        </w:tc>
      </w:tr>
      <w:tr w:rsidR="001C3A24">
        <w:trPr>
          <w:trHeight w:val="764"/>
        </w:trPr>
        <w:tc>
          <w:tcPr>
            <w:tcW w:w="2885" w:type="dxa"/>
            <w:tcBorders>
              <w:top w:val="single" w:sz="8" w:space="0" w:color="000000"/>
              <w:left w:val="single" w:sz="8" w:space="0" w:color="000000"/>
              <w:bottom w:val="single" w:sz="8" w:space="0" w:color="000000"/>
              <w:right w:val="single" w:sz="8" w:space="0" w:color="000000"/>
            </w:tcBorders>
          </w:tcPr>
          <w:p w:rsidR="001C3A24" w:rsidRDefault="00F8560D">
            <w:pPr>
              <w:pStyle w:val="TableParagraph"/>
              <w:spacing w:before="0" w:line="273" w:lineRule="auto"/>
              <w:ind w:left="74" w:right="22"/>
              <w:rPr>
                <w:sz w:val="20"/>
              </w:rPr>
            </w:pPr>
            <w:r>
              <w:rPr>
                <w:sz w:val="20"/>
              </w:rPr>
              <w:t>Energy</w:t>
            </w:r>
            <w:r>
              <w:rPr>
                <w:spacing w:val="2"/>
                <w:sz w:val="20"/>
              </w:rPr>
              <w:t xml:space="preserve"> </w:t>
            </w:r>
            <w:r>
              <w:rPr>
                <w:sz w:val="20"/>
              </w:rPr>
              <w:t>Advantange</w:t>
            </w:r>
            <w:r>
              <w:rPr>
                <w:spacing w:val="56"/>
                <w:sz w:val="20"/>
              </w:rPr>
              <w:t xml:space="preserve"> </w:t>
            </w:r>
            <w:r>
              <w:rPr>
                <w:sz w:val="20"/>
              </w:rPr>
              <w:t>Low</w:t>
            </w:r>
            <w:r>
              <w:rPr>
                <w:spacing w:val="61"/>
                <w:sz w:val="20"/>
              </w:rPr>
              <w:t xml:space="preserve"> </w:t>
            </w:r>
            <w:r>
              <w:rPr>
                <w:sz w:val="20"/>
              </w:rPr>
              <w:t>–</w:t>
            </w:r>
            <w:r>
              <w:rPr>
                <w:spacing w:val="-53"/>
                <w:sz w:val="20"/>
              </w:rPr>
              <w:t xml:space="preserve"> </w:t>
            </w:r>
            <w:r>
              <w:rPr>
                <w:sz w:val="20"/>
              </w:rPr>
              <w:t>E</w:t>
            </w:r>
          </w:p>
        </w:tc>
        <w:tc>
          <w:tcPr>
            <w:tcW w:w="1532"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10"/>
              <w:ind w:left="0"/>
            </w:pPr>
          </w:p>
          <w:p w:rsidR="001C3A24" w:rsidRDefault="00F8560D">
            <w:pPr>
              <w:pStyle w:val="TableParagraph"/>
              <w:spacing w:before="0"/>
              <w:ind w:left="70"/>
              <w:rPr>
                <w:sz w:val="20"/>
              </w:rPr>
            </w:pPr>
            <w:r>
              <w:rPr>
                <w:sz w:val="20"/>
              </w:rPr>
              <w:t>DVH</w:t>
            </w:r>
          </w:p>
        </w:tc>
        <w:tc>
          <w:tcPr>
            <w:tcW w:w="1300"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10"/>
              <w:ind w:left="0"/>
            </w:pPr>
          </w:p>
          <w:p w:rsidR="001C3A24" w:rsidRDefault="00F8560D">
            <w:pPr>
              <w:pStyle w:val="TableParagraph"/>
              <w:spacing w:before="0"/>
              <w:ind w:left="74"/>
              <w:rPr>
                <w:sz w:val="20"/>
              </w:rPr>
            </w:pPr>
            <w:r>
              <w:rPr>
                <w:sz w:val="20"/>
              </w:rPr>
              <w:t>73</w:t>
            </w:r>
          </w:p>
        </w:tc>
        <w:tc>
          <w:tcPr>
            <w:tcW w:w="1119"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10"/>
              <w:ind w:left="0"/>
            </w:pPr>
          </w:p>
          <w:p w:rsidR="001C3A24" w:rsidRDefault="00F8560D">
            <w:pPr>
              <w:pStyle w:val="TableParagraph"/>
              <w:spacing w:before="0"/>
              <w:ind w:left="74"/>
              <w:rPr>
                <w:sz w:val="20"/>
              </w:rPr>
            </w:pPr>
            <w:r>
              <w:rPr>
                <w:sz w:val="20"/>
              </w:rPr>
              <w:t>16</w:t>
            </w:r>
          </w:p>
        </w:tc>
        <w:tc>
          <w:tcPr>
            <w:tcW w:w="1479"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10"/>
              <w:ind w:left="0"/>
            </w:pPr>
          </w:p>
          <w:p w:rsidR="001C3A24" w:rsidRDefault="00F8560D">
            <w:pPr>
              <w:pStyle w:val="TableParagraph"/>
              <w:spacing w:before="0"/>
              <w:ind w:left="75"/>
              <w:rPr>
                <w:sz w:val="20"/>
              </w:rPr>
            </w:pPr>
            <w:r>
              <w:rPr>
                <w:sz w:val="20"/>
              </w:rPr>
              <w:t>1,8</w:t>
            </w:r>
          </w:p>
        </w:tc>
        <w:tc>
          <w:tcPr>
            <w:tcW w:w="1679"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10"/>
              <w:ind w:left="0"/>
            </w:pPr>
          </w:p>
          <w:p w:rsidR="001C3A24" w:rsidRDefault="00F8560D">
            <w:pPr>
              <w:pStyle w:val="TableParagraph"/>
              <w:spacing w:before="0"/>
              <w:ind w:left="301"/>
              <w:rPr>
                <w:sz w:val="20"/>
              </w:rPr>
            </w:pPr>
            <w:r>
              <w:rPr>
                <w:sz w:val="20"/>
              </w:rPr>
              <w:t>0,71</w:t>
            </w:r>
            <w:r>
              <w:rPr>
                <w:spacing w:val="-1"/>
                <w:sz w:val="20"/>
              </w:rPr>
              <w:t xml:space="preserve"> </w:t>
            </w:r>
            <w:r>
              <w:rPr>
                <w:sz w:val="20"/>
              </w:rPr>
              <w:t>–</w:t>
            </w:r>
            <w:r>
              <w:rPr>
                <w:spacing w:val="-3"/>
                <w:sz w:val="20"/>
              </w:rPr>
              <w:t xml:space="preserve"> </w:t>
            </w:r>
            <w:r>
              <w:rPr>
                <w:sz w:val="20"/>
              </w:rPr>
              <w:t>0,61</w:t>
            </w:r>
          </w:p>
        </w:tc>
      </w:tr>
      <w:tr w:rsidR="001C3A24">
        <w:trPr>
          <w:trHeight w:val="847"/>
        </w:trPr>
        <w:tc>
          <w:tcPr>
            <w:tcW w:w="2885" w:type="dxa"/>
            <w:tcBorders>
              <w:top w:val="single" w:sz="8" w:space="0" w:color="000000"/>
            </w:tcBorders>
          </w:tcPr>
          <w:p w:rsidR="001C3A24" w:rsidRDefault="001C3A24">
            <w:pPr>
              <w:pStyle w:val="TableParagraph"/>
              <w:spacing w:before="0"/>
              <w:ind w:left="0"/>
              <w:rPr>
                <w:sz w:val="24"/>
              </w:rPr>
            </w:pPr>
          </w:p>
          <w:p w:rsidR="001C3A24" w:rsidRDefault="00F8560D">
            <w:pPr>
              <w:pStyle w:val="TableParagraph"/>
              <w:spacing w:before="186"/>
              <w:ind w:left="84"/>
              <w:rPr>
                <w:sz w:val="20"/>
              </w:rPr>
            </w:pPr>
            <w:r>
              <w:rPr>
                <w:sz w:val="20"/>
              </w:rPr>
              <w:t>T.L:</w:t>
            </w:r>
            <w:r>
              <w:rPr>
                <w:spacing w:val="-7"/>
                <w:sz w:val="20"/>
              </w:rPr>
              <w:t xml:space="preserve"> </w:t>
            </w:r>
            <w:r>
              <w:rPr>
                <w:sz w:val="20"/>
              </w:rPr>
              <w:t>Transmisión</w:t>
            </w:r>
            <w:r>
              <w:rPr>
                <w:spacing w:val="-1"/>
                <w:sz w:val="20"/>
              </w:rPr>
              <w:t xml:space="preserve"> </w:t>
            </w:r>
            <w:r>
              <w:rPr>
                <w:sz w:val="20"/>
              </w:rPr>
              <w:t>Lumínica</w:t>
            </w:r>
          </w:p>
        </w:tc>
        <w:tc>
          <w:tcPr>
            <w:tcW w:w="1532" w:type="dxa"/>
            <w:tcBorders>
              <w:top w:val="single" w:sz="8" w:space="0" w:color="000000"/>
            </w:tcBorders>
          </w:tcPr>
          <w:p w:rsidR="001C3A24" w:rsidRDefault="001C3A24">
            <w:pPr>
              <w:pStyle w:val="TableParagraph"/>
              <w:spacing w:before="0"/>
              <w:ind w:left="0"/>
              <w:rPr>
                <w:rFonts w:ascii="Times New Roman"/>
                <w:sz w:val="20"/>
              </w:rPr>
            </w:pPr>
          </w:p>
        </w:tc>
        <w:tc>
          <w:tcPr>
            <w:tcW w:w="1300" w:type="dxa"/>
            <w:tcBorders>
              <w:top w:val="single" w:sz="8" w:space="0" w:color="000000"/>
            </w:tcBorders>
          </w:tcPr>
          <w:p w:rsidR="001C3A24" w:rsidRDefault="001C3A24">
            <w:pPr>
              <w:pStyle w:val="TableParagraph"/>
              <w:spacing w:before="0"/>
              <w:ind w:left="0"/>
              <w:rPr>
                <w:rFonts w:ascii="Times New Roman"/>
                <w:sz w:val="20"/>
              </w:rPr>
            </w:pPr>
          </w:p>
        </w:tc>
        <w:tc>
          <w:tcPr>
            <w:tcW w:w="1119" w:type="dxa"/>
            <w:tcBorders>
              <w:top w:val="single" w:sz="8" w:space="0" w:color="000000"/>
            </w:tcBorders>
          </w:tcPr>
          <w:p w:rsidR="001C3A24" w:rsidRDefault="001C3A24">
            <w:pPr>
              <w:pStyle w:val="TableParagraph"/>
              <w:spacing w:before="0"/>
              <w:ind w:left="0"/>
              <w:rPr>
                <w:rFonts w:ascii="Times New Roman"/>
                <w:sz w:val="20"/>
              </w:rPr>
            </w:pPr>
          </w:p>
        </w:tc>
        <w:tc>
          <w:tcPr>
            <w:tcW w:w="1479" w:type="dxa"/>
            <w:tcBorders>
              <w:top w:val="single" w:sz="8" w:space="0" w:color="000000"/>
            </w:tcBorders>
          </w:tcPr>
          <w:p w:rsidR="001C3A24" w:rsidRDefault="001C3A24">
            <w:pPr>
              <w:pStyle w:val="TableParagraph"/>
              <w:spacing w:before="0"/>
              <w:ind w:left="0"/>
              <w:rPr>
                <w:rFonts w:ascii="Times New Roman"/>
                <w:sz w:val="20"/>
              </w:rPr>
            </w:pPr>
          </w:p>
        </w:tc>
        <w:tc>
          <w:tcPr>
            <w:tcW w:w="1679" w:type="dxa"/>
            <w:tcBorders>
              <w:top w:val="single" w:sz="8" w:space="0" w:color="000000"/>
            </w:tcBorders>
          </w:tcPr>
          <w:p w:rsidR="001C3A24" w:rsidRDefault="001C3A24">
            <w:pPr>
              <w:pStyle w:val="TableParagraph"/>
              <w:spacing w:before="0"/>
              <w:ind w:left="0"/>
              <w:rPr>
                <w:rFonts w:ascii="Times New Roman"/>
                <w:sz w:val="20"/>
              </w:rPr>
            </w:pPr>
          </w:p>
        </w:tc>
      </w:tr>
      <w:tr w:rsidR="001C3A24">
        <w:trPr>
          <w:trHeight w:val="481"/>
        </w:trPr>
        <w:tc>
          <w:tcPr>
            <w:tcW w:w="2885" w:type="dxa"/>
          </w:tcPr>
          <w:p w:rsidR="001C3A24" w:rsidRDefault="00F8560D">
            <w:pPr>
              <w:pStyle w:val="TableParagraph"/>
              <w:spacing w:before="117"/>
              <w:ind w:left="84"/>
              <w:rPr>
                <w:sz w:val="20"/>
              </w:rPr>
            </w:pPr>
            <w:r>
              <w:rPr>
                <w:sz w:val="20"/>
              </w:rPr>
              <w:t>Ref.:</w:t>
            </w:r>
            <w:r>
              <w:rPr>
                <w:spacing w:val="-6"/>
                <w:sz w:val="20"/>
              </w:rPr>
              <w:t xml:space="preserve"> </w:t>
            </w:r>
            <w:r>
              <w:rPr>
                <w:sz w:val="20"/>
              </w:rPr>
              <w:t>Reflexión</w:t>
            </w:r>
          </w:p>
        </w:tc>
        <w:tc>
          <w:tcPr>
            <w:tcW w:w="1532" w:type="dxa"/>
          </w:tcPr>
          <w:p w:rsidR="001C3A24" w:rsidRDefault="001C3A24">
            <w:pPr>
              <w:pStyle w:val="TableParagraph"/>
              <w:spacing w:before="0"/>
              <w:ind w:left="0"/>
              <w:rPr>
                <w:rFonts w:ascii="Times New Roman"/>
                <w:sz w:val="20"/>
              </w:rPr>
            </w:pPr>
          </w:p>
        </w:tc>
        <w:tc>
          <w:tcPr>
            <w:tcW w:w="1300" w:type="dxa"/>
          </w:tcPr>
          <w:p w:rsidR="001C3A24" w:rsidRDefault="001C3A24">
            <w:pPr>
              <w:pStyle w:val="TableParagraph"/>
              <w:spacing w:before="0"/>
              <w:ind w:left="0"/>
              <w:rPr>
                <w:rFonts w:ascii="Times New Roman"/>
                <w:sz w:val="20"/>
              </w:rPr>
            </w:pPr>
          </w:p>
        </w:tc>
        <w:tc>
          <w:tcPr>
            <w:tcW w:w="1119" w:type="dxa"/>
          </w:tcPr>
          <w:p w:rsidR="001C3A24" w:rsidRDefault="001C3A24">
            <w:pPr>
              <w:pStyle w:val="TableParagraph"/>
              <w:spacing w:before="0"/>
              <w:ind w:left="0"/>
              <w:rPr>
                <w:rFonts w:ascii="Times New Roman"/>
                <w:sz w:val="20"/>
              </w:rPr>
            </w:pPr>
          </w:p>
        </w:tc>
        <w:tc>
          <w:tcPr>
            <w:tcW w:w="1479" w:type="dxa"/>
          </w:tcPr>
          <w:p w:rsidR="001C3A24" w:rsidRDefault="001C3A24">
            <w:pPr>
              <w:pStyle w:val="TableParagraph"/>
              <w:spacing w:before="0"/>
              <w:ind w:left="0"/>
              <w:rPr>
                <w:rFonts w:ascii="Times New Roman"/>
                <w:sz w:val="20"/>
              </w:rPr>
            </w:pPr>
          </w:p>
        </w:tc>
        <w:tc>
          <w:tcPr>
            <w:tcW w:w="1679" w:type="dxa"/>
          </w:tcPr>
          <w:p w:rsidR="001C3A24" w:rsidRDefault="001C3A24">
            <w:pPr>
              <w:pStyle w:val="TableParagraph"/>
              <w:spacing w:before="0"/>
              <w:ind w:left="0"/>
              <w:rPr>
                <w:rFonts w:ascii="Times New Roman"/>
                <w:sz w:val="20"/>
              </w:rPr>
            </w:pPr>
          </w:p>
        </w:tc>
      </w:tr>
      <w:tr w:rsidR="001C3A24">
        <w:trPr>
          <w:trHeight w:val="764"/>
        </w:trPr>
        <w:tc>
          <w:tcPr>
            <w:tcW w:w="2885" w:type="dxa"/>
          </w:tcPr>
          <w:p w:rsidR="001C3A24" w:rsidRDefault="00F8560D">
            <w:pPr>
              <w:pStyle w:val="TableParagraph"/>
              <w:tabs>
                <w:tab w:val="left" w:pos="955"/>
                <w:tab w:val="left" w:pos="2553"/>
              </w:tabs>
              <w:spacing w:before="115" w:line="278" w:lineRule="auto"/>
              <w:ind w:left="84" w:right="63"/>
              <w:rPr>
                <w:sz w:val="20"/>
              </w:rPr>
            </w:pPr>
            <w:r>
              <w:rPr>
                <w:sz w:val="20"/>
              </w:rPr>
              <w:t>C.S.:</w:t>
            </w:r>
            <w:r>
              <w:rPr>
                <w:sz w:val="20"/>
              </w:rPr>
              <w:tab/>
              <w:t>Coeficiente</w:t>
            </w:r>
            <w:r>
              <w:rPr>
                <w:sz w:val="20"/>
              </w:rPr>
              <w:tab/>
            </w:r>
            <w:r>
              <w:rPr>
                <w:spacing w:val="-3"/>
                <w:sz w:val="20"/>
              </w:rPr>
              <w:t>de</w:t>
            </w:r>
            <w:r>
              <w:rPr>
                <w:spacing w:val="-53"/>
                <w:sz w:val="20"/>
              </w:rPr>
              <w:t xml:space="preserve"> </w:t>
            </w:r>
            <w:r>
              <w:rPr>
                <w:sz w:val="20"/>
              </w:rPr>
              <w:t>Sombra</w:t>
            </w:r>
          </w:p>
        </w:tc>
        <w:tc>
          <w:tcPr>
            <w:tcW w:w="1532" w:type="dxa"/>
          </w:tcPr>
          <w:p w:rsidR="001C3A24" w:rsidRDefault="001C3A24">
            <w:pPr>
              <w:pStyle w:val="TableParagraph"/>
              <w:spacing w:before="0"/>
              <w:ind w:left="0"/>
              <w:rPr>
                <w:rFonts w:ascii="Times New Roman"/>
                <w:sz w:val="20"/>
              </w:rPr>
            </w:pPr>
          </w:p>
        </w:tc>
        <w:tc>
          <w:tcPr>
            <w:tcW w:w="1300" w:type="dxa"/>
          </w:tcPr>
          <w:p w:rsidR="001C3A24" w:rsidRDefault="001C3A24">
            <w:pPr>
              <w:pStyle w:val="TableParagraph"/>
              <w:spacing w:before="0"/>
              <w:ind w:left="0"/>
              <w:rPr>
                <w:rFonts w:ascii="Times New Roman"/>
                <w:sz w:val="20"/>
              </w:rPr>
            </w:pPr>
          </w:p>
        </w:tc>
        <w:tc>
          <w:tcPr>
            <w:tcW w:w="1119" w:type="dxa"/>
          </w:tcPr>
          <w:p w:rsidR="001C3A24" w:rsidRDefault="001C3A24">
            <w:pPr>
              <w:pStyle w:val="TableParagraph"/>
              <w:spacing w:before="0"/>
              <w:ind w:left="0"/>
              <w:rPr>
                <w:rFonts w:ascii="Times New Roman"/>
                <w:sz w:val="20"/>
              </w:rPr>
            </w:pPr>
          </w:p>
        </w:tc>
        <w:tc>
          <w:tcPr>
            <w:tcW w:w="1479" w:type="dxa"/>
          </w:tcPr>
          <w:p w:rsidR="001C3A24" w:rsidRDefault="001C3A24">
            <w:pPr>
              <w:pStyle w:val="TableParagraph"/>
              <w:spacing w:before="0"/>
              <w:ind w:left="0"/>
              <w:rPr>
                <w:rFonts w:ascii="Times New Roman"/>
                <w:sz w:val="20"/>
              </w:rPr>
            </w:pPr>
          </w:p>
        </w:tc>
        <w:tc>
          <w:tcPr>
            <w:tcW w:w="1679" w:type="dxa"/>
          </w:tcPr>
          <w:p w:rsidR="001C3A24" w:rsidRDefault="001C3A24">
            <w:pPr>
              <w:pStyle w:val="TableParagraph"/>
              <w:spacing w:before="0"/>
              <w:ind w:left="0"/>
              <w:rPr>
                <w:rFonts w:ascii="Times New Roman"/>
                <w:sz w:val="20"/>
              </w:rPr>
            </w:pPr>
          </w:p>
        </w:tc>
      </w:tr>
      <w:tr w:rsidR="001C3A24">
        <w:trPr>
          <w:trHeight w:val="646"/>
        </w:trPr>
        <w:tc>
          <w:tcPr>
            <w:tcW w:w="2885" w:type="dxa"/>
          </w:tcPr>
          <w:p w:rsidR="001C3A24" w:rsidRDefault="00F8560D">
            <w:pPr>
              <w:pStyle w:val="TableParagraph"/>
              <w:tabs>
                <w:tab w:val="left" w:pos="523"/>
                <w:tab w:val="left" w:pos="975"/>
                <w:tab w:val="left" w:pos="1478"/>
              </w:tabs>
              <w:spacing w:before="67" w:line="280" w:lineRule="atLeast"/>
              <w:ind w:left="84" w:right="64"/>
              <w:rPr>
                <w:sz w:val="20"/>
              </w:rPr>
            </w:pPr>
            <w:r>
              <w:rPr>
                <w:sz w:val="20"/>
              </w:rPr>
              <w:t>K</w:t>
            </w:r>
            <w:r>
              <w:rPr>
                <w:sz w:val="20"/>
              </w:rPr>
              <w:tab/>
              <w:t>o</w:t>
            </w:r>
            <w:r>
              <w:rPr>
                <w:sz w:val="20"/>
              </w:rPr>
              <w:tab/>
              <w:t>U:</w:t>
            </w:r>
            <w:r>
              <w:rPr>
                <w:sz w:val="20"/>
              </w:rPr>
              <w:tab/>
            </w:r>
            <w:r>
              <w:rPr>
                <w:spacing w:val="-1"/>
                <w:sz w:val="20"/>
              </w:rPr>
              <w:t>Transmitancia</w:t>
            </w:r>
            <w:r>
              <w:rPr>
                <w:spacing w:val="-53"/>
                <w:sz w:val="20"/>
              </w:rPr>
              <w:t xml:space="preserve"> </w:t>
            </w:r>
            <w:r>
              <w:rPr>
                <w:sz w:val="20"/>
              </w:rPr>
              <w:t>térmica</w:t>
            </w:r>
          </w:p>
        </w:tc>
        <w:tc>
          <w:tcPr>
            <w:tcW w:w="1532" w:type="dxa"/>
          </w:tcPr>
          <w:p w:rsidR="001C3A24" w:rsidRDefault="001C3A24">
            <w:pPr>
              <w:pStyle w:val="TableParagraph"/>
              <w:spacing w:before="0"/>
              <w:ind w:left="0"/>
              <w:rPr>
                <w:rFonts w:ascii="Times New Roman"/>
                <w:sz w:val="20"/>
              </w:rPr>
            </w:pPr>
          </w:p>
        </w:tc>
        <w:tc>
          <w:tcPr>
            <w:tcW w:w="1300" w:type="dxa"/>
          </w:tcPr>
          <w:p w:rsidR="001C3A24" w:rsidRDefault="001C3A24">
            <w:pPr>
              <w:pStyle w:val="TableParagraph"/>
              <w:spacing w:before="0"/>
              <w:ind w:left="0"/>
              <w:rPr>
                <w:rFonts w:ascii="Times New Roman"/>
                <w:sz w:val="20"/>
              </w:rPr>
            </w:pPr>
          </w:p>
        </w:tc>
        <w:tc>
          <w:tcPr>
            <w:tcW w:w="1119" w:type="dxa"/>
          </w:tcPr>
          <w:p w:rsidR="001C3A24" w:rsidRDefault="001C3A24">
            <w:pPr>
              <w:pStyle w:val="TableParagraph"/>
              <w:spacing w:before="0"/>
              <w:ind w:left="0"/>
              <w:rPr>
                <w:rFonts w:ascii="Times New Roman"/>
                <w:sz w:val="20"/>
              </w:rPr>
            </w:pPr>
          </w:p>
        </w:tc>
        <w:tc>
          <w:tcPr>
            <w:tcW w:w="1479" w:type="dxa"/>
          </w:tcPr>
          <w:p w:rsidR="001C3A24" w:rsidRDefault="001C3A24">
            <w:pPr>
              <w:pStyle w:val="TableParagraph"/>
              <w:spacing w:before="0"/>
              <w:ind w:left="0"/>
              <w:rPr>
                <w:rFonts w:ascii="Times New Roman"/>
                <w:sz w:val="20"/>
              </w:rPr>
            </w:pPr>
          </w:p>
        </w:tc>
        <w:tc>
          <w:tcPr>
            <w:tcW w:w="1679" w:type="dxa"/>
          </w:tcPr>
          <w:p w:rsidR="001C3A24" w:rsidRDefault="001C3A24">
            <w:pPr>
              <w:pStyle w:val="TableParagraph"/>
              <w:spacing w:before="0"/>
              <w:ind w:left="0"/>
              <w:rPr>
                <w:rFonts w:ascii="Times New Roman"/>
                <w:sz w:val="20"/>
              </w:rPr>
            </w:pPr>
          </w:p>
        </w:tc>
      </w:tr>
    </w:tbl>
    <w:p w:rsidR="001C3A24" w:rsidRDefault="001C3A24">
      <w:pPr>
        <w:pStyle w:val="Textoindependiente"/>
        <w:ind w:left="0"/>
        <w:rPr>
          <w:sz w:val="24"/>
        </w:rPr>
      </w:pPr>
    </w:p>
    <w:p w:rsidR="001C3A24" w:rsidRDefault="001C3A24">
      <w:pPr>
        <w:pStyle w:val="Textoindependiente"/>
        <w:ind w:left="0"/>
        <w:rPr>
          <w:sz w:val="24"/>
        </w:rPr>
      </w:pPr>
    </w:p>
    <w:p w:rsidR="001C3A24" w:rsidRDefault="00F8560D">
      <w:pPr>
        <w:pStyle w:val="Ttulo2"/>
        <w:numPr>
          <w:ilvl w:val="2"/>
          <w:numId w:val="14"/>
        </w:numPr>
        <w:tabs>
          <w:tab w:val="left" w:pos="3054"/>
        </w:tabs>
        <w:spacing w:before="163"/>
        <w:rPr>
          <w:u w:val="none"/>
        </w:rPr>
      </w:pPr>
      <w:bookmarkStart w:id="393" w:name="_bookmark206"/>
      <w:bookmarkEnd w:id="393"/>
      <w:r>
        <w:rPr>
          <w:spacing w:val="-1"/>
        </w:rPr>
        <w:t xml:space="preserve"> </w:t>
      </w:r>
      <w:bookmarkStart w:id="394" w:name="_Toc70457123"/>
      <w:r>
        <w:t>VENTANAS</w:t>
      </w:r>
      <w:r>
        <w:rPr>
          <w:spacing w:val="-3"/>
        </w:rPr>
        <w:t xml:space="preserve"> </w:t>
      </w:r>
      <w:r>
        <w:t>DE ALUMINIO</w:t>
      </w:r>
      <w:bookmarkEnd w:id="394"/>
    </w:p>
    <w:p w:rsidR="001C3A24" w:rsidRDefault="00F8560D">
      <w:pPr>
        <w:pStyle w:val="Textoindependiente"/>
        <w:spacing w:before="103" w:line="278" w:lineRule="auto"/>
        <w:ind w:right="1537"/>
        <w:jc w:val="both"/>
      </w:pPr>
      <w:r>
        <w:t>Se consulta ventanas en aluminio Línea Xelentia 43, color mate con cristal laminado de</w:t>
      </w:r>
      <w:r>
        <w:rPr>
          <w:spacing w:val="-53"/>
        </w:rPr>
        <w:t xml:space="preserve"> </w:t>
      </w:r>
      <w:r>
        <w:t>12</w:t>
      </w:r>
      <w:r>
        <w:rPr>
          <w:spacing w:val="-1"/>
        </w:rPr>
        <w:t xml:space="preserve"> </w:t>
      </w:r>
      <w:r>
        <w:t>mm .</w:t>
      </w:r>
      <w:r>
        <w:rPr>
          <w:spacing w:val="-5"/>
        </w:rPr>
        <w:t xml:space="preserve"> </w:t>
      </w:r>
      <w:r>
        <w:t>Esta solución</w:t>
      </w:r>
      <w:r>
        <w:rPr>
          <w:spacing w:val="1"/>
        </w:rPr>
        <w:t xml:space="preserve"> </w:t>
      </w:r>
      <w:r>
        <w:t>está</w:t>
      </w:r>
      <w:r>
        <w:rPr>
          <w:spacing w:val="-1"/>
        </w:rPr>
        <w:t xml:space="preserve"> </w:t>
      </w:r>
      <w:r>
        <w:t>compuesta por</w:t>
      </w:r>
      <w:r>
        <w:rPr>
          <w:spacing w:val="-1"/>
        </w:rPr>
        <w:t xml:space="preserve"> </w:t>
      </w:r>
      <w:r>
        <w:t>2</w:t>
      </w:r>
      <w:r>
        <w:rPr>
          <w:spacing w:val="1"/>
        </w:rPr>
        <w:t xml:space="preserve"> </w:t>
      </w:r>
      <w:r>
        <w:t>cristales</w:t>
      </w:r>
      <w:r>
        <w:rPr>
          <w:spacing w:val="-2"/>
        </w:rPr>
        <w:t xml:space="preserve"> </w:t>
      </w:r>
      <w:r>
        <w:t>de 6mm</w:t>
      </w:r>
      <w:r>
        <w:rPr>
          <w:spacing w:val="-3"/>
        </w:rPr>
        <w:t xml:space="preserve"> </w:t>
      </w:r>
      <w:r>
        <w:t>+</w:t>
      </w:r>
      <w:r>
        <w:rPr>
          <w:spacing w:val="1"/>
        </w:rPr>
        <w:t xml:space="preserve"> </w:t>
      </w:r>
      <w:r>
        <w:t>PVB</w:t>
      </w:r>
      <w:r>
        <w:rPr>
          <w:spacing w:val="-4"/>
        </w:rPr>
        <w:t xml:space="preserve"> </w:t>
      </w:r>
      <w:r>
        <w:t>de</w:t>
      </w:r>
      <w:r>
        <w:rPr>
          <w:spacing w:val="1"/>
        </w:rPr>
        <w:t xml:space="preserve"> </w:t>
      </w:r>
      <w:r>
        <w:t>0.6.</w:t>
      </w:r>
    </w:p>
    <w:p w:rsidR="001C3A24" w:rsidRDefault="001C3A24">
      <w:pPr>
        <w:pStyle w:val="Textoindependiente"/>
        <w:spacing w:before="10"/>
        <w:ind w:left="0"/>
        <w:rPr>
          <w:sz w:val="18"/>
        </w:rPr>
      </w:pPr>
    </w:p>
    <w:p w:rsidR="001C3A24" w:rsidRDefault="00F8560D">
      <w:pPr>
        <w:pStyle w:val="Ttulo2"/>
        <w:numPr>
          <w:ilvl w:val="2"/>
          <w:numId w:val="14"/>
        </w:numPr>
        <w:tabs>
          <w:tab w:val="left" w:pos="3054"/>
        </w:tabs>
        <w:rPr>
          <w:u w:val="none"/>
        </w:rPr>
      </w:pPr>
      <w:bookmarkStart w:id="395" w:name="_bookmark207"/>
      <w:bookmarkStart w:id="396" w:name="_Toc70457124"/>
      <w:bookmarkEnd w:id="395"/>
      <w:r>
        <w:t>VENTANAS</w:t>
      </w:r>
      <w:r>
        <w:rPr>
          <w:spacing w:val="-5"/>
        </w:rPr>
        <w:t xml:space="preserve"> </w:t>
      </w:r>
      <w:r>
        <w:t>MURO</w:t>
      </w:r>
      <w:r>
        <w:rPr>
          <w:spacing w:val="-2"/>
        </w:rPr>
        <w:t xml:space="preserve"> </w:t>
      </w:r>
      <w:r>
        <w:t>CORTINA</w:t>
      </w:r>
      <w:r>
        <w:rPr>
          <w:spacing w:val="-8"/>
        </w:rPr>
        <w:t xml:space="preserve"> </w:t>
      </w:r>
      <w:r>
        <w:t>MC</w:t>
      </w:r>
      <w:bookmarkEnd w:id="396"/>
    </w:p>
    <w:p w:rsidR="001C3A24" w:rsidRDefault="00F8560D">
      <w:pPr>
        <w:pStyle w:val="Prrafodelista"/>
        <w:numPr>
          <w:ilvl w:val="0"/>
          <w:numId w:val="13"/>
        </w:numPr>
        <w:tabs>
          <w:tab w:val="left" w:pos="928"/>
          <w:tab w:val="left" w:pos="929"/>
          <w:tab w:val="left" w:pos="1524"/>
        </w:tabs>
        <w:spacing w:before="107" w:line="470" w:lineRule="auto"/>
        <w:ind w:right="4551" w:firstLine="0"/>
        <w:rPr>
          <w:sz w:val="20"/>
        </w:rPr>
      </w:pPr>
      <w:r>
        <w:rPr>
          <w:sz w:val="20"/>
        </w:rPr>
        <w:t>Composición</w:t>
      </w:r>
      <w:r>
        <w:rPr>
          <w:spacing w:val="-5"/>
          <w:sz w:val="20"/>
        </w:rPr>
        <w:t xml:space="preserve"> </w:t>
      </w:r>
      <w:r>
        <w:rPr>
          <w:sz w:val="20"/>
        </w:rPr>
        <w:t>Física</w:t>
      </w:r>
      <w:r>
        <w:rPr>
          <w:spacing w:val="-5"/>
          <w:sz w:val="20"/>
        </w:rPr>
        <w:t xml:space="preserve"> </w:t>
      </w:r>
      <w:r>
        <w:rPr>
          <w:sz w:val="20"/>
        </w:rPr>
        <w:t>de</w:t>
      </w:r>
      <w:r>
        <w:rPr>
          <w:spacing w:val="-4"/>
          <w:sz w:val="20"/>
        </w:rPr>
        <w:t xml:space="preserve"> </w:t>
      </w:r>
      <w:r>
        <w:rPr>
          <w:sz w:val="20"/>
        </w:rPr>
        <w:t>los</w:t>
      </w:r>
      <w:r>
        <w:rPr>
          <w:spacing w:val="-7"/>
          <w:sz w:val="20"/>
        </w:rPr>
        <w:t xml:space="preserve"> </w:t>
      </w:r>
      <w:r>
        <w:rPr>
          <w:sz w:val="20"/>
        </w:rPr>
        <w:t>Perfiles</w:t>
      </w:r>
      <w:r>
        <w:rPr>
          <w:spacing w:val="-7"/>
          <w:sz w:val="20"/>
        </w:rPr>
        <w:t xml:space="preserve"> </w:t>
      </w:r>
      <w:r>
        <w:rPr>
          <w:sz w:val="20"/>
        </w:rPr>
        <w:t>Arquitectónicos</w:t>
      </w:r>
      <w:r>
        <w:rPr>
          <w:spacing w:val="-52"/>
          <w:sz w:val="20"/>
        </w:rPr>
        <w:t xml:space="preserve"> </w:t>
      </w:r>
      <w:r>
        <w:rPr>
          <w:sz w:val="20"/>
        </w:rPr>
        <w:t>ALEACION:</w:t>
      </w:r>
      <w:r>
        <w:rPr>
          <w:sz w:val="20"/>
        </w:rPr>
        <w:tab/>
        <w:t>AA-6063</w:t>
      </w:r>
    </w:p>
    <w:p w:rsidR="001C3A24" w:rsidRDefault="00F8560D">
      <w:pPr>
        <w:pStyle w:val="Textoindependiente"/>
        <w:tabs>
          <w:tab w:val="left" w:pos="1636"/>
        </w:tabs>
        <w:spacing w:before="3"/>
      </w:pPr>
      <w:r>
        <w:t>TEMPLE:</w:t>
      </w:r>
      <w:r>
        <w:tab/>
        <w:t>Igual</w:t>
      </w:r>
      <w:r>
        <w:rPr>
          <w:spacing w:val="-2"/>
        </w:rPr>
        <w:t xml:space="preserve"> </w:t>
      </w:r>
      <w:r>
        <w:t>o Mayor</w:t>
      </w:r>
      <w:r>
        <w:rPr>
          <w:spacing w:val="-1"/>
        </w:rPr>
        <w:t xml:space="preserve"> </w:t>
      </w:r>
      <w:r>
        <w:t>a</w:t>
      </w:r>
      <w:r>
        <w:rPr>
          <w:spacing w:val="-2"/>
        </w:rPr>
        <w:t xml:space="preserve"> </w:t>
      </w:r>
      <w:r>
        <w:t>T-5</w:t>
      </w:r>
    </w:p>
    <w:p w:rsidR="001C3A24" w:rsidRDefault="001C3A24">
      <w:pPr>
        <w:pStyle w:val="Textoindependiente"/>
        <w:spacing w:before="2"/>
        <w:ind w:left="0"/>
        <w:rPr>
          <w:sz w:val="19"/>
        </w:rPr>
      </w:pPr>
    </w:p>
    <w:p w:rsidR="001C3A24" w:rsidRDefault="00F8560D">
      <w:pPr>
        <w:pStyle w:val="Textoindependiente"/>
        <w:tabs>
          <w:tab w:val="left" w:pos="2344"/>
        </w:tabs>
        <w:spacing w:line="472" w:lineRule="auto"/>
        <w:ind w:right="3141"/>
      </w:pPr>
      <w:r>
        <w:t>ESPESOR</w:t>
      </w:r>
      <w:r>
        <w:rPr>
          <w:spacing w:val="-4"/>
        </w:rPr>
        <w:t xml:space="preserve"> </w:t>
      </w:r>
      <w:r>
        <w:t>PAREDES:</w:t>
      </w:r>
      <w:r>
        <w:tab/>
        <w:t>Xelentia 43: Igual o Mayor a 1,4mm. para puertas</w:t>
      </w:r>
      <w:r>
        <w:rPr>
          <w:spacing w:val="-53"/>
        </w:rPr>
        <w:t xml:space="preserve"> </w:t>
      </w:r>
      <w:r>
        <w:t>Frame</w:t>
      </w:r>
      <w:r>
        <w:rPr>
          <w:spacing w:val="1"/>
        </w:rPr>
        <w:t xml:space="preserve"> </w:t>
      </w:r>
      <w:r>
        <w:t>100:</w:t>
      </w:r>
      <w:r>
        <w:rPr>
          <w:spacing w:val="-7"/>
        </w:rPr>
        <w:t xml:space="preserve"> </w:t>
      </w:r>
      <w:r>
        <w:t>Igual</w:t>
      </w:r>
      <w:r>
        <w:rPr>
          <w:spacing w:val="5"/>
        </w:rPr>
        <w:t xml:space="preserve"> </w:t>
      </w:r>
      <w:r>
        <w:t>o</w:t>
      </w:r>
      <w:r>
        <w:rPr>
          <w:spacing w:val="-3"/>
        </w:rPr>
        <w:t xml:space="preserve"> </w:t>
      </w:r>
      <w:r>
        <w:t>Mayor</w:t>
      </w:r>
      <w:r>
        <w:rPr>
          <w:spacing w:val="-1"/>
        </w:rPr>
        <w:t xml:space="preserve"> </w:t>
      </w:r>
      <w:r>
        <w:t>a</w:t>
      </w:r>
      <w:r>
        <w:rPr>
          <w:spacing w:val="-1"/>
        </w:rPr>
        <w:t xml:space="preserve"> </w:t>
      </w:r>
      <w:r>
        <w:t>1,8</w:t>
      </w:r>
      <w:r>
        <w:rPr>
          <w:spacing w:val="-1"/>
        </w:rPr>
        <w:t xml:space="preserve"> </w:t>
      </w:r>
      <w:r>
        <w:t>u</w:t>
      </w:r>
      <w:r>
        <w:rPr>
          <w:spacing w:val="-1"/>
        </w:rPr>
        <w:t xml:space="preserve"> </w:t>
      </w:r>
      <w:r>
        <w:t>2,0</w:t>
      </w:r>
      <w:r>
        <w:rPr>
          <w:spacing w:val="2"/>
        </w:rPr>
        <w:t xml:space="preserve"> </w:t>
      </w:r>
      <w:r>
        <w:t>para</w:t>
      </w:r>
      <w:r>
        <w:rPr>
          <w:spacing w:val="3"/>
        </w:rPr>
        <w:t xml:space="preserve"> </w:t>
      </w:r>
      <w:r>
        <w:t>paños</w:t>
      </w:r>
      <w:r>
        <w:rPr>
          <w:spacing w:val="-3"/>
        </w:rPr>
        <w:t xml:space="preserve"> </w:t>
      </w:r>
      <w:r>
        <w:t>fijos</w:t>
      </w:r>
    </w:p>
    <w:p w:rsidR="001C3A24" w:rsidRDefault="00F8560D">
      <w:pPr>
        <w:pStyle w:val="Textoindependiente"/>
        <w:spacing w:line="276" w:lineRule="auto"/>
        <w:ind w:right="1543"/>
        <w:jc w:val="both"/>
      </w:pPr>
      <w:r>
        <w:t>Estas características deberán</w:t>
      </w:r>
      <w:r>
        <w:rPr>
          <w:spacing w:val="1"/>
        </w:rPr>
        <w:t xml:space="preserve"> </w:t>
      </w:r>
      <w:r>
        <w:t>estar</w:t>
      </w:r>
      <w:r>
        <w:rPr>
          <w:spacing w:val="1"/>
        </w:rPr>
        <w:t xml:space="preserve"> </w:t>
      </w:r>
      <w:r>
        <w:t>debidamente</w:t>
      </w:r>
      <w:r>
        <w:rPr>
          <w:spacing w:val="1"/>
        </w:rPr>
        <w:t xml:space="preserve"> </w:t>
      </w:r>
      <w:r>
        <w:t>CERTIFICADAS</w:t>
      </w:r>
      <w:r>
        <w:rPr>
          <w:spacing w:val="1"/>
        </w:rPr>
        <w:t xml:space="preserve"> </w:t>
      </w:r>
      <w:r>
        <w:t>por</w:t>
      </w:r>
      <w:r>
        <w:rPr>
          <w:spacing w:val="1"/>
        </w:rPr>
        <w:t xml:space="preserve"> </w:t>
      </w:r>
      <w:r>
        <w:t>los organismos</w:t>
      </w:r>
      <w:r>
        <w:rPr>
          <w:spacing w:val="1"/>
        </w:rPr>
        <w:t xml:space="preserve"> </w:t>
      </w:r>
      <w:r>
        <w:t>correspondientes,</w:t>
      </w:r>
      <w:r>
        <w:rPr>
          <w:spacing w:val="1"/>
        </w:rPr>
        <w:t xml:space="preserve"> </w:t>
      </w:r>
      <w:r>
        <w:t>tales</w:t>
      </w:r>
      <w:r>
        <w:rPr>
          <w:spacing w:val="1"/>
        </w:rPr>
        <w:t xml:space="preserve"> </w:t>
      </w:r>
      <w:r>
        <w:t>como</w:t>
      </w:r>
      <w:r>
        <w:rPr>
          <w:spacing w:val="1"/>
        </w:rPr>
        <w:t xml:space="preserve"> </w:t>
      </w:r>
      <w:r>
        <w:t>el</w:t>
      </w:r>
      <w:r>
        <w:rPr>
          <w:spacing w:val="1"/>
        </w:rPr>
        <w:t xml:space="preserve"> </w:t>
      </w:r>
      <w:r>
        <w:t>DICTUC,</w:t>
      </w:r>
      <w:r>
        <w:rPr>
          <w:spacing w:val="1"/>
        </w:rPr>
        <w:t xml:space="preserve"> </w:t>
      </w:r>
      <w:r>
        <w:t>IDIEM</w:t>
      </w:r>
      <w:r>
        <w:rPr>
          <w:spacing w:val="1"/>
        </w:rPr>
        <w:t xml:space="preserve"> </w:t>
      </w:r>
      <w:r>
        <w:t>u</w:t>
      </w:r>
      <w:r>
        <w:rPr>
          <w:spacing w:val="1"/>
        </w:rPr>
        <w:t xml:space="preserve"> </w:t>
      </w:r>
      <w:r>
        <w:t>otro</w:t>
      </w:r>
      <w:r>
        <w:rPr>
          <w:spacing w:val="1"/>
        </w:rPr>
        <w:t xml:space="preserve"> </w:t>
      </w:r>
      <w:r>
        <w:t>organismo</w:t>
      </w:r>
      <w:r>
        <w:rPr>
          <w:spacing w:val="1"/>
        </w:rPr>
        <w:t xml:space="preserve"> </w:t>
      </w:r>
      <w:r>
        <w:t>privado.</w:t>
      </w:r>
      <w:r>
        <w:rPr>
          <w:spacing w:val="1"/>
        </w:rPr>
        <w:t xml:space="preserve"> </w:t>
      </w:r>
      <w:r>
        <w:t>Dichos</w:t>
      </w:r>
      <w:r>
        <w:rPr>
          <w:spacing w:val="1"/>
        </w:rPr>
        <w:t xml:space="preserve"> </w:t>
      </w:r>
      <w:r>
        <w:t>documentos deberán ser entregados al mandante para la entrega de la Recepción</w:t>
      </w:r>
      <w:r>
        <w:rPr>
          <w:spacing w:val="1"/>
        </w:rPr>
        <w:t xml:space="preserve"> </w:t>
      </w:r>
      <w:r>
        <w:t>Final.</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Prrafodelista"/>
        <w:numPr>
          <w:ilvl w:val="0"/>
          <w:numId w:val="13"/>
        </w:numPr>
        <w:tabs>
          <w:tab w:val="left" w:pos="928"/>
          <w:tab w:val="left" w:pos="929"/>
        </w:tabs>
        <w:spacing w:before="94"/>
        <w:ind w:left="929"/>
        <w:rPr>
          <w:sz w:val="20"/>
        </w:rPr>
      </w:pPr>
      <w:r>
        <w:rPr>
          <w:sz w:val="20"/>
        </w:rPr>
        <w:lastRenderedPageBreak/>
        <w:t>Terminación</w:t>
      </w:r>
      <w:r>
        <w:rPr>
          <w:spacing w:val="-1"/>
          <w:sz w:val="20"/>
        </w:rPr>
        <w:t xml:space="preserve"> </w:t>
      </w:r>
      <w:r>
        <w:rPr>
          <w:sz w:val="20"/>
        </w:rPr>
        <w:t>de</w:t>
      </w:r>
      <w:r>
        <w:rPr>
          <w:spacing w:val="-4"/>
          <w:sz w:val="20"/>
        </w:rPr>
        <w:t xml:space="preserve"> </w:t>
      </w:r>
      <w:r>
        <w:rPr>
          <w:sz w:val="20"/>
        </w:rPr>
        <w:t>los</w:t>
      </w:r>
      <w:r>
        <w:rPr>
          <w:spacing w:val="-4"/>
          <w:sz w:val="20"/>
        </w:rPr>
        <w:t xml:space="preserve"> </w:t>
      </w:r>
      <w:r>
        <w:rPr>
          <w:sz w:val="20"/>
        </w:rPr>
        <w:t>Perfiles</w:t>
      </w:r>
    </w:p>
    <w:p w:rsidR="001C3A24" w:rsidRDefault="001C3A24">
      <w:pPr>
        <w:pStyle w:val="Textoindependiente"/>
        <w:spacing w:before="6"/>
        <w:ind w:left="0"/>
        <w:rPr>
          <w:sz w:val="19"/>
        </w:rPr>
      </w:pPr>
    </w:p>
    <w:p w:rsidR="001C3A24" w:rsidRDefault="00F8560D">
      <w:pPr>
        <w:pStyle w:val="Textoindependiente"/>
        <w:spacing w:line="273" w:lineRule="auto"/>
        <w:ind w:right="1492"/>
      </w:pPr>
      <w:r>
        <w:t>Terminación</w:t>
      </w:r>
      <w:r>
        <w:rPr>
          <w:spacing w:val="9"/>
        </w:rPr>
        <w:t xml:space="preserve"> </w:t>
      </w:r>
      <w:r>
        <w:t>ANODIZADO,</w:t>
      </w:r>
      <w:r>
        <w:rPr>
          <w:spacing w:val="1"/>
        </w:rPr>
        <w:t xml:space="preserve"> </w:t>
      </w:r>
      <w:r>
        <w:t>la</w:t>
      </w:r>
      <w:r>
        <w:rPr>
          <w:spacing w:val="2"/>
        </w:rPr>
        <w:t xml:space="preserve"> </w:t>
      </w:r>
      <w:r>
        <w:t>marca</w:t>
      </w:r>
      <w:r>
        <w:rPr>
          <w:spacing w:val="3"/>
        </w:rPr>
        <w:t xml:space="preserve"> </w:t>
      </w:r>
      <w:r>
        <w:t>comercial</w:t>
      </w:r>
      <w:r>
        <w:rPr>
          <w:spacing w:val="7"/>
        </w:rPr>
        <w:t xml:space="preserve"> </w:t>
      </w:r>
      <w:r>
        <w:t>a</w:t>
      </w:r>
      <w:r>
        <w:rPr>
          <w:spacing w:val="3"/>
        </w:rPr>
        <w:t xml:space="preserve"> </w:t>
      </w:r>
      <w:r>
        <w:t>utilizar</w:t>
      </w:r>
      <w:r>
        <w:rPr>
          <w:spacing w:val="4"/>
        </w:rPr>
        <w:t xml:space="preserve"> </w:t>
      </w:r>
      <w:r>
        <w:t>deberá</w:t>
      </w:r>
      <w:r>
        <w:rPr>
          <w:spacing w:val="2"/>
        </w:rPr>
        <w:t xml:space="preserve"> </w:t>
      </w:r>
      <w:r>
        <w:t>ser</w:t>
      </w:r>
      <w:r>
        <w:rPr>
          <w:spacing w:val="8"/>
        </w:rPr>
        <w:t xml:space="preserve"> </w:t>
      </w:r>
      <w:r>
        <w:t>ALUCOLOR</w:t>
      </w:r>
      <w:r>
        <w:rPr>
          <w:spacing w:val="2"/>
        </w:rPr>
        <w:t xml:space="preserve"> </w:t>
      </w:r>
      <w:r>
        <w:t>o</w:t>
      </w:r>
      <w:r>
        <w:rPr>
          <w:spacing w:val="5"/>
        </w:rPr>
        <w:t xml:space="preserve"> </w:t>
      </w:r>
      <w:r>
        <w:t>similar</w:t>
      </w:r>
      <w:r>
        <w:rPr>
          <w:spacing w:val="-52"/>
        </w:rPr>
        <w:t xml:space="preserve"> </w:t>
      </w:r>
      <w:r>
        <w:t>y</w:t>
      </w:r>
      <w:r>
        <w:rPr>
          <w:spacing w:val="-1"/>
        </w:rPr>
        <w:t xml:space="preserve"> </w:t>
      </w:r>
      <w:r>
        <w:t>el</w:t>
      </w:r>
      <w:r>
        <w:rPr>
          <w:spacing w:val="2"/>
        </w:rPr>
        <w:t xml:space="preserve"> </w:t>
      </w:r>
      <w:r>
        <w:t>proceso se</w:t>
      </w:r>
      <w:r>
        <w:rPr>
          <w:spacing w:val="-3"/>
        </w:rPr>
        <w:t xml:space="preserve"> </w:t>
      </w:r>
      <w:r w:rsidR="00B55ECE">
        <w:t>controlará</w:t>
      </w:r>
      <w:r>
        <w:rPr>
          <w:spacing w:val="-2"/>
        </w:rPr>
        <w:t xml:space="preserve"> </w:t>
      </w:r>
      <w:r>
        <w:t>según</w:t>
      </w:r>
      <w:r>
        <w:rPr>
          <w:spacing w:val="-2"/>
        </w:rPr>
        <w:t xml:space="preserve"> </w:t>
      </w:r>
      <w:r>
        <w:t>las</w:t>
      </w:r>
      <w:r>
        <w:rPr>
          <w:spacing w:val="-3"/>
        </w:rPr>
        <w:t xml:space="preserve"> </w:t>
      </w:r>
      <w:r>
        <w:t>siguientes</w:t>
      </w:r>
      <w:r>
        <w:rPr>
          <w:spacing w:val="-2"/>
        </w:rPr>
        <w:t xml:space="preserve"> </w:t>
      </w:r>
      <w:r>
        <w:t>Normas</w:t>
      </w:r>
      <w:r>
        <w:rPr>
          <w:spacing w:val="-7"/>
        </w:rPr>
        <w:t xml:space="preserve"> </w:t>
      </w:r>
      <w:r>
        <w:t>Internacionales:</w:t>
      </w:r>
    </w:p>
    <w:p w:rsidR="001C3A24" w:rsidRDefault="00F8560D">
      <w:pPr>
        <w:pStyle w:val="Textoindependiente"/>
        <w:spacing w:before="205"/>
      </w:pPr>
      <w:r>
        <w:t>Espesor</w:t>
      </w:r>
      <w:r>
        <w:rPr>
          <w:spacing w:val="-2"/>
        </w:rPr>
        <w:t xml:space="preserve"> </w:t>
      </w:r>
      <w:r>
        <w:t>CAPA</w:t>
      </w:r>
      <w:r>
        <w:rPr>
          <w:spacing w:val="-1"/>
        </w:rPr>
        <w:t xml:space="preserve"> </w:t>
      </w:r>
      <w:r>
        <w:t>ANODICA,</w:t>
      </w:r>
      <w:r>
        <w:rPr>
          <w:spacing w:val="-1"/>
        </w:rPr>
        <w:t xml:space="preserve"> </w:t>
      </w:r>
      <w:r>
        <w:t>según NORMA</w:t>
      </w:r>
      <w:r>
        <w:rPr>
          <w:spacing w:val="-2"/>
        </w:rPr>
        <w:t xml:space="preserve"> </w:t>
      </w:r>
      <w:r>
        <w:t>ASTM</w:t>
      </w:r>
      <w:r>
        <w:rPr>
          <w:spacing w:val="-5"/>
        </w:rPr>
        <w:t xml:space="preserve"> </w:t>
      </w:r>
      <w:r>
        <w:t>B244</w:t>
      </w:r>
    </w:p>
    <w:p w:rsidR="001C3A24" w:rsidRDefault="001C3A24">
      <w:pPr>
        <w:pStyle w:val="Textoindependiente"/>
        <w:spacing w:before="2"/>
        <w:ind w:left="0"/>
        <w:rPr>
          <w:sz w:val="19"/>
        </w:rPr>
      </w:pPr>
    </w:p>
    <w:p w:rsidR="001C3A24" w:rsidRDefault="00F8560D">
      <w:pPr>
        <w:pStyle w:val="Textoindependiente"/>
        <w:spacing w:line="472" w:lineRule="auto"/>
        <w:ind w:right="4425"/>
      </w:pPr>
      <w:r>
        <w:t>Perdida Capacidad Absortiva, según NORMA ISO 2143</w:t>
      </w:r>
      <w:r>
        <w:rPr>
          <w:spacing w:val="1"/>
        </w:rPr>
        <w:t xml:space="preserve"> </w:t>
      </w:r>
      <w:r>
        <w:t>Pérdida</w:t>
      </w:r>
      <w:r>
        <w:rPr>
          <w:spacing w:val="-4"/>
        </w:rPr>
        <w:t xml:space="preserve"> </w:t>
      </w:r>
      <w:r>
        <w:t>de</w:t>
      </w:r>
      <w:r>
        <w:rPr>
          <w:spacing w:val="-1"/>
        </w:rPr>
        <w:t xml:space="preserve"> </w:t>
      </w:r>
      <w:r>
        <w:t>Peso</w:t>
      </w:r>
      <w:r>
        <w:rPr>
          <w:spacing w:val="-2"/>
        </w:rPr>
        <w:t xml:space="preserve"> </w:t>
      </w:r>
      <w:r>
        <w:t>Capa</w:t>
      </w:r>
      <w:r>
        <w:rPr>
          <w:spacing w:val="-4"/>
        </w:rPr>
        <w:t xml:space="preserve"> </w:t>
      </w:r>
      <w:r>
        <w:t>Anódica,</w:t>
      </w:r>
      <w:r>
        <w:rPr>
          <w:spacing w:val="-6"/>
        </w:rPr>
        <w:t xml:space="preserve"> </w:t>
      </w:r>
      <w:r>
        <w:t>según</w:t>
      </w:r>
      <w:r>
        <w:rPr>
          <w:spacing w:val="-1"/>
        </w:rPr>
        <w:t xml:space="preserve"> </w:t>
      </w:r>
      <w:r>
        <w:t>NORMA</w:t>
      </w:r>
      <w:r>
        <w:rPr>
          <w:spacing w:val="-6"/>
        </w:rPr>
        <w:t xml:space="preserve"> </w:t>
      </w:r>
      <w:r>
        <w:t>ISO3210</w:t>
      </w:r>
    </w:p>
    <w:p w:rsidR="001C3A24" w:rsidRDefault="00F8560D">
      <w:pPr>
        <w:pStyle w:val="Textoindependiente"/>
        <w:spacing w:line="472" w:lineRule="auto"/>
        <w:ind w:right="2508"/>
      </w:pPr>
      <w:r>
        <w:t>Espesor de Capa de 15+2Micras para colores MATE, TITANIO Y BRONCE.</w:t>
      </w:r>
      <w:r>
        <w:rPr>
          <w:spacing w:val="1"/>
        </w:rPr>
        <w:t xml:space="preserve"> </w:t>
      </w:r>
      <w:r>
        <w:t>Espesor</w:t>
      </w:r>
      <w:r>
        <w:rPr>
          <w:spacing w:val="-4"/>
        </w:rPr>
        <w:t xml:space="preserve"> </w:t>
      </w:r>
      <w:r>
        <w:t>de</w:t>
      </w:r>
      <w:r>
        <w:rPr>
          <w:spacing w:val="-3"/>
        </w:rPr>
        <w:t xml:space="preserve"> </w:t>
      </w:r>
      <w:r>
        <w:t>Capa</w:t>
      </w:r>
      <w:r>
        <w:rPr>
          <w:spacing w:val="-4"/>
        </w:rPr>
        <w:t xml:space="preserve"> </w:t>
      </w:r>
      <w:r>
        <w:t>de</w:t>
      </w:r>
      <w:r>
        <w:rPr>
          <w:spacing w:val="-3"/>
        </w:rPr>
        <w:t xml:space="preserve"> </w:t>
      </w:r>
      <w:r>
        <w:t>20+3Micras</w:t>
      </w:r>
      <w:r>
        <w:rPr>
          <w:spacing w:val="-6"/>
        </w:rPr>
        <w:t xml:space="preserve"> </w:t>
      </w:r>
      <w:r>
        <w:t>anodizado</w:t>
      </w:r>
      <w:r>
        <w:rPr>
          <w:spacing w:val="-3"/>
        </w:rPr>
        <w:t xml:space="preserve"> </w:t>
      </w:r>
      <w:r>
        <w:t>para</w:t>
      </w:r>
      <w:r>
        <w:rPr>
          <w:spacing w:val="-6"/>
        </w:rPr>
        <w:t xml:space="preserve"> </w:t>
      </w:r>
      <w:r>
        <w:t>Exposición</w:t>
      </w:r>
      <w:r>
        <w:rPr>
          <w:spacing w:val="-3"/>
        </w:rPr>
        <w:t xml:space="preserve"> </w:t>
      </w:r>
      <w:r>
        <w:t>a</w:t>
      </w:r>
      <w:r>
        <w:rPr>
          <w:spacing w:val="-3"/>
        </w:rPr>
        <w:t xml:space="preserve"> </w:t>
      </w:r>
      <w:r>
        <w:t>Niebla</w:t>
      </w:r>
      <w:r>
        <w:rPr>
          <w:spacing w:val="-5"/>
        </w:rPr>
        <w:t xml:space="preserve"> </w:t>
      </w:r>
      <w:r>
        <w:t>Salina.</w:t>
      </w:r>
    </w:p>
    <w:p w:rsidR="001C3A24" w:rsidRDefault="00F8560D">
      <w:pPr>
        <w:pStyle w:val="Textoindependiente"/>
        <w:spacing w:line="278" w:lineRule="auto"/>
        <w:ind w:right="1492"/>
      </w:pPr>
      <w:r>
        <w:t>Terminación</w:t>
      </w:r>
      <w:r>
        <w:rPr>
          <w:spacing w:val="16"/>
        </w:rPr>
        <w:t xml:space="preserve"> </w:t>
      </w:r>
      <w:r>
        <w:t>PINTADO,</w:t>
      </w:r>
      <w:r>
        <w:rPr>
          <w:spacing w:val="11"/>
        </w:rPr>
        <w:t xml:space="preserve"> </w:t>
      </w:r>
      <w:r>
        <w:t>la</w:t>
      </w:r>
      <w:r>
        <w:rPr>
          <w:spacing w:val="14"/>
        </w:rPr>
        <w:t xml:space="preserve"> </w:t>
      </w:r>
      <w:r>
        <w:t>marca</w:t>
      </w:r>
      <w:r>
        <w:rPr>
          <w:spacing w:val="17"/>
        </w:rPr>
        <w:t xml:space="preserve"> </w:t>
      </w:r>
      <w:r>
        <w:t>comercial</w:t>
      </w:r>
      <w:r>
        <w:rPr>
          <w:spacing w:val="18"/>
        </w:rPr>
        <w:t xml:space="preserve"> </w:t>
      </w:r>
      <w:r>
        <w:t>a</w:t>
      </w:r>
      <w:r>
        <w:rPr>
          <w:spacing w:val="13"/>
        </w:rPr>
        <w:t xml:space="preserve"> </w:t>
      </w:r>
      <w:r>
        <w:t>utilizar</w:t>
      </w:r>
      <w:r>
        <w:rPr>
          <w:spacing w:val="15"/>
        </w:rPr>
        <w:t xml:space="preserve"> </w:t>
      </w:r>
      <w:r>
        <w:t>deberá</w:t>
      </w:r>
      <w:r>
        <w:rPr>
          <w:spacing w:val="13"/>
        </w:rPr>
        <w:t xml:space="preserve"> </w:t>
      </w:r>
      <w:r>
        <w:t>ser</w:t>
      </w:r>
      <w:r>
        <w:rPr>
          <w:spacing w:val="14"/>
        </w:rPr>
        <w:t xml:space="preserve"> </w:t>
      </w:r>
      <w:r>
        <w:t>QUALICOAT</w:t>
      </w:r>
      <w:r>
        <w:rPr>
          <w:spacing w:val="18"/>
        </w:rPr>
        <w:t xml:space="preserve"> </w:t>
      </w:r>
      <w:r>
        <w:t>o</w:t>
      </w:r>
      <w:r>
        <w:rPr>
          <w:spacing w:val="15"/>
        </w:rPr>
        <w:t xml:space="preserve"> </w:t>
      </w:r>
      <w:r>
        <w:t>similar</w:t>
      </w:r>
      <w:r>
        <w:rPr>
          <w:spacing w:val="14"/>
        </w:rPr>
        <w:t xml:space="preserve"> </w:t>
      </w:r>
      <w:r>
        <w:t>y</w:t>
      </w:r>
      <w:r>
        <w:rPr>
          <w:spacing w:val="-52"/>
        </w:rPr>
        <w:t xml:space="preserve"> </w:t>
      </w:r>
      <w:r>
        <w:t>el</w:t>
      </w:r>
      <w:r>
        <w:rPr>
          <w:spacing w:val="-2"/>
        </w:rPr>
        <w:t xml:space="preserve"> </w:t>
      </w:r>
      <w:r>
        <w:t>proceso</w:t>
      </w:r>
      <w:r>
        <w:rPr>
          <w:spacing w:val="-1"/>
        </w:rPr>
        <w:t xml:space="preserve"> </w:t>
      </w:r>
      <w:r>
        <w:t>se</w:t>
      </w:r>
      <w:r>
        <w:rPr>
          <w:spacing w:val="1"/>
        </w:rPr>
        <w:t xml:space="preserve"> </w:t>
      </w:r>
      <w:r w:rsidR="00B55ECE">
        <w:t>controlará</w:t>
      </w:r>
      <w:r>
        <w:rPr>
          <w:spacing w:val="-2"/>
        </w:rPr>
        <w:t xml:space="preserve"> </w:t>
      </w:r>
      <w:r>
        <w:t>según</w:t>
      </w:r>
      <w:r>
        <w:rPr>
          <w:spacing w:val="-2"/>
        </w:rPr>
        <w:t xml:space="preserve"> </w:t>
      </w:r>
      <w:r>
        <w:t>las</w:t>
      </w:r>
      <w:r>
        <w:rPr>
          <w:spacing w:val="-3"/>
        </w:rPr>
        <w:t xml:space="preserve"> </w:t>
      </w:r>
      <w:r>
        <w:t>siguientes</w:t>
      </w:r>
      <w:r>
        <w:rPr>
          <w:spacing w:val="-3"/>
        </w:rPr>
        <w:t xml:space="preserve"> </w:t>
      </w:r>
      <w:r>
        <w:t>Normas</w:t>
      </w:r>
      <w:r>
        <w:rPr>
          <w:spacing w:val="-6"/>
        </w:rPr>
        <w:t xml:space="preserve"> </w:t>
      </w:r>
      <w:r>
        <w:t>Internacionales:</w:t>
      </w:r>
    </w:p>
    <w:p w:rsidR="001C3A24" w:rsidRDefault="00F8560D">
      <w:pPr>
        <w:pStyle w:val="Textoindependiente"/>
        <w:spacing w:before="191" w:line="472" w:lineRule="auto"/>
        <w:ind w:right="4425"/>
      </w:pPr>
      <w:r>
        <w:t>Preparación de Superficie,</w:t>
      </w:r>
      <w:r>
        <w:rPr>
          <w:spacing w:val="1"/>
        </w:rPr>
        <w:t xml:space="preserve"> </w:t>
      </w:r>
      <w:r>
        <w:t>según NORMA ASTM B449</w:t>
      </w:r>
      <w:r>
        <w:rPr>
          <w:spacing w:val="1"/>
        </w:rPr>
        <w:t xml:space="preserve"> </w:t>
      </w:r>
      <w:r>
        <w:t>Espesor Capa de Pintura, según NORMA ASTM B244</w:t>
      </w:r>
      <w:r>
        <w:rPr>
          <w:spacing w:val="1"/>
        </w:rPr>
        <w:t xml:space="preserve"> </w:t>
      </w:r>
      <w:r>
        <w:t>Dureza Capa de Pintura, según NORMA ASTM D3363</w:t>
      </w:r>
      <w:r>
        <w:rPr>
          <w:spacing w:val="1"/>
        </w:rPr>
        <w:t xml:space="preserve"> </w:t>
      </w:r>
      <w:r>
        <w:t>Adherencia</w:t>
      </w:r>
      <w:r>
        <w:rPr>
          <w:spacing w:val="-4"/>
        </w:rPr>
        <w:t xml:space="preserve"> </w:t>
      </w:r>
      <w:r>
        <w:t>Capa</w:t>
      </w:r>
      <w:r>
        <w:rPr>
          <w:spacing w:val="-4"/>
        </w:rPr>
        <w:t xml:space="preserve"> </w:t>
      </w:r>
      <w:r>
        <w:t>de</w:t>
      </w:r>
      <w:r>
        <w:rPr>
          <w:spacing w:val="-2"/>
        </w:rPr>
        <w:t xml:space="preserve"> </w:t>
      </w:r>
      <w:r>
        <w:t>Pintura,</w:t>
      </w:r>
      <w:r>
        <w:rPr>
          <w:spacing w:val="-6"/>
        </w:rPr>
        <w:t xml:space="preserve"> </w:t>
      </w:r>
      <w:r>
        <w:t>según</w:t>
      </w:r>
      <w:r>
        <w:rPr>
          <w:spacing w:val="-2"/>
        </w:rPr>
        <w:t xml:space="preserve"> </w:t>
      </w:r>
      <w:r>
        <w:t>NORMA</w:t>
      </w:r>
      <w:r>
        <w:rPr>
          <w:spacing w:val="-3"/>
        </w:rPr>
        <w:t xml:space="preserve"> </w:t>
      </w:r>
      <w:r>
        <w:t>ASTM</w:t>
      </w:r>
      <w:r>
        <w:rPr>
          <w:spacing w:val="-6"/>
        </w:rPr>
        <w:t xml:space="preserve"> </w:t>
      </w:r>
      <w:r>
        <w:t>D3359</w:t>
      </w:r>
    </w:p>
    <w:p w:rsidR="001C3A24" w:rsidRDefault="00F8560D">
      <w:pPr>
        <w:pStyle w:val="Textoindependiente"/>
        <w:spacing w:line="242" w:lineRule="exact"/>
      </w:pPr>
      <w:r>
        <w:t>Espesor</w:t>
      </w:r>
      <w:r>
        <w:rPr>
          <w:spacing w:val="-4"/>
        </w:rPr>
        <w:t xml:space="preserve"> </w:t>
      </w:r>
      <w:r>
        <w:t>de</w:t>
      </w:r>
      <w:r>
        <w:rPr>
          <w:spacing w:val="-2"/>
        </w:rPr>
        <w:t xml:space="preserve"> </w:t>
      </w:r>
      <w:r>
        <w:t>Capa,</w:t>
      </w:r>
      <w:r>
        <w:rPr>
          <w:spacing w:val="-7"/>
        </w:rPr>
        <w:t xml:space="preserve"> </w:t>
      </w:r>
      <w:r>
        <w:t>50Micras</w:t>
      </w:r>
      <w:r>
        <w:rPr>
          <w:spacing w:val="-5"/>
        </w:rPr>
        <w:t xml:space="preserve"> </w:t>
      </w:r>
      <w:r>
        <w:t>mínimo</w:t>
      </w:r>
      <w:r>
        <w:rPr>
          <w:spacing w:val="-2"/>
        </w:rPr>
        <w:t xml:space="preserve"> </w:t>
      </w:r>
      <w:r>
        <w:t>de</w:t>
      </w:r>
      <w:r>
        <w:rPr>
          <w:spacing w:val="-2"/>
        </w:rPr>
        <w:t xml:space="preserve"> </w:t>
      </w:r>
      <w:r>
        <w:t>promedio</w:t>
      </w:r>
      <w:r>
        <w:rPr>
          <w:spacing w:val="-3"/>
        </w:rPr>
        <w:t xml:space="preserve"> </w:t>
      </w:r>
      <w:r>
        <w:t>de</w:t>
      </w:r>
      <w:r>
        <w:rPr>
          <w:spacing w:val="-3"/>
        </w:rPr>
        <w:t xml:space="preserve"> </w:t>
      </w:r>
      <w:r>
        <w:t>ser</w:t>
      </w:r>
      <w:r>
        <w:rPr>
          <w:spacing w:val="-3"/>
        </w:rPr>
        <w:t xml:space="preserve"> </w:t>
      </w:r>
      <w:r>
        <w:t>BLANCO</w:t>
      </w:r>
    </w:p>
    <w:p w:rsidR="001C3A24" w:rsidRDefault="001C3A24">
      <w:pPr>
        <w:pStyle w:val="Textoindependiente"/>
        <w:spacing w:before="6"/>
        <w:ind w:left="0"/>
        <w:rPr>
          <w:sz w:val="19"/>
        </w:rPr>
      </w:pPr>
    </w:p>
    <w:p w:rsidR="001C3A24" w:rsidRDefault="00F8560D">
      <w:pPr>
        <w:pStyle w:val="Textoindependiente"/>
        <w:tabs>
          <w:tab w:val="left" w:pos="928"/>
        </w:tabs>
        <w:spacing w:line="470" w:lineRule="auto"/>
        <w:ind w:right="1619"/>
      </w:pPr>
      <w:r>
        <w:t>Carta</w:t>
      </w:r>
      <w:r>
        <w:rPr>
          <w:spacing w:val="-5"/>
        </w:rPr>
        <w:t xml:space="preserve"> </w:t>
      </w:r>
      <w:r>
        <w:t>de</w:t>
      </w:r>
      <w:r>
        <w:rPr>
          <w:spacing w:val="-3"/>
        </w:rPr>
        <w:t xml:space="preserve"> </w:t>
      </w:r>
      <w:r>
        <w:t>Colores,</w:t>
      </w:r>
      <w:r>
        <w:rPr>
          <w:spacing w:val="-7"/>
        </w:rPr>
        <w:t xml:space="preserve"> </w:t>
      </w:r>
      <w:r>
        <w:t>50Micras</w:t>
      </w:r>
      <w:r>
        <w:rPr>
          <w:spacing w:val="-6"/>
        </w:rPr>
        <w:t xml:space="preserve"> </w:t>
      </w:r>
      <w:r>
        <w:t>mínimo</w:t>
      </w:r>
      <w:r>
        <w:rPr>
          <w:spacing w:val="-3"/>
        </w:rPr>
        <w:t xml:space="preserve"> </w:t>
      </w:r>
      <w:r>
        <w:t>de</w:t>
      </w:r>
      <w:r>
        <w:rPr>
          <w:spacing w:val="-4"/>
        </w:rPr>
        <w:t xml:space="preserve"> </w:t>
      </w:r>
      <w:r>
        <w:t>promedio</w:t>
      </w:r>
      <w:r>
        <w:rPr>
          <w:spacing w:val="-4"/>
        </w:rPr>
        <w:t xml:space="preserve"> </w:t>
      </w:r>
      <w:r>
        <w:t>según</w:t>
      </w:r>
      <w:r>
        <w:rPr>
          <w:spacing w:val="-3"/>
        </w:rPr>
        <w:t xml:space="preserve"> </w:t>
      </w:r>
      <w:r>
        <w:t>denominación</w:t>
      </w:r>
      <w:r>
        <w:rPr>
          <w:spacing w:val="-3"/>
        </w:rPr>
        <w:t xml:space="preserve"> </w:t>
      </w:r>
      <w:r>
        <w:t>RAL (a</w:t>
      </w:r>
      <w:r>
        <w:rPr>
          <w:spacing w:val="-5"/>
        </w:rPr>
        <w:t xml:space="preserve"> </w:t>
      </w:r>
      <w:r>
        <w:t>pedido).</w:t>
      </w:r>
      <w:r>
        <w:rPr>
          <w:spacing w:val="-53"/>
        </w:rPr>
        <w:t xml:space="preserve"> </w:t>
      </w:r>
      <w:r>
        <w:t>C</w:t>
      </w:r>
      <w:r>
        <w:tab/>
        <w:t>Sellado</w:t>
      </w:r>
      <w:r>
        <w:rPr>
          <w:spacing w:val="-1"/>
        </w:rPr>
        <w:t xml:space="preserve"> </w:t>
      </w:r>
      <w:r>
        <w:t>Climático de</w:t>
      </w:r>
      <w:r>
        <w:rPr>
          <w:spacing w:val="1"/>
        </w:rPr>
        <w:t xml:space="preserve"> </w:t>
      </w:r>
      <w:r>
        <w:t>los</w:t>
      </w:r>
      <w:r>
        <w:rPr>
          <w:spacing w:val="-2"/>
        </w:rPr>
        <w:t xml:space="preserve"> </w:t>
      </w:r>
      <w:r>
        <w:t>Perfiles</w:t>
      </w:r>
    </w:p>
    <w:p w:rsidR="001C3A24" w:rsidRDefault="00F8560D">
      <w:pPr>
        <w:pStyle w:val="Textoindependiente"/>
        <w:spacing w:before="3"/>
      </w:pPr>
      <w:r>
        <w:t>BURLETES:</w:t>
      </w:r>
    </w:p>
    <w:p w:rsidR="001C3A24" w:rsidRDefault="001C3A24">
      <w:pPr>
        <w:pStyle w:val="Textoindependiente"/>
        <w:spacing w:before="2"/>
        <w:ind w:left="0"/>
        <w:rPr>
          <w:sz w:val="19"/>
        </w:rPr>
      </w:pPr>
    </w:p>
    <w:p w:rsidR="001C3A24" w:rsidRDefault="00F8560D">
      <w:pPr>
        <w:pStyle w:val="Textoindependiente"/>
        <w:spacing w:line="276" w:lineRule="auto"/>
        <w:ind w:right="1536"/>
        <w:jc w:val="both"/>
      </w:pPr>
      <w:r>
        <w:t>La</w:t>
      </w:r>
      <w:r>
        <w:rPr>
          <w:spacing w:val="1"/>
        </w:rPr>
        <w:t xml:space="preserve"> </w:t>
      </w:r>
      <w:r>
        <w:t>Línea</w:t>
      </w:r>
      <w:r>
        <w:rPr>
          <w:spacing w:val="1"/>
        </w:rPr>
        <w:t xml:space="preserve"> </w:t>
      </w:r>
      <w:r>
        <w:t>Xelentia</w:t>
      </w:r>
      <w:r>
        <w:rPr>
          <w:spacing w:val="1"/>
        </w:rPr>
        <w:t xml:space="preserve"> </w:t>
      </w:r>
      <w:r>
        <w:t>43,</w:t>
      </w:r>
      <w:r>
        <w:rPr>
          <w:spacing w:val="1"/>
        </w:rPr>
        <w:t xml:space="preserve"> </w:t>
      </w:r>
      <w:r>
        <w:t>deberá</w:t>
      </w:r>
      <w:r>
        <w:rPr>
          <w:spacing w:val="1"/>
        </w:rPr>
        <w:t xml:space="preserve"> </w:t>
      </w:r>
      <w:r>
        <w:t>considerar</w:t>
      </w:r>
      <w:r>
        <w:rPr>
          <w:spacing w:val="1"/>
        </w:rPr>
        <w:t xml:space="preserve"> </w:t>
      </w:r>
      <w:r>
        <w:t>BURLETES</w:t>
      </w:r>
      <w:r>
        <w:rPr>
          <w:spacing w:val="1"/>
        </w:rPr>
        <w:t xml:space="preserve"> </w:t>
      </w:r>
      <w:r>
        <w:t>EPDM</w:t>
      </w:r>
      <w:r>
        <w:rPr>
          <w:spacing w:val="1"/>
        </w:rPr>
        <w:t xml:space="preserve"> </w:t>
      </w:r>
      <w:r>
        <w:t>(Etilo-Propileno-Dieno-</w:t>
      </w:r>
      <w:r>
        <w:rPr>
          <w:spacing w:val="1"/>
        </w:rPr>
        <w:t xml:space="preserve"> </w:t>
      </w:r>
      <w:r>
        <w:t>Monómero) Marca SEALTECH o similar. Deberá tener una Dureza Shore “A” 60+-2 ASTM</w:t>
      </w:r>
      <w:r>
        <w:rPr>
          <w:spacing w:val="1"/>
        </w:rPr>
        <w:t xml:space="preserve"> </w:t>
      </w:r>
      <w:r>
        <w:t>D2240, una Tensión de Ruptura de 7Mpa ASTM D412-C, un Alargamiento Máximo del</w:t>
      </w:r>
      <w:r>
        <w:rPr>
          <w:spacing w:val="1"/>
        </w:rPr>
        <w:t xml:space="preserve"> </w:t>
      </w:r>
      <w:r>
        <w:t>250%</w:t>
      </w:r>
      <w:r>
        <w:rPr>
          <w:spacing w:val="1"/>
        </w:rPr>
        <w:t xml:space="preserve"> </w:t>
      </w:r>
      <w:r>
        <w:t>ASTM</w:t>
      </w:r>
      <w:r>
        <w:rPr>
          <w:spacing w:val="1"/>
        </w:rPr>
        <w:t xml:space="preserve"> </w:t>
      </w:r>
      <w:r>
        <w:t>D412-C,</w:t>
      </w:r>
      <w:r>
        <w:rPr>
          <w:spacing w:val="1"/>
        </w:rPr>
        <w:t xml:space="preserve"> </w:t>
      </w:r>
      <w:r>
        <w:t>un</w:t>
      </w:r>
      <w:r>
        <w:rPr>
          <w:spacing w:val="1"/>
        </w:rPr>
        <w:t xml:space="preserve"> </w:t>
      </w:r>
      <w:r>
        <w:t>Rasgo</w:t>
      </w:r>
      <w:r>
        <w:rPr>
          <w:spacing w:val="1"/>
        </w:rPr>
        <w:t xml:space="preserve"> </w:t>
      </w:r>
      <w:r>
        <w:t>de</w:t>
      </w:r>
      <w:r>
        <w:rPr>
          <w:spacing w:val="1"/>
        </w:rPr>
        <w:t xml:space="preserve"> </w:t>
      </w:r>
      <w:r>
        <w:t>19,81Kgf/cm</w:t>
      </w:r>
      <w:r>
        <w:rPr>
          <w:spacing w:val="1"/>
        </w:rPr>
        <w:t xml:space="preserve"> </w:t>
      </w:r>
      <w:r>
        <w:t>ASTM</w:t>
      </w:r>
      <w:r>
        <w:rPr>
          <w:spacing w:val="1"/>
        </w:rPr>
        <w:t xml:space="preserve"> </w:t>
      </w:r>
      <w:r>
        <w:t>D624-C</w:t>
      </w:r>
      <w:r>
        <w:rPr>
          <w:spacing w:val="1"/>
        </w:rPr>
        <w:t xml:space="preserve"> </w:t>
      </w:r>
      <w:r>
        <w:t>y</w:t>
      </w:r>
      <w:r>
        <w:rPr>
          <w:spacing w:val="1"/>
        </w:rPr>
        <w:t xml:space="preserve"> </w:t>
      </w:r>
      <w:r>
        <w:t>una</w:t>
      </w:r>
      <w:r>
        <w:rPr>
          <w:spacing w:val="1"/>
        </w:rPr>
        <w:t xml:space="preserve"> </w:t>
      </w:r>
      <w:r>
        <w:t>Densidad</w:t>
      </w:r>
      <w:r>
        <w:rPr>
          <w:spacing w:val="1"/>
        </w:rPr>
        <w:t xml:space="preserve"> </w:t>
      </w:r>
      <w:r>
        <w:t>de</w:t>
      </w:r>
      <w:r>
        <w:rPr>
          <w:spacing w:val="1"/>
        </w:rPr>
        <w:t xml:space="preserve"> </w:t>
      </w:r>
      <w:r>
        <w:t>1,4g/cm3</w:t>
      </w:r>
      <w:r>
        <w:rPr>
          <w:spacing w:val="-1"/>
        </w:rPr>
        <w:t xml:space="preserve"> </w:t>
      </w:r>
      <w:r>
        <w:t>para</w:t>
      </w:r>
      <w:r>
        <w:rPr>
          <w:spacing w:val="-3"/>
        </w:rPr>
        <w:t xml:space="preserve"> </w:t>
      </w:r>
      <w:r>
        <w:t>asegurar</w:t>
      </w:r>
      <w:r>
        <w:rPr>
          <w:spacing w:val="-1"/>
        </w:rPr>
        <w:t xml:space="preserve"> </w:t>
      </w:r>
      <w:r>
        <w:t>una</w:t>
      </w:r>
      <w:r>
        <w:rPr>
          <w:spacing w:val="-3"/>
        </w:rPr>
        <w:t xml:space="preserve"> </w:t>
      </w:r>
      <w:r>
        <w:t>adecuada</w:t>
      </w:r>
      <w:r>
        <w:rPr>
          <w:spacing w:val="2"/>
        </w:rPr>
        <w:t xml:space="preserve"> </w:t>
      </w:r>
      <w:r>
        <w:t>compresión y</w:t>
      </w:r>
      <w:r>
        <w:rPr>
          <w:spacing w:val="-1"/>
        </w:rPr>
        <w:t xml:space="preserve"> </w:t>
      </w:r>
      <w:r>
        <w:t>memoria</w:t>
      </w:r>
      <w:r>
        <w:rPr>
          <w:spacing w:val="-2"/>
        </w:rPr>
        <w:t xml:space="preserve"> </w:t>
      </w:r>
      <w:r>
        <w:t>en</w:t>
      </w:r>
      <w:r>
        <w:rPr>
          <w:spacing w:val="-3"/>
        </w:rPr>
        <w:t xml:space="preserve"> </w:t>
      </w:r>
      <w:r>
        <w:t>el</w:t>
      </w:r>
      <w:r>
        <w:rPr>
          <w:spacing w:val="2"/>
        </w:rPr>
        <w:t xml:space="preserve"> </w:t>
      </w:r>
      <w:r>
        <w:t>tiempo.</w:t>
      </w:r>
    </w:p>
    <w:p w:rsidR="001C3A24" w:rsidRDefault="00F8560D">
      <w:pPr>
        <w:pStyle w:val="Textoindependiente"/>
        <w:spacing w:before="202" w:line="470" w:lineRule="auto"/>
        <w:ind w:right="3460"/>
        <w:jc w:val="both"/>
      </w:pPr>
      <w:r>
        <w:t>Según espesores de cristales de 4 a 8mm, los BURLETES a</w:t>
      </w:r>
      <w:r>
        <w:rPr>
          <w:spacing w:val="1"/>
        </w:rPr>
        <w:t xml:space="preserve"> </w:t>
      </w:r>
      <w:r>
        <w:t>utilizar son:</w:t>
      </w:r>
      <w:r>
        <w:rPr>
          <w:spacing w:val="-53"/>
        </w:rPr>
        <w:t xml:space="preserve"> </w:t>
      </w:r>
      <w:r>
        <w:t>SE-008/SE009/SE019/SE025/SE027</w:t>
      </w:r>
    </w:p>
    <w:p w:rsidR="001C3A24" w:rsidRDefault="00F8560D">
      <w:pPr>
        <w:pStyle w:val="Textoindependiente"/>
        <w:spacing w:before="4" w:line="470" w:lineRule="auto"/>
        <w:ind w:right="1764"/>
      </w:pPr>
      <w:r>
        <w:t>Según</w:t>
      </w:r>
      <w:r>
        <w:rPr>
          <w:spacing w:val="-5"/>
        </w:rPr>
        <w:t xml:space="preserve"> </w:t>
      </w:r>
      <w:r>
        <w:t>espesores</w:t>
      </w:r>
      <w:r>
        <w:rPr>
          <w:spacing w:val="-2"/>
        </w:rPr>
        <w:t xml:space="preserve"> </w:t>
      </w:r>
      <w:r>
        <w:t>de</w:t>
      </w:r>
      <w:r>
        <w:rPr>
          <w:spacing w:val="-1"/>
        </w:rPr>
        <w:t xml:space="preserve"> </w:t>
      </w:r>
      <w:r>
        <w:t>cristales</w:t>
      </w:r>
      <w:r>
        <w:rPr>
          <w:spacing w:val="-4"/>
        </w:rPr>
        <w:t xml:space="preserve"> </w:t>
      </w:r>
      <w:r>
        <w:t>para</w:t>
      </w:r>
      <w:r>
        <w:rPr>
          <w:spacing w:val="-4"/>
        </w:rPr>
        <w:t xml:space="preserve"> </w:t>
      </w:r>
      <w:r>
        <w:t>Doble</w:t>
      </w:r>
      <w:r>
        <w:rPr>
          <w:spacing w:val="-4"/>
        </w:rPr>
        <w:t xml:space="preserve"> </w:t>
      </w:r>
      <w:r>
        <w:t>Contacto,</w:t>
      </w:r>
      <w:r>
        <w:rPr>
          <w:spacing w:val="-6"/>
        </w:rPr>
        <w:t xml:space="preserve"> </w:t>
      </w:r>
      <w:r>
        <w:t>los</w:t>
      </w:r>
      <w:r>
        <w:rPr>
          <w:spacing w:val="-4"/>
        </w:rPr>
        <w:t xml:space="preserve"> </w:t>
      </w:r>
      <w:r>
        <w:t>BURLETES</w:t>
      </w:r>
      <w:r>
        <w:rPr>
          <w:spacing w:val="-2"/>
        </w:rPr>
        <w:t xml:space="preserve"> </w:t>
      </w:r>
      <w:r>
        <w:t>a</w:t>
      </w:r>
      <w:r>
        <w:rPr>
          <w:spacing w:val="-3"/>
        </w:rPr>
        <w:t xml:space="preserve"> </w:t>
      </w:r>
      <w:r>
        <w:t>utilizar</w:t>
      </w:r>
      <w:r>
        <w:rPr>
          <w:spacing w:val="-2"/>
        </w:rPr>
        <w:t xml:space="preserve"> </w:t>
      </w:r>
      <w:r>
        <w:t>son:</w:t>
      </w:r>
      <w:r>
        <w:rPr>
          <w:spacing w:val="-52"/>
        </w:rPr>
        <w:t xml:space="preserve"> </w:t>
      </w:r>
      <w:r>
        <w:t>SE063/SE248</w:t>
      </w:r>
    </w:p>
    <w:p w:rsidR="001C3A24" w:rsidRDefault="00F8560D">
      <w:pPr>
        <w:pStyle w:val="Textoindependiente"/>
        <w:spacing w:before="2"/>
      </w:pPr>
      <w:r>
        <w:t>Según</w:t>
      </w:r>
      <w:r>
        <w:rPr>
          <w:spacing w:val="-3"/>
        </w:rPr>
        <w:t xml:space="preserve"> </w:t>
      </w:r>
      <w:r>
        <w:t>Base,</w:t>
      </w:r>
      <w:r>
        <w:rPr>
          <w:spacing w:val="-5"/>
        </w:rPr>
        <w:t xml:space="preserve"> </w:t>
      </w:r>
      <w:r>
        <w:t>el</w:t>
      </w:r>
      <w:r>
        <w:rPr>
          <w:spacing w:val="-1"/>
        </w:rPr>
        <w:t xml:space="preserve"> </w:t>
      </w:r>
      <w:r>
        <w:t>BURLETE</w:t>
      </w:r>
      <w:r>
        <w:rPr>
          <w:spacing w:val="-1"/>
        </w:rPr>
        <w:t xml:space="preserve"> </w:t>
      </w:r>
      <w:r>
        <w:t>a</w:t>
      </w:r>
      <w:r>
        <w:rPr>
          <w:spacing w:val="-1"/>
        </w:rPr>
        <w:t xml:space="preserve"> </w:t>
      </w:r>
      <w:r>
        <w:t>utilizar</w:t>
      </w:r>
      <w:r>
        <w:rPr>
          <w:spacing w:val="-1"/>
        </w:rPr>
        <w:t xml:space="preserve"> </w:t>
      </w:r>
      <w:r>
        <w:t>es:</w:t>
      </w:r>
      <w:r>
        <w:rPr>
          <w:spacing w:val="1"/>
        </w:rPr>
        <w:t xml:space="preserve"> </w:t>
      </w:r>
      <w:r>
        <w:t>SE427</w:t>
      </w:r>
    </w:p>
    <w:p w:rsidR="001C3A24" w:rsidRDefault="001C3A24">
      <w:pPr>
        <w:pStyle w:val="Textoindependiente"/>
        <w:spacing w:before="2"/>
        <w:ind w:left="0"/>
        <w:rPr>
          <w:sz w:val="19"/>
        </w:rPr>
      </w:pPr>
    </w:p>
    <w:p w:rsidR="001C3A24" w:rsidRDefault="00F8560D">
      <w:pPr>
        <w:pStyle w:val="Textoindependiente"/>
        <w:jc w:val="both"/>
      </w:pPr>
      <w:r>
        <w:t>Los</w:t>
      </w:r>
      <w:r>
        <w:rPr>
          <w:spacing w:val="-5"/>
        </w:rPr>
        <w:t xml:space="preserve"> </w:t>
      </w:r>
      <w:r>
        <w:t>BURLETES</w:t>
      </w:r>
      <w:r>
        <w:rPr>
          <w:spacing w:val="-3"/>
        </w:rPr>
        <w:t xml:space="preserve"> </w:t>
      </w:r>
      <w:r>
        <w:t>serán,</w:t>
      </w:r>
      <w:r>
        <w:rPr>
          <w:spacing w:val="-6"/>
        </w:rPr>
        <w:t xml:space="preserve"> </w:t>
      </w:r>
      <w:r>
        <w:t>en</w:t>
      </w:r>
      <w:r>
        <w:rPr>
          <w:spacing w:val="-5"/>
        </w:rPr>
        <w:t xml:space="preserve"> </w:t>
      </w:r>
      <w:r>
        <w:t>general,</w:t>
      </w:r>
      <w:r>
        <w:rPr>
          <w:spacing w:val="-6"/>
        </w:rPr>
        <w:t xml:space="preserve"> </w:t>
      </w:r>
      <w:r>
        <w:t>de</w:t>
      </w:r>
      <w:r>
        <w:rPr>
          <w:spacing w:val="-2"/>
        </w:rPr>
        <w:t xml:space="preserve"> </w:t>
      </w:r>
      <w:r>
        <w:t>color</w:t>
      </w:r>
      <w:r>
        <w:rPr>
          <w:spacing w:val="-2"/>
        </w:rPr>
        <w:t xml:space="preserve"> </w:t>
      </w:r>
      <w:r>
        <w:t>negro</w:t>
      </w:r>
      <w:r>
        <w:rPr>
          <w:spacing w:val="-3"/>
        </w:rPr>
        <w:t xml:space="preserve"> </w:t>
      </w:r>
      <w:r>
        <w:t>según</w:t>
      </w:r>
      <w:r>
        <w:rPr>
          <w:spacing w:val="-2"/>
        </w:rPr>
        <w:t xml:space="preserve"> </w:t>
      </w:r>
      <w:r>
        <w:t>indicación</w:t>
      </w:r>
      <w:r>
        <w:rPr>
          <w:spacing w:val="-2"/>
        </w:rPr>
        <w:t xml:space="preserve"> </w:t>
      </w:r>
      <w:r>
        <w:t>del</w:t>
      </w:r>
      <w:r>
        <w:rPr>
          <w:spacing w:val="1"/>
        </w:rPr>
        <w:t xml:space="preserve"> </w:t>
      </w:r>
      <w:r>
        <w:t>fabricante.</w:t>
      </w:r>
    </w:p>
    <w:p w:rsidR="001C3A24" w:rsidRDefault="001C3A24">
      <w:pPr>
        <w:jc w:val="both"/>
        <w:sectPr w:rsidR="001C3A24">
          <w:pgSz w:w="11910" w:h="16840"/>
          <w:pgMar w:top="1420" w:right="160" w:bottom="2320" w:left="1480" w:header="707" w:footer="2101" w:gutter="0"/>
          <w:cols w:space="720"/>
        </w:sectPr>
      </w:pPr>
    </w:p>
    <w:p w:rsidR="001C3A24" w:rsidRDefault="00F8560D">
      <w:pPr>
        <w:pStyle w:val="Textoindependiente"/>
        <w:spacing w:before="94"/>
      </w:pPr>
      <w:r>
        <w:lastRenderedPageBreak/>
        <w:t>SILICONAS:</w:t>
      </w:r>
    </w:p>
    <w:p w:rsidR="001C3A24" w:rsidRDefault="001C3A24">
      <w:pPr>
        <w:pStyle w:val="Textoindependiente"/>
        <w:spacing w:before="6"/>
        <w:ind w:left="0"/>
        <w:rPr>
          <w:sz w:val="19"/>
        </w:rPr>
      </w:pPr>
    </w:p>
    <w:p w:rsidR="001C3A24" w:rsidRDefault="00F8560D">
      <w:pPr>
        <w:pStyle w:val="Textoindependiente"/>
        <w:spacing w:line="276" w:lineRule="auto"/>
        <w:ind w:right="1541"/>
        <w:jc w:val="both"/>
      </w:pPr>
      <w:r>
        <w:t>La</w:t>
      </w:r>
      <w:r>
        <w:rPr>
          <w:spacing w:val="1"/>
        </w:rPr>
        <w:t xml:space="preserve"> </w:t>
      </w:r>
      <w:r>
        <w:t>Línea</w:t>
      </w:r>
      <w:r>
        <w:rPr>
          <w:spacing w:val="1"/>
        </w:rPr>
        <w:t xml:space="preserve"> </w:t>
      </w:r>
      <w:r>
        <w:t>Xelentia</w:t>
      </w:r>
      <w:r>
        <w:rPr>
          <w:spacing w:val="1"/>
        </w:rPr>
        <w:t xml:space="preserve"> </w:t>
      </w:r>
      <w:r>
        <w:t>43,</w:t>
      </w:r>
      <w:r>
        <w:rPr>
          <w:spacing w:val="1"/>
        </w:rPr>
        <w:t xml:space="preserve"> </w:t>
      </w:r>
      <w:r>
        <w:t>deberá</w:t>
      </w:r>
      <w:r>
        <w:rPr>
          <w:spacing w:val="1"/>
        </w:rPr>
        <w:t xml:space="preserve"> </w:t>
      </w:r>
      <w:r>
        <w:t>considerar</w:t>
      </w:r>
      <w:r>
        <w:rPr>
          <w:spacing w:val="1"/>
        </w:rPr>
        <w:t xml:space="preserve"> </w:t>
      </w:r>
      <w:r>
        <w:t>SILICONAS,</w:t>
      </w:r>
      <w:r>
        <w:rPr>
          <w:spacing w:val="1"/>
        </w:rPr>
        <w:t xml:space="preserve"> </w:t>
      </w:r>
      <w:r>
        <w:t>Marca</w:t>
      </w:r>
      <w:r>
        <w:rPr>
          <w:spacing w:val="1"/>
        </w:rPr>
        <w:t xml:space="preserve"> </w:t>
      </w:r>
      <w:r>
        <w:t>Tremco</w:t>
      </w:r>
      <w:r>
        <w:rPr>
          <w:spacing w:val="1"/>
        </w:rPr>
        <w:t xml:space="preserve"> </w:t>
      </w:r>
      <w:r>
        <w:t>o</w:t>
      </w:r>
      <w:r>
        <w:rPr>
          <w:spacing w:val="1"/>
        </w:rPr>
        <w:t xml:space="preserve"> </w:t>
      </w:r>
      <w:r>
        <w:t>similar,</w:t>
      </w:r>
      <w:r>
        <w:rPr>
          <w:spacing w:val="1"/>
        </w:rPr>
        <w:t xml:space="preserve"> </w:t>
      </w:r>
      <w:r>
        <w:t>de</w:t>
      </w:r>
      <w:r>
        <w:rPr>
          <w:spacing w:val="1"/>
        </w:rPr>
        <w:t xml:space="preserve"> </w:t>
      </w:r>
      <w:r>
        <w:t>componentes</w:t>
      </w:r>
      <w:r>
        <w:rPr>
          <w:spacing w:val="1"/>
        </w:rPr>
        <w:t xml:space="preserve"> </w:t>
      </w:r>
      <w:r>
        <w:t>neutros,</w:t>
      </w:r>
      <w:r>
        <w:rPr>
          <w:spacing w:val="1"/>
        </w:rPr>
        <w:t xml:space="preserve"> </w:t>
      </w:r>
      <w:r>
        <w:t>sellos</w:t>
      </w:r>
      <w:r>
        <w:rPr>
          <w:spacing w:val="1"/>
        </w:rPr>
        <w:t xml:space="preserve"> </w:t>
      </w:r>
      <w:r>
        <w:t>en</w:t>
      </w:r>
      <w:r>
        <w:rPr>
          <w:spacing w:val="1"/>
        </w:rPr>
        <w:t xml:space="preserve"> </w:t>
      </w:r>
      <w:r>
        <w:t>base</w:t>
      </w:r>
      <w:r>
        <w:rPr>
          <w:spacing w:val="1"/>
        </w:rPr>
        <w:t xml:space="preserve"> </w:t>
      </w:r>
      <w:r>
        <w:t>a</w:t>
      </w:r>
      <w:r>
        <w:rPr>
          <w:spacing w:val="1"/>
        </w:rPr>
        <w:t xml:space="preserve"> </w:t>
      </w:r>
      <w:r>
        <w:t>poliuretano</w:t>
      </w:r>
      <w:r>
        <w:rPr>
          <w:spacing w:val="1"/>
        </w:rPr>
        <w:t xml:space="preserve"> </w:t>
      </w:r>
      <w:r>
        <w:t>o</w:t>
      </w:r>
      <w:r>
        <w:rPr>
          <w:spacing w:val="1"/>
        </w:rPr>
        <w:t xml:space="preserve"> </w:t>
      </w:r>
      <w:r>
        <w:t>estructurales</w:t>
      </w:r>
      <w:r>
        <w:rPr>
          <w:spacing w:val="1"/>
        </w:rPr>
        <w:t xml:space="preserve"> </w:t>
      </w:r>
      <w:r>
        <w:t>y</w:t>
      </w:r>
      <w:r>
        <w:rPr>
          <w:spacing w:val="1"/>
        </w:rPr>
        <w:t xml:space="preserve"> </w:t>
      </w:r>
      <w:r>
        <w:t>de</w:t>
      </w:r>
      <w:r>
        <w:rPr>
          <w:spacing w:val="1"/>
        </w:rPr>
        <w:t xml:space="preserve"> </w:t>
      </w:r>
      <w:r>
        <w:t>un</w:t>
      </w:r>
      <w:r>
        <w:rPr>
          <w:spacing w:val="1"/>
        </w:rPr>
        <w:t xml:space="preserve"> </w:t>
      </w:r>
      <w:r>
        <w:t>color</w:t>
      </w:r>
      <w:r>
        <w:rPr>
          <w:spacing w:val="1"/>
        </w:rPr>
        <w:t xml:space="preserve"> </w:t>
      </w:r>
      <w:r>
        <w:t>compatible al del perfil de aluminio que se ha elegido instalar en obra. No se usarán,</w:t>
      </w:r>
      <w:r>
        <w:rPr>
          <w:spacing w:val="1"/>
        </w:rPr>
        <w:t xml:space="preserve"> </w:t>
      </w:r>
      <w:r>
        <w:t>por</w:t>
      </w:r>
      <w:r>
        <w:rPr>
          <w:spacing w:val="-1"/>
        </w:rPr>
        <w:t xml:space="preserve"> </w:t>
      </w:r>
      <w:r>
        <w:t>ningún</w:t>
      </w:r>
      <w:r>
        <w:rPr>
          <w:spacing w:val="1"/>
        </w:rPr>
        <w:t xml:space="preserve"> </w:t>
      </w:r>
      <w:r>
        <w:t>motivo,</w:t>
      </w:r>
      <w:r>
        <w:rPr>
          <w:spacing w:val="-4"/>
        </w:rPr>
        <w:t xml:space="preserve"> </w:t>
      </w:r>
      <w:r>
        <w:t>siliconas</w:t>
      </w:r>
      <w:r>
        <w:rPr>
          <w:spacing w:val="-3"/>
        </w:rPr>
        <w:t xml:space="preserve"> </w:t>
      </w:r>
      <w:r>
        <w:t>acéticas</w:t>
      </w:r>
      <w:r>
        <w:rPr>
          <w:spacing w:val="-2"/>
        </w:rPr>
        <w:t xml:space="preserve"> </w:t>
      </w:r>
      <w:r>
        <w:t>ni</w:t>
      </w:r>
      <w:r>
        <w:rPr>
          <w:spacing w:val="-5"/>
        </w:rPr>
        <w:t xml:space="preserve"> </w:t>
      </w:r>
      <w:r>
        <w:t>acrílicas.</w:t>
      </w:r>
    </w:p>
    <w:p w:rsidR="001C3A24" w:rsidRDefault="00F8560D">
      <w:pPr>
        <w:pStyle w:val="Textoindependiente"/>
        <w:spacing w:before="200" w:line="276" w:lineRule="auto"/>
        <w:ind w:right="1536"/>
        <w:jc w:val="both"/>
      </w:pPr>
      <w:r>
        <w:t>El FRAME 100, deberá considerar</w:t>
      </w:r>
      <w:r>
        <w:rPr>
          <w:spacing w:val="1"/>
        </w:rPr>
        <w:t xml:space="preserve"> </w:t>
      </w:r>
      <w:r>
        <w:t>‘’Silicona climática-estructural Spectrem 2’’, Marca</w:t>
      </w:r>
      <w:r>
        <w:rPr>
          <w:spacing w:val="1"/>
        </w:rPr>
        <w:t xml:space="preserve"> </w:t>
      </w:r>
      <w:r>
        <w:t>Tremco</w:t>
      </w:r>
      <w:r>
        <w:rPr>
          <w:spacing w:val="8"/>
        </w:rPr>
        <w:t xml:space="preserve"> </w:t>
      </w:r>
      <w:r>
        <w:t>o</w:t>
      </w:r>
      <w:r>
        <w:rPr>
          <w:spacing w:val="8"/>
        </w:rPr>
        <w:t xml:space="preserve"> </w:t>
      </w:r>
      <w:r>
        <w:t>similar,</w:t>
      </w:r>
      <w:r>
        <w:rPr>
          <w:spacing w:val="4"/>
        </w:rPr>
        <w:t xml:space="preserve"> </w:t>
      </w:r>
      <w:r>
        <w:t>de</w:t>
      </w:r>
      <w:r>
        <w:rPr>
          <w:spacing w:val="9"/>
        </w:rPr>
        <w:t xml:space="preserve"> </w:t>
      </w:r>
      <w:r>
        <w:t>componentes</w:t>
      </w:r>
      <w:r>
        <w:rPr>
          <w:spacing w:val="4"/>
        </w:rPr>
        <w:t xml:space="preserve"> </w:t>
      </w:r>
      <w:r>
        <w:t>neutros,</w:t>
      </w:r>
      <w:r>
        <w:rPr>
          <w:spacing w:val="8"/>
        </w:rPr>
        <w:t xml:space="preserve"> </w:t>
      </w:r>
      <w:r>
        <w:t>sellos</w:t>
      </w:r>
      <w:r>
        <w:rPr>
          <w:spacing w:val="5"/>
        </w:rPr>
        <w:t xml:space="preserve"> </w:t>
      </w:r>
      <w:r>
        <w:t>en</w:t>
      </w:r>
      <w:r>
        <w:rPr>
          <w:spacing w:val="8"/>
        </w:rPr>
        <w:t xml:space="preserve"> </w:t>
      </w:r>
      <w:r>
        <w:t>base</w:t>
      </w:r>
      <w:r>
        <w:rPr>
          <w:spacing w:val="9"/>
        </w:rPr>
        <w:t xml:space="preserve"> </w:t>
      </w:r>
      <w:r>
        <w:t>a</w:t>
      </w:r>
      <w:r>
        <w:rPr>
          <w:spacing w:val="5"/>
        </w:rPr>
        <w:t xml:space="preserve"> </w:t>
      </w:r>
      <w:r>
        <w:t>poliuretano</w:t>
      </w:r>
      <w:r>
        <w:rPr>
          <w:spacing w:val="8"/>
        </w:rPr>
        <w:t xml:space="preserve"> </w:t>
      </w:r>
      <w:r>
        <w:t>o</w:t>
      </w:r>
      <w:r>
        <w:rPr>
          <w:spacing w:val="7"/>
        </w:rPr>
        <w:t xml:space="preserve"> </w:t>
      </w:r>
      <w:r>
        <w:t>estructurales</w:t>
      </w:r>
      <w:r>
        <w:rPr>
          <w:spacing w:val="-52"/>
        </w:rPr>
        <w:t xml:space="preserve"> </w:t>
      </w:r>
      <w:r>
        <w:t>y de un color compatible al del perfil de aluminio que se ha elegido instalar en obra,</w:t>
      </w:r>
      <w:r>
        <w:rPr>
          <w:spacing w:val="1"/>
        </w:rPr>
        <w:t xml:space="preserve"> </w:t>
      </w:r>
      <w:r>
        <w:t>para la unión entre cristales y ‘’Silicona estructural Proglaze SSG’’ o similar, para la</w:t>
      </w:r>
      <w:r>
        <w:rPr>
          <w:spacing w:val="1"/>
        </w:rPr>
        <w:t xml:space="preserve"> </w:t>
      </w:r>
      <w:r>
        <w:t>fijación del cristal al perfil FRAME 100. Deberá llevar un respaldo de BACKER ROD de</w:t>
      </w:r>
      <w:r>
        <w:rPr>
          <w:spacing w:val="1"/>
        </w:rPr>
        <w:t xml:space="preserve"> </w:t>
      </w:r>
      <w:r>
        <w:t>15mm de CELDA CERRADA y CINTA NORTON 6X6 para la unión del perfil con el cristal.</w:t>
      </w:r>
      <w:r>
        <w:rPr>
          <w:spacing w:val="1"/>
        </w:rPr>
        <w:t xml:space="preserve"> </w:t>
      </w:r>
      <w:r>
        <w:t>No</w:t>
      </w:r>
      <w:r>
        <w:rPr>
          <w:spacing w:val="-1"/>
        </w:rPr>
        <w:t xml:space="preserve"> </w:t>
      </w:r>
      <w:r>
        <w:t>se usarán,</w:t>
      </w:r>
      <w:r>
        <w:rPr>
          <w:spacing w:val="-4"/>
        </w:rPr>
        <w:t xml:space="preserve"> </w:t>
      </w:r>
      <w:r>
        <w:t>por ningún motivo,</w:t>
      </w:r>
      <w:r>
        <w:rPr>
          <w:spacing w:val="-4"/>
        </w:rPr>
        <w:t xml:space="preserve"> </w:t>
      </w:r>
      <w:r>
        <w:t>siliconas</w:t>
      </w:r>
      <w:r>
        <w:rPr>
          <w:spacing w:val="1"/>
        </w:rPr>
        <w:t xml:space="preserve"> </w:t>
      </w:r>
      <w:r>
        <w:t>acéticas</w:t>
      </w:r>
      <w:r>
        <w:rPr>
          <w:spacing w:val="-2"/>
        </w:rPr>
        <w:t xml:space="preserve"> </w:t>
      </w:r>
      <w:r>
        <w:t>ni</w:t>
      </w:r>
      <w:r>
        <w:rPr>
          <w:spacing w:val="-6"/>
        </w:rPr>
        <w:t xml:space="preserve"> </w:t>
      </w:r>
      <w:r>
        <w:t>acrílicas.</w:t>
      </w:r>
    </w:p>
    <w:p w:rsidR="001C3A24" w:rsidRDefault="00F8560D">
      <w:pPr>
        <w:pStyle w:val="Textoindependiente"/>
        <w:spacing w:before="199" w:line="276" w:lineRule="auto"/>
        <w:ind w:right="1535"/>
        <w:jc w:val="both"/>
      </w:pPr>
      <w:r>
        <w:t>La línea softline 58 DJ de Veka, o equivalente técnico, deberá considerar</w:t>
      </w:r>
      <w:r>
        <w:rPr>
          <w:spacing w:val="1"/>
        </w:rPr>
        <w:t xml:space="preserve"> </w:t>
      </w:r>
      <w:r>
        <w:t>‘’Silicona</w:t>
      </w:r>
      <w:r>
        <w:rPr>
          <w:spacing w:val="1"/>
        </w:rPr>
        <w:t xml:space="preserve"> </w:t>
      </w:r>
      <w:r>
        <w:t>climática-estructural Spectrem 2’’, Marca Tremco o similar, de componentes neutros,</w:t>
      </w:r>
      <w:r>
        <w:rPr>
          <w:spacing w:val="1"/>
        </w:rPr>
        <w:t xml:space="preserve"> </w:t>
      </w:r>
      <w:r>
        <w:t>sellos en base a poliuretano o estructurales y de un color compatible al del perfil de</w:t>
      </w:r>
      <w:r>
        <w:rPr>
          <w:spacing w:val="1"/>
        </w:rPr>
        <w:t xml:space="preserve"> </w:t>
      </w:r>
      <w:r>
        <w:t>PVC que</w:t>
      </w:r>
      <w:r>
        <w:rPr>
          <w:spacing w:val="1"/>
        </w:rPr>
        <w:t xml:space="preserve"> </w:t>
      </w:r>
      <w:r>
        <w:t>se</w:t>
      </w:r>
      <w:r>
        <w:rPr>
          <w:spacing w:val="-2"/>
        </w:rPr>
        <w:t xml:space="preserve"> </w:t>
      </w:r>
      <w:r>
        <w:t>ha</w:t>
      </w:r>
      <w:r>
        <w:rPr>
          <w:spacing w:val="-1"/>
        </w:rPr>
        <w:t xml:space="preserve"> </w:t>
      </w:r>
      <w:r>
        <w:t>elegido instalar en</w:t>
      </w:r>
      <w:r>
        <w:rPr>
          <w:spacing w:val="-3"/>
        </w:rPr>
        <w:t xml:space="preserve"> </w:t>
      </w:r>
      <w:r>
        <w:t>obra.</w:t>
      </w:r>
    </w:p>
    <w:p w:rsidR="001C3A24" w:rsidRDefault="00F8560D">
      <w:pPr>
        <w:pStyle w:val="Textoindependiente"/>
        <w:spacing w:before="200" w:line="472" w:lineRule="auto"/>
        <w:ind w:right="5743"/>
      </w:pPr>
      <w:r>
        <w:t>D ACCIONAMIENTOS de la Línea Xelentia 43</w:t>
      </w:r>
      <w:r>
        <w:rPr>
          <w:spacing w:val="-54"/>
        </w:rPr>
        <w:t xml:space="preserve"> </w:t>
      </w:r>
      <w:r>
        <w:t>CARROS:</w:t>
      </w:r>
      <w:r>
        <w:rPr>
          <w:spacing w:val="-4"/>
        </w:rPr>
        <w:t xml:space="preserve"> </w:t>
      </w:r>
      <w:r>
        <w:t>MENDAVIA</w:t>
      </w:r>
    </w:p>
    <w:p w:rsidR="001C3A24" w:rsidRDefault="00F8560D">
      <w:pPr>
        <w:pStyle w:val="Textoindependiente"/>
        <w:spacing w:line="243" w:lineRule="exact"/>
      </w:pPr>
      <w:r>
        <w:t>Anillo</w:t>
      </w:r>
      <w:r>
        <w:rPr>
          <w:spacing w:val="-4"/>
        </w:rPr>
        <w:t xml:space="preserve"> </w:t>
      </w:r>
      <w:r>
        <w:t>exterior</w:t>
      </w:r>
      <w:r>
        <w:rPr>
          <w:spacing w:val="-3"/>
        </w:rPr>
        <w:t xml:space="preserve"> </w:t>
      </w:r>
      <w:r>
        <w:t>de</w:t>
      </w:r>
      <w:r>
        <w:rPr>
          <w:spacing w:val="-2"/>
        </w:rPr>
        <w:t xml:space="preserve"> </w:t>
      </w:r>
      <w:r>
        <w:t>Nylon</w:t>
      </w:r>
    </w:p>
    <w:p w:rsidR="001C3A24" w:rsidRDefault="001C3A24">
      <w:pPr>
        <w:pStyle w:val="Textoindependiente"/>
        <w:spacing w:before="6"/>
        <w:ind w:left="0"/>
        <w:rPr>
          <w:sz w:val="19"/>
        </w:rPr>
      </w:pPr>
    </w:p>
    <w:p w:rsidR="001C3A24" w:rsidRDefault="00F8560D">
      <w:pPr>
        <w:pStyle w:val="Textoindependiente"/>
        <w:spacing w:line="472" w:lineRule="auto"/>
        <w:ind w:right="4100"/>
      </w:pPr>
      <w:r>
        <w:t>30% de fibra de vidrio y superficie de rodadura torneada</w:t>
      </w:r>
      <w:r>
        <w:rPr>
          <w:spacing w:val="1"/>
        </w:rPr>
        <w:t xml:space="preserve"> </w:t>
      </w:r>
      <w:r>
        <w:t>Anillos interiores en acero F-212 Carbonitrurados y Templados</w:t>
      </w:r>
      <w:r>
        <w:rPr>
          <w:spacing w:val="-53"/>
        </w:rPr>
        <w:t xml:space="preserve"> </w:t>
      </w:r>
      <w:r>
        <w:t>Soportes</w:t>
      </w:r>
      <w:r>
        <w:rPr>
          <w:spacing w:val="-3"/>
        </w:rPr>
        <w:t xml:space="preserve"> </w:t>
      </w:r>
      <w:r>
        <w:t>de</w:t>
      </w:r>
      <w:r>
        <w:rPr>
          <w:spacing w:val="1"/>
        </w:rPr>
        <w:t xml:space="preserve"> </w:t>
      </w:r>
      <w:r>
        <w:t>acero,</w:t>
      </w:r>
      <w:r>
        <w:rPr>
          <w:spacing w:val="-5"/>
        </w:rPr>
        <w:t xml:space="preserve"> </w:t>
      </w:r>
      <w:r>
        <w:t>y/o</w:t>
      </w:r>
      <w:r>
        <w:rPr>
          <w:spacing w:val="1"/>
        </w:rPr>
        <w:t xml:space="preserve"> </w:t>
      </w:r>
      <w:r>
        <w:t>Zamak</w:t>
      </w:r>
      <w:r>
        <w:rPr>
          <w:spacing w:val="3"/>
        </w:rPr>
        <w:t xml:space="preserve"> </w:t>
      </w:r>
      <w:r>
        <w:t>–</w:t>
      </w:r>
      <w:r>
        <w:rPr>
          <w:spacing w:val="-5"/>
        </w:rPr>
        <w:t xml:space="preserve"> </w:t>
      </w:r>
      <w:r>
        <w:t>5 inyectado</w:t>
      </w:r>
    </w:p>
    <w:p w:rsidR="001C3A24" w:rsidRDefault="00F8560D">
      <w:pPr>
        <w:pStyle w:val="Textoindependiente"/>
        <w:spacing w:line="472" w:lineRule="auto"/>
        <w:ind w:right="7140"/>
      </w:pPr>
      <w:r>
        <w:t>Tornillos y Ejes de Acero</w:t>
      </w:r>
      <w:r>
        <w:rPr>
          <w:spacing w:val="1"/>
        </w:rPr>
        <w:t xml:space="preserve"> </w:t>
      </w:r>
      <w:r>
        <w:t>Rodamientos</w:t>
      </w:r>
      <w:r>
        <w:rPr>
          <w:spacing w:val="-6"/>
        </w:rPr>
        <w:t xml:space="preserve"> </w:t>
      </w:r>
      <w:r>
        <w:t>de</w:t>
      </w:r>
      <w:r>
        <w:rPr>
          <w:spacing w:val="-3"/>
        </w:rPr>
        <w:t xml:space="preserve"> </w:t>
      </w:r>
      <w:r>
        <w:t>Bola</w:t>
      </w:r>
      <w:r>
        <w:rPr>
          <w:spacing w:val="-5"/>
        </w:rPr>
        <w:t xml:space="preserve"> </w:t>
      </w:r>
      <w:r>
        <w:t>o</w:t>
      </w:r>
      <w:r>
        <w:rPr>
          <w:spacing w:val="-2"/>
        </w:rPr>
        <w:t xml:space="preserve"> </w:t>
      </w:r>
      <w:r>
        <w:t>Aguja</w:t>
      </w:r>
      <w:r>
        <w:rPr>
          <w:spacing w:val="-53"/>
        </w:rPr>
        <w:t xml:space="preserve"> </w:t>
      </w:r>
      <w:r>
        <w:t>MANILLAS</w:t>
      </w:r>
      <w:r>
        <w:rPr>
          <w:spacing w:val="-1"/>
        </w:rPr>
        <w:t xml:space="preserve"> </w:t>
      </w:r>
      <w:r>
        <w:t>Y</w:t>
      </w:r>
      <w:r>
        <w:rPr>
          <w:spacing w:val="4"/>
        </w:rPr>
        <w:t xml:space="preserve"> </w:t>
      </w:r>
      <w:r>
        <w:t>CIERRES:</w:t>
      </w:r>
      <w:r>
        <w:rPr>
          <w:spacing w:val="-4"/>
        </w:rPr>
        <w:t xml:space="preserve"> </w:t>
      </w:r>
      <w:r>
        <w:t>TESA</w:t>
      </w:r>
    </w:p>
    <w:p w:rsidR="001C3A24" w:rsidRDefault="00F8560D">
      <w:pPr>
        <w:pStyle w:val="Textoindependiente"/>
        <w:spacing w:line="470" w:lineRule="auto"/>
        <w:ind w:right="1764"/>
      </w:pPr>
      <w:r>
        <w:t>La</w:t>
      </w:r>
      <w:r>
        <w:rPr>
          <w:spacing w:val="-4"/>
        </w:rPr>
        <w:t xml:space="preserve"> </w:t>
      </w:r>
      <w:r>
        <w:t>Línea</w:t>
      </w:r>
      <w:r>
        <w:rPr>
          <w:spacing w:val="-3"/>
        </w:rPr>
        <w:t xml:space="preserve"> </w:t>
      </w:r>
      <w:r>
        <w:t>Xelentia</w:t>
      </w:r>
      <w:r>
        <w:rPr>
          <w:spacing w:val="-3"/>
        </w:rPr>
        <w:t xml:space="preserve"> </w:t>
      </w:r>
      <w:r>
        <w:t>43,</w:t>
      </w:r>
      <w:r>
        <w:rPr>
          <w:spacing w:val="-6"/>
        </w:rPr>
        <w:t xml:space="preserve"> </w:t>
      </w:r>
      <w:r>
        <w:t>deberá</w:t>
      </w:r>
      <w:r>
        <w:rPr>
          <w:spacing w:val="-3"/>
        </w:rPr>
        <w:t xml:space="preserve"> </w:t>
      </w:r>
      <w:r>
        <w:t>considerar</w:t>
      </w:r>
      <w:r>
        <w:rPr>
          <w:spacing w:val="-3"/>
        </w:rPr>
        <w:t xml:space="preserve"> </w:t>
      </w:r>
      <w:r>
        <w:t>MANILLAS</w:t>
      </w:r>
      <w:r>
        <w:rPr>
          <w:spacing w:val="-2"/>
        </w:rPr>
        <w:t xml:space="preserve"> </w:t>
      </w:r>
      <w:r>
        <w:t>Y</w:t>
      </w:r>
      <w:r>
        <w:rPr>
          <w:spacing w:val="3"/>
        </w:rPr>
        <w:t xml:space="preserve"> </w:t>
      </w:r>
      <w:r>
        <w:t>CIERRE,</w:t>
      </w:r>
      <w:r>
        <w:rPr>
          <w:spacing w:val="-2"/>
        </w:rPr>
        <w:t xml:space="preserve"> </w:t>
      </w:r>
      <w:r>
        <w:t>Marca</w:t>
      </w:r>
      <w:r>
        <w:rPr>
          <w:spacing w:val="-3"/>
        </w:rPr>
        <w:t xml:space="preserve"> </w:t>
      </w:r>
      <w:r>
        <w:t>TESA</w:t>
      </w:r>
      <w:r>
        <w:rPr>
          <w:spacing w:val="-6"/>
        </w:rPr>
        <w:t xml:space="preserve"> </w:t>
      </w:r>
      <w:r>
        <w:t>o</w:t>
      </w:r>
      <w:r>
        <w:rPr>
          <w:spacing w:val="-1"/>
        </w:rPr>
        <w:t xml:space="preserve"> </w:t>
      </w:r>
      <w:r>
        <w:t>similar.</w:t>
      </w:r>
      <w:r>
        <w:rPr>
          <w:spacing w:val="-53"/>
        </w:rPr>
        <w:t xml:space="preserve"> </w:t>
      </w:r>
      <w:r>
        <w:t>BRAZOS:</w:t>
      </w:r>
    </w:p>
    <w:p w:rsidR="001C3A24" w:rsidRDefault="00F8560D">
      <w:pPr>
        <w:pStyle w:val="Textoindependiente"/>
        <w:spacing w:line="470" w:lineRule="auto"/>
        <w:ind w:right="1764"/>
      </w:pPr>
      <w:r>
        <w:t>La</w:t>
      </w:r>
      <w:r>
        <w:rPr>
          <w:spacing w:val="-4"/>
        </w:rPr>
        <w:t xml:space="preserve"> </w:t>
      </w:r>
      <w:r>
        <w:t>Línea</w:t>
      </w:r>
      <w:r>
        <w:rPr>
          <w:spacing w:val="-3"/>
        </w:rPr>
        <w:t xml:space="preserve"> </w:t>
      </w:r>
      <w:r>
        <w:t>Xelentia</w:t>
      </w:r>
      <w:r>
        <w:rPr>
          <w:spacing w:val="-3"/>
        </w:rPr>
        <w:t xml:space="preserve"> </w:t>
      </w:r>
      <w:r>
        <w:t>43,</w:t>
      </w:r>
      <w:r>
        <w:rPr>
          <w:spacing w:val="-6"/>
        </w:rPr>
        <w:t xml:space="preserve"> </w:t>
      </w:r>
      <w:r>
        <w:t>deberá</w:t>
      </w:r>
      <w:r>
        <w:rPr>
          <w:spacing w:val="-3"/>
        </w:rPr>
        <w:t xml:space="preserve"> </w:t>
      </w:r>
      <w:r>
        <w:t>considerar</w:t>
      </w:r>
      <w:r>
        <w:rPr>
          <w:spacing w:val="-2"/>
        </w:rPr>
        <w:t xml:space="preserve"> </w:t>
      </w:r>
      <w:r>
        <w:t>BRAZOS,</w:t>
      </w:r>
      <w:r>
        <w:rPr>
          <w:spacing w:val="-6"/>
        </w:rPr>
        <w:t xml:space="preserve"> </w:t>
      </w:r>
      <w:r>
        <w:t>Marca</w:t>
      </w:r>
      <w:r>
        <w:rPr>
          <w:spacing w:val="-3"/>
        </w:rPr>
        <w:t xml:space="preserve"> </w:t>
      </w:r>
      <w:r>
        <w:t>SECURISTYLE</w:t>
      </w:r>
      <w:r>
        <w:rPr>
          <w:spacing w:val="-2"/>
        </w:rPr>
        <w:t xml:space="preserve"> </w:t>
      </w:r>
      <w:r>
        <w:t>o</w:t>
      </w:r>
      <w:r>
        <w:rPr>
          <w:spacing w:val="-2"/>
        </w:rPr>
        <w:t xml:space="preserve"> </w:t>
      </w:r>
      <w:r>
        <w:t>similar.</w:t>
      </w:r>
      <w:r>
        <w:rPr>
          <w:spacing w:val="-53"/>
        </w:rPr>
        <w:t xml:space="preserve"> </w:t>
      </w:r>
      <w:r>
        <w:t>BISAGRAS:</w:t>
      </w:r>
    </w:p>
    <w:p w:rsidR="001C3A24" w:rsidRDefault="00F8560D">
      <w:pPr>
        <w:pStyle w:val="Textoindependiente"/>
      </w:pPr>
      <w:r>
        <w:t>La</w:t>
      </w:r>
      <w:r>
        <w:rPr>
          <w:spacing w:val="-3"/>
        </w:rPr>
        <w:t xml:space="preserve"> </w:t>
      </w:r>
      <w:r>
        <w:t>Línea</w:t>
      </w:r>
      <w:r>
        <w:rPr>
          <w:spacing w:val="-3"/>
        </w:rPr>
        <w:t xml:space="preserve"> </w:t>
      </w:r>
      <w:r>
        <w:t>Xelentia</w:t>
      </w:r>
      <w:r>
        <w:rPr>
          <w:spacing w:val="-3"/>
        </w:rPr>
        <w:t xml:space="preserve"> </w:t>
      </w:r>
      <w:r>
        <w:t>43,</w:t>
      </w:r>
      <w:r>
        <w:rPr>
          <w:spacing w:val="-5"/>
        </w:rPr>
        <w:t xml:space="preserve"> </w:t>
      </w:r>
      <w:r>
        <w:t>deberá</w:t>
      </w:r>
      <w:r>
        <w:rPr>
          <w:spacing w:val="-3"/>
        </w:rPr>
        <w:t xml:space="preserve"> </w:t>
      </w:r>
      <w:r>
        <w:t>considerar</w:t>
      </w:r>
      <w:r>
        <w:rPr>
          <w:spacing w:val="-2"/>
        </w:rPr>
        <w:t xml:space="preserve"> </w:t>
      </w:r>
      <w:r>
        <w:t>BISAGRAS,</w:t>
      </w:r>
      <w:r>
        <w:rPr>
          <w:spacing w:val="-5"/>
        </w:rPr>
        <w:t xml:space="preserve"> </w:t>
      </w:r>
      <w:r>
        <w:t>Marca</w:t>
      </w:r>
      <w:r>
        <w:rPr>
          <w:spacing w:val="-3"/>
        </w:rPr>
        <w:t xml:space="preserve"> </w:t>
      </w:r>
      <w:r>
        <w:t>UDINESE</w:t>
      </w:r>
      <w:r>
        <w:rPr>
          <w:spacing w:val="-5"/>
        </w:rPr>
        <w:t xml:space="preserve"> </w:t>
      </w:r>
      <w:r>
        <w:t>BIPLAST</w:t>
      </w:r>
      <w:r>
        <w:rPr>
          <w:spacing w:val="-3"/>
        </w:rPr>
        <w:t xml:space="preserve"> </w:t>
      </w:r>
      <w:r>
        <w:t>o similar.</w:t>
      </w:r>
    </w:p>
    <w:p w:rsidR="001C3A24" w:rsidRDefault="001C3A24">
      <w:pPr>
        <w:pStyle w:val="Textoindependiente"/>
        <w:spacing w:before="2"/>
        <w:ind w:left="0"/>
        <w:rPr>
          <w:sz w:val="19"/>
        </w:rPr>
      </w:pPr>
    </w:p>
    <w:p w:rsidR="001C3A24" w:rsidRDefault="00F8560D">
      <w:pPr>
        <w:pStyle w:val="Textoindependiente"/>
        <w:spacing w:line="278" w:lineRule="auto"/>
        <w:ind w:right="1540"/>
        <w:jc w:val="both"/>
      </w:pPr>
      <w:r>
        <w:t>La</w:t>
      </w:r>
      <w:r>
        <w:rPr>
          <w:spacing w:val="1"/>
        </w:rPr>
        <w:t xml:space="preserve"> </w:t>
      </w:r>
      <w:r>
        <w:t>Quincallería</w:t>
      </w:r>
      <w:r>
        <w:rPr>
          <w:spacing w:val="1"/>
        </w:rPr>
        <w:t xml:space="preserve"> </w:t>
      </w:r>
      <w:r>
        <w:t>a</w:t>
      </w:r>
      <w:r>
        <w:rPr>
          <w:spacing w:val="1"/>
        </w:rPr>
        <w:t xml:space="preserve"> </w:t>
      </w:r>
      <w:r>
        <w:t>utilizar</w:t>
      </w:r>
      <w:r>
        <w:rPr>
          <w:spacing w:val="1"/>
        </w:rPr>
        <w:t xml:space="preserve"> </w:t>
      </w:r>
      <w:r>
        <w:t>(cierres,</w:t>
      </w:r>
      <w:r>
        <w:rPr>
          <w:spacing w:val="1"/>
        </w:rPr>
        <w:t xml:space="preserve"> </w:t>
      </w:r>
      <w:r>
        <w:t>manillas,</w:t>
      </w:r>
      <w:r>
        <w:rPr>
          <w:spacing w:val="1"/>
        </w:rPr>
        <w:t xml:space="preserve"> </w:t>
      </w:r>
      <w:r>
        <w:t>carros,</w:t>
      </w:r>
      <w:r>
        <w:rPr>
          <w:spacing w:val="1"/>
        </w:rPr>
        <w:t xml:space="preserve"> </w:t>
      </w:r>
      <w:r>
        <w:t>brazos,</w:t>
      </w:r>
      <w:r>
        <w:rPr>
          <w:spacing w:val="1"/>
        </w:rPr>
        <w:t xml:space="preserve"> </w:t>
      </w:r>
      <w:r>
        <w:t>bisagras,</w:t>
      </w:r>
      <w:r>
        <w:rPr>
          <w:spacing w:val="1"/>
        </w:rPr>
        <w:t xml:space="preserve"> </w:t>
      </w:r>
      <w:r>
        <w:t>etc)</w:t>
      </w:r>
      <w:r>
        <w:rPr>
          <w:spacing w:val="1"/>
        </w:rPr>
        <w:t xml:space="preserve"> </w:t>
      </w:r>
      <w:r>
        <w:t>debe</w:t>
      </w:r>
      <w:r>
        <w:rPr>
          <w:spacing w:val="1"/>
        </w:rPr>
        <w:t xml:space="preserve"> </w:t>
      </w:r>
      <w:r>
        <w:t>ser</w:t>
      </w:r>
      <w:r>
        <w:rPr>
          <w:spacing w:val="1"/>
        </w:rPr>
        <w:t xml:space="preserve"> </w:t>
      </w:r>
      <w:r>
        <w:t>homologada y</w:t>
      </w:r>
      <w:r>
        <w:rPr>
          <w:spacing w:val="2"/>
        </w:rPr>
        <w:t xml:space="preserve"> </w:t>
      </w:r>
      <w:r>
        <w:t>certificada por</w:t>
      </w:r>
      <w:r>
        <w:rPr>
          <w:spacing w:val="5"/>
        </w:rPr>
        <w:t xml:space="preserve"> </w:t>
      </w:r>
      <w:r>
        <w:t>ALAR S.A.</w:t>
      </w:r>
      <w:r>
        <w:rPr>
          <w:spacing w:val="6"/>
        </w:rPr>
        <w:t xml:space="preserve"> </w:t>
      </w:r>
      <w:r>
        <w:t>para</w:t>
      </w:r>
      <w:r>
        <w:rPr>
          <w:spacing w:val="1"/>
        </w:rPr>
        <w:t xml:space="preserve"> </w:t>
      </w:r>
      <w:r>
        <w:t>su</w:t>
      </w:r>
      <w:r>
        <w:rPr>
          <w:spacing w:val="-1"/>
        </w:rPr>
        <w:t xml:space="preserve"> </w:t>
      </w:r>
      <w:r>
        <w:t>Línea Xelentia 43,</w:t>
      </w:r>
      <w:r>
        <w:rPr>
          <w:spacing w:val="-1"/>
        </w:rPr>
        <w:t xml:space="preserve"> </w:t>
      </w:r>
      <w:r>
        <w:t>no</w:t>
      </w:r>
      <w:r>
        <w:rPr>
          <w:spacing w:val="2"/>
        </w:rPr>
        <w:t xml:space="preserve"> </w:t>
      </w:r>
      <w:r>
        <w:t>pudiendo</w:t>
      </w:r>
      <w:r>
        <w:rPr>
          <w:spacing w:val="2"/>
        </w:rPr>
        <w:t xml:space="preserve"> </w:t>
      </w:r>
      <w:r>
        <w:t>usarse</w:t>
      </w:r>
    </w:p>
    <w:p w:rsidR="001C3A24" w:rsidRDefault="001C3A24">
      <w:pPr>
        <w:spacing w:line="278"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6"/>
        <w:jc w:val="both"/>
      </w:pPr>
      <w:r>
        <w:lastRenderedPageBreak/>
        <w:t>otros cuyas garantía</w:t>
      </w:r>
      <w:r w:rsidR="00B55ECE">
        <w:t>s</w:t>
      </w:r>
      <w:r>
        <w:t xml:space="preserve"> no esté probada por ALAR S.A. y que puedan afectar seriamente</w:t>
      </w:r>
      <w:r>
        <w:rPr>
          <w:spacing w:val="1"/>
        </w:rPr>
        <w:t xml:space="preserve"> </w:t>
      </w:r>
      <w:r>
        <w:t>el</w:t>
      </w:r>
      <w:r>
        <w:rPr>
          <w:spacing w:val="-2"/>
        </w:rPr>
        <w:t xml:space="preserve"> </w:t>
      </w:r>
      <w:r>
        <w:t>funcionamiento y</w:t>
      </w:r>
      <w:r>
        <w:rPr>
          <w:spacing w:val="1"/>
        </w:rPr>
        <w:t xml:space="preserve"> </w:t>
      </w:r>
      <w:r>
        <w:t>calidad</w:t>
      </w:r>
      <w:r>
        <w:rPr>
          <w:spacing w:val="-2"/>
        </w:rPr>
        <w:t xml:space="preserve"> </w:t>
      </w:r>
      <w:r>
        <w:t>final</w:t>
      </w:r>
      <w:r>
        <w:rPr>
          <w:spacing w:val="3"/>
        </w:rPr>
        <w:t xml:space="preserve"> </w:t>
      </w:r>
      <w:r>
        <w:t>del</w:t>
      </w:r>
      <w:r>
        <w:rPr>
          <w:spacing w:val="-1"/>
        </w:rPr>
        <w:t xml:space="preserve"> </w:t>
      </w:r>
      <w:r>
        <w:t>elemento</w:t>
      </w:r>
      <w:r>
        <w:rPr>
          <w:spacing w:val="-4"/>
        </w:rPr>
        <w:t xml:space="preserve"> </w:t>
      </w:r>
      <w:r>
        <w:t>en</w:t>
      </w:r>
      <w:r>
        <w:rPr>
          <w:spacing w:val="1"/>
        </w:rPr>
        <w:t xml:space="preserve"> </w:t>
      </w:r>
      <w:r>
        <w:t>su</w:t>
      </w:r>
      <w:r>
        <w:rPr>
          <w:spacing w:val="5"/>
        </w:rPr>
        <w:t xml:space="preserve"> </w:t>
      </w:r>
      <w:r>
        <w:t>conjunto.</w:t>
      </w:r>
    </w:p>
    <w:p w:rsidR="001C3A24" w:rsidRDefault="00F8560D">
      <w:pPr>
        <w:pStyle w:val="Textoindependiente"/>
        <w:spacing w:before="195" w:line="278" w:lineRule="auto"/>
        <w:ind w:right="1544"/>
        <w:jc w:val="both"/>
      </w:pPr>
      <w:r>
        <w:t>De ser necesarios otros Accesorios o Quincallería de las anteriormente mencionadas,</w:t>
      </w:r>
      <w:r>
        <w:rPr>
          <w:spacing w:val="1"/>
        </w:rPr>
        <w:t xml:space="preserve"> </w:t>
      </w:r>
      <w:r>
        <w:t>deberán contar</w:t>
      </w:r>
      <w:r>
        <w:rPr>
          <w:spacing w:val="1"/>
        </w:rPr>
        <w:t xml:space="preserve"> </w:t>
      </w:r>
      <w:r>
        <w:t>con</w:t>
      </w:r>
      <w:r>
        <w:rPr>
          <w:spacing w:val="-3"/>
        </w:rPr>
        <w:t xml:space="preserve"> </w:t>
      </w:r>
      <w:r>
        <w:t>la</w:t>
      </w:r>
      <w:r>
        <w:rPr>
          <w:spacing w:val="-1"/>
        </w:rPr>
        <w:t xml:space="preserve"> </w:t>
      </w:r>
      <w:r>
        <w:t>certificación</w:t>
      </w:r>
      <w:r>
        <w:rPr>
          <w:spacing w:val="6"/>
        </w:rPr>
        <w:t xml:space="preserve"> </w:t>
      </w:r>
      <w:r>
        <w:t>ALAR</w:t>
      </w:r>
      <w:r>
        <w:rPr>
          <w:spacing w:val="5"/>
        </w:rPr>
        <w:t xml:space="preserve"> </w:t>
      </w:r>
      <w:r>
        <w:t>S.A.</w:t>
      </w:r>
    </w:p>
    <w:p w:rsidR="001C3A24" w:rsidRDefault="00F8560D">
      <w:pPr>
        <w:pStyle w:val="Prrafodelista"/>
        <w:numPr>
          <w:ilvl w:val="0"/>
          <w:numId w:val="12"/>
        </w:numPr>
        <w:tabs>
          <w:tab w:val="left" w:pos="437"/>
        </w:tabs>
        <w:spacing w:before="195"/>
        <w:ind w:hanging="217"/>
        <w:rPr>
          <w:sz w:val="20"/>
        </w:rPr>
      </w:pPr>
      <w:r>
        <w:rPr>
          <w:sz w:val="20"/>
        </w:rPr>
        <w:t>INFILTRACION</w:t>
      </w:r>
      <w:r>
        <w:rPr>
          <w:spacing w:val="-2"/>
          <w:sz w:val="20"/>
        </w:rPr>
        <w:t xml:space="preserve"> </w:t>
      </w:r>
      <w:r>
        <w:rPr>
          <w:sz w:val="20"/>
        </w:rPr>
        <w:t>DE</w:t>
      </w:r>
      <w:r>
        <w:rPr>
          <w:spacing w:val="-1"/>
          <w:sz w:val="20"/>
        </w:rPr>
        <w:t xml:space="preserve"> </w:t>
      </w:r>
      <w:r>
        <w:rPr>
          <w:sz w:val="20"/>
        </w:rPr>
        <w:t>AGUA</w:t>
      </w:r>
      <w:r>
        <w:rPr>
          <w:spacing w:val="-9"/>
          <w:sz w:val="20"/>
        </w:rPr>
        <w:t xml:space="preserve"> </w:t>
      </w:r>
      <w:r>
        <w:rPr>
          <w:sz w:val="20"/>
        </w:rPr>
        <w:t>Y</w:t>
      </w:r>
      <w:r>
        <w:rPr>
          <w:spacing w:val="8"/>
          <w:sz w:val="20"/>
        </w:rPr>
        <w:t xml:space="preserve"> </w:t>
      </w:r>
      <w:r>
        <w:rPr>
          <w:sz w:val="20"/>
        </w:rPr>
        <w:t>AIRE</w:t>
      </w:r>
      <w:r>
        <w:rPr>
          <w:spacing w:val="-1"/>
          <w:sz w:val="20"/>
        </w:rPr>
        <w:t xml:space="preserve"> </w:t>
      </w:r>
      <w:r>
        <w:rPr>
          <w:sz w:val="20"/>
        </w:rPr>
        <w:t>de</w:t>
      </w:r>
      <w:r>
        <w:rPr>
          <w:spacing w:val="-4"/>
          <w:sz w:val="20"/>
        </w:rPr>
        <w:t xml:space="preserve"> </w:t>
      </w:r>
      <w:r>
        <w:rPr>
          <w:sz w:val="20"/>
        </w:rPr>
        <w:t>los</w:t>
      </w:r>
      <w:r>
        <w:rPr>
          <w:spacing w:val="-3"/>
          <w:sz w:val="20"/>
        </w:rPr>
        <w:t xml:space="preserve"> </w:t>
      </w:r>
      <w:r>
        <w:rPr>
          <w:sz w:val="20"/>
        </w:rPr>
        <w:t>Perfiles</w:t>
      </w:r>
    </w:p>
    <w:p w:rsidR="001C3A24" w:rsidRDefault="001C3A24">
      <w:pPr>
        <w:pStyle w:val="Textoindependiente"/>
        <w:spacing w:before="6"/>
        <w:ind w:left="0"/>
        <w:rPr>
          <w:sz w:val="19"/>
        </w:rPr>
      </w:pPr>
    </w:p>
    <w:p w:rsidR="001C3A24" w:rsidRDefault="00F8560D">
      <w:pPr>
        <w:pStyle w:val="Textoindependiente"/>
        <w:spacing w:before="1" w:line="276" w:lineRule="auto"/>
        <w:ind w:right="1537"/>
        <w:jc w:val="both"/>
      </w:pPr>
      <w:r>
        <w:t>Para los elementos móviles, se deberá contar con una Certificación de Estanqueidad</w:t>
      </w:r>
      <w:r>
        <w:rPr>
          <w:spacing w:val="1"/>
        </w:rPr>
        <w:t xml:space="preserve"> </w:t>
      </w:r>
      <w:r>
        <w:t>bajo</w:t>
      </w:r>
      <w:r>
        <w:rPr>
          <w:spacing w:val="1"/>
        </w:rPr>
        <w:t xml:space="preserve"> </w:t>
      </w:r>
      <w:r>
        <w:t>Ensayo</w:t>
      </w:r>
      <w:r>
        <w:rPr>
          <w:spacing w:val="1"/>
        </w:rPr>
        <w:t xml:space="preserve"> </w:t>
      </w:r>
      <w:r>
        <w:t>en</w:t>
      </w:r>
      <w:r>
        <w:rPr>
          <w:spacing w:val="1"/>
        </w:rPr>
        <w:t xml:space="preserve"> </w:t>
      </w:r>
      <w:r>
        <w:t>Túnel</w:t>
      </w:r>
      <w:r>
        <w:rPr>
          <w:spacing w:val="1"/>
        </w:rPr>
        <w:t xml:space="preserve"> </w:t>
      </w:r>
      <w:r>
        <w:t>Higronométrico</w:t>
      </w:r>
      <w:r>
        <w:rPr>
          <w:spacing w:val="1"/>
        </w:rPr>
        <w:t xml:space="preserve"> </w:t>
      </w:r>
      <w:r>
        <w:t>realizado</w:t>
      </w:r>
      <w:r>
        <w:rPr>
          <w:spacing w:val="1"/>
        </w:rPr>
        <w:t xml:space="preserve"> </w:t>
      </w:r>
      <w:r>
        <w:t>por</w:t>
      </w:r>
      <w:r>
        <w:rPr>
          <w:spacing w:val="1"/>
        </w:rPr>
        <w:t xml:space="preserve"> </w:t>
      </w:r>
      <w:r>
        <w:t>el</w:t>
      </w:r>
      <w:r>
        <w:rPr>
          <w:spacing w:val="1"/>
        </w:rPr>
        <w:t xml:space="preserve"> </w:t>
      </w:r>
      <w:r>
        <w:t>Laboratorio</w:t>
      </w:r>
      <w:r>
        <w:rPr>
          <w:spacing w:val="1"/>
        </w:rPr>
        <w:t xml:space="preserve"> </w:t>
      </w:r>
      <w:r>
        <w:t>de</w:t>
      </w:r>
      <w:r>
        <w:rPr>
          <w:spacing w:val="1"/>
        </w:rPr>
        <w:t xml:space="preserve"> </w:t>
      </w:r>
      <w:r>
        <w:t>Física</w:t>
      </w:r>
      <w:r>
        <w:rPr>
          <w:spacing w:val="1"/>
        </w:rPr>
        <w:t xml:space="preserve"> </w:t>
      </w:r>
      <w:r>
        <w:t>de</w:t>
      </w:r>
      <w:r>
        <w:rPr>
          <w:spacing w:val="1"/>
        </w:rPr>
        <w:t xml:space="preserve"> </w:t>
      </w:r>
      <w:r>
        <w:t>la</w:t>
      </w:r>
      <w:r>
        <w:rPr>
          <w:spacing w:val="1"/>
        </w:rPr>
        <w:t xml:space="preserve"> </w:t>
      </w:r>
      <w:r>
        <w:t>Construcción de la Universidad del Bio Bio. Dicho documento deberá ser entregado al</w:t>
      </w:r>
      <w:r>
        <w:rPr>
          <w:spacing w:val="1"/>
        </w:rPr>
        <w:t xml:space="preserve"> </w:t>
      </w:r>
      <w:r>
        <w:t>mandante.</w:t>
      </w:r>
    </w:p>
    <w:p w:rsidR="001C3A24" w:rsidRDefault="00F8560D">
      <w:pPr>
        <w:pStyle w:val="Textoindependiente"/>
        <w:spacing w:before="200" w:line="273" w:lineRule="auto"/>
        <w:ind w:right="1547"/>
        <w:jc w:val="both"/>
      </w:pPr>
      <w:r>
        <w:t>Para</w:t>
      </w:r>
      <w:r>
        <w:rPr>
          <w:spacing w:val="1"/>
        </w:rPr>
        <w:t xml:space="preserve"> </w:t>
      </w:r>
      <w:r>
        <w:t>los</w:t>
      </w:r>
      <w:r>
        <w:rPr>
          <w:spacing w:val="1"/>
        </w:rPr>
        <w:t xml:space="preserve"> </w:t>
      </w:r>
      <w:r>
        <w:t>elementos</w:t>
      </w:r>
      <w:r>
        <w:rPr>
          <w:spacing w:val="1"/>
        </w:rPr>
        <w:t xml:space="preserve"> </w:t>
      </w:r>
      <w:r>
        <w:t>fijos,</w:t>
      </w:r>
      <w:r>
        <w:rPr>
          <w:spacing w:val="1"/>
        </w:rPr>
        <w:t xml:space="preserve"> </w:t>
      </w:r>
      <w:r>
        <w:t>la</w:t>
      </w:r>
      <w:r>
        <w:rPr>
          <w:spacing w:val="1"/>
        </w:rPr>
        <w:t xml:space="preserve"> </w:t>
      </w:r>
      <w:r>
        <w:t>estanqueidad</w:t>
      </w:r>
      <w:r>
        <w:rPr>
          <w:spacing w:val="1"/>
        </w:rPr>
        <w:t xml:space="preserve"> </w:t>
      </w:r>
      <w:r>
        <w:t>queda</w:t>
      </w:r>
      <w:r>
        <w:rPr>
          <w:spacing w:val="1"/>
        </w:rPr>
        <w:t xml:space="preserve"> </w:t>
      </w:r>
      <w:r>
        <w:t>asegurada</w:t>
      </w:r>
      <w:r>
        <w:rPr>
          <w:spacing w:val="1"/>
        </w:rPr>
        <w:t xml:space="preserve"> </w:t>
      </w:r>
      <w:r>
        <w:t>si</w:t>
      </w:r>
      <w:r>
        <w:rPr>
          <w:spacing w:val="1"/>
        </w:rPr>
        <w:t xml:space="preserve"> </w:t>
      </w:r>
      <w:r>
        <w:t>se</w:t>
      </w:r>
      <w:r>
        <w:rPr>
          <w:spacing w:val="1"/>
        </w:rPr>
        <w:t xml:space="preserve"> </w:t>
      </w:r>
      <w:r>
        <w:t>usa</w:t>
      </w:r>
      <w:r>
        <w:rPr>
          <w:spacing w:val="1"/>
        </w:rPr>
        <w:t xml:space="preserve"> </w:t>
      </w:r>
      <w:r>
        <w:t>y</w:t>
      </w:r>
      <w:r>
        <w:rPr>
          <w:spacing w:val="1"/>
        </w:rPr>
        <w:t xml:space="preserve"> </w:t>
      </w:r>
      <w:r>
        <w:t>aplica</w:t>
      </w:r>
      <w:r>
        <w:rPr>
          <w:spacing w:val="1"/>
        </w:rPr>
        <w:t xml:space="preserve"> </w:t>
      </w:r>
      <w:r>
        <w:t>adecuadamente</w:t>
      </w:r>
      <w:r>
        <w:rPr>
          <w:spacing w:val="1"/>
        </w:rPr>
        <w:t xml:space="preserve"> </w:t>
      </w:r>
      <w:r>
        <w:t>el</w:t>
      </w:r>
      <w:r>
        <w:rPr>
          <w:spacing w:val="2"/>
        </w:rPr>
        <w:t xml:space="preserve"> </w:t>
      </w:r>
      <w:r>
        <w:t>sello</w:t>
      </w:r>
      <w:r>
        <w:rPr>
          <w:spacing w:val="-1"/>
        </w:rPr>
        <w:t xml:space="preserve"> </w:t>
      </w:r>
      <w:r>
        <w:t>tanto</w:t>
      </w:r>
      <w:r>
        <w:rPr>
          <w:spacing w:val="-4"/>
        </w:rPr>
        <w:t xml:space="preserve"> </w:t>
      </w:r>
      <w:r>
        <w:t>en el</w:t>
      </w:r>
      <w:r>
        <w:rPr>
          <w:spacing w:val="2"/>
        </w:rPr>
        <w:t xml:space="preserve"> </w:t>
      </w:r>
      <w:r>
        <w:t>rasgo</w:t>
      </w:r>
      <w:r>
        <w:rPr>
          <w:spacing w:val="-1"/>
        </w:rPr>
        <w:t xml:space="preserve"> </w:t>
      </w:r>
      <w:r>
        <w:t>como en</w:t>
      </w:r>
      <w:r>
        <w:rPr>
          <w:spacing w:val="-3"/>
        </w:rPr>
        <w:t xml:space="preserve"> </w:t>
      </w:r>
      <w:r>
        <w:t>el</w:t>
      </w:r>
      <w:r>
        <w:rPr>
          <w:spacing w:val="2"/>
        </w:rPr>
        <w:t xml:space="preserve"> </w:t>
      </w:r>
      <w:r>
        <w:t>acristalamiento.</w:t>
      </w:r>
    </w:p>
    <w:p w:rsidR="001C3A24" w:rsidRDefault="00F8560D">
      <w:pPr>
        <w:pStyle w:val="Prrafodelista"/>
        <w:numPr>
          <w:ilvl w:val="0"/>
          <w:numId w:val="12"/>
        </w:numPr>
        <w:tabs>
          <w:tab w:val="left" w:pos="540"/>
          <w:tab w:val="left" w:pos="541"/>
        </w:tabs>
        <w:spacing w:before="205"/>
        <w:ind w:left="540" w:hanging="321"/>
        <w:rPr>
          <w:sz w:val="20"/>
        </w:rPr>
      </w:pPr>
      <w:r>
        <w:rPr>
          <w:sz w:val="20"/>
        </w:rPr>
        <w:t>RESISTENCIA</w:t>
      </w:r>
      <w:r>
        <w:rPr>
          <w:spacing w:val="-6"/>
          <w:sz w:val="20"/>
        </w:rPr>
        <w:t xml:space="preserve"> </w:t>
      </w:r>
      <w:r>
        <w:rPr>
          <w:sz w:val="20"/>
        </w:rPr>
        <w:t>AL</w:t>
      </w:r>
      <w:r>
        <w:rPr>
          <w:spacing w:val="-1"/>
          <w:sz w:val="20"/>
        </w:rPr>
        <w:t xml:space="preserve"> </w:t>
      </w:r>
      <w:r>
        <w:rPr>
          <w:sz w:val="20"/>
        </w:rPr>
        <w:t>VIENTO</w:t>
      </w:r>
      <w:r>
        <w:rPr>
          <w:spacing w:val="-3"/>
          <w:sz w:val="20"/>
        </w:rPr>
        <w:t xml:space="preserve"> </w:t>
      </w:r>
      <w:r>
        <w:rPr>
          <w:sz w:val="20"/>
        </w:rPr>
        <w:t>de</w:t>
      </w:r>
      <w:r>
        <w:rPr>
          <w:spacing w:val="-3"/>
          <w:sz w:val="20"/>
        </w:rPr>
        <w:t xml:space="preserve"> </w:t>
      </w:r>
      <w:r>
        <w:rPr>
          <w:sz w:val="20"/>
        </w:rPr>
        <w:t>los</w:t>
      </w:r>
      <w:r>
        <w:rPr>
          <w:spacing w:val="-3"/>
          <w:sz w:val="20"/>
        </w:rPr>
        <w:t xml:space="preserve"> </w:t>
      </w:r>
      <w:r>
        <w:rPr>
          <w:sz w:val="20"/>
        </w:rPr>
        <w:t>Perfiles</w:t>
      </w:r>
    </w:p>
    <w:p w:rsidR="001C3A24" w:rsidRDefault="001C3A24">
      <w:pPr>
        <w:pStyle w:val="Textoindependiente"/>
        <w:spacing w:before="2"/>
        <w:ind w:left="0"/>
        <w:rPr>
          <w:sz w:val="19"/>
        </w:rPr>
      </w:pPr>
    </w:p>
    <w:p w:rsidR="001C3A24" w:rsidRDefault="00F8560D">
      <w:pPr>
        <w:pStyle w:val="Textoindependiente"/>
        <w:spacing w:line="276" w:lineRule="auto"/>
        <w:ind w:right="1542"/>
        <w:jc w:val="both"/>
      </w:pPr>
      <w:r>
        <w:t>Todas las ventanas expuestas al viento estarán suficientemente estructuradas para</w:t>
      </w:r>
      <w:r>
        <w:rPr>
          <w:spacing w:val="1"/>
        </w:rPr>
        <w:t xml:space="preserve"> </w:t>
      </w:r>
      <w:r>
        <w:t>soportar una presión de viento equivalente a los Pa que corresponda según ubicación</w:t>
      </w:r>
      <w:r>
        <w:rPr>
          <w:spacing w:val="1"/>
        </w:rPr>
        <w:t xml:space="preserve"> </w:t>
      </w:r>
      <w:r>
        <w:t>geográfica (5V/7V/10V). En tales condiciones sus elementos verticales podrán sufrir una</w:t>
      </w:r>
      <w:r>
        <w:rPr>
          <w:spacing w:val="-53"/>
        </w:rPr>
        <w:t xml:space="preserve"> </w:t>
      </w:r>
      <w:r>
        <w:t>flecha no mayor al largo de tal elemento partido por 175 para cristal monolítico y por</w:t>
      </w:r>
      <w:r>
        <w:rPr>
          <w:spacing w:val="1"/>
        </w:rPr>
        <w:t xml:space="preserve"> </w:t>
      </w:r>
      <w:r>
        <w:t>225</w:t>
      </w:r>
      <w:r>
        <w:rPr>
          <w:spacing w:val="-1"/>
        </w:rPr>
        <w:t xml:space="preserve"> </w:t>
      </w:r>
      <w:r>
        <w:t>para</w:t>
      </w:r>
      <w:r>
        <w:rPr>
          <w:spacing w:val="-2"/>
        </w:rPr>
        <w:t xml:space="preserve"> </w:t>
      </w:r>
      <w:r>
        <w:t>termopanel</w:t>
      </w:r>
      <w:r>
        <w:rPr>
          <w:spacing w:val="-1"/>
        </w:rPr>
        <w:t xml:space="preserve"> </w:t>
      </w:r>
      <w:r>
        <w:t>(NCH-523 of</w:t>
      </w:r>
      <w:r>
        <w:rPr>
          <w:spacing w:val="-3"/>
        </w:rPr>
        <w:t xml:space="preserve"> </w:t>
      </w:r>
      <w:r>
        <w:t>2001).</w:t>
      </w:r>
    </w:p>
    <w:p w:rsidR="001C3A24" w:rsidRDefault="00F8560D">
      <w:pPr>
        <w:pStyle w:val="Textoindependiente"/>
        <w:spacing w:before="202" w:line="276" w:lineRule="auto"/>
        <w:ind w:right="1543"/>
        <w:jc w:val="both"/>
      </w:pPr>
      <w:r>
        <w:t>Para que lo anterior se cumpla, la relación entre la altura de la ventana y su ancho,</w:t>
      </w:r>
      <w:r>
        <w:rPr>
          <w:spacing w:val="1"/>
        </w:rPr>
        <w:t xml:space="preserve"> </w:t>
      </w:r>
      <w:r>
        <w:t>deberán cumplir con las curvas de resistencia al viento calculadas por Indalum S.A.</w:t>
      </w:r>
      <w:r>
        <w:rPr>
          <w:spacing w:val="1"/>
        </w:rPr>
        <w:t xml:space="preserve"> </w:t>
      </w:r>
      <w:r>
        <w:t>(Información en Catálogo de</w:t>
      </w:r>
      <w:r>
        <w:rPr>
          <w:spacing w:val="-3"/>
        </w:rPr>
        <w:t xml:space="preserve"> </w:t>
      </w:r>
      <w:r>
        <w:t>Productos</w:t>
      </w:r>
      <w:r>
        <w:rPr>
          <w:spacing w:val="-5"/>
        </w:rPr>
        <w:t xml:space="preserve"> </w:t>
      </w:r>
      <w:r>
        <w:t>Indalum</w:t>
      </w:r>
      <w:r>
        <w:rPr>
          <w:spacing w:val="-1"/>
        </w:rPr>
        <w:t xml:space="preserve"> </w:t>
      </w:r>
      <w:r>
        <w:t>versión</w:t>
      </w:r>
      <w:r>
        <w:rPr>
          <w:spacing w:val="1"/>
        </w:rPr>
        <w:t xml:space="preserve"> </w:t>
      </w:r>
      <w:r>
        <w:t>2006).</w:t>
      </w:r>
    </w:p>
    <w:p w:rsidR="001C3A24" w:rsidRDefault="00F8560D">
      <w:pPr>
        <w:pStyle w:val="Prrafodelista"/>
        <w:numPr>
          <w:ilvl w:val="0"/>
          <w:numId w:val="12"/>
        </w:numPr>
        <w:tabs>
          <w:tab w:val="left" w:pos="616"/>
          <w:tab w:val="left" w:pos="617"/>
        </w:tabs>
        <w:spacing w:before="198"/>
        <w:ind w:left="616" w:hanging="397"/>
        <w:rPr>
          <w:sz w:val="20"/>
        </w:rPr>
      </w:pPr>
      <w:r>
        <w:rPr>
          <w:sz w:val="20"/>
        </w:rPr>
        <w:t>INSTALACION</w:t>
      </w:r>
      <w:r>
        <w:rPr>
          <w:spacing w:val="-1"/>
          <w:sz w:val="20"/>
        </w:rPr>
        <w:t xml:space="preserve"> </w:t>
      </w:r>
      <w:r>
        <w:rPr>
          <w:sz w:val="20"/>
        </w:rPr>
        <w:t>de</w:t>
      </w:r>
      <w:r>
        <w:rPr>
          <w:spacing w:val="-3"/>
          <w:sz w:val="20"/>
        </w:rPr>
        <w:t xml:space="preserve"> </w:t>
      </w:r>
      <w:r>
        <w:rPr>
          <w:sz w:val="20"/>
        </w:rPr>
        <w:t>los</w:t>
      </w:r>
      <w:r>
        <w:rPr>
          <w:spacing w:val="-3"/>
          <w:sz w:val="20"/>
        </w:rPr>
        <w:t xml:space="preserve"> </w:t>
      </w:r>
      <w:r>
        <w:rPr>
          <w:sz w:val="20"/>
        </w:rPr>
        <w:t>Perfiles</w:t>
      </w:r>
    </w:p>
    <w:p w:rsidR="001C3A24" w:rsidRDefault="001C3A24">
      <w:pPr>
        <w:pStyle w:val="Textoindependiente"/>
        <w:spacing w:before="6"/>
        <w:ind w:left="0"/>
        <w:rPr>
          <w:sz w:val="19"/>
        </w:rPr>
      </w:pPr>
    </w:p>
    <w:p w:rsidR="001C3A24" w:rsidRDefault="00F8560D">
      <w:pPr>
        <w:pStyle w:val="Textoindependiente"/>
        <w:spacing w:line="276" w:lineRule="auto"/>
        <w:ind w:right="1543"/>
        <w:jc w:val="both"/>
      </w:pPr>
      <w:r>
        <w:t>Todas</w:t>
      </w:r>
      <w:r>
        <w:rPr>
          <w:spacing w:val="1"/>
        </w:rPr>
        <w:t xml:space="preserve"> </w:t>
      </w:r>
      <w:r>
        <w:t>las</w:t>
      </w:r>
      <w:r>
        <w:rPr>
          <w:spacing w:val="1"/>
        </w:rPr>
        <w:t xml:space="preserve"> </w:t>
      </w:r>
      <w:r>
        <w:t>medidas</w:t>
      </w:r>
      <w:r>
        <w:rPr>
          <w:spacing w:val="1"/>
        </w:rPr>
        <w:t xml:space="preserve"> </w:t>
      </w:r>
      <w:r>
        <w:t>de</w:t>
      </w:r>
      <w:r>
        <w:rPr>
          <w:spacing w:val="1"/>
        </w:rPr>
        <w:t xml:space="preserve"> </w:t>
      </w:r>
      <w:r>
        <w:t>vanos</w:t>
      </w:r>
      <w:r>
        <w:rPr>
          <w:spacing w:val="1"/>
        </w:rPr>
        <w:t xml:space="preserve"> </w:t>
      </w:r>
      <w:r>
        <w:t>deberán</w:t>
      </w:r>
      <w:r>
        <w:rPr>
          <w:spacing w:val="1"/>
        </w:rPr>
        <w:t xml:space="preserve"> </w:t>
      </w:r>
      <w:r>
        <w:t>ser</w:t>
      </w:r>
      <w:r>
        <w:rPr>
          <w:spacing w:val="1"/>
        </w:rPr>
        <w:t xml:space="preserve"> </w:t>
      </w:r>
      <w:r>
        <w:t>rectificadas</w:t>
      </w:r>
      <w:r>
        <w:rPr>
          <w:spacing w:val="1"/>
        </w:rPr>
        <w:t xml:space="preserve"> </w:t>
      </w:r>
      <w:r>
        <w:t>en</w:t>
      </w:r>
      <w:r>
        <w:rPr>
          <w:spacing w:val="1"/>
        </w:rPr>
        <w:t xml:space="preserve"> </w:t>
      </w:r>
      <w:r>
        <w:t>terreno</w:t>
      </w:r>
      <w:r>
        <w:rPr>
          <w:spacing w:val="1"/>
        </w:rPr>
        <w:t xml:space="preserve"> </w:t>
      </w:r>
      <w:r>
        <w:t>tomando</w:t>
      </w:r>
      <w:r>
        <w:rPr>
          <w:spacing w:val="1"/>
        </w:rPr>
        <w:t xml:space="preserve"> </w:t>
      </w:r>
      <w:r>
        <w:t>en</w:t>
      </w:r>
      <w:r>
        <w:rPr>
          <w:spacing w:val="1"/>
        </w:rPr>
        <w:t xml:space="preserve"> </w:t>
      </w:r>
      <w:r>
        <w:t>consideración plomos y niveles entregados por la obra. No se aceptarán ventanas en</w:t>
      </w:r>
      <w:r>
        <w:rPr>
          <w:spacing w:val="1"/>
        </w:rPr>
        <w:t xml:space="preserve"> </w:t>
      </w:r>
      <w:r>
        <w:t>que sus</w:t>
      </w:r>
      <w:r>
        <w:rPr>
          <w:spacing w:val="-3"/>
        </w:rPr>
        <w:t xml:space="preserve"> </w:t>
      </w:r>
      <w:r>
        <w:t>rieles</w:t>
      </w:r>
      <w:r>
        <w:rPr>
          <w:spacing w:val="-3"/>
        </w:rPr>
        <w:t xml:space="preserve"> </w:t>
      </w:r>
      <w:r>
        <w:t>o jambas</w:t>
      </w:r>
      <w:r>
        <w:rPr>
          <w:spacing w:val="-3"/>
        </w:rPr>
        <w:t xml:space="preserve"> </w:t>
      </w:r>
      <w:r>
        <w:t>estén desnivelados</w:t>
      </w:r>
      <w:r>
        <w:rPr>
          <w:spacing w:val="-3"/>
        </w:rPr>
        <w:t xml:space="preserve"> </w:t>
      </w:r>
      <w:r>
        <w:t>o</w:t>
      </w:r>
      <w:r>
        <w:rPr>
          <w:spacing w:val="1"/>
        </w:rPr>
        <w:t xml:space="preserve"> </w:t>
      </w:r>
      <w:r>
        <w:t>desaplomados</w:t>
      </w:r>
      <w:r>
        <w:rPr>
          <w:spacing w:val="-3"/>
        </w:rPr>
        <w:t xml:space="preserve"> </w:t>
      </w:r>
      <w:r>
        <w:t>en más</w:t>
      </w:r>
      <w:r>
        <w:rPr>
          <w:spacing w:val="-3"/>
        </w:rPr>
        <w:t xml:space="preserve"> </w:t>
      </w:r>
      <w:r>
        <w:t>de 2</w:t>
      </w:r>
      <w:r>
        <w:rPr>
          <w:spacing w:val="-3"/>
        </w:rPr>
        <w:t xml:space="preserve"> </w:t>
      </w:r>
      <w:r>
        <w:t>mm.</w:t>
      </w:r>
    </w:p>
    <w:p w:rsidR="001C3A24" w:rsidRDefault="00F8560D">
      <w:pPr>
        <w:pStyle w:val="Textoindependiente"/>
        <w:spacing w:before="199" w:line="276" w:lineRule="auto"/>
        <w:ind w:right="1544"/>
        <w:jc w:val="both"/>
      </w:pPr>
      <w:r>
        <w:t>Deberán quedar tolerancias totales entre ventana y rasgo no mayores de 6 mm., ni</w:t>
      </w:r>
      <w:r>
        <w:rPr>
          <w:spacing w:val="1"/>
        </w:rPr>
        <w:t xml:space="preserve"> </w:t>
      </w:r>
      <w:r>
        <w:t>menores de 2 mm., en tal espacio se aplicará el sello adecuado en forma llena y</w:t>
      </w:r>
      <w:r>
        <w:rPr>
          <w:spacing w:val="1"/>
        </w:rPr>
        <w:t xml:space="preserve"> </w:t>
      </w:r>
      <w:r>
        <w:t>pareja,</w:t>
      </w:r>
      <w:r>
        <w:rPr>
          <w:spacing w:val="-5"/>
        </w:rPr>
        <w:t xml:space="preserve"> </w:t>
      </w:r>
      <w:r>
        <w:t>no se aceptarán</w:t>
      </w:r>
      <w:r>
        <w:rPr>
          <w:spacing w:val="1"/>
        </w:rPr>
        <w:t xml:space="preserve"> </w:t>
      </w:r>
      <w:r>
        <w:t>sopladuras</w:t>
      </w:r>
      <w:r>
        <w:rPr>
          <w:spacing w:val="-2"/>
        </w:rPr>
        <w:t xml:space="preserve"> </w:t>
      </w:r>
      <w:r>
        <w:t>o excesos</w:t>
      </w:r>
      <w:r>
        <w:rPr>
          <w:spacing w:val="-2"/>
        </w:rPr>
        <w:t xml:space="preserve"> </w:t>
      </w:r>
      <w:r>
        <w:t>de</w:t>
      </w:r>
      <w:r>
        <w:rPr>
          <w:spacing w:val="1"/>
        </w:rPr>
        <w:t xml:space="preserve"> </w:t>
      </w:r>
      <w:r>
        <w:t>ella.</w:t>
      </w:r>
    </w:p>
    <w:p w:rsidR="001C3A24" w:rsidRDefault="00F8560D">
      <w:pPr>
        <w:pStyle w:val="Textoindependiente"/>
        <w:spacing w:before="202" w:line="472" w:lineRule="auto"/>
        <w:ind w:right="2896"/>
      </w:pPr>
      <w:r>
        <w:t>Cristales DHV estarán compuestos por Energy Advantange Low – E</w:t>
      </w:r>
      <w:r>
        <w:rPr>
          <w:spacing w:val="1"/>
        </w:rPr>
        <w:t xml:space="preserve"> </w:t>
      </w:r>
      <w:r>
        <w:t>CRISTAL 1: Cristal Low – E Pilkington # 2</w:t>
      </w:r>
      <w:r>
        <w:rPr>
          <w:spacing w:val="1"/>
        </w:rPr>
        <w:t xml:space="preserve"> </w:t>
      </w:r>
      <w:r>
        <w:t>6mm de espesor TEMPLADO.</w:t>
      </w:r>
      <w:r>
        <w:rPr>
          <w:spacing w:val="-53"/>
        </w:rPr>
        <w:t xml:space="preserve"> </w:t>
      </w:r>
      <w:r>
        <w:t>SEPARADOR:</w:t>
      </w:r>
      <w:r>
        <w:rPr>
          <w:spacing w:val="-5"/>
        </w:rPr>
        <w:t xml:space="preserve"> </w:t>
      </w:r>
      <w:r>
        <w:t>Cámara</w:t>
      </w:r>
      <w:r>
        <w:rPr>
          <w:spacing w:val="-1"/>
        </w:rPr>
        <w:t xml:space="preserve"> </w:t>
      </w:r>
      <w:r>
        <w:t>de</w:t>
      </w:r>
      <w:r>
        <w:rPr>
          <w:spacing w:val="1"/>
        </w:rPr>
        <w:t xml:space="preserve"> </w:t>
      </w:r>
      <w:r>
        <w:t>aire.</w:t>
      </w:r>
    </w:p>
    <w:p w:rsidR="001C3A24" w:rsidRDefault="00F8560D">
      <w:pPr>
        <w:pStyle w:val="Textoindependiente"/>
        <w:spacing w:line="240" w:lineRule="exact"/>
      </w:pPr>
      <w:r>
        <w:t>CRISTAL</w:t>
      </w:r>
      <w:r>
        <w:rPr>
          <w:spacing w:val="-1"/>
        </w:rPr>
        <w:t xml:space="preserve"> </w:t>
      </w:r>
      <w:r>
        <w:t>2:</w:t>
      </w:r>
      <w:r>
        <w:rPr>
          <w:spacing w:val="-3"/>
        </w:rPr>
        <w:t xml:space="preserve"> </w:t>
      </w:r>
      <w:r>
        <w:t>Cristal</w:t>
      </w:r>
      <w:r>
        <w:rPr>
          <w:spacing w:val="3"/>
        </w:rPr>
        <w:t xml:space="preserve"> </w:t>
      </w:r>
      <w:r>
        <w:t>Float</w:t>
      </w:r>
      <w:r>
        <w:rPr>
          <w:spacing w:val="-1"/>
        </w:rPr>
        <w:t xml:space="preserve"> </w:t>
      </w:r>
      <w:r>
        <w:t>6</w:t>
      </w:r>
      <w:r>
        <w:rPr>
          <w:spacing w:val="-4"/>
        </w:rPr>
        <w:t xml:space="preserve"> </w:t>
      </w:r>
      <w:r>
        <w:t>mm</w:t>
      </w:r>
    </w:p>
    <w:p w:rsidR="001C3A24" w:rsidRDefault="001C3A24">
      <w:pPr>
        <w:pStyle w:val="Textoindependiente"/>
        <w:spacing w:before="5"/>
        <w:ind w:left="0"/>
        <w:rPr>
          <w:sz w:val="19"/>
        </w:rPr>
      </w:pPr>
    </w:p>
    <w:p w:rsidR="001C3A24" w:rsidRDefault="00F8560D">
      <w:pPr>
        <w:pStyle w:val="Textoindependiente"/>
        <w:spacing w:before="1"/>
      </w:pPr>
      <w:r>
        <w:t>TL</w:t>
      </w:r>
      <w:r>
        <w:rPr>
          <w:spacing w:val="-1"/>
        </w:rPr>
        <w:t xml:space="preserve"> </w:t>
      </w:r>
      <w:r>
        <w:t>=</w:t>
      </w:r>
      <w:r>
        <w:rPr>
          <w:spacing w:val="-1"/>
        </w:rPr>
        <w:t xml:space="preserve"> </w:t>
      </w:r>
      <w:r>
        <w:t>73%</w:t>
      </w:r>
    </w:p>
    <w:p w:rsidR="001C3A24" w:rsidRDefault="001C3A24">
      <w:pPr>
        <w:pStyle w:val="Textoindependiente"/>
        <w:spacing w:before="1"/>
        <w:ind w:left="0"/>
        <w:rPr>
          <w:sz w:val="19"/>
        </w:rPr>
      </w:pPr>
    </w:p>
    <w:p w:rsidR="001C3A24" w:rsidRDefault="00F8560D">
      <w:pPr>
        <w:pStyle w:val="Textoindependiente"/>
        <w:jc w:val="both"/>
      </w:pPr>
      <w:r>
        <w:t>CS</w:t>
      </w:r>
      <w:r>
        <w:rPr>
          <w:spacing w:val="-1"/>
        </w:rPr>
        <w:t xml:space="preserve"> </w:t>
      </w:r>
      <w:r>
        <w:t>=</w:t>
      </w:r>
      <w:r>
        <w:rPr>
          <w:spacing w:val="-3"/>
        </w:rPr>
        <w:t xml:space="preserve"> </w:t>
      </w:r>
      <w:r>
        <w:t>0,71%</w:t>
      </w:r>
    </w:p>
    <w:p w:rsidR="001C3A24" w:rsidRDefault="001C3A24">
      <w:pPr>
        <w:jc w:val="both"/>
        <w:sectPr w:rsidR="001C3A24">
          <w:pgSz w:w="11910" w:h="16840"/>
          <w:pgMar w:top="1420" w:right="160" w:bottom="2320" w:left="1480" w:header="707" w:footer="2101" w:gutter="0"/>
          <w:cols w:space="720"/>
        </w:sectPr>
      </w:pPr>
    </w:p>
    <w:p w:rsidR="001C3A24" w:rsidRDefault="00F8560D">
      <w:pPr>
        <w:pStyle w:val="Textoindependiente"/>
        <w:spacing w:before="94" w:line="472" w:lineRule="auto"/>
        <w:ind w:right="8298"/>
      </w:pPr>
      <w:r>
        <w:lastRenderedPageBreak/>
        <w:t>VALOR K o U = 1,8</w:t>
      </w:r>
      <w:r>
        <w:rPr>
          <w:spacing w:val="-53"/>
        </w:rPr>
        <w:t xml:space="preserve"> </w:t>
      </w:r>
      <w:r>
        <w:t>REFLEX</w:t>
      </w:r>
      <w:r>
        <w:rPr>
          <w:spacing w:val="-3"/>
        </w:rPr>
        <w:t xml:space="preserve"> </w:t>
      </w:r>
      <w:r>
        <w:t>=</w:t>
      </w:r>
      <w:r>
        <w:rPr>
          <w:spacing w:val="-1"/>
        </w:rPr>
        <w:t xml:space="preserve"> </w:t>
      </w:r>
      <w:r>
        <w:t>16%</w:t>
      </w:r>
    </w:p>
    <w:tbl>
      <w:tblPr>
        <w:tblW w:w="0" w:type="auto"/>
        <w:tblInd w:w="156" w:type="dxa"/>
        <w:tblLayout w:type="fixed"/>
        <w:tblLook w:val="01E0" w:firstRow="1" w:lastRow="1" w:firstColumn="1" w:lastColumn="1" w:noHBand="0" w:noVBand="0"/>
      </w:tblPr>
      <w:tblGrid>
        <w:gridCol w:w="2885"/>
        <w:gridCol w:w="1532"/>
        <w:gridCol w:w="1300"/>
        <w:gridCol w:w="1119"/>
        <w:gridCol w:w="1479"/>
        <w:gridCol w:w="1679"/>
      </w:tblGrid>
      <w:tr w:rsidR="001C3A24">
        <w:trPr>
          <w:trHeight w:val="481"/>
        </w:trPr>
        <w:tc>
          <w:tcPr>
            <w:tcW w:w="9994" w:type="dxa"/>
            <w:gridSpan w:val="6"/>
            <w:tcBorders>
              <w:bottom w:val="single" w:sz="8" w:space="0" w:color="000000"/>
            </w:tcBorders>
          </w:tcPr>
          <w:p w:rsidR="001C3A24" w:rsidRDefault="00F8560D">
            <w:pPr>
              <w:pStyle w:val="TableParagraph"/>
              <w:spacing w:before="0"/>
              <w:ind w:left="84"/>
              <w:rPr>
                <w:sz w:val="20"/>
              </w:rPr>
            </w:pPr>
            <w:r>
              <w:rPr>
                <w:sz w:val="20"/>
              </w:rPr>
              <w:t>DVH</w:t>
            </w:r>
            <w:r>
              <w:rPr>
                <w:spacing w:val="-1"/>
                <w:sz w:val="20"/>
              </w:rPr>
              <w:t xml:space="preserve"> </w:t>
            </w:r>
            <w:r>
              <w:rPr>
                <w:sz w:val="20"/>
              </w:rPr>
              <w:t>6/12/12</w:t>
            </w:r>
          </w:p>
        </w:tc>
      </w:tr>
      <w:tr w:rsidR="001C3A24">
        <w:trPr>
          <w:trHeight w:val="480"/>
        </w:trPr>
        <w:tc>
          <w:tcPr>
            <w:tcW w:w="2885"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3"/>
              <w:ind w:left="74"/>
              <w:rPr>
                <w:sz w:val="20"/>
              </w:rPr>
            </w:pPr>
            <w:r>
              <w:rPr>
                <w:sz w:val="20"/>
              </w:rPr>
              <w:t>Cristal</w:t>
            </w:r>
          </w:p>
        </w:tc>
        <w:tc>
          <w:tcPr>
            <w:tcW w:w="1532"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3"/>
              <w:ind w:left="70"/>
              <w:rPr>
                <w:sz w:val="20"/>
              </w:rPr>
            </w:pPr>
            <w:r>
              <w:rPr>
                <w:sz w:val="20"/>
              </w:rPr>
              <w:t>Configuración</w:t>
            </w:r>
          </w:p>
        </w:tc>
        <w:tc>
          <w:tcPr>
            <w:tcW w:w="1300"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3"/>
              <w:ind w:left="74"/>
              <w:rPr>
                <w:sz w:val="20"/>
              </w:rPr>
            </w:pPr>
            <w:r>
              <w:rPr>
                <w:sz w:val="20"/>
              </w:rPr>
              <w:t>T.L (%)</w:t>
            </w:r>
          </w:p>
        </w:tc>
        <w:tc>
          <w:tcPr>
            <w:tcW w:w="1119"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3"/>
              <w:ind w:left="74"/>
              <w:rPr>
                <w:sz w:val="20"/>
              </w:rPr>
            </w:pPr>
            <w:r>
              <w:rPr>
                <w:sz w:val="20"/>
              </w:rPr>
              <w:t>REF.</w:t>
            </w:r>
            <w:r>
              <w:rPr>
                <w:spacing w:val="-2"/>
                <w:sz w:val="20"/>
              </w:rPr>
              <w:t xml:space="preserve"> </w:t>
            </w:r>
            <w:r>
              <w:rPr>
                <w:sz w:val="20"/>
              </w:rPr>
              <w:t>(%)</w:t>
            </w:r>
          </w:p>
        </w:tc>
        <w:tc>
          <w:tcPr>
            <w:tcW w:w="1479"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3"/>
              <w:ind w:left="75"/>
              <w:rPr>
                <w:sz w:val="20"/>
              </w:rPr>
            </w:pPr>
            <w:r>
              <w:rPr>
                <w:sz w:val="20"/>
              </w:rPr>
              <w:t>Valor</w:t>
            </w:r>
            <w:r>
              <w:rPr>
                <w:spacing w:val="-4"/>
                <w:sz w:val="20"/>
              </w:rPr>
              <w:t xml:space="preserve"> </w:t>
            </w:r>
            <w:r>
              <w:rPr>
                <w:sz w:val="20"/>
              </w:rPr>
              <w:t>K</w:t>
            </w:r>
            <w:r>
              <w:rPr>
                <w:spacing w:val="1"/>
                <w:sz w:val="20"/>
              </w:rPr>
              <w:t xml:space="preserve"> </w:t>
            </w:r>
            <w:r>
              <w:rPr>
                <w:sz w:val="20"/>
              </w:rPr>
              <w:t>o</w:t>
            </w:r>
            <w:r>
              <w:rPr>
                <w:spacing w:val="1"/>
                <w:sz w:val="20"/>
              </w:rPr>
              <w:t xml:space="preserve"> </w:t>
            </w:r>
            <w:r>
              <w:rPr>
                <w:sz w:val="20"/>
              </w:rPr>
              <w:t>U</w:t>
            </w:r>
          </w:p>
        </w:tc>
        <w:tc>
          <w:tcPr>
            <w:tcW w:w="1679" w:type="dxa"/>
            <w:tcBorders>
              <w:top w:val="single" w:sz="8" w:space="0" w:color="000000"/>
              <w:left w:val="single" w:sz="8" w:space="0" w:color="000000"/>
              <w:bottom w:val="single" w:sz="8" w:space="0" w:color="000000"/>
              <w:right w:val="single" w:sz="8" w:space="0" w:color="000000"/>
            </w:tcBorders>
            <w:shd w:val="clear" w:color="auto" w:fill="FFCC99"/>
          </w:tcPr>
          <w:p w:rsidR="001C3A24" w:rsidRDefault="00F8560D">
            <w:pPr>
              <w:pStyle w:val="TableParagraph"/>
              <w:spacing w:before="3"/>
              <w:ind w:left="77"/>
              <w:rPr>
                <w:sz w:val="20"/>
              </w:rPr>
            </w:pPr>
            <w:r>
              <w:rPr>
                <w:sz w:val="20"/>
              </w:rPr>
              <w:t>C.S</w:t>
            </w:r>
            <w:r>
              <w:rPr>
                <w:spacing w:val="-2"/>
                <w:sz w:val="20"/>
              </w:rPr>
              <w:t xml:space="preserve"> </w:t>
            </w:r>
            <w:r>
              <w:rPr>
                <w:sz w:val="20"/>
              </w:rPr>
              <w:t>–</w:t>
            </w:r>
            <w:r>
              <w:rPr>
                <w:spacing w:val="-3"/>
                <w:sz w:val="20"/>
              </w:rPr>
              <w:t xml:space="preserve"> </w:t>
            </w:r>
            <w:r>
              <w:rPr>
                <w:sz w:val="20"/>
              </w:rPr>
              <w:t>F.S</w:t>
            </w:r>
          </w:p>
        </w:tc>
      </w:tr>
      <w:tr w:rsidR="001C3A24">
        <w:trPr>
          <w:trHeight w:val="764"/>
        </w:trPr>
        <w:tc>
          <w:tcPr>
            <w:tcW w:w="2885" w:type="dxa"/>
            <w:tcBorders>
              <w:top w:val="single" w:sz="8" w:space="0" w:color="000000"/>
              <w:left w:val="single" w:sz="8" w:space="0" w:color="000000"/>
              <w:bottom w:val="single" w:sz="8" w:space="0" w:color="000000"/>
              <w:right w:val="single" w:sz="8" w:space="0" w:color="000000"/>
            </w:tcBorders>
          </w:tcPr>
          <w:p w:rsidR="001C3A24" w:rsidRDefault="00F8560D">
            <w:pPr>
              <w:pStyle w:val="TableParagraph"/>
              <w:spacing w:before="3" w:line="278" w:lineRule="auto"/>
              <w:ind w:left="74" w:right="22"/>
              <w:rPr>
                <w:sz w:val="20"/>
              </w:rPr>
            </w:pPr>
            <w:r>
              <w:rPr>
                <w:sz w:val="20"/>
              </w:rPr>
              <w:t>Energy</w:t>
            </w:r>
            <w:r>
              <w:rPr>
                <w:spacing w:val="3"/>
                <w:sz w:val="20"/>
              </w:rPr>
              <w:t xml:space="preserve"> </w:t>
            </w:r>
            <w:r>
              <w:rPr>
                <w:sz w:val="20"/>
              </w:rPr>
              <w:t>Advantange</w:t>
            </w:r>
            <w:r>
              <w:rPr>
                <w:spacing w:val="57"/>
                <w:sz w:val="20"/>
              </w:rPr>
              <w:t xml:space="preserve"> </w:t>
            </w:r>
            <w:r>
              <w:rPr>
                <w:sz w:val="20"/>
              </w:rPr>
              <w:t>Low</w:t>
            </w:r>
            <w:r>
              <w:rPr>
                <w:spacing w:val="59"/>
                <w:sz w:val="20"/>
              </w:rPr>
              <w:t xml:space="preserve"> </w:t>
            </w:r>
            <w:r>
              <w:rPr>
                <w:sz w:val="20"/>
              </w:rPr>
              <w:t>–</w:t>
            </w:r>
            <w:r>
              <w:rPr>
                <w:spacing w:val="-53"/>
                <w:sz w:val="20"/>
              </w:rPr>
              <w:t xml:space="preserve"> </w:t>
            </w:r>
            <w:r>
              <w:rPr>
                <w:sz w:val="20"/>
              </w:rPr>
              <w:t>E</w:t>
            </w:r>
          </w:p>
        </w:tc>
        <w:tc>
          <w:tcPr>
            <w:tcW w:w="1532"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4"/>
              <w:ind w:left="0"/>
              <w:rPr>
                <w:sz w:val="23"/>
              </w:rPr>
            </w:pPr>
          </w:p>
          <w:p w:rsidR="001C3A24" w:rsidRDefault="00F8560D">
            <w:pPr>
              <w:pStyle w:val="TableParagraph"/>
              <w:spacing w:before="1"/>
              <w:ind w:left="70"/>
              <w:rPr>
                <w:sz w:val="20"/>
              </w:rPr>
            </w:pPr>
            <w:r>
              <w:rPr>
                <w:sz w:val="20"/>
              </w:rPr>
              <w:t>DVH</w:t>
            </w:r>
          </w:p>
        </w:tc>
        <w:tc>
          <w:tcPr>
            <w:tcW w:w="1300"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4"/>
              <w:ind w:left="0"/>
              <w:rPr>
                <w:sz w:val="23"/>
              </w:rPr>
            </w:pPr>
          </w:p>
          <w:p w:rsidR="001C3A24" w:rsidRDefault="00F8560D">
            <w:pPr>
              <w:pStyle w:val="TableParagraph"/>
              <w:spacing w:before="1"/>
              <w:ind w:left="74"/>
              <w:rPr>
                <w:sz w:val="20"/>
              </w:rPr>
            </w:pPr>
            <w:r>
              <w:rPr>
                <w:sz w:val="20"/>
              </w:rPr>
              <w:t>73</w:t>
            </w:r>
          </w:p>
        </w:tc>
        <w:tc>
          <w:tcPr>
            <w:tcW w:w="1119"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4"/>
              <w:ind w:left="0"/>
              <w:rPr>
                <w:sz w:val="23"/>
              </w:rPr>
            </w:pPr>
          </w:p>
          <w:p w:rsidR="001C3A24" w:rsidRDefault="00F8560D">
            <w:pPr>
              <w:pStyle w:val="TableParagraph"/>
              <w:spacing w:before="1"/>
              <w:ind w:left="74"/>
              <w:rPr>
                <w:sz w:val="20"/>
              </w:rPr>
            </w:pPr>
            <w:r>
              <w:rPr>
                <w:sz w:val="20"/>
              </w:rPr>
              <w:t>16</w:t>
            </w:r>
          </w:p>
        </w:tc>
        <w:tc>
          <w:tcPr>
            <w:tcW w:w="1479"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4"/>
              <w:ind w:left="0"/>
              <w:rPr>
                <w:sz w:val="23"/>
              </w:rPr>
            </w:pPr>
          </w:p>
          <w:p w:rsidR="001C3A24" w:rsidRDefault="00F8560D">
            <w:pPr>
              <w:pStyle w:val="TableParagraph"/>
              <w:spacing w:before="1"/>
              <w:ind w:left="75"/>
              <w:rPr>
                <w:sz w:val="20"/>
              </w:rPr>
            </w:pPr>
            <w:r>
              <w:rPr>
                <w:sz w:val="20"/>
              </w:rPr>
              <w:t>1,8</w:t>
            </w:r>
          </w:p>
        </w:tc>
        <w:tc>
          <w:tcPr>
            <w:tcW w:w="1679" w:type="dxa"/>
            <w:tcBorders>
              <w:top w:val="single" w:sz="8" w:space="0" w:color="000000"/>
              <w:left w:val="single" w:sz="8" w:space="0" w:color="000000"/>
              <w:bottom w:val="single" w:sz="8" w:space="0" w:color="000000"/>
              <w:right w:val="single" w:sz="8" w:space="0" w:color="000000"/>
            </w:tcBorders>
          </w:tcPr>
          <w:p w:rsidR="001C3A24" w:rsidRDefault="001C3A24">
            <w:pPr>
              <w:pStyle w:val="TableParagraph"/>
              <w:spacing w:before="4"/>
              <w:ind w:left="0"/>
              <w:rPr>
                <w:sz w:val="23"/>
              </w:rPr>
            </w:pPr>
          </w:p>
          <w:p w:rsidR="001C3A24" w:rsidRDefault="00F8560D">
            <w:pPr>
              <w:pStyle w:val="TableParagraph"/>
              <w:spacing w:before="1"/>
              <w:ind w:left="301"/>
              <w:rPr>
                <w:sz w:val="20"/>
              </w:rPr>
            </w:pPr>
            <w:r>
              <w:rPr>
                <w:sz w:val="20"/>
              </w:rPr>
              <w:t>0,71</w:t>
            </w:r>
            <w:r>
              <w:rPr>
                <w:spacing w:val="-1"/>
                <w:sz w:val="20"/>
              </w:rPr>
              <w:t xml:space="preserve"> </w:t>
            </w:r>
            <w:r>
              <w:rPr>
                <w:sz w:val="20"/>
              </w:rPr>
              <w:t>–</w:t>
            </w:r>
            <w:r>
              <w:rPr>
                <w:spacing w:val="-3"/>
                <w:sz w:val="20"/>
              </w:rPr>
              <w:t xml:space="preserve"> </w:t>
            </w:r>
            <w:r>
              <w:rPr>
                <w:sz w:val="20"/>
              </w:rPr>
              <w:t>0,61</w:t>
            </w:r>
          </w:p>
        </w:tc>
      </w:tr>
      <w:tr w:rsidR="001C3A24">
        <w:trPr>
          <w:trHeight w:val="849"/>
        </w:trPr>
        <w:tc>
          <w:tcPr>
            <w:tcW w:w="2885" w:type="dxa"/>
            <w:tcBorders>
              <w:top w:val="single" w:sz="8" w:space="0" w:color="000000"/>
            </w:tcBorders>
          </w:tcPr>
          <w:p w:rsidR="001C3A24" w:rsidRDefault="001C3A24">
            <w:pPr>
              <w:pStyle w:val="TableParagraph"/>
              <w:spacing w:before="0"/>
              <w:ind w:left="0"/>
              <w:rPr>
                <w:sz w:val="24"/>
              </w:rPr>
            </w:pPr>
          </w:p>
          <w:p w:rsidR="001C3A24" w:rsidRDefault="00F8560D">
            <w:pPr>
              <w:pStyle w:val="TableParagraph"/>
              <w:spacing w:before="192"/>
              <w:ind w:left="84"/>
              <w:rPr>
                <w:sz w:val="20"/>
              </w:rPr>
            </w:pPr>
            <w:r>
              <w:rPr>
                <w:sz w:val="20"/>
              </w:rPr>
              <w:t>T.L:</w:t>
            </w:r>
            <w:r>
              <w:rPr>
                <w:spacing w:val="-7"/>
                <w:sz w:val="20"/>
              </w:rPr>
              <w:t xml:space="preserve"> </w:t>
            </w:r>
            <w:r>
              <w:rPr>
                <w:sz w:val="20"/>
              </w:rPr>
              <w:t>Transmisión</w:t>
            </w:r>
            <w:r>
              <w:rPr>
                <w:spacing w:val="-3"/>
                <w:sz w:val="20"/>
              </w:rPr>
              <w:t xml:space="preserve"> </w:t>
            </w:r>
            <w:r>
              <w:rPr>
                <w:sz w:val="20"/>
              </w:rPr>
              <w:t>Lumínica</w:t>
            </w:r>
          </w:p>
        </w:tc>
        <w:tc>
          <w:tcPr>
            <w:tcW w:w="1532" w:type="dxa"/>
            <w:tcBorders>
              <w:top w:val="single" w:sz="8" w:space="0" w:color="000000"/>
            </w:tcBorders>
          </w:tcPr>
          <w:p w:rsidR="001C3A24" w:rsidRDefault="001C3A24">
            <w:pPr>
              <w:pStyle w:val="TableParagraph"/>
              <w:spacing w:before="0"/>
              <w:ind w:left="0"/>
              <w:rPr>
                <w:rFonts w:ascii="Times New Roman"/>
                <w:sz w:val="20"/>
              </w:rPr>
            </w:pPr>
          </w:p>
        </w:tc>
        <w:tc>
          <w:tcPr>
            <w:tcW w:w="1300" w:type="dxa"/>
            <w:tcBorders>
              <w:top w:val="single" w:sz="8" w:space="0" w:color="000000"/>
            </w:tcBorders>
          </w:tcPr>
          <w:p w:rsidR="001C3A24" w:rsidRDefault="001C3A24">
            <w:pPr>
              <w:pStyle w:val="TableParagraph"/>
              <w:spacing w:before="0"/>
              <w:ind w:left="0"/>
              <w:rPr>
                <w:rFonts w:ascii="Times New Roman"/>
                <w:sz w:val="20"/>
              </w:rPr>
            </w:pPr>
          </w:p>
        </w:tc>
        <w:tc>
          <w:tcPr>
            <w:tcW w:w="1119" w:type="dxa"/>
            <w:tcBorders>
              <w:top w:val="single" w:sz="8" w:space="0" w:color="000000"/>
            </w:tcBorders>
          </w:tcPr>
          <w:p w:rsidR="001C3A24" w:rsidRDefault="001C3A24">
            <w:pPr>
              <w:pStyle w:val="TableParagraph"/>
              <w:spacing w:before="0"/>
              <w:ind w:left="0"/>
              <w:rPr>
                <w:rFonts w:ascii="Times New Roman"/>
                <w:sz w:val="20"/>
              </w:rPr>
            </w:pPr>
          </w:p>
        </w:tc>
        <w:tc>
          <w:tcPr>
            <w:tcW w:w="1479" w:type="dxa"/>
            <w:tcBorders>
              <w:top w:val="single" w:sz="8" w:space="0" w:color="000000"/>
            </w:tcBorders>
          </w:tcPr>
          <w:p w:rsidR="001C3A24" w:rsidRDefault="001C3A24">
            <w:pPr>
              <w:pStyle w:val="TableParagraph"/>
              <w:spacing w:before="0"/>
              <w:ind w:left="0"/>
              <w:rPr>
                <w:rFonts w:ascii="Times New Roman"/>
                <w:sz w:val="20"/>
              </w:rPr>
            </w:pPr>
          </w:p>
        </w:tc>
        <w:tc>
          <w:tcPr>
            <w:tcW w:w="1679" w:type="dxa"/>
            <w:tcBorders>
              <w:top w:val="single" w:sz="8" w:space="0" w:color="000000"/>
            </w:tcBorders>
          </w:tcPr>
          <w:p w:rsidR="001C3A24" w:rsidRDefault="001C3A24">
            <w:pPr>
              <w:pStyle w:val="TableParagraph"/>
              <w:spacing w:before="0"/>
              <w:ind w:left="0"/>
              <w:rPr>
                <w:rFonts w:ascii="Times New Roman"/>
                <w:sz w:val="20"/>
              </w:rPr>
            </w:pPr>
          </w:p>
        </w:tc>
      </w:tr>
      <w:tr w:rsidR="001C3A24">
        <w:trPr>
          <w:trHeight w:val="482"/>
        </w:trPr>
        <w:tc>
          <w:tcPr>
            <w:tcW w:w="2885" w:type="dxa"/>
          </w:tcPr>
          <w:p w:rsidR="001C3A24" w:rsidRDefault="00F8560D">
            <w:pPr>
              <w:pStyle w:val="TableParagraph"/>
              <w:spacing w:before="117"/>
              <w:ind w:left="84"/>
              <w:rPr>
                <w:sz w:val="20"/>
              </w:rPr>
            </w:pPr>
            <w:r>
              <w:rPr>
                <w:sz w:val="20"/>
              </w:rPr>
              <w:t>Ref.:</w:t>
            </w:r>
            <w:r>
              <w:rPr>
                <w:spacing w:val="-6"/>
                <w:sz w:val="20"/>
              </w:rPr>
              <w:t xml:space="preserve"> </w:t>
            </w:r>
            <w:r>
              <w:rPr>
                <w:sz w:val="20"/>
              </w:rPr>
              <w:t>Reflexión</w:t>
            </w:r>
          </w:p>
        </w:tc>
        <w:tc>
          <w:tcPr>
            <w:tcW w:w="1532" w:type="dxa"/>
          </w:tcPr>
          <w:p w:rsidR="001C3A24" w:rsidRDefault="001C3A24">
            <w:pPr>
              <w:pStyle w:val="TableParagraph"/>
              <w:spacing w:before="0"/>
              <w:ind w:left="0"/>
              <w:rPr>
                <w:rFonts w:ascii="Times New Roman"/>
                <w:sz w:val="20"/>
              </w:rPr>
            </w:pPr>
          </w:p>
        </w:tc>
        <w:tc>
          <w:tcPr>
            <w:tcW w:w="1300" w:type="dxa"/>
          </w:tcPr>
          <w:p w:rsidR="001C3A24" w:rsidRDefault="001C3A24">
            <w:pPr>
              <w:pStyle w:val="TableParagraph"/>
              <w:spacing w:before="0"/>
              <w:ind w:left="0"/>
              <w:rPr>
                <w:rFonts w:ascii="Times New Roman"/>
                <w:sz w:val="20"/>
              </w:rPr>
            </w:pPr>
          </w:p>
        </w:tc>
        <w:tc>
          <w:tcPr>
            <w:tcW w:w="1119" w:type="dxa"/>
          </w:tcPr>
          <w:p w:rsidR="001C3A24" w:rsidRDefault="001C3A24">
            <w:pPr>
              <w:pStyle w:val="TableParagraph"/>
              <w:spacing w:before="0"/>
              <w:ind w:left="0"/>
              <w:rPr>
                <w:rFonts w:ascii="Times New Roman"/>
                <w:sz w:val="20"/>
              </w:rPr>
            </w:pPr>
          </w:p>
        </w:tc>
        <w:tc>
          <w:tcPr>
            <w:tcW w:w="1479" w:type="dxa"/>
          </w:tcPr>
          <w:p w:rsidR="001C3A24" w:rsidRDefault="001C3A24">
            <w:pPr>
              <w:pStyle w:val="TableParagraph"/>
              <w:spacing w:before="0"/>
              <w:ind w:left="0"/>
              <w:rPr>
                <w:rFonts w:ascii="Times New Roman"/>
                <w:sz w:val="20"/>
              </w:rPr>
            </w:pPr>
          </w:p>
        </w:tc>
        <w:tc>
          <w:tcPr>
            <w:tcW w:w="1679" w:type="dxa"/>
          </w:tcPr>
          <w:p w:rsidR="001C3A24" w:rsidRDefault="001C3A24">
            <w:pPr>
              <w:pStyle w:val="TableParagraph"/>
              <w:spacing w:before="0"/>
              <w:ind w:left="0"/>
              <w:rPr>
                <w:rFonts w:ascii="Times New Roman"/>
                <w:sz w:val="20"/>
              </w:rPr>
            </w:pPr>
          </w:p>
        </w:tc>
      </w:tr>
      <w:tr w:rsidR="001C3A24">
        <w:trPr>
          <w:trHeight w:val="764"/>
        </w:trPr>
        <w:tc>
          <w:tcPr>
            <w:tcW w:w="2885" w:type="dxa"/>
          </w:tcPr>
          <w:p w:rsidR="001C3A24" w:rsidRDefault="00F8560D">
            <w:pPr>
              <w:pStyle w:val="TableParagraph"/>
              <w:tabs>
                <w:tab w:val="left" w:pos="955"/>
                <w:tab w:val="left" w:pos="2553"/>
              </w:tabs>
              <w:spacing w:before="119" w:line="273" w:lineRule="auto"/>
              <w:ind w:left="84" w:right="63"/>
              <w:rPr>
                <w:sz w:val="20"/>
              </w:rPr>
            </w:pPr>
            <w:r>
              <w:rPr>
                <w:sz w:val="20"/>
              </w:rPr>
              <w:t>C.S.:</w:t>
            </w:r>
            <w:r>
              <w:rPr>
                <w:sz w:val="20"/>
              </w:rPr>
              <w:tab/>
              <w:t>Coeficiente</w:t>
            </w:r>
            <w:r>
              <w:rPr>
                <w:sz w:val="20"/>
              </w:rPr>
              <w:tab/>
            </w:r>
            <w:r>
              <w:rPr>
                <w:spacing w:val="-3"/>
                <w:sz w:val="20"/>
              </w:rPr>
              <w:t>de</w:t>
            </w:r>
            <w:r>
              <w:rPr>
                <w:spacing w:val="-53"/>
                <w:sz w:val="20"/>
              </w:rPr>
              <w:t xml:space="preserve"> </w:t>
            </w:r>
            <w:r>
              <w:rPr>
                <w:sz w:val="20"/>
              </w:rPr>
              <w:t>Sombra</w:t>
            </w:r>
          </w:p>
        </w:tc>
        <w:tc>
          <w:tcPr>
            <w:tcW w:w="1532" w:type="dxa"/>
          </w:tcPr>
          <w:p w:rsidR="001C3A24" w:rsidRDefault="001C3A24">
            <w:pPr>
              <w:pStyle w:val="TableParagraph"/>
              <w:spacing w:before="0"/>
              <w:ind w:left="0"/>
              <w:rPr>
                <w:rFonts w:ascii="Times New Roman"/>
                <w:sz w:val="20"/>
              </w:rPr>
            </w:pPr>
          </w:p>
        </w:tc>
        <w:tc>
          <w:tcPr>
            <w:tcW w:w="1300" w:type="dxa"/>
          </w:tcPr>
          <w:p w:rsidR="001C3A24" w:rsidRDefault="001C3A24">
            <w:pPr>
              <w:pStyle w:val="TableParagraph"/>
              <w:spacing w:before="0"/>
              <w:ind w:left="0"/>
              <w:rPr>
                <w:rFonts w:ascii="Times New Roman"/>
                <w:sz w:val="20"/>
              </w:rPr>
            </w:pPr>
          </w:p>
        </w:tc>
        <w:tc>
          <w:tcPr>
            <w:tcW w:w="1119" w:type="dxa"/>
          </w:tcPr>
          <w:p w:rsidR="001C3A24" w:rsidRDefault="001C3A24">
            <w:pPr>
              <w:pStyle w:val="TableParagraph"/>
              <w:spacing w:before="0"/>
              <w:ind w:left="0"/>
              <w:rPr>
                <w:rFonts w:ascii="Times New Roman"/>
                <w:sz w:val="20"/>
              </w:rPr>
            </w:pPr>
          </w:p>
        </w:tc>
        <w:tc>
          <w:tcPr>
            <w:tcW w:w="1479" w:type="dxa"/>
          </w:tcPr>
          <w:p w:rsidR="001C3A24" w:rsidRDefault="001C3A24">
            <w:pPr>
              <w:pStyle w:val="TableParagraph"/>
              <w:spacing w:before="0"/>
              <w:ind w:left="0"/>
              <w:rPr>
                <w:rFonts w:ascii="Times New Roman"/>
                <w:sz w:val="20"/>
              </w:rPr>
            </w:pPr>
          </w:p>
        </w:tc>
        <w:tc>
          <w:tcPr>
            <w:tcW w:w="1679" w:type="dxa"/>
          </w:tcPr>
          <w:p w:rsidR="001C3A24" w:rsidRDefault="001C3A24">
            <w:pPr>
              <w:pStyle w:val="TableParagraph"/>
              <w:spacing w:before="0"/>
              <w:ind w:left="0"/>
              <w:rPr>
                <w:rFonts w:ascii="Times New Roman"/>
                <w:sz w:val="20"/>
              </w:rPr>
            </w:pPr>
          </w:p>
        </w:tc>
      </w:tr>
      <w:tr w:rsidR="001C3A24">
        <w:trPr>
          <w:trHeight w:val="644"/>
        </w:trPr>
        <w:tc>
          <w:tcPr>
            <w:tcW w:w="2885" w:type="dxa"/>
          </w:tcPr>
          <w:p w:rsidR="001C3A24" w:rsidRDefault="00F8560D">
            <w:pPr>
              <w:pStyle w:val="TableParagraph"/>
              <w:tabs>
                <w:tab w:val="left" w:pos="523"/>
                <w:tab w:val="left" w:pos="975"/>
                <w:tab w:val="left" w:pos="1478"/>
              </w:tabs>
              <w:spacing w:before="64" w:line="280" w:lineRule="atLeast"/>
              <w:ind w:left="84" w:right="64"/>
              <w:rPr>
                <w:sz w:val="20"/>
              </w:rPr>
            </w:pPr>
            <w:r>
              <w:rPr>
                <w:sz w:val="20"/>
              </w:rPr>
              <w:t>K</w:t>
            </w:r>
            <w:r>
              <w:rPr>
                <w:sz w:val="20"/>
              </w:rPr>
              <w:tab/>
              <w:t>o</w:t>
            </w:r>
            <w:r>
              <w:rPr>
                <w:sz w:val="20"/>
              </w:rPr>
              <w:tab/>
              <w:t>U:</w:t>
            </w:r>
            <w:r>
              <w:rPr>
                <w:sz w:val="20"/>
              </w:rPr>
              <w:tab/>
            </w:r>
            <w:r>
              <w:rPr>
                <w:spacing w:val="-1"/>
                <w:sz w:val="20"/>
              </w:rPr>
              <w:t>Transmitancia</w:t>
            </w:r>
            <w:r>
              <w:rPr>
                <w:spacing w:val="-53"/>
                <w:sz w:val="20"/>
              </w:rPr>
              <w:t xml:space="preserve"> </w:t>
            </w:r>
            <w:r>
              <w:rPr>
                <w:sz w:val="20"/>
              </w:rPr>
              <w:t>térmica</w:t>
            </w:r>
          </w:p>
        </w:tc>
        <w:tc>
          <w:tcPr>
            <w:tcW w:w="1532" w:type="dxa"/>
          </w:tcPr>
          <w:p w:rsidR="001C3A24" w:rsidRDefault="001C3A24">
            <w:pPr>
              <w:pStyle w:val="TableParagraph"/>
              <w:spacing w:before="0"/>
              <w:ind w:left="0"/>
              <w:rPr>
                <w:rFonts w:ascii="Times New Roman"/>
                <w:sz w:val="20"/>
              </w:rPr>
            </w:pPr>
          </w:p>
        </w:tc>
        <w:tc>
          <w:tcPr>
            <w:tcW w:w="1300" w:type="dxa"/>
          </w:tcPr>
          <w:p w:rsidR="001C3A24" w:rsidRDefault="001C3A24">
            <w:pPr>
              <w:pStyle w:val="TableParagraph"/>
              <w:spacing w:before="0"/>
              <w:ind w:left="0"/>
              <w:rPr>
                <w:rFonts w:ascii="Times New Roman"/>
                <w:sz w:val="20"/>
              </w:rPr>
            </w:pPr>
          </w:p>
        </w:tc>
        <w:tc>
          <w:tcPr>
            <w:tcW w:w="1119" w:type="dxa"/>
          </w:tcPr>
          <w:p w:rsidR="001C3A24" w:rsidRDefault="001C3A24">
            <w:pPr>
              <w:pStyle w:val="TableParagraph"/>
              <w:spacing w:before="0"/>
              <w:ind w:left="0"/>
              <w:rPr>
                <w:rFonts w:ascii="Times New Roman"/>
                <w:sz w:val="20"/>
              </w:rPr>
            </w:pPr>
          </w:p>
        </w:tc>
        <w:tc>
          <w:tcPr>
            <w:tcW w:w="1479" w:type="dxa"/>
          </w:tcPr>
          <w:p w:rsidR="001C3A24" w:rsidRDefault="001C3A24">
            <w:pPr>
              <w:pStyle w:val="TableParagraph"/>
              <w:spacing w:before="0"/>
              <w:ind w:left="0"/>
              <w:rPr>
                <w:rFonts w:ascii="Times New Roman"/>
                <w:sz w:val="20"/>
              </w:rPr>
            </w:pPr>
          </w:p>
        </w:tc>
        <w:tc>
          <w:tcPr>
            <w:tcW w:w="1679" w:type="dxa"/>
          </w:tcPr>
          <w:p w:rsidR="001C3A24" w:rsidRDefault="001C3A24">
            <w:pPr>
              <w:pStyle w:val="TableParagraph"/>
              <w:spacing w:before="0"/>
              <w:ind w:left="0"/>
              <w:rPr>
                <w:rFonts w:ascii="Times New Roman"/>
                <w:sz w:val="20"/>
              </w:rPr>
            </w:pPr>
          </w:p>
        </w:tc>
      </w:tr>
    </w:tbl>
    <w:p w:rsidR="001C3A24" w:rsidRDefault="001C3A24">
      <w:pPr>
        <w:pStyle w:val="Textoindependiente"/>
        <w:spacing w:before="3"/>
        <w:ind w:left="0"/>
        <w:rPr>
          <w:sz w:val="19"/>
        </w:rPr>
      </w:pPr>
    </w:p>
    <w:p w:rsidR="001C3A24" w:rsidRDefault="00F8560D">
      <w:pPr>
        <w:pStyle w:val="Textoindependiente"/>
        <w:spacing w:before="1" w:line="273" w:lineRule="auto"/>
        <w:ind w:right="1536"/>
        <w:jc w:val="both"/>
      </w:pPr>
      <w:r>
        <w:t xml:space="preserve">En caso de Muro cortina ubicado en área de </w:t>
      </w:r>
      <w:r w:rsidR="00B55ECE">
        <w:t>gimnasio</w:t>
      </w:r>
      <w:r>
        <w:t xml:space="preserve"> y acceso (MC4) se considera la</w:t>
      </w:r>
      <w:r>
        <w:rPr>
          <w:spacing w:val="-53"/>
        </w:rPr>
        <w:t xml:space="preserve"> </w:t>
      </w:r>
      <w:r>
        <w:t>siguiente</w:t>
      </w:r>
      <w:r>
        <w:rPr>
          <w:spacing w:val="1"/>
        </w:rPr>
        <w:t xml:space="preserve"> </w:t>
      </w:r>
      <w:r>
        <w:t>configuración</w:t>
      </w:r>
    </w:p>
    <w:p w:rsidR="001C3A24" w:rsidRDefault="00F8560D">
      <w:pPr>
        <w:pStyle w:val="Textoindependiente"/>
        <w:spacing w:before="205" w:line="470" w:lineRule="auto"/>
        <w:ind w:right="6121"/>
      </w:pPr>
      <w:r>
        <w:t>CRISTAL 1: Cristal Float 6 mm TEMPLADO.</w:t>
      </w:r>
      <w:r>
        <w:rPr>
          <w:spacing w:val="-54"/>
        </w:rPr>
        <w:t xml:space="preserve"> </w:t>
      </w:r>
      <w:r>
        <w:t>SEPARADOR:</w:t>
      </w:r>
      <w:r>
        <w:rPr>
          <w:spacing w:val="-5"/>
        </w:rPr>
        <w:t xml:space="preserve"> </w:t>
      </w:r>
      <w:r>
        <w:t>Cámara</w:t>
      </w:r>
      <w:r>
        <w:rPr>
          <w:spacing w:val="-1"/>
        </w:rPr>
        <w:t xml:space="preserve"> </w:t>
      </w:r>
      <w:r>
        <w:t>de aire.</w:t>
      </w:r>
    </w:p>
    <w:p w:rsidR="001C3A24" w:rsidRDefault="00F8560D">
      <w:pPr>
        <w:pStyle w:val="Textoindependiente"/>
        <w:spacing w:before="3"/>
      </w:pPr>
      <w:r>
        <w:t>CRISTAL</w:t>
      </w:r>
      <w:r>
        <w:rPr>
          <w:spacing w:val="-3"/>
        </w:rPr>
        <w:t xml:space="preserve"> </w:t>
      </w:r>
      <w:r>
        <w:t>2:</w:t>
      </w:r>
      <w:r>
        <w:rPr>
          <w:spacing w:val="-6"/>
        </w:rPr>
        <w:t xml:space="preserve"> </w:t>
      </w:r>
      <w:r>
        <w:t>Cristal</w:t>
      </w:r>
      <w:r>
        <w:rPr>
          <w:spacing w:val="3"/>
        </w:rPr>
        <w:t xml:space="preserve"> </w:t>
      </w:r>
      <w:r>
        <w:t>Float</w:t>
      </w:r>
      <w:r>
        <w:rPr>
          <w:spacing w:val="-2"/>
        </w:rPr>
        <w:t xml:space="preserve"> </w:t>
      </w:r>
      <w:r>
        <w:t>6</w:t>
      </w:r>
      <w:r>
        <w:rPr>
          <w:spacing w:val="-5"/>
        </w:rPr>
        <w:t xml:space="preserve"> </w:t>
      </w:r>
      <w:r>
        <w:t>mm</w:t>
      </w:r>
      <w:r>
        <w:rPr>
          <w:spacing w:val="-2"/>
        </w:rPr>
        <w:t xml:space="preserve"> </w:t>
      </w:r>
      <w:r>
        <w:t>TEMPLADO.</w:t>
      </w:r>
    </w:p>
    <w:p w:rsidR="001C3A24" w:rsidRDefault="001C3A24">
      <w:pPr>
        <w:pStyle w:val="Textoindependiente"/>
        <w:ind w:left="0"/>
        <w:rPr>
          <w:sz w:val="24"/>
        </w:rPr>
      </w:pPr>
    </w:p>
    <w:p w:rsidR="001C3A24" w:rsidRDefault="001C3A24">
      <w:pPr>
        <w:pStyle w:val="Textoindependiente"/>
        <w:ind w:left="0"/>
        <w:rPr>
          <w:sz w:val="24"/>
        </w:rPr>
      </w:pPr>
    </w:p>
    <w:p w:rsidR="001C3A24" w:rsidRDefault="00F8560D">
      <w:pPr>
        <w:pStyle w:val="Ttulo1"/>
        <w:numPr>
          <w:ilvl w:val="1"/>
          <w:numId w:val="11"/>
        </w:numPr>
        <w:tabs>
          <w:tab w:val="left" w:pos="696"/>
        </w:tabs>
        <w:spacing w:before="167"/>
        <w:ind w:right="3980" w:hanging="1637"/>
      </w:pPr>
      <w:bookmarkStart w:id="397" w:name="_bookmark208"/>
      <w:bookmarkStart w:id="398" w:name="_Toc70457125"/>
      <w:bookmarkEnd w:id="397"/>
      <w:r>
        <w:t>CRISTALES,</w:t>
      </w:r>
      <w:r>
        <w:rPr>
          <w:spacing w:val="-6"/>
        </w:rPr>
        <w:t xml:space="preserve"> </w:t>
      </w:r>
      <w:r>
        <w:t>ESPEJOS</w:t>
      </w:r>
      <w:r>
        <w:rPr>
          <w:spacing w:val="-7"/>
        </w:rPr>
        <w:t xml:space="preserve"> </w:t>
      </w:r>
      <w:r>
        <w:t>Y</w:t>
      </w:r>
      <w:r>
        <w:rPr>
          <w:spacing w:val="-6"/>
        </w:rPr>
        <w:t xml:space="preserve"> </w:t>
      </w:r>
      <w:r>
        <w:t>POLICARBONATOS</w:t>
      </w:r>
      <w:bookmarkEnd w:id="398"/>
    </w:p>
    <w:p w:rsidR="001C3A24" w:rsidRDefault="001C3A24">
      <w:pPr>
        <w:pStyle w:val="Textoindependiente"/>
        <w:spacing w:before="11"/>
        <w:ind w:left="0"/>
        <w:rPr>
          <w:b/>
          <w:sz w:val="22"/>
        </w:rPr>
      </w:pPr>
    </w:p>
    <w:p w:rsidR="001C3A24" w:rsidRDefault="00F8560D">
      <w:pPr>
        <w:pStyle w:val="Ttulo2"/>
        <w:numPr>
          <w:ilvl w:val="1"/>
          <w:numId w:val="11"/>
        </w:numPr>
        <w:tabs>
          <w:tab w:val="left" w:pos="695"/>
          <w:tab w:val="left" w:pos="696"/>
        </w:tabs>
        <w:ind w:left="2345" w:right="4030" w:hanging="2345"/>
        <w:rPr>
          <w:u w:val="none"/>
        </w:rPr>
      </w:pPr>
      <w:bookmarkStart w:id="399" w:name="_bookmark209"/>
      <w:bookmarkStart w:id="400" w:name="_Toc70457126"/>
      <w:bookmarkEnd w:id="399"/>
      <w:r>
        <w:t>REQUISITOS</w:t>
      </w:r>
      <w:r>
        <w:rPr>
          <w:spacing w:val="-10"/>
        </w:rPr>
        <w:t xml:space="preserve"> </w:t>
      </w:r>
      <w:r>
        <w:t>GENERALES</w:t>
      </w:r>
      <w:r>
        <w:rPr>
          <w:spacing w:val="-10"/>
        </w:rPr>
        <w:t xml:space="preserve"> </w:t>
      </w:r>
      <w:r>
        <w:t>Y</w:t>
      </w:r>
      <w:r>
        <w:rPr>
          <w:spacing w:val="1"/>
        </w:rPr>
        <w:t xml:space="preserve"> </w:t>
      </w:r>
      <w:r>
        <w:t>ALCANCES</w:t>
      </w:r>
      <w:bookmarkEnd w:id="400"/>
    </w:p>
    <w:p w:rsidR="001C3A24" w:rsidRDefault="00F8560D">
      <w:pPr>
        <w:pStyle w:val="Textoindependiente"/>
        <w:spacing w:before="107" w:line="276" w:lineRule="auto"/>
        <w:ind w:right="1536"/>
        <w:jc w:val="both"/>
      </w:pPr>
      <w:r>
        <w:t>Incluye la provisión y colocación de todos los cristales tanto exteriores como interiores,</w:t>
      </w:r>
      <w:r>
        <w:rPr>
          <w:spacing w:val="1"/>
        </w:rPr>
        <w:t xml:space="preserve"> </w:t>
      </w:r>
      <w:r>
        <w:t>para completar las obras que aparecen en los planos. Se incluye también todos los</w:t>
      </w:r>
      <w:r>
        <w:rPr>
          <w:spacing w:val="1"/>
        </w:rPr>
        <w:t xml:space="preserve"> </w:t>
      </w:r>
      <w:r>
        <w:t>elementos</w:t>
      </w:r>
      <w:r>
        <w:rPr>
          <w:spacing w:val="-3"/>
        </w:rPr>
        <w:t xml:space="preserve"> </w:t>
      </w:r>
      <w:r>
        <w:t>de</w:t>
      </w:r>
      <w:r>
        <w:rPr>
          <w:spacing w:val="-3"/>
        </w:rPr>
        <w:t xml:space="preserve"> </w:t>
      </w:r>
      <w:r>
        <w:t>fijación de</w:t>
      </w:r>
      <w:r>
        <w:rPr>
          <w:spacing w:val="-2"/>
        </w:rPr>
        <w:t xml:space="preserve"> </w:t>
      </w:r>
      <w:r>
        <w:t>los</w:t>
      </w:r>
      <w:r>
        <w:rPr>
          <w:spacing w:val="-3"/>
        </w:rPr>
        <w:t xml:space="preserve"> </w:t>
      </w:r>
      <w:r>
        <w:t>cristales</w:t>
      </w:r>
      <w:r>
        <w:rPr>
          <w:spacing w:val="-2"/>
        </w:rPr>
        <w:t xml:space="preserve"> </w:t>
      </w:r>
      <w:r>
        <w:t>cualesquiera</w:t>
      </w:r>
      <w:r>
        <w:rPr>
          <w:spacing w:val="-2"/>
        </w:rPr>
        <w:t xml:space="preserve"> </w:t>
      </w:r>
      <w:r>
        <w:t>que</w:t>
      </w:r>
      <w:r>
        <w:rPr>
          <w:spacing w:val="1"/>
        </w:rPr>
        <w:t xml:space="preserve"> </w:t>
      </w:r>
      <w:r>
        <w:t>sean.</w:t>
      </w:r>
    </w:p>
    <w:p w:rsidR="001C3A24" w:rsidRDefault="00F8560D">
      <w:pPr>
        <w:pStyle w:val="Textoindependiente"/>
        <w:spacing w:before="198" w:line="276" w:lineRule="auto"/>
        <w:ind w:right="1543"/>
        <w:jc w:val="both"/>
      </w:pPr>
      <w:r>
        <w:t>Los cristales que se colocarán deberán cumplir con las normas Inditecnor 26/10Ch. En</w:t>
      </w:r>
      <w:r>
        <w:rPr>
          <w:spacing w:val="1"/>
        </w:rPr>
        <w:t xml:space="preserve"> </w:t>
      </w:r>
      <w:r>
        <w:t>todo caso los cristales que se empleen se ajustarán en sus dimensiones a las normas</w:t>
      </w:r>
      <w:r>
        <w:rPr>
          <w:spacing w:val="1"/>
        </w:rPr>
        <w:t xml:space="preserve"> </w:t>
      </w:r>
      <w:r>
        <w:t>establecidas para cada tipo de espesor de ellas, de acuerdo a las tablas que se</w:t>
      </w:r>
      <w:r>
        <w:rPr>
          <w:spacing w:val="1"/>
        </w:rPr>
        <w:t xml:space="preserve"> </w:t>
      </w:r>
      <w:r>
        <w:t>incluye.</w:t>
      </w:r>
    </w:p>
    <w:p w:rsidR="001C3A24" w:rsidRDefault="00F8560D">
      <w:pPr>
        <w:pStyle w:val="Textoindependiente"/>
        <w:spacing w:before="200" w:line="278" w:lineRule="auto"/>
        <w:ind w:right="1540"/>
        <w:jc w:val="both"/>
      </w:pPr>
      <w:r>
        <w:t>No se aceptarán vidrios con sopladuras o que deformen la visión. Su cambio será</w:t>
      </w:r>
      <w:r>
        <w:rPr>
          <w:spacing w:val="1"/>
        </w:rPr>
        <w:t xml:space="preserve"> </w:t>
      </w:r>
      <w:r>
        <w:t>ordenado</w:t>
      </w:r>
      <w:r>
        <w:rPr>
          <w:spacing w:val="1"/>
        </w:rPr>
        <w:t xml:space="preserve"> </w:t>
      </w:r>
      <w:r>
        <w:t>por</w:t>
      </w:r>
      <w:r>
        <w:rPr>
          <w:spacing w:val="-4"/>
        </w:rPr>
        <w:t xml:space="preserve"> </w:t>
      </w:r>
      <w:r>
        <w:t>la</w:t>
      </w:r>
      <w:r>
        <w:rPr>
          <w:spacing w:val="-4"/>
        </w:rPr>
        <w:t xml:space="preserve"> </w:t>
      </w:r>
      <w:r>
        <w:t>IFO</w:t>
      </w:r>
      <w:r>
        <w:rPr>
          <w:spacing w:val="-1"/>
        </w:rPr>
        <w:t xml:space="preserve"> </w:t>
      </w:r>
      <w:r>
        <w:t>y</w:t>
      </w:r>
      <w:r>
        <w:rPr>
          <w:spacing w:val="-1"/>
        </w:rPr>
        <w:t xml:space="preserve"> </w:t>
      </w:r>
      <w:r>
        <w:t>será</w:t>
      </w:r>
      <w:r>
        <w:rPr>
          <w:spacing w:val="-1"/>
        </w:rPr>
        <w:t xml:space="preserve"> </w:t>
      </w:r>
      <w:r>
        <w:t>de</w:t>
      </w:r>
      <w:r>
        <w:rPr>
          <w:spacing w:val="1"/>
        </w:rPr>
        <w:t xml:space="preserve"> </w:t>
      </w:r>
      <w:r>
        <w:t>cargo del contratista.</w:t>
      </w:r>
    </w:p>
    <w:p w:rsidR="001C3A24" w:rsidRDefault="001C3A24">
      <w:pPr>
        <w:spacing w:line="278"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41"/>
        <w:jc w:val="both"/>
      </w:pPr>
      <w:r>
        <w:lastRenderedPageBreak/>
        <w:t>Todos</w:t>
      </w:r>
      <w:r>
        <w:rPr>
          <w:spacing w:val="1"/>
        </w:rPr>
        <w:t xml:space="preserve"> </w:t>
      </w:r>
      <w:r>
        <w:t>los</w:t>
      </w:r>
      <w:r>
        <w:rPr>
          <w:spacing w:val="1"/>
        </w:rPr>
        <w:t xml:space="preserve"> </w:t>
      </w:r>
      <w:r>
        <w:t>cristales</w:t>
      </w:r>
      <w:r>
        <w:rPr>
          <w:spacing w:val="1"/>
        </w:rPr>
        <w:t xml:space="preserve"> </w:t>
      </w:r>
      <w:r>
        <w:t>que</w:t>
      </w:r>
      <w:r>
        <w:rPr>
          <w:spacing w:val="1"/>
        </w:rPr>
        <w:t xml:space="preserve"> </w:t>
      </w:r>
      <w:r>
        <w:t>se</w:t>
      </w:r>
      <w:r>
        <w:rPr>
          <w:spacing w:val="1"/>
        </w:rPr>
        <w:t xml:space="preserve"> </w:t>
      </w:r>
      <w:r>
        <w:t>coloque</w:t>
      </w:r>
      <w:r>
        <w:rPr>
          <w:spacing w:val="1"/>
        </w:rPr>
        <w:t xml:space="preserve"> </w:t>
      </w:r>
      <w:r>
        <w:t>tanto</w:t>
      </w:r>
      <w:r>
        <w:rPr>
          <w:spacing w:val="1"/>
        </w:rPr>
        <w:t xml:space="preserve"> </w:t>
      </w:r>
      <w:r>
        <w:t>en</w:t>
      </w:r>
      <w:r>
        <w:rPr>
          <w:spacing w:val="1"/>
        </w:rPr>
        <w:t xml:space="preserve"> </w:t>
      </w:r>
      <w:r>
        <w:t>aluminio</w:t>
      </w:r>
      <w:r>
        <w:rPr>
          <w:spacing w:val="1"/>
        </w:rPr>
        <w:t xml:space="preserve"> </w:t>
      </w:r>
      <w:r>
        <w:t>como</w:t>
      </w:r>
      <w:r>
        <w:rPr>
          <w:spacing w:val="1"/>
        </w:rPr>
        <w:t xml:space="preserve"> </w:t>
      </w:r>
      <w:r>
        <w:t>en</w:t>
      </w:r>
      <w:r>
        <w:rPr>
          <w:spacing w:val="1"/>
        </w:rPr>
        <w:t xml:space="preserve"> </w:t>
      </w:r>
      <w:r>
        <w:t>otro</w:t>
      </w:r>
      <w:r>
        <w:rPr>
          <w:spacing w:val="1"/>
        </w:rPr>
        <w:t xml:space="preserve"> </w:t>
      </w:r>
      <w:r>
        <w:t>material</w:t>
      </w:r>
      <w:r>
        <w:rPr>
          <w:spacing w:val="1"/>
        </w:rPr>
        <w:t xml:space="preserve"> </w:t>
      </w:r>
      <w:r>
        <w:t>irán</w:t>
      </w:r>
      <w:r>
        <w:rPr>
          <w:spacing w:val="1"/>
        </w:rPr>
        <w:t xml:space="preserve"> </w:t>
      </w:r>
      <w:r>
        <w:t>montados en burlete de goma y/o afianzado con los respectivos junquillos de la línea</w:t>
      </w:r>
      <w:r>
        <w:rPr>
          <w:spacing w:val="1"/>
        </w:rPr>
        <w:t xml:space="preserve"> </w:t>
      </w:r>
      <w:r>
        <w:t>de</w:t>
      </w:r>
      <w:r>
        <w:rPr>
          <w:spacing w:val="1"/>
        </w:rPr>
        <w:t xml:space="preserve"> </w:t>
      </w:r>
      <w:r>
        <w:t>perfiles</w:t>
      </w:r>
      <w:r>
        <w:rPr>
          <w:spacing w:val="1"/>
        </w:rPr>
        <w:t xml:space="preserve"> </w:t>
      </w:r>
      <w:r>
        <w:t>que</w:t>
      </w:r>
      <w:r>
        <w:rPr>
          <w:spacing w:val="1"/>
        </w:rPr>
        <w:t xml:space="preserve"> </w:t>
      </w:r>
      <w:r>
        <w:t>se</w:t>
      </w:r>
      <w:r>
        <w:rPr>
          <w:spacing w:val="1"/>
        </w:rPr>
        <w:t xml:space="preserve"> </w:t>
      </w:r>
      <w:r>
        <w:t>especifique.</w:t>
      </w:r>
      <w:r>
        <w:rPr>
          <w:spacing w:val="1"/>
        </w:rPr>
        <w:t xml:space="preserve"> </w:t>
      </w:r>
      <w:r>
        <w:t>Se</w:t>
      </w:r>
      <w:r>
        <w:rPr>
          <w:spacing w:val="1"/>
        </w:rPr>
        <w:t xml:space="preserve"> </w:t>
      </w:r>
      <w:r>
        <w:t>considera</w:t>
      </w:r>
      <w:r>
        <w:rPr>
          <w:spacing w:val="1"/>
        </w:rPr>
        <w:t xml:space="preserve"> </w:t>
      </w:r>
      <w:r>
        <w:t>los</w:t>
      </w:r>
      <w:r>
        <w:rPr>
          <w:spacing w:val="1"/>
        </w:rPr>
        <w:t xml:space="preserve"> </w:t>
      </w:r>
      <w:r>
        <w:t>sellantes</w:t>
      </w:r>
      <w:r>
        <w:rPr>
          <w:spacing w:val="1"/>
        </w:rPr>
        <w:t xml:space="preserve"> </w:t>
      </w:r>
      <w:r>
        <w:t>para</w:t>
      </w:r>
      <w:r>
        <w:rPr>
          <w:spacing w:val="1"/>
        </w:rPr>
        <w:t xml:space="preserve"> </w:t>
      </w:r>
      <w:r>
        <w:t>evitar</w:t>
      </w:r>
      <w:r>
        <w:rPr>
          <w:spacing w:val="1"/>
        </w:rPr>
        <w:t xml:space="preserve"> </w:t>
      </w:r>
      <w:r>
        <w:t>los</w:t>
      </w:r>
      <w:r>
        <w:rPr>
          <w:spacing w:val="1"/>
        </w:rPr>
        <w:t xml:space="preserve"> </w:t>
      </w:r>
      <w:r>
        <w:t>ruidos</w:t>
      </w:r>
      <w:r>
        <w:rPr>
          <w:spacing w:val="1"/>
        </w:rPr>
        <w:t xml:space="preserve"> </w:t>
      </w:r>
      <w:r>
        <w:t>o</w:t>
      </w:r>
      <w:r>
        <w:rPr>
          <w:spacing w:val="1"/>
        </w:rPr>
        <w:t xml:space="preserve"> </w:t>
      </w:r>
      <w:r>
        <w:t>filtraciones.</w:t>
      </w:r>
    </w:p>
    <w:p w:rsidR="001C3A24" w:rsidRDefault="001C3A24">
      <w:pPr>
        <w:pStyle w:val="Textoindependiente"/>
        <w:spacing w:before="3"/>
        <w:ind w:left="0"/>
        <w:rPr>
          <w:sz w:val="19"/>
        </w:rPr>
      </w:pPr>
    </w:p>
    <w:p w:rsidR="001C3A24" w:rsidRDefault="00F8560D">
      <w:pPr>
        <w:pStyle w:val="Ttulo2"/>
        <w:numPr>
          <w:ilvl w:val="1"/>
          <w:numId w:val="11"/>
        </w:numPr>
        <w:tabs>
          <w:tab w:val="left" w:pos="2344"/>
          <w:tab w:val="left" w:pos="2345"/>
        </w:tabs>
        <w:ind w:left="2345" w:hanging="697"/>
        <w:jc w:val="left"/>
        <w:rPr>
          <w:u w:val="none"/>
        </w:rPr>
      </w:pPr>
      <w:bookmarkStart w:id="401" w:name="_bookmark210"/>
      <w:bookmarkEnd w:id="401"/>
      <w:r>
        <w:rPr>
          <w:spacing w:val="-1"/>
        </w:rPr>
        <w:t xml:space="preserve"> </w:t>
      </w:r>
      <w:bookmarkStart w:id="402" w:name="_Toc70457127"/>
      <w:r>
        <w:t>ESPEJOS</w:t>
      </w:r>
      <w:bookmarkEnd w:id="402"/>
    </w:p>
    <w:p w:rsidR="001C3A24" w:rsidRDefault="00F8560D">
      <w:pPr>
        <w:pStyle w:val="Textoindependiente"/>
        <w:spacing w:before="107" w:line="276" w:lineRule="auto"/>
        <w:ind w:right="1548"/>
        <w:jc w:val="both"/>
      </w:pPr>
      <w:r>
        <w:t>Serán</w:t>
      </w:r>
      <w:r>
        <w:rPr>
          <w:spacing w:val="1"/>
        </w:rPr>
        <w:t xml:space="preserve"> </w:t>
      </w:r>
      <w:r>
        <w:t>en</w:t>
      </w:r>
      <w:r>
        <w:rPr>
          <w:spacing w:val="1"/>
        </w:rPr>
        <w:t xml:space="preserve"> </w:t>
      </w:r>
      <w:r>
        <w:t>base</w:t>
      </w:r>
      <w:r>
        <w:rPr>
          <w:spacing w:val="1"/>
        </w:rPr>
        <w:t xml:space="preserve"> </w:t>
      </w:r>
      <w:r>
        <w:t>a</w:t>
      </w:r>
      <w:r>
        <w:rPr>
          <w:spacing w:val="1"/>
        </w:rPr>
        <w:t xml:space="preserve"> </w:t>
      </w:r>
      <w:r>
        <w:t>vidrios</w:t>
      </w:r>
      <w:r>
        <w:rPr>
          <w:spacing w:val="1"/>
        </w:rPr>
        <w:t xml:space="preserve"> </w:t>
      </w:r>
      <w:r>
        <w:t>pulidos</w:t>
      </w:r>
      <w:r>
        <w:rPr>
          <w:spacing w:val="1"/>
        </w:rPr>
        <w:t xml:space="preserve"> </w:t>
      </w:r>
      <w:r>
        <w:t>incoloros</w:t>
      </w:r>
      <w:r>
        <w:rPr>
          <w:spacing w:val="1"/>
        </w:rPr>
        <w:t xml:space="preserve"> </w:t>
      </w:r>
      <w:r>
        <w:t>con</w:t>
      </w:r>
      <w:r>
        <w:rPr>
          <w:spacing w:val="1"/>
        </w:rPr>
        <w:t xml:space="preserve"> </w:t>
      </w:r>
      <w:r>
        <w:t>aplicación</w:t>
      </w:r>
      <w:r>
        <w:rPr>
          <w:spacing w:val="1"/>
        </w:rPr>
        <w:t xml:space="preserve"> </w:t>
      </w:r>
      <w:r>
        <w:t>de</w:t>
      </w:r>
      <w:r>
        <w:rPr>
          <w:spacing w:val="1"/>
        </w:rPr>
        <w:t xml:space="preserve"> </w:t>
      </w:r>
      <w:r>
        <w:t>plata</w:t>
      </w:r>
      <w:r>
        <w:rPr>
          <w:spacing w:val="1"/>
        </w:rPr>
        <w:t xml:space="preserve"> </w:t>
      </w:r>
      <w:r>
        <w:t>metálica</w:t>
      </w:r>
      <w:r>
        <w:rPr>
          <w:spacing w:val="55"/>
        </w:rPr>
        <w:t xml:space="preserve"> </w:t>
      </w:r>
      <w:r>
        <w:t>y</w:t>
      </w:r>
      <w:r>
        <w:rPr>
          <w:spacing w:val="1"/>
        </w:rPr>
        <w:t xml:space="preserve"> </w:t>
      </w:r>
      <w:r>
        <w:t>reductores</w:t>
      </w:r>
      <w:r>
        <w:rPr>
          <w:spacing w:val="1"/>
        </w:rPr>
        <w:t xml:space="preserve"> </w:t>
      </w:r>
      <w:r>
        <w:t>químicos,</w:t>
      </w:r>
      <w:r>
        <w:rPr>
          <w:spacing w:val="1"/>
        </w:rPr>
        <w:t xml:space="preserve"> </w:t>
      </w:r>
      <w:r>
        <w:t>protegidos</w:t>
      </w:r>
      <w:r>
        <w:rPr>
          <w:spacing w:val="1"/>
        </w:rPr>
        <w:t xml:space="preserve"> </w:t>
      </w:r>
      <w:r>
        <w:t>con</w:t>
      </w:r>
      <w:r>
        <w:rPr>
          <w:spacing w:val="1"/>
        </w:rPr>
        <w:t xml:space="preserve"> </w:t>
      </w:r>
      <w:r>
        <w:t>sistema</w:t>
      </w:r>
      <w:r>
        <w:rPr>
          <w:spacing w:val="1"/>
        </w:rPr>
        <w:t xml:space="preserve"> </w:t>
      </w:r>
      <w:r>
        <w:t>para</w:t>
      </w:r>
      <w:r>
        <w:rPr>
          <w:spacing w:val="1"/>
        </w:rPr>
        <w:t xml:space="preserve"> </w:t>
      </w:r>
      <w:r>
        <w:t>la</w:t>
      </w:r>
      <w:r>
        <w:rPr>
          <w:spacing w:val="1"/>
        </w:rPr>
        <w:t xml:space="preserve"> </w:t>
      </w:r>
      <w:r>
        <w:t>protección</w:t>
      </w:r>
      <w:r>
        <w:rPr>
          <w:spacing w:val="1"/>
        </w:rPr>
        <w:t xml:space="preserve"> </w:t>
      </w:r>
      <w:r>
        <w:t>del</w:t>
      </w:r>
      <w:r>
        <w:rPr>
          <w:spacing w:val="1"/>
        </w:rPr>
        <w:t xml:space="preserve"> </w:t>
      </w:r>
      <w:r>
        <w:t>film</w:t>
      </w:r>
      <w:r>
        <w:rPr>
          <w:spacing w:val="56"/>
        </w:rPr>
        <w:t xml:space="preserve"> </w:t>
      </w:r>
      <w:r>
        <w:t>y</w:t>
      </w:r>
      <w:r>
        <w:rPr>
          <w:spacing w:val="1"/>
        </w:rPr>
        <w:t xml:space="preserve"> </w:t>
      </w:r>
      <w:r>
        <w:t>recubrimiento protector</w:t>
      </w:r>
      <w:r>
        <w:rPr>
          <w:spacing w:val="-1"/>
        </w:rPr>
        <w:t xml:space="preserve"> </w:t>
      </w:r>
      <w:r>
        <w:t>realizado</w:t>
      </w:r>
      <w:r>
        <w:rPr>
          <w:spacing w:val="-1"/>
        </w:rPr>
        <w:t xml:space="preserve"> </w:t>
      </w:r>
      <w:r>
        <w:t>mediante</w:t>
      </w:r>
      <w:r>
        <w:rPr>
          <w:spacing w:val="1"/>
        </w:rPr>
        <w:t xml:space="preserve"> </w:t>
      </w:r>
      <w:r>
        <w:t>cortina</w:t>
      </w:r>
      <w:r>
        <w:rPr>
          <w:spacing w:val="-1"/>
        </w:rPr>
        <w:t xml:space="preserve"> </w:t>
      </w:r>
      <w:r>
        <w:t>de pintura.</w:t>
      </w:r>
    </w:p>
    <w:p w:rsidR="001C3A24" w:rsidRDefault="00F8560D">
      <w:pPr>
        <w:pStyle w:val="Textoindependiente"/>
        <w:spacing w:before="198" w:line="276" w:lineRule="auto"/>
        <w:ind w:right="1534"/>
        <w:jc w:val="both"/>
      </w:pPr>
      <w:r>
        <w:t>Se</w:t>
      </w:r>
      <w:r>
        <w:rPr>
          <w:spacing w:val="1"/>
        </w:rPr>
        <w:t xml:space="preserve"> </w:t>
      </w:r>
      <w:r>
        <w:t>deben</w:t>
      </w:r>
      <w:r>
        <w:rPr>
          <w:spacing w:val="1"/>
        </w:rPr>
        <w:t xml:space="preserve"> </w:t>
      </w:r>
      <w:r>
        <w:t>considerar</w:t>
      </w:r>
      <w:r>
        <w:rPr>
          <w:spacing w:val="1"/>
        </w:rPr>
        <w:t xml:space="preserve"> </w:t>
      </w:r>
      <w:r>
        <w:t>todos</w:t>
      </w:r>
      <w:r>
        <w:rPr>
          <w:spacing w:val="1"/>
        </w:rPr>
        <w:t xml:space="preserve"> </w:t>
      </w:r>
      <w:r>
        <w:t>los</w:t>
      </w:r>
      <w:r>
        <w:rPr>
          <w:spacing w:val="1"/>
        </w:rPr>
        <w:t xml:space="preserve"> </w:t>
      </w:r>
      <w:r>
        <w:t>espejos</w:t>
      </w:r>
      <w:r>
        <w:rPr>
          <w:spacing w:val="1"/>
        </w:rPr>
        <w:t xml:space="preserve"> </w:t>
      </w:r>
      <w:r>
        <w:t>definidos</w:t>
      </w:r>
      <w:r>
        <w:rPr>
          <w:spacing w:val="1"/>
        </w:rPr>
        <w:t xml:space="preserve"> </w:t>
      </w:r>
      <w:r>
        <w:t>en</w:t>
      </w:r>
      <w:r>
        <w:rPr>
          <w:spacing w:val="1"/>
        </w:rPr>
        <w:t xml:space="preserve"> </w:t>
      </w:r>
      <w:r>
        <w:t>los</w:t>
      </w:r>
      <w:r>
        <w:rPr>
          <w:spacing w:val="1"/>
        </w:rPr>
        <w:t xml:space="preserve"> </w:t>
      </w:r>
      <w:r>
        <w:t>planos</w:t>
      </w:r>
      <w:r>
        <w:rPr>
          <w:spacing w:val="1"/>
        </w:rPr>
        <w:t xml:space="preserve"> </w:t>
      </w:r>
      <w:r>
        <w:t>generales</w:t>
      </w:r>
      <w:r>
        <w:rPr>
          <w:spacing w:val="56"/>
        </w:rPr>
        <w:t xml:space="preserve"> </w:t>
      </w:r>
      <w:r>
        <w:t>de</w:t>
      </w:r>
      <w:r>
        <w:rPr>
          <w:spacing w:val="1"/>
        </w:rPr>
        <w:t xml:space="preserve"> </w:t>
      </w:r>
      <w:r>
        <w:t>arquitectura y de detalles de baños, considerando las medidas indicadas, con un</w:t>
      </w:r>
      <w:r>
        <w:rPr>
          <w:spacing w:val="1"/>
        </w:rPr>
        <w:t xml:space="preserve"> </w:t>
      </w:r>
      <w:r>
        <w:t>espesor mínimo de 5mm., pegado directamente al muro y/o tabique con ‘’Mir O-Bond</w:t>
      </w:r>
      <w:r>
        <w:rPr>
          <w:spacing w:val="1"/>
        </w:rPr>
        <w:t xml:space="preserve"> </w:t>
      </w:r>
      <w:r>
        <w:t>silicona</w:t>
      </w:r>
      <w:r>
        <w:rPr>
          <w:spacing w:val="1"/>
        </w:rPr>
        <w:t xml:space="preserve"> </w:t>
      </w:r>
      <w:r>
        <w:t>neutra</w:t>
      </w:r>
      <w:r>
        <w:rPr>
          <w:spacing w:val="1"/>
        </w:rPr>
        <w:t xml:space="preserve"> </w:t>
      </w:r>
      <w:r>
        <w:t>especial’’</w:t>
      </w:r>
      <w:r>
        <w:rPr>
          <w:spacing w:val="1"/>
        </w:rPr>
        <w:t xml:space="preserve"> </w:t>
      </w:r>
      <w:r>
        <w:t>marca</w:t>
      </w:r>
      <w:r>
        <w:rPr>
          <w:spacing w:val="1"/>
        </w:rPr>
        <w:t xml:space="preserve"> </w:t>
      </w:r>
      <w:r>
        <w:t>Soudal</w:t>
      </w:r>
      <w:r>
        <w:rPr>
          <w:spacing w:val="1"/>
        </w:rPr>
        <w:t xml:space="preserve"> </w:t>
      </w:r>
      <w:r>
        <w:t>o</w:t>
      </w:r>
      <w:r>
        <w:rPr>
          <w:spacing w:val="1"/>
        </w:rPr>
        <w:t xml:space="preserve"> </w:t>
      </w:r>
      <w:r>
        <w:t>equivalente</w:t>
      </w:r>
      <w:r>
        <w:rPr>
          <w:spacing w:val="1"/>
        </w:rPr>
        <w:t xml:space="preserve"> </w:t>
      </w:r>
      <w:r w:rsidR="00B55ECE">
        <w:t>técnico</w:t>
      </w:r>
      <w:r>
        <w:t>,</w:t>
      </w:r>
      <w:r>
        <w:rPr>
          <w:spacing w:val="1"/>
        </w:rPr>
        <w:t xml:space="preserve"> </w:t>
      </w:r>
      <w:r>
        <w:t>huincha</w:t>
      </w:r>
      <w:r>
        <w:rPr>
          <w:spacing w:val="55"/>
        </w:rPr>
        <w:t xml:space="preserve"> </w:t>
      </w:r>
      <w:r>
        <w:t>doble</w:t>
      </w:r>
      <w:r>
        <w:rPr>
          <w:spacing w:val="1"/>
        </w:rPr>
        <w:t xml:space="preserve"> </w:t>
      </w:r>
      <w:r>
        <w:t>contacto u</w:t>
      </w:r>
      <w:r>
        <w:rPr>
          <w:spacing w:val="-2"/>
        </w:rPr>
        <w:t xml:space="preserve"> </w:t>
      </w:r>
      <w:r>
        <w:t>otro</w:t>
      </w:r>
      <w:r>
        <w:rPr>
          <w:spacing w:val="-1"/>
        </w:rPr>
        <w:t xml:space="preserve"> </w:t>
      </w:r>
      <w:r>
        <w:t>pegamento que</w:t>
      </w:r>
      <w:r>
        <w:rPr>
          <w:spacing w:val="1"/>
        </w:rPr>
        <w:t xml:space="preserve"> </w:t>
      </w:r>
      <w:r>
        <w:t>asegure</w:t>
      </w:r>
      <w:r>
        <w:rPr>
          <w:spacing w:val="-4"/>
        </w:rPr>
        <w:t xml:space="preserve"> </w:t>
      </w:r>
      <w:r>
        <w:t>su</w:t>
      </w:r>
      <w:r>
        <w:rPr>
          <w:spacing w:val="-3"/>
        </w:rPr>
        <w:t xml:space="preserve"> </w:t>
      </w:r>
      <w:r>
        <w:t>resistencia</w:t>
      </w:r>
      <w:r>
        <w:rPr>
          <w:spacing w:val="-1"/>
        </w:rPr>
        <w:t xml:space="preserve"> </w:t>
      </w:r>
      <w:r>
        <w:t>y durabilidad.</w:t>
      </w:r>
    </w:p>
    <w:p w:rsidR="001C3A24" w:rsidRDefault="00F8560D">
      <w:pPr>
        <w:pStyle w:val="Textoindependiente"/>
        <w:spacing w:before="202" w:line="273" w:lineRule="auto"/>
        <w:ind w:right="1547"/>
        <w:jc w:val="both"/>
      </w:pPr>
      <w:r>
        <w:t>La</w:t>
      </w:r>
      <w:r>
        <w:rPr>
          <w:spacing w:val="1"/>
        </w:rPr>
        <w:t xml:space="preserve"> </w:t>
      </w:r>
      <w:r>
        <w:t>altura</w:t>
      </w:r>
      <w:r>
        <w:rPr>
          <w:spacing w:val="1"/>
        </w:rPr>
        <w:t xml:space="preserve"> </w:t>
      </w:r>
      <w:r>
        <w:t>y</w:t>
      </w:r>
      <w:r>
        <w:rPr>
          <w:spacing w:val="1"/>
        </w:rPr>
        <w:t xml:space="preserve"> </w:t>
      </w:r>
      <w:r>
        <w:t>ancho</w:t>
      </w:r>
      <w:r>
        <w:rPr>
          <w:spacing w:val="1"/>
        </w:rPr>
        <w:t xml:space="preserve"> </w:t>
      </w:r>
      <w:r>
        <w:t>total</w:t>
      </w:r>
      <w:r>
        <w:rPr>
          <w:spacing w:val="1"/>
        </w:rPr>
        <w:t xml:space="preserve"> </w:t>
      </w:r>
      <w:r>
        <w:t>del</w:t>
      </w:r>
      <w:r>
        <w:rPr>
          <w:spacing w:val="1"/>
        </w:rPr>
        <w:t xml:space="preserve"> </w:t>
      </w:r>
      <w:r>
        <w:t>espejo</w:t>
      </w:r>
      <w:r>
        <w:rPr>
          <w:spacing w:val="1"/>
        </w:rPr>
        <w:t xml:space="preserve"> </w:t>
      </w:r>
      <w:r>
        <w:t>será</w:t>
      </w:r>
      <w:r>
        <w:rPr>
          <w:spacing w:val="1"/>
        </w:rPr>
        <w:t xml:space="preserve"> </w:t>
      </w:r>
      <w:r>
        <w:t>de</w:t>
      </w:r>
      <w:r>
        <w:rPr>
          <w:spacing w:val="1"/>
        </w:rPr>
        <w:t xml:space="preserve"> </w:t>
      </w:r>
      <w:r>
        <w:t>palmetas</w:t>
      </w:r>
      <w:r>
        <w:rPr>
          <w:spacing w:val="1"/>
        </w:rPr>
        <w:t xml:space="preserve"> </w:t>
      </w:r>
      <w:r>
        <w:t>completas</w:t>
      </w:r>
      <w:r>
        <w:rPr>
          <w:spacing w:val="1"/>
        </w:rPr>
        <w:t xml:space="preserve"> </w:t>
      </w:r>
      <w:r>
        <w:t>de</w:t>
      </w:r>
      <w:r>
        <w:rPr>
          <w:spacing w:val="1"/>
        </w:rPr>
        <w:t xml:space="preserve"> </w:t>
      </w:r>
      <w:r>
        <w:t>cerámica,</w:t>
      </w:r>
      <w:r>
        <w:rPr>
          <w:spacing w:val="1"/>
        </w:rPr>
        <w:t xml:space="preserve"> </w:t>
      </w:r>
      <w:r>
        <w:t>considerando</w:t>
      </w:r>
      <w:r>
        <w:rPr>
          <w:spacing w:val="-1"/>
        </w:rPr>
        <w:t xml:space="preserve"> </w:t>
      </w:r>
      <w:r>
        <w:t>el</w:t>
      </w:r>
      <w:r>
        <w:rPr>
          <w:spacing w:val="3"/>
        </w:rPr>
        <w:t xml:space="preserve"> </w:t>
      </w:r>
      <w:r>
        <w:t>avance</w:t>
      </w:r>
      <w:r>
        <w:rPr>
          <w:spacing w:val="1"/>
        </w:rPr>
        <w:t xml:space="preserve"> </w:t>
      </w:r>
      <w:r>
        <w:t>por</w:t>
      </w:r>
      <w:r>
        <w:rPr>
          <w:spacing w:val="-5"/>
        </w:rPr>
        <w:t xml:space="preserve"> </w:t>
      </w:r>
      <w:r>
        <w:t>el espesor del</w:t>
      </w:r>
      <w:r>
        <w:rPr>
          <w:spacing w:val="-2"/>
        </w:rPr>
        <w:t xml:space="preserve"> </w:t>
      </w:r>
      <w:r>
        <w:t>fragüe.</w:t>
      </w:r>
    </w:p>
    <w:p w:rsidR="001C3A24" w:rsidRDefault="00F8560D">
      <w:pPr>
        <w:pStyle w:val="Textoindependiente"/>
        <w:spacing w:before="205"/>
        <w:jc w:val="both"/>
      </w:pPr>
      <w:r>
        <w:t>Las</w:t>
      </w:r>
      <w:r>
        <w:rPr>
          <w:spacing w:val="-5"/>
        </w:rPr>
        <w:t xml:space="preserve"> </w:t>
      </w:r>
      <w:r>
        <w:t>dimensiones</w:t>
      </w:r>
      <w:r>
        <w:rPr>
          <w:spacing w:val="-2"/>
        </w:rPr>
        <w:t xml:space="preserve"> </w:t>
      </w:r>
      <w:r>
        <w:t>se</w:t>
      </w:r>
      <w:r>
        <w:rPr>
          <w:spacing w:val="-2"/>
        </w:rPr>
        <w:t xml:space="preserve"> </w:t>
      </w:r>
      <w:r>
        <w:t>detallan</w:t>
      </w:r>
      <w:r>
        <w:rPr>
          <w:spacing w:val="-1"/>
        </w:rPr>
        <w:t xml:space="preserve"> </w:t>
      </w:r>
      <w:r>
        <w:t>en</w:t>
      </w:r>
      <w:r>
        <w:rPr>
          <w:spacing w:val="-2"/>
        </w:rPr>
        <w:t xml:space="preserve"> </w:t>
      </w:r>
      <w:r>
        <w:t>planos</w:t>
      </w:r>
      <w:r>
        <w:rPr>
          <w:spacing w:val="-4"/>
        </w:rPr>
        <w:t xml:space="preserve"> </w:t>
      </w:r>
      <w:r>
        <w:t>de</w:t>
      </w:r>
      <w:r>
        <w:rPr>
          <w:spacing w:val="-5"/>
        </w:rPr>
        <w:t xml:space="preserve"> </w:t>
      </w:r>
      <w:r>
        <w:t>baños.</w:t>
      </w:r>
    </w:p>
    <w:p w:rsidR="001C3A24" w:rsidRDefault="001C3A24">
      <w:pPr>
        <w:pStyle w:val="Textoindependiente"/>
        <w:spacing w:before="1"/>
        <w:ind w:left="0"/>
        <w:rPr>
          <w:sz w:val="22"/>
        </w:rPr>
      </w:pPr>
    </w:p>
    <w:p w:rsidR="001C3A24" w:rsidRDefault="00F8560D">
      <w:pPr>
        <w:pStyle w:val="Ttulo2"/>
        <w:numPr>
          <w:ilvl w:val="1"/>
          <w:numId w:val="11"/>
        </w:numPr>
        <w:tabs>
          <w:tab w:val="left" w:pos="2344"/>
          <w:tab w:val="left" w:pos="2345"/>
        </w:tabs>
        <w:ind w:left="2345" w:hanging="697"/>
        <w:jc w:val="left"/>
        <w:rPr>
          <w:u w:val="none"/>
        </w:rPr>
      </w:pPr>
      <w:bookmarkStart w:id="403" w:name="_bookmark211"/>
      <w:bookmarkEnd w:id="403"/>
      <w:r>
        <w:rPr>
          <w:spacing w:val="-1"/>
        </w:rPr>
        <w:t xml:space="preserve"> </w:t>
      </w:r>
      <w:bookmarkStart w:id="404" w:name="_Toc70457128"/>
      <w:r>
        <w:t>ESPEJOS</w:t>
      </w:r>
      <w:r>
        <w:rPr>
          <w:spacing w:val="-4"/>
        </w:rPr>
        <w:t xml:space="preserve"> </w:t>
      </w:r>
      <w:r>
        <w:t>CON</w:t>
      </w:r>
      <w:r>
        <w:rPr>
          <w:spacing w:val="-1"/>
        </w:rPr>
        <w:t xml:space="preserve"> </w:t>
      </w:r>
      <w:r>
        <w:t>MARCO</w:t>
      </w:r>
      <w:r>
        <w:rPr>
          <w:spacing w:val="-3"/>
        </w:rPr>
        <w:t xml:space="preserve"> </w:t>
      </w:r>
      <w:r>
        <w:t>DE ALUMINIO</w:t>
      </w:r>
      <w:r>
        <w:rPr>
          <w:spacing w:val="-6"/>
        </w:rPr>
        <w:t xml:space="preserve"> </w:t>
      </w:r>
      <w:r>
        <w:t>Y</w:t>
      </w:r>
      <w:r>
        <w:rPr>
          <w:spacing w:val="-1"/>
        </w:rPr>
        <w:t xml:space="preserve"> </w:t>
      </w:r>
      <w:r>
        <w:t>BURLETE</w:t>
      </w:r>
      <w:r>
        <w:rPr>
          <w:spacing w:val="-4"/>
        </w:rPr>
        <w:t xml:space="preserve"> </w:t>
      </w:r>
      <w:r>
        <w:t>DE</w:t>
      </w:r>
      <w:r>
        <w:rPr>
          <w:spacing w:val="-3"/>
        </w:rPr>
        <w:t xml:space="preserve"> </w:t>
      </w:r>
      <w:r>
        <w:t>GOMA.</w:t>
      </w:r>
      <w:bookmarkEnd w:id="404"/>
    </w:p>
    <w:p w:rsidR="001C3A24" w:rsidRDefault="00F8560D">
      <w:pPr>
        <w:pStyle w:val="Textoindependiente"/>
        <w:spacing w:before="107" w:line="273" w:lineRule="auto"/>
        <w:ind w:right="1550"/>
        <w:jc w:val="both"/>
      </w:pPr>
      <w:r>
        <w:t>Se consultan marcos de aluminio, y quedarán aplomados con el revestimiento de</w:t>
      </w:r>
      <w:r>
        <w:rPr>
          <w:spacing w:val="1"/>
        </w:rPr>
        <w:t xml:space="preserve"> </w:t>
      </w:r>
      <w:r>
        <w:t>cada</w:t>
      </w:r>
      <w:r>
        <w:rPr>
          <w:spacing w:val="-2"/>
        </w:rPr>
        <w:t xml:space="preserve"> </w:t>
      </w:r>
      <w:r>
        <w:t>recinto.</w:t>
      </w:r>
    </w:p>
    <w:p w:rsidR="001C3A24" w:rsidRDefault="00F8560D">
      <w:pPr>
        <w:pStyle w:val="Textoindependiente"/>
        <w:spacing w:before="205" w:line="273" w:lineRule="auto"/>
        <w:ind w:right="1544"/>
        <w:jc w:val="both"/>
      </w:pPr>
      <w:r>
        <w:t>Se especifican de 5mm de espesor, pudiendo ser importados. Serán enmarcados con</w:t>
      </w:r>
      <w:r>
        <w:rPr>
          <w:spacing w:val="1"/>
        </w:rPr>
        <w:t xml:space="preserve"> </w:t>
      </w:r>
      <w:r>
        <w:t>perfiles</w:t>
      </w:r>
      <w:r>
        <w:rPr>
          <w:spacing w:val="-3"/>
        </w:rPr>
        <w:t xml:space="preserve"> </w:t>
      </w:r>
      <w:r>
        <w:t>de aluminio</w:t>
      </w:r>
      <w:r>
        <w:rPr>
          <w:spacing w:val="-1"/>
        </w:rPr>
        <w:t xml:space="preserve"> </w:t>
      </w:r>
      <w:r>
        <w:t>anodizado</w:t>
      </w:r>
      <w:r>
        <w:rPr>
          <w:spacing w:val="-1"/>
        </w:rPr>
        <w:t xml:space="preserve"> </w:t>
      </w:r>
      <w:r>
        <w:t>color</w:t>
      </w:r>
      <w:r>
        <w:rPr>
          <w:spacing w:val="-5"/>
        </w:rPr>
        <w:t xml:space="preserve"> </w:t>
      </w:r>
      <w:r>
        <w:t>natural,</w:t>
      </w:r>
      <w:r>
        <w:rPr>
          <w:spacing w:val="1"/>
        </w:rPr>
        <w:t xml:space="preserve"> </w:t>
      </w:r>
      <w:r>
        <w:t>o</w:t>
      </w:r>
      <w:r>
        <w:rPr>
          <w:spacing w:val="-1"/>
        </w:rPr>
        <w:t xml:space="preserve"> </w:t>
      </w:r>
      <w:r>
        <w:t>su</w:t>
      </w:r>
      <w:r>
        <w:rPr>
          <w:spacing w:val="-2"/>
        </w:rPr>
        <w:t xml:space="preserve"> </w:t>
      </w:r>
      <w:r>
        <w:t>equivalente técnico.</w:t>
      </w:r>
    </w:p>
    <w:p w:rsidR="001C3A24" w:rsidRDefault="00F8560D">
      <w:pPr>
        <w:pStyle w:val="Textoindependiente"/>
        <w:spacing w:before="205"/>
        <w:jc w:val="both"/>
      </w:pPr>
      <w:r>
        <w:t>Las</w:t>
      </w:r>
      <w:r>
        <w:rPr>
          <w:spacing w:val="-5"/>
        </w:rPr>
        <w:t xml:space="preserve"> </w:t>
      </w:r>
      <w:r>
        <w:t>dimensiones</w:t>
      </w:r>
      <w:r>
        <w:rPr>
          <w:spacing w:val="-4"/>
        </w:rPr>
        <w:t xml:space="preserve"> </w:t>
      </w:r>
      <w:r>
        <w:t>se</w:t>
      </w:r>
      <w:r>
        <w:rPr>
          <w:spacing w:val="-2"/>
        </w:rPr>
        <w:t xml:space="preserve"> </w:t>
      </w:r>
      <w:r>
        <w:t>detallan</w:t>
      </w:r>
      <w:r>
        <w:rPr>
          <w:spacing w:val="-1"/>
        </w:rPr>
        <w:t xml:space="preserve"> </w:t>
      </w:r>
      <w:r>
        <w:t>en</w:t>
      </w:r>
      <w:r>
        <w:rPr>
          <w:spacing w:val="-2"/>
        </w:rPr>
        <w:t xml:space="preserve"> </w:t>
      </w:r>
      <w:r>
        <w:t>planos</w:t>
      </w:r>
      <w:r>
        <w:rPr>
          <w:spacing w:val="-4"/>
        </w:rPr>
        <w:t xml:space="preserve"> </w:t>
      </w:r>
      <w:r>
        <w:t>de</w:t>
      </w:r>
      <w:r>
        <w:rPr>
          <w:spacing w:val="-5"/>
        </w:rPr>
        <w:t xml:space="preserve"> </w:t>
      </w:r>
      <w:r>
        <w:t>baños.</w:t>
      </w:r>
    </w:p>
    <w:p w:rsidR="001C3A24" w:rsidRDefault="001C3A24">
      <w:pPr>
        <w:pStyle w:val="Textoindependiente"/>
        <w:spacing w:before="1"/>
        <w:ind w:left="0"/>
        <w:rPr>
          <w:sz w:val="22"/>
        </w:rPr>
      </w:pPr>
    </w:p>
    <w:p w:rsidR="001C3A24" w:rsidRDefault="00F8560D">
      <w:pPr>
        <w:pStyle w:val="Ttulo1"/>
        <w:numPr>
          <w:ilvl w:val="1"/>
          <w:numId w:val="10"/>
        </w:numPr>
        <w:tabs>
          <w:tab w:val="left" w:pos="763"/>
          <w:tab w:val="left" w:pos="764"/>
        </w:tabs>
        <w:ind w:right="6881" w:hanging="1705"/>
      </w:pPr>
      <w:bookmarkStart w:id="405" w:name="_bookmark212"/>
      <w:bookmarkStart w:id="406" w:name="_Toc70457129"/>
      <w:bookmarkEnd w:id="405"/>
      <w:r>
        <w:rPr>
          <w:spacing w:val="-1"/>
        </w:rPr>
        <w:t>QUINCALLERÍA</w:t>
      </w:r>
      <w:bookmarkEnd w:id="406"/>
    </w:p>
    <w:p w:rsidR="001C3A24" w:rsidRDefault="001C3A24">
      <w:pPr>
        <w:pStyle w:val="Textoindependiente"/>
        <w:spacing w:before="4"/>
        <w:ind w:left="0"/>
        <w:rPr>
          <w:b/>
          <w:sz w:val="23"/>
        </w:rPr>
      </w:pPr>
    </w:p>
    <w:p w:rsidR="001C3A24" w:rsidRDefault="00F8560D">
      <w:pPr>
        <w:pStyle w:val="Ttulo2"/>
        <w:numPr>
          <w:ilvl w:val="1"/>
          <w:numId w:val="10"/>
        </w:numPr>
        <w:tabs>
          <w:tab w:val="left" w:pos="2344"/>
          <w:tab w:val="left" w:pos="2345"/>
        </w:tabs>
        <w:ind w:left="2345" w:hanging="697"/>
        <w:jc w:val="left"/>
        <w:rPr>
          <w:u w:val="none"/>
        </w:rPr>
      </w:pPr>
      <w:bookmarkStart w:id="407" w:name="_bookmark213"/>
      <w:bookmarkStart w:id="408" w:name="_Toc70457130"/>
      <w:bookmarkEnd w:id="407"/>
      <w:r>
        <w:t>REQUISITOS</w:t>
      </w:r>
      <w:r>
        <w:rPr>
          <w:spacing w:val="-10"/>
        </w:rPr>
        <w:t xml:space="preserve"> </w:t>
      </w:r>
      <w:r>
        <w:t>GENERALES</w:t>
      </w:r>
      <w:r>
        <w:rPr>
          <w:spacing w:val="-10"/>
        </w:rPr>
        <w:t xml:space="preserve"> </w:t>
      </w:r>
      <w:r>
        <w:t>Y</w:t>
      </w:r>
      <w:r>
        <w:rPr>
          <w:spacing w:val="1"/>
        </w:rPr>
        <w:t xml:space="preserve"> </w:t>
      </w:r>
      <w:r>
        <w:t>ALCANCES</w:t>
      </w:r>
      <w:bookmarkEnd w:id="408"/>
    </w:p>
    <w:p w:rsidR="001C3A24" w:rsidRDefault="00F8560D">
      <w:pPr>
        <w:pStyle w:val="Textoindependiente"/>
        <w:spacing w:before="102" w:line="276" w:lineRule="auto"/>
        <w:ind w:right="1541"/>
        <w:jc w:val="both"/>
      </w:pPr>
      <w:r>
        <w:t>En</w:t>
      </w:r>
      <w:r>
        <w:rPr>
          <w:spacing w:val="1"/>
        </w:rPr>
        <w:t xml:space="preserve"> </w:t>
      </w:r>
      <w:r>
        <w:t>esta</w:t>
      </w:r>
      <w:r>
        <w:rPr>
          <w:spacing w:val="1"/>
        </w:rPr>
        <w:t xml:space="preserve"> </w:t>
      </w:r>
      <w:r>
        <w:t>partida</w:t>
      </w:r>
      <w:r>
        <w:rPr>
          <w:spacing w:val="1"/>
        </w:rPr>
        <w:t xml:space="preserve"> </w:t>
      </w:r>
      <w:r>
        <w:t>deben</w:t>
      </w:r>
      <w:r>
        <w:rPr>
          <w:spacing w:val="1"/>
        </w:rPr>
        <w:t xml:space="preserve"> </w:t>
      </w:r>
      <w:r>
        <w:t>incluirse</w:t>
      </w:r>
      <w:r>
        <w:rPr>
          <w:spacing w:val="1"/>
        </w:rPr>
        <w:t xml:space="preserve"> </w:t>
      </w:r>
      <w:r>
        <w:t>todos</w:t>
      </w:r>
      <w:r>
        <w:rPr>
          <w:spacing w:val="1"/>
        </w:rPr>
        <w:t xml:space="preserve"> </w:t>
      </w:r>
      <w:r>
        <w:t>los</w:t>
      </w:r>
      <w:r>
        <w:rPr>
          <w:spacing w:val="1"/>
        </w:rPr>
        <w:t xml:space="preserve"> </w:t>
      </w:r>
      <w:r>
        <w:t>elementos</w:t>
      </w:r>
      <w:r>
        <w:rPr>
          <w:spacing w:val="1"/>
        </w:rPr>
        <w:t xml:space="preserve"> </w:t>
      </w:r>
      <w:r>
        <w:t>complementarios</w:t>
      </w:r>
      <w:r>
        <w:rPr>
          <w:spacing w:val="1"/>
        </w:rPr>
        <w:t xml:space="preserve"> </w:t>
      </w:r>
      <w:r>
        <w:t>(cerraduras,</w:t>
      </w:r>
      <w:r>
        <w:rPr>
          <w:spacing w:val="-53"/>
        </w:rPr>
        <w:t xml:space="preserve"> </w:t>
      </w:r>
      <w:r>
        <w:t>pestillos, tiradores, picaportes, topes de puertas, quicios, uñetas, carros, rieles, bisagras</w:t>
      </w:r>
      <w:r>
        <w:rPr>
          <w:spacing w:val="1"/>
        </w:rPr>
        <w:t xml:space="preserve"> </w:t>
      </w:r>
      <w:r>
        <w:t>de bronce, etc.)</w:t>
      </w:r>
      <w:r>
        <w:rPr>
          <w:spacing w:val="1"/>
        </w:rPr>
        <w:t xml:space="preserve"> </w:t>
      </w:r>
      <w:r>
        <w:t>que se indican en los planos de puertas y ventanas respectivos, y en</w:t>
      </w:r>
      <w:r>
        <w:rPr>
          <w:spacing w:val="1"/>
        </w:rPr>
        <w:t xml:space="preserve"> </w:t>
      </w:r>
      <w:r>
        <w:t>general</w:t>
      </w:r>
      <w:r>
        <w:rPr>
          <w:spacing w:val="1"/>
        </w:rPr>
        <w:t xml:space="preserve"> </w:t>
      </w:r>
      <w:r>
        <w:t>todos</w:t>
      </w:r>
      <w:r>
        <w:rPr>
          <w:spacing w:val="1"/>
        </w:rPr>
        <w:t xml:space="preserve"> </w:t>
      </w:r>
      <w:r>
        <w:t>aquellos</w:t>
      </w:r>
      <w:r>
        <w:rPr>
          <w:spacing w:val="1"/>
        </w:rPr>
        <w:t xml:space="preserve"> </w:t>
      </w:r>
      <w:r>
        <w:t>elementos</w:t>
      </w:r>
      <w:r>
        <w:rPr>
          <w:spacing w:val="1"/>
        </w:rPr>
        <w:t xml:space="preserve"> </w:t>
      </w:r>
      <w:r>
        <w:t>que</w:t>
      </w:r>
      <w:r>
        <w:rPr>
          <w:spacing w:val="1"/>
        </w:rPr>
        <w:t xml:space="preserve"> </w:t>
      </w:r>
      <w:r>
        <w:t>sean</w:t>
      </w:r>
      <w:r>
        <w:rPr>
          <w:spacing w:val="1"/>
        </w:rPr>
        <w:t xml:space="preserve"> </w:t>
      </w:r>
      <w:r>
        <w:t>necesarios</w:t>
      </w:r>
      <w:r>
        <w:rPr>
          <w:spacing w:val="1"/>
        </w:rPr>
        <w:t xml:space="preserve"> </w:t>
      </w:r>
      <w:r>
        <w:t>para</w:t>
      </w:r>
      <w:r>
        <w:rPr>
          <w:spacing w:val="1"/>
        </w:rPr>
        <w:t xml:space="preserve"> </w:t>
      </w:r>
      <w:r>
        <w:t>el</w:t>
      </w:r>
      <w:r>
        <w:rPr>
          <w:spacing w:val="1"/>
        </w:rPr>
        <w:t xml:space="preserve"> </w:t>
      </w:r>
      <w:r>
        <w:t>correcto</w:t>
      </w:r>
      <w:r>
        <w:rPr>
          <w:spacing w:val="1"/>
        </w:rPr>
        <w:t xml:space="preserve"> </w:t>
      </w:r>
      <w:r>
        <w:t>funcionamiento</w:t>
      </w:r>
      <w:r>
        <w:rPr>
          <w:spacing w:val="21"/>
        </w:rPr>
        <w:t xml:space="preserve"> </w:t>
      </w:r>
      <w:r>
        <w:t>de</w:t>
      </w:r>
      <w:r>
        <w:rPr>
          <w:spacing w:val="23"/>
        </w:rPr>
        <w:t xml:space="preserve"> </w:t>
      </w:r>
      <w:r>
        <w:t>todas</w:t>
      </w:r>
      <w:r>
        <w:rPr>
          <w:spacing w:val="19"/>
        </w:rPr>
        <w:t xml:space="preserve"> </w:t>
      </w:r>
      <w:r>
        <w:t>las</w:t>
      </w:r>
      <w:r>
        <w:rPr>
          <w:spacing w:val="23"/>
        </w:rPr>
        <w:t xml:space="preserve"> </w:t>
      </w:r>
      <w:r>
        <w:t>puertas</w:t>
      </w:r>
      <w:r>
        <w:rPr>
          <w:spacing w:val="19"/>
        </w:rPr>
        <w:t xml:space="preserve"> </w:t>
      </w:r>
      <w:r>
        <w:t>y</w:t>
      </w:r>
      <w:r>
        <w:rPr>
          <w:spacing w:val="21"/>
        </w:rPr>
        <w:t xml:space="preserve"> </w:t>
      </w:r>
      <w:r>
        <w:t>ventanas,</w:t>
      </w:r>
      <w:r>
        <w:rPr>
          <w:spacing w:val="18"/>
        </w:rPr>
        <w:t xml:space="preserve"> </w:t>
      </w:r>
      <w:r>
        <w:t>aun</w:t>
      </w:r>
      <w:r>
        <w:rPr>
          <w:spacing w:val="23"/>
        </w:rPr>
        <w:t xml:space="preserve"> </w:t>
      </w:r>
      <w:r>
        <w:t>cuando</w:t>
      </w:r>
      <w:r>
        <w:rPr>
          <w:spacing w:val="22"/>
        </w:rPr>
        <w:t xml:space="preserve"> </w:t>
      </w:r>
      <w:r>
        <w:t>no</w:t>
      </w:r>
      <w:r>
        <w:rPr>
          <w:spacing w:val="22"/>
        </w:rPr>
        <w:t xml:space="preserve"> </w:t>
      </w:r>
      <w:r>
        <w:t>estén</w:t>
      </w:r>
      <w:r>
        <w:rPr>
          <w:spacing w:val="22"/>
        </w:rPr>
        <w:t xml:space="preserve"> </w:t>
      </w:r>
      <w:r>
        <w:t>indicados</w:t>
      </w:r>
      <w:r>
        <w:rPr>
          <w:spacing w:val="19"/>
        </w:rPr>
        <w:t xml:space="preserve"> </w:t>
      </w:r>
      <w:r>
        <w:t>en</w:t>
      </w:r>
      <w:r>
        <w:rPr>
          <w:spacing w:val="-53"/>
        </w:rPr>
        <w:t xml:space="preserve"> </w:t>
      </w:r>
      <w:r>
        <w:t>los</w:t>
      </w:r>
      <w:r>
        <w:rPr>
          <w:spacing w:val="-3"/>
        </w:rPr>
        <w:t xml:space="preserve"> </w:t>
      </w:r>
      <w:r>
        <w:t>planos</w:t>
      </w:r>
      <w:r>
        <w:rPr>
          <w:spacing w:val="-5"/>
        </w:rPr>
        <w:t xml:space="preserve"> </w:t>
      </w:r>
      <w:r>
        <w:t>o</w:t>
      </w:r>
      <w:r>
        <w:rPr>
          <w:spacing w:val="-3"/>
        </w:rPr>
        <w:t xml:space="preserve"> </w:t>
      </w:r>
      <w:r>
        <w:t>las</w:t>
      </w:r>
      <w:r>
        <w:rPr>
          <w:spacing w:val="-2"/>
        </w:rPr>
        <w:t xml:space="preserve"> </w:t>
      </w:r>
      <w:r>
        <w:t>presentes</w:t>
      </w:r>
      <w:r>
        <w:rPr>
          <w:spacing w:val="2"/>
        </w:rPr>
        <w:t xml:space="preserve"> </w:t>
      </w:r>
      <w:r>
        <w:t>especificaciones.</w:t>
      </w:r>
    </w:p>
    <w:p w:rsidR="001C3A24" w:rsidRDefault="001C3A24">
      <w:pPr>
        <w:pStyle w:val="Textoindependiente"/>
        <w:spacing w:before="4"/>
        <w:ind w:left="0"/>
        <w:rPr>
          <w:sz w:val="19"/>
        </w:rPr>
      </w:pPr>
    </w:p>
    <w:p w:rsidR="001C3A24" w:rsidRDefault="00F8560D">
      <w:pPr>
        <w:pStyle w:val="Ttulo2"/>
        <w:numPr>
          <w:ilvl w:val="1"/>
          <w:numId w:val="10"/>
        </w:numPr>
        <w:tabs>
          <w:tab w:val="left" w:pos="695"/>
          <w:tab w:val="left" w:pos="696"/>
        </w:tabs>
        <w:ind w:left="2345" w:right="6817" w:hanging="2345"/>
        <w:rPr>
          <w:u w:val="none"/>
        </w:rPr>
      </w:pPr>
      <w:bookmarkStart w:id="409" w:name="_bookmark214"/>
      <w:bookmarkEnd w:id="409"/>
      <w:r>
        <w:rPr>
          <w:spacing w:val="-1"/>
        </w:rPr>
        <w:t xml:space="preserve"> </w:t>
      </w:r>
      <w:bookmarkStart w:id="410" w:name="_Toc70457131"/>
      <w:r>
        <w:t>BISAGRAS</w:t>
      </w:r>
      <w:bookmarkEnd w:id="410"/>
    </w:p>
    <w:p w:rsidR="001C3A24" w:rsidRDefault="00F8560D">
      <w:pPr>
        <w:pStyle w:val="Textoindependiente"/>
        <w:spacing w:before="106" w:line="276" w:lineRule="auto"/>
        <w:ind w:right="1538"/>
        <w:jc w:val="both"/>
      </w:pPr>
      <w:r>
        <w:t>Todas las bisagras de las puertas interiores de madera serán de 3,5x3,5” terminación</w:t>
      </w:r>
      <w:r>
        <w:rPr>
          <w:spacing w:val="1"/>
        </w:rPr>
        <w:t xml:space="preserve"> </w:t>
      </w:r>
      <w:r>
        <w:t>acero</w:t>
      </w:r>
      <w:r>
        <w:rPr>
          <w:spacing w:val="1"/>
        </w:rPr>
        <w:t xml:space="preserve"> </w:t>
      </w:r>
      <w:r>
        <w:t>inoxidable</w:t>
      </w:r>
      <w:r>
        <w:rPr>
          <w:spacing w:val="1"/>
        </w:rPr>
        <w:t xml:space="preserve"> </w:t>
      </w:r>
      <w:r>
        <w:t>satinado.</w:t>
      </w:r>
      <w:r>
        <w:rPr>
          <w:spacing w:val="1"/>
        </w:rPr>
        <w:t xml:space="preserve"> </w:t>
      </w:r>
      <w:r>
        <w:t>Se</w:t>
      </w:r>
      <w:r>
        <w:rPr>
          <w:spacing w:val="1"/>
        </w:rPr>
        <w:t xml:space="preserve"> </w:t>
      </w:r>
      <w:r>
        <w:t>deberá</w:t>
      </w:r>
      <w:r>
        <w:rPr>
          <w:spacing w:val="1"/>
        </w:rPr>
        <w:t xml:space="preserve"> </w:t>
      </w:r>
      <w:r>
        <w:t>tener</w:t>
      </w:r>
      <w:r>
        <w:rPr>
          <w:spacing w:val="1"/>
        </w:rPr>
        <w:t xml:space="preserve"> </w:t>
      </w:r>
      <w:r>
        <w:t>especial</w:t>
      </w:r>
      <w:r>
        <w:rPr>
          <w:spacing w:val="1"/>
        </w:rPr>
        <w:t xml:space="preserve"> </w:t>
      </w:r>
      <w:r>
        <w:t>cuidado</w:t>
      </w:r>
      <w:r>
        <w:rPr>
          <w:spacing w:val="1"/>
        </w:rPr>
        <w:t xml:space="preserve"> </w:t>
      </w:r>
      <w:r>
        <w:t>de</w:t>
      </w:r>
      <w:r>
        <w:rPr>
          <w:spacing w:val="56"/>
        </w:rPr>
        <w:t xml:space="preserve"> </w:t>
      </w:r>
      <w:r>
        <w:t>calzar</w:t>
      </w:r>
      <w:r>
        <w:rPr>
          <w:spacing w:val="1"/>
        </w:rPr>
        <w:t xml:space="preserve"> </w:t>
      </w:r>
      <w:r>
        <w:t>perfectamente las bisagras en las hojas y marcos especificados. Se colocarán cuatro</w:t>
      </w:r>
      <w:r>
        <w:rPr>
          <w:spacing w:val="1"/>
        </w:rPr>
        <w:t xml:space="preserve"> </w:t>
      </w:r>
      <w:r>
        <w:t>bisagras</w:t>
      </w:r>
      <w:r>
        <w:rPr>
          <w:spacing w:val="-3"/>
        </w:rPr>
        <w:t xml:space="preserve"> </w:t>
      </w:r>
      <w:r>
        <w:t>por hoja.</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1"/>
          <w:numId w:val="10"/>
        </w:numPr>
        <w:tabs>
          <w:tab w:val="left" w:pos="2344"/>
          <w:tab w:val="left" w:pos="2345"/>
        </w:tabs>
        <w:spacing w:before="90"/>
        <w:ind w:left="2345" w:hanging="697"/>
        <w:jc w:val="left"/>
        <w:rPr>
          <w:u w:val="none"/>
        </w:rPr>
      </w:pPr>
      <w:bookmarkStart w:id="411" w:name="_bookmark215"/>
      <w:bookmarkEnd w:id="411"/>
      <w:r>
        <w:rPr>
          <w:spacing w:val="-1"/>
        </w:rPr>
        <w:lastRenderedPageBreak/>
        <w:t xml:space="preserve"> </w:t>
      </w:r>
      <w:bookmarkStart w:id="412" w:name="_Toc70457132"/>
      <w:r>
        <w:t>CERRADURAS</w:t>
      </w:r>
      <w:bookmarkEnd w:id="412"/>
    </w:p>
    <w:p w:rsidR="001C3A24" w:rsidRDefault="001C3A24">
      <w:pPr>
        <w:pStyle w:val="Textoindependiente"/>
        <w:spacing w:before="2"/>
        <w:ind w:left="0"/>
        <w:rPr>
          <w:sz w:val="15"/>
        </w:rPr>
      </w:pPr>
    </w:p>
    <w:p w:rsidR="001C3A24" w:rsidRDefault="00F8560D" w:rsidP="00B55ECE">
      <w:pPr>
        <w:pStyle w:val="Prrafodelista"/>
        <w:numPr>
          <w:ilvl w:val="2"/>
          <w:numId w:val="10"/>
        </w:numPr>
        <w:tabs>
          <w:tab w:val="left" w:pos="3054"/>
        </w:tabs>
        <w:spacing w:before="100" w:line="333" w:lineRule="auto"/>
        <w:ind w:right="3040" w:firstLine="2136"/>
        <w:rPr>
          <w:sz w:val="20"/>
        </w:rPr>
      </w:pPr>
      <w:bookmarkStart w:id="413" w:name="_bookmark216"/>
      <w:bookmarkEnd w:id="413"/>
      <w:r>
        <w:rPr>
          <w:sz w:val="20"/>
          <w:u w:val="single"/>
        </w:rPr>
        <w:t>DE OFICINAS Y RECINTOS DOCENTES</w:t>
      </w:r>
      <w:r>
        <w:rPr>
          <w:spacing w:val="1"/>
          <w:sz w:val="20"/>
        </w:rPr>
        <w:t xml:space="preserve"> </w:t>
      </w:r>
      <w:r>
        <w:rPr>
          <w:sz w:val="20"/>
        </w:rPr>
        <w:t>Cerradura</w:t>
      </w:r>
      <w:r>
        <w:rPr>
          <w:spacing w:val="-4"/>
          <w:sz w:val="20"/>
        </w:rPr>
        <w:t xml:space="preserve"> </w:t>
      </w:r>
      <w:r>
        <w:rPr>
          <w:sz w:val="20"/>
        </w:rPr>
        <w:t>Scanavini</w:t>
      </w:r>
      <w:r>
        <w:rPr>
          <w:spacing w:val="-7"/>
          <w:sz w:val="20"/>
        </w:rPr>
        <w:t xml:space="preserve"> </w:t>
      </w:r>
      <w:r>
        <w:rPr>
          <w:sz w:val="20"/>
        </w:rPr>
        <w:t>línea</w:t>
      </w:r>
      <w:r>
        <w:rPr>
          <w:spacing w:val="-3"/>
          <w:sz w:val="20"/>
        </w:rPr>
        <w:t xml:space="preserve"> </w:t>
      </w:r>
      <w:r>
        <w:rPr>
          <w:sz w:val="20"/>
        </w:rPr>
        <w:t>1180</w:t>
      </w:r>
      <w:r>
        <w:rPr>
          <w:spacing w:val="-3"/>
          <w:sz w:val="20"/>
        </w:rPr>
        <w:t xml:space="preserve"> </w:t>
      </w:r>
      <w:r>
        <w:rPr>
          <w:sz w:val="20"/>
        </w:rPr>
        <w:t>o</w:t>
      </w:r>
      <w:r>
        <w:rPr>
          <w:spacing w:val="-5"/>
          <w:sz w:val="20"/>
        </w:rPr>
        <w:t xml:space="preserve"> </w:t>
      </w:r>
      <w:r>
        <w:rPr>
          <w:sz w:val="20"/>
        </w:rPr>
        <w:t>de</w:t>
      </w:r>
      <w:r>
        <w:rPr>
          <w:spacing w:val="-1"/>
          <w:sz w:val="20"/>
        </w:rPr>
        <w:t xml:space="preserve"> </w:t>
      </w:r>
      <w:r>
        <w:rPr>
          <w:sz w:val="20"/>
        </w:rPr>
        <w:t>similar</w:t>
      </w:r>
      <w:r w:rsidR="00B55ECE">
        <w:rPr>
          <w:sz w:val="20"/>
        </w:rPr>
        <w:t>es</w:t>
      </w:r>
      <w:r>
        <w:rPr>
          <w:spacing w:val="-3"/>
          <w:sz w:val="20"/>
        </w:rPr>
        <w:t xml:space="preserve"> </w:t>
      </w:r>
      <w:r>
        <w:rPr>
          <w:sz w:val="20"/>
        </w:rPr>
        <w:t>características</w:t>
      </w:r>
      <w:r w:rsidR="00B55ECE">
        <w:rPr>
          <w:spacing w:val="-4"/>
          <w:sz w:val="20"/>
        </w:rPr>
        <w:t xml:space="preserve"> t</w:t>
      </w:r>
      <w:r>
        <w:rPr>
          <w:sz w:val="20"/>
        </w:rPr>
        <w:t>écnicas.</w:t>
      </w:r>
    </w:p>
    <w:p w:rsidR="001C3A24" w:rsidRDefault="00F8560D">
      <w:pPr>
        <w:pStyle w:val="Textoindependiente"/>
        <w:spacing w:before="143" w:line="273" w:lineRule="auto"/>
        <w:ind w:right="1550"/>
        <w:jc w:val="both"/>
      </w:pPr>
      <w:r>
        <w:t>Basquet de</w:t>
      </w:r>
      <w:r>
        <w:rPr>
          <w:spacing w:val="1"/>
        </w:rPr>
        <w:t xml:space="preserve"> </w:t>
      </w:r>
      <w:r>
        <w:t>60 mm; cilindro ambos lados; picaporte reversible; cerrojo de dos pitones y</w:t>
      </w:r>
      <w:r>
        <w:rPr>
          <w:spacing w:val="-53"/>
        </w:rPr>
        <w:t xml:space="preserve"> </w:t>
      </w:r>
      <w:r>
        <w:t>doble</w:t>
      </w:r>
      <w:r>
        <w:rPr>
          <w:spacing w:val="-3"/>
        </w:rPr>
        <w:t xml:space="preserve"> </w:t>
      </w:r>
      <w:r>
        <w:t>vuelta de</w:t>
      </w:r>
      <w:r>
        <w:rPr>
          <w:spacing w:val="-2"/>
        </w:rPr>
        <w:t xml:space="preserve"> </w:t>
      </w:r>
      <w:r>
        <w:t>llave.</w:t>
      </w:r>
    </w:p>
    <w:p w:rsidR="001C3A24" w:rsidRDefault="00F8560D">
      <w:pPr>
        <w:pStyle w:val="Textoindependiente"/>
        <w:spacing w:before="205" w:line="273" w:lineRule="auto"/>
        <w:ind w:right="1548"/>
        <w:jc w:val="both"/>
      </w:pPr>
      <w:r>
        <w:t>Amaestramiento de cilindros</w:t>
      </w:r>
      <w:r>
        <w:rPr>
          <w:spacing w:val="1"/>
        </w:rPr>
        <w:t xml:space="preserve"> </w:t>
      </w:r>
      <w:r>
        <w:t>para garantizar</w:t>
      </w:r>
      <w:r>
        <w:rPr>
          <w:spacing w:val="1"/>
        </w:rPr>
        <w:t xml:space="preserve"> </w:t>
      </w:r>
      <w:r>
        <w:t>un</w:t>
      </w:r>
      <w:r>
        <w:rPr>
          <w:spacing w:val="1"/>
        </w:rPr>
        <w:t xml:space="preserve"> </w:t>
      </w:r>
      <w:r>
        <w:t>acceso rápido a cualquier</w:t>
      </w:r>
      <w:r>
        <w:rPr>
          <w:spacing w:val="55"/>
        </w:rPr>
        <w:t xml:space="preserve"> </w:t>
      </w:r>
      <w:r>
        <w:t>recinto</w:t>
      </w:r>
      <w:r>
        <w:rPr>
          <w:spacing w:val="1"/>
        </w:rPr>
        <w:t xml:space="preserve"> </w:t>
      </w:r>
      <w:r>
        <w:t>(solo</w:t>
      </w:r>
      <w:r>
        <w:rPr>
          <w:spacing w:val="-1"/>
        </w:rPr>
        <w:t xml:space="preserve"> </w:t>
      </w:r>
      <w:r>
        <w:t>con</w:t>
      </w:r>
      <w:r>
        <w:rPr>
          <w:spacing w:val="1"/>
        </w:rPr>
        <w:t xml:space="preserve"> </w:t>
      </w:r>
      <w:r>
        <w:t>una</w:t>
      </w:r>
      <w:r>
        <w:rPr>
          <w:spacing w:val="-4"/>
        </w:rPr>
        <w:t xml:space="preserve"> </w:t>
      </w:r>
      <w:r>
        <w:t>llave).</w:t>
      </w:r>
    </w:p>
    <w:p w:rsidR="001C3A24" w:rsidRDefault="001C3A24">
      <w:pPr>
        <w:pStyle w:val="Textoindependiente"/>
        <w:ind w:left="0"/>
      </w:pPr>
    </w:p>
    <w:p w:rsidR="001C3A24" w:rsidRDefault="00F8560D">
      <w:pPr>
        <w:pStyle w:val="Prrafodelista"/>
        <w:numPr>
          <w:ilvl w:val="2"/>
          <w:numId w:val="10"/>
        </w:numPr>
        <w:tabs>
          <w:tab w:val="left" w:pos="3054"/>
        </w:tabs>
        <w:ind w:left="3053"/>
        <w:rPr>
          <w:sz w:val="20"/>
        </w:rPr>
      </w:pPr>
      <w:bookmarkStart w:id="414" w:name="_bookmark217"/>
      <w:bookmarkEnd w:id="414"/>
      <w:r>
        <w:rPr>
          <w:sz w:val="20"/>
          <w:u w:val="single"/>
        </w:rPr>
        <w:t>CERRADURA</w:t>
      </w:r>
      <w:r>
        <w:rPr>
          <w:spacing w:val="-9"/>
          <w:sz w:val="20"/>
          <w:u w:val="single"/>
        </w:rPr>
        <w:t xml:space="preserve"> </w:t>
      </w:r>
      <w:r>
        <w:rPr>
          <w:sz w:val="20"/>
          <w:u w:val="single"/>
        </w:rPr>
        <w:t>DE</w:t>
      </w:r>
      <w:r>
        <w:rPr>
          <w:spacing w:val="-4"/>
          <w:sz w:val="20"/>
          <w:u w:val="single"/>
        </w:rPr>
        <w:t xml:space="preserve"> </w:t>
      </w:r>
      <w:r>
        <w:rPr>
          <w:sz w:val="20"/>
          <w:u w:val="single"/>
        </w:rPr>
        <w:t>BAÑOS</w:t>
      </w:r>
    </w:p>
    <w:p w:rsidR="001C3A24" w:rsidRDefault="00F8560D">
      <w:pPr>
        <w:pStyle w:val="Textoindependiente"/>
        <w:spacing w:before="95"/>
      </w:pPr>
      <w:r>
        <w:t>Cerradura</w:t>
      </w:r>
      <w:r>
        <w:rPr>
          <w:spacing w:val="-4"/>
        </w:rPr>
        <w:t xml:space="preserve"> </w:t>
      </w:r>
      <w:r>
        <w:t>Scanavini</w:t>
      </w:r>
      <w:r>
        <w:rPr>
          <w:spacing w:val="-6"/>
        </w:rPr>
        <w:t xml:space="preserve"> </w:t>
      </w:r>
      <w:r>
        <w:t>línea</w:t>
      </w:r>
      <w:r>
        <w:rPr>
          <w:spacing w:val="-4"/>
        </w:rPr>
        <w:t xml:space="preserve"> </w:t>
      </w:r>
      <w:r>
        <w:t>1184</w:t>
      </w:r>
      <w:r>
        <w:rPr>
          <w:spacing w:val="-1"/>
        </w:rPr>
        <w:t xml:space="preserve"> </w:t>
      </w:r>
      <w:r>
        <w:t>o</w:t>
      </w:r>
      <w:r>
        <w:rPr>
          <w:spacing w:val="-5"/>
        </w:rPr>
        <w:t xml:space="preserve"> </w:t>
      </w:r>
      <w:r>
        <w:t>de</w:t>
      </w:r>
      <w:r>
        <w:rPr>
          <w:spacing w:val="-1"/>
        </w:rPr>
        <w:t xml:space="preserve"> </w:t>
      </w:r>
      <w:r>
        <w:t>similar</w:t>
      </w:r>
      <w:r w:rsidR="00B55ECE">
        <w:t>es</w:t>
      </w:r>
      <w:r>
        <w:rPr>
          <w:spacing w:val="-2"/>
        </w:rPr>
        <w:t xml:space="preserve"> </w:t>
      </w:r>
      <w:r>
        <w:t>características</w:t>
      </w:r>
      <w:r>
        <w:rPr>
          <w:spacing w:val="-4"/>
        </w:rPr>
        <w:t xml:space="preserve"> </w:t>
      </w:r>
      <w:r>
        <w:t>técnicas.</w:t>
      </w:r>
    </w:p>
    <w:p w:rsidR="001C3A24" w:rsidRDefault="001C3A24">
      <w:pPr>
        <w:pStyle w:val="Textoindependiente"/>
        <w:spacing w:before="5"/>
        <w:ind w:left="0"/>
        <w:rPr>
          <w:sz w:val="19"/>
        </w:rPr>
      </w:pPr>
    </w:p>
    <w:p w:rsidR="001C3A24" w:rsidRDefault="00F8560D">
      <w:pPr>
        <w:pStyle w:val="Textoindependiente"/>
        <w:spacing w:line="273" w:lineRule="auto"/>
        <w:ind w:right="1547"/>
        <w:jc w:val="both"/>
      </w:pPr>
      <w:r>
        <w:t>Basquet de</w:t>
      </w:r>
      <w:r>
        <w:rPr>
          <w:spacing w:val="55"/>
        </w:rPr>
        <w:t xml:space="preserve"> </w:t>
      </w:r>
      <w:r>
        <w:t>60 mm; cilindro exterior y seguro interior; picaporte reversible; cerrojo de</w:t>
      </w:r>
      <w:r>
        <w:rPr>
          <w:spacing w:val="1"/>
        </w:rPr>
        <w:t xml:space="preserve"> </w:t>
      </w:r>
      <w:r>
        <w:t>dos</w:t>
      </w:r>
      <w:r>
        <w:rPr>
          <w:spacing w:val="-3"/>
        </w:rPr>
        <w:t xml:space="preserve"> </w:t>
      </w:r>
      <w:r>
        <w:t>pitones</w:t>
      </w:r>
      <w:r>
        <w:rPr>
          <w:spacing w:val="-2"/>
        </w:rPr>
        <w:t xml:space="preserve"> </w:t>
      </w:r>
      <w:r>
        <w:t>y</w:t>
      </w:r>
      <w:r>
        <w:rPr>
          <w:spacing w:val="1"/>
        </w:rPr>
        <w:t xml:space="preserve"> </w:t>
      </w:r>
      <w:r>
        <w:t>doble</w:t>
      </w:r>
      <w:r>
        <w:rPr>
          <w:spacing w:val="-2"/>
        </w:rPr>
        <w:t xml:space="preserve"> </w:t>
      </w:r>
      <w:r>
        <w:t>vuelta de</w:t>
      </w:r>
      <w:r>
        <w:rPr>
          <w:spacing w:val="-2"/>
        </w:rPr>
        <w:t xml:space="preserve"> </w:t>
      </w:r>
      <w:r>
        <w:t>llave.</w:t>
      </w:r>
    </w:p>
    <w:p w:rsidR="001C3A24" w:rsidRDefault="00F8560D">
      <w:pPr>
        <w:pStyle w:val="Textoindependiente"/>
        <w:spacing w:before="206" w:line="273" w:lineRule="auto"/>
        <w:ind w:right="1545"/>
        <w:jc w:val="both"/>
      </w:pPr>
      <w:r>
        <w:t>Un amaestramiento de cilindros para garantizar un acceso rápido a cualquier recinto</w:t>
      </w:r>
      <w:r>
        <w:rPr>
          <w:spacing w:val="1"/>
        </w:rPr>
        <w:t xml:space="preserve"> </w:t>
      </w:r>
      <w:r>
        <w:t>sólo</w:t>
      </w:r>
      <w:r>
        <w:rPr>
          <w:spacing w:val="-1"/>
        </w:rPr>
        <w:t xml:space="preserve"> </w:t>
      </w:r>
      <w:r>
        <w:t>con</w:t>
      </w:r>
      <w:r>
        <w:rPr>
          <w:spacing w:val="1"/>
        </w:rPr>
        <w:t xml:space="preserve"> </w:t>
      </w:r>
      <w:r>
        <w:t>una</w:t>
      </w:r>
      <w:r>
        <w:rPr>
          <w:spacing w:val="-4"/>
        </w:rPr>
        <w:t xml:space="preserve"> </w:t>
      </w:r>
      <w:r>
        <w:t>llave.</w:t>
      </w:r>
    </w:p>
    <w:p w:rsidR="001C3A24" w:rsidRDefault="00F8560D">
      <w:pPr>
        <w:pStyle w:val="Textoindependiente"/>
        <w:spacing w:before="205" w:line="276" w:lineRule="auto"/>
        <w:ind w:right="1540"/>
        <w:jc w:val="both"/>
      </w:pPr>
      <w:r>
        <w:t>En salas de habitos higienicos de Niveles Prebasica, Laboral</w:t>
      </w:r>
      <w:r>
        <w:rPr>
          <w:spacing w:val="1"/>
        </w:rPr>
        <w:t xml:space="preserve"> </w:t>
      </w:r>
      <w:r>
        <w:t>y</w:t>
      </w:r>
      <w:r>
        <w:rPr>
          <w:spacing w:val="1"/>
        </w:rPr>
        <w:t xml:space="preserve"> </w:t>
      </w:r>
      <w:r>
        <w:t>Retos Multiples, las</w:t>
      </w:r>
      <w:r>
        <w:rPr>
          <w:spacing w:val="1"/>
        </w:rPr>
        <w:t xml:space="preserve"> </w:t>
      </w:r>
      <w:r>
        <w:t>cerraduras deben ser de libre paso y sin seguros, manilla modelo 960 L de Scanavini o</w:t>
      </w:r>
      <w:r>
        <w:rPr>
          <w:spacing w:val="1"/>
        </w:rPr>
        <w:t xml:space="preserve"> </w:t>
      </w:r>
      <w:r>
        <w:t>de similar</w:t>
      </w:r>
      <w:r w:rsidR="00B55ECE">
        <w:t>es</w:t>
      </w:r>
      <w:r>
        <w:t xml:space="preserve"> características</w:t>
      </w:r>
      <w:r>
        <w:rPr>
          <w:spacing w:val="-2"/>
        </w:rPr>
        <w:t xml:space="preserve"> </w:t>
      </w:r>
      <w:r>
        <w:t>técnicas.</w:t>
      </w:r>
    </w:p>
    <w:p w:rsidR="001C3A24" w:rsidRDefault="001C3A24">
      <w:pPr>
        <w:pStyle w:val="Textoindependiente"/>
        <w:spacing w:before="5"/>
        <w:ind w:left="0"/>
        <w:rPr>
          <w:sz w:val="19"/>
        </w:rPr>
      </w:pPr>
    </w:p>
    <w:p w:rsidR="001C3A24" w:rsidRDefault="00F8560D">
      <w:pPr>
        <w:pStyle w:val="Prrafodelista"/>
        <w:numPr>
          <w:ilvl w:val="2"/>
          <w:numId w:val="10"/>
        </w:numPr>
        <w:tabs>
          <w:tab w:val="left" w:pos="3054"/>
        </w:tabs>
        <w:ind w:left="3053"/>
        <w:rPr>
          <w:sz w:val="20"/>
        </w:rPr>
      </w:pPr>
      <w:bookmarkStart w:id="415" w:name="_bookmark218"/>
      <w:bookmarkEnd w:id="415"/>
      <w:r>
        <w:rPr>
          <w:sz w:val="20"/>
          <w:u w:val="single"/>
        </w:rPr>
        <w:t>CERRADURA</w:t>
      </w:r>
      <w:r>
        <w:rPr>
          <w:spacing w:val="-11"/>
          <w:sz w:val="20"/>
          <w:u w:val="single"/>
        </w:rPr>
        <w:t xml:space="preserve"> </w:t>
      </w:r>
      <w:r>
        <w:rPr>
          <w:sz w:val="20"/>
          <w:u w:val="single"/>
        </w:rPr>
        <w:t>PUERTAS</w:t>
      </w:r>
      <w:r>
        <w:rPr>
          <w:spacing w:val="-7"/>
          <w:sz w:val="20"/>
          <w:u w:val="single"/>
        </w:rPr>
        <w:t xml:space="preserve"> </w:t>
      </w:r>
      <w:r>
        <w:rPr>
          <w:sz w:val="20"/>
          <w:u w:val="single"/>
        </w:rPr>
        <w:t>VIDRIADAS</w:t>
      </w:r>
    </w:p>
    <w:p w:rsidR="001C3A24" w:rsidRDefault="00F8560D">
      <w:pPr>
        <w:pStyle w:val="Textoindependiente"/>
        <w:spacing w:before="99" w:line="273" w:lineRule="auto"/>
        <w:ind w:right="1543"/>
        <w:jc w:val="both"/>
      </w:pPr>
      <w:r>
        <w:t>Para puertas de aluminio, se consulta cerradura TESA 2210-D especial para puertas de</w:t>
      </w:r>
      <w:r>
        <w:rPr>
          <w:spacing w:val="1"/>
        </w:rPr>
        <w:t xml:space="preserve"> </w:t>
      </w:r>
      <w:r>
        <w:t>la</w:t>
      </w:r>
      <w:r>
        <w:rPr>
          <w:spacing w:val="-5"/>
        </w:rPr>
        <w:t xml:space="preserve"> </w:t>
      </w:r>
      <w:r>
        <w:t>línea</w:t>
      </w:r>
      <w:r>
        <w:rPr>
          <w:spacing w:val="-1"/>
        </w:rPr>
        <w:t xml:space="preserve"> </w:t>
      </w:r>
      <w:r>
        <w:t>Xelentia</w:t>
      </w:r>
      <w:r>
        <w:rPr>
          <w:spacing w:val="-1"/>
        </w:rPr>
        <w:t xml:space="preserve"> </w:t>
      </w:r>
      <w:r>
        <w:t>de</w:t>
      </w:r>
      <w:r>
        <w:rPr>
          <w:spacing w:val="-3"/>
        </w:rPr>
        <w:t xml:space="preserve"> </w:t>
      </w:r>
      <w:r>
        <w:t>Indalum con</w:t>
      </w:r>
      <w:r>
        <w:rPr>
          <w:spacing w:val="1"/>
        </w:rPr>
        <w:t xml:space="preserve"> </w:t>
      </w:r>
      <w:r>
        <w:t>manillas</w:t>
      </w:r>
      <w:r>
        <w:rPr>
          <w:spacing w:val="-5"/>
        </w:rPr>
        <w:t xml:space="preserve"> </w:t>
      </w:r>
      <w:r>
        <w:t>en ambos</w:t>
      </w:r>
      <w:r>
        <w:rPr>
          <w:spacing w:val="-5"/>
        </w:rPr>
        <w:t xml:space="preserve"> </w:t>
      </w:r>
      <w:r>
        <w:t>lados.</w:t>
      </w:r>
    </w:p>
    <w:p w:rsidR="001C3A24" w:rsidRDefault="001C3A24">
      <w:pPr>
        <w:pStyle w:val="Textoindependiente"/>
        <w:spacing w:before="3"/>
        <w:ind w:left="0"/>
        <w:rPr>
          <w:sz w:val="23"/>
        </w:rPr>
      </w:pPr>
    </w:p>
    <w:p w:rsidR="001C3A24" w:rsidRDefault="00F8560D">
      <w:pPr>
        <w:pStyle w:val="Textoindependiente"/>
        <w:spacing w:line="278" w:lineRule="auto"/>
        <w:ind w:right="1539"/>
        <w:jc w:val="both"/>
      </w:pPr>
      <w:r>
        <w:t>Para</w:t>
      </w:r>
      <w:r>
        <w:rPr>
          <w:spacing w:val="1"/>
        </w:rPr>
        <w:t xml:space="preserve"> </w:t>
      </w:r>
      <w:r>
        <w:t>puertas</w:t>
      </w:r>
      <w:r>
        <w:rPr>
          <w:spacing w:val="1"/>
        </w:rPr>
        <w:t xml:space="preserve"> </w:t>
      </w:r>
      <w:r>
        <w:t>de</w:t>
      </w:r>
      <w:r>
        <w:rPr>
          <w:spacing w:val="1"/>
        </w:rPr>
        <w:t xml:space="preserve"> </w:t>
      </w:r>
      <w:r>
        <w:t>PVC</w:t>
      </w:r>
      <w:r>
        <w:rPr>
          <w:spacing w:val="1"/>
        </w:rPr>
        <w:t xml:space="preserve"> </w:t>
      </w:r>
      <w:r>
        <w:t>se</w:t>
      </w:r>
      <w:r>
        <w:rPr>
          <w:spacing w:val="1"/>
        </w:rPr>
        <w:t xml:space="preserve"> </w:t>
      </w:r>
      <w:r>
        <w:t>consulta</w:t>
      </w:r>
      <w:r>
        <w:rPr>
          <w:spacing w:val="1"/>
        </w:rPr>
        <w:t xml:space="preserve"> </w:t>
      </w:r>
      <w:r>
        <w:t>cerradura</w:t>
      </w:r>
      <w:r>
        <w:rPr>
          <w:spacing w:val="1"/>
        </w:rPr>
        <w:t xml:space="preserve"> </w:t>
      </w:r>
      <w:r>
        <w:t>multipunto</w:t>
      </w:r>
      <w:r>
        <w:rPr>
          <w:spacing w:val="1"/>
        </w:rPr>
        <w:t xml:space="preserve"> </w:t>
      </w:r>
      <w:r>
        <w:t>recomendada</w:t>
      </w:r>
      <w:r>
        <w:rPr>
          <w:spacing w:val="1"/>
        </w:rPr>
        <w:t xml:space="preserve"> </w:t>
      </w:r>
      <w:r>
        <w:t>por</w:t>
      </w:r>
      <w:r>
        <w:rPr>
          <w:spacing w:val="55"/>
        </w:rPr>
        <w:t xml:space="preserve"> </w:t>
      </w:r>
      <w:r>
        <w:t>el</w:t>
      </w:r>
      <w:r>
        <w:rPr>
          <w:spacing w:val="1"/>
        </w:rPr>
        <w:t xml:space="preserve"> </w:t>
      </w:r>
      <w:r>
        <w:t>fabricante.</w:t>
      </w:r>
    </w:p>
    <w:p w:rsidR="001C3A24" w:rsidRDefault="001C3A24">
      <w:pPr>
        <w:pStyle w:val="Textoindependiente"/>
        <w:spacing w:before="2"/>
        <w:ind w:left="0"/>
        <w:rPr>
          <w:sz w:val="19"/>
        </w:rPr>
      </w:pPr>
    </w:p>
    <w:p w:rsidR="001C3A24" w:rsidRDefault="00F8560D">
      <w:pPr>
        <w:pStyle w:val="Prrafodelista"/>
        <w:numPr>
          <w:ilvl w:val="2"/>
          <w:numId w:val="10"/>
        </w:numPr>
        <w:tabs>
          <w:tab w:val="left" w:pos="3054"/>
        </w:tabs>
        <w:spacing w:before="1"/>
        <w:ind w:left="3053"/>
        <w:rPr>
          <w:sz w:val="20"/>
        </w:rPr>
      </w:pPr>
      <w:bookmarkStart w:id="416" w:name="_bookmark219"/>
      <w:bookmarkEnd w:id="416"/>
      <w:r>
        <w:rPr>
          <w:sz w:val="20"/>
          <w:u w:val="single"/>
        </w:rPr>
        <w:t xml:space="preserve"> CERRADURA</w:t>
      </w:r>
      <w:r>
        <w:rPr>
          <w:spacing w:val="-6"/>
          <w:sz w:val="20"/>
          <w:u w:val="single"/>
        </w:rPr>
        <w:t xml:space="preserve"> </w:t>
      </w:r>
      <w:r>
        <w:rPr>
          <w:sz w:val="20"/>
          <w:u w:val="single"/>
        </w:rPr>
        <w:t>PARA</w:t>
      </w:r>
      <w:r>
        <w:rPr>
          <w:spacing w:val="-6"/>
          <w:sz w:val="20"/>
          <w:u w:val="single"/>
        </w:rPr>
        <w:t xml:space="preserve"> </w:t>
      </w:r>
      <w:r>
        <w:rPr>
          <w:sz w:val="20"/>
          <w:u w:val="single"/>
        </w:rPr>
        <w:t>PUERTAS</w:t>
      </w:r>
      <w:r>
        <w:rPr>
          <w:spacing w:val="-2"/>
          <w:sz w:val="20"/>
          <w:u w:val="single"/>
        </w:rPr>
        <w:t xml:space="preserve"> </w:t>
      </w:r>
      <w:r>
        <w:rPr>
          <w:sz w:val="20"/>
          <w:u w:val="single"/>
        </w:rPr>
        <w:t>METÁLICAS</w:t>
      </w:r>
      <w:r>
        <w:rPr>
          <w:spacing w:val="-2"/>
          <w:sz w:val="20"/>
          <w:u w:val="single"/>
        </w:rPr>
        <w:t xml:space="preserve"> </w:t>
      </w:r>
      <w:r>
        <w:rPr>
          <w:sz w:val="20"/>
          <w:u w:val="single"/>
        </w:rPr>
        <w:t>DE</w:t>
      </w:r>
      <w:r>
        <w:rPr>
          <w:spacing w:val="-2"/>
          <w:sz w:val="20"/>
          <w:u w:val="single"/>
        </w:rPr>
        <w:t xml:space="preserve"> </w:t>
      </w:r>
      <w:r>
        <w:rPr>
          <w:sz w:val="20"/>
          <w:u w:val="single"/>
        </w:rPr>
        <w:t>MALLA</w:t>
      </w:r>
    </w:p>
    <w:p w:rsidR="001C3A24" w:rsidRDefault="00F8560D">
      <w:pPr>
        <w:pStyle w:val="Textoindependiente"/>
        <w:spacing w:before="99" w:line="273" w:lineRule="auto"/>
        <w:ind w:right="1554"/>
        <w:jc w:val="both"/>
      </w:pPr>
      <w:r>
        <w:t>Cerradura Scanavini línea 2070 para hojas de abatir y 2090 para hojas de correderas o</w:t>
      </w:r>
      <w:r>
        <w:rPr>
          <w:spacing w:val="1"/>
        </w:rPr>
        <w:t xml:space="preserve"> </w:t>
      </w:r>
      <w:r>
        <w:t>de similar</w:t>
      </w:r>
      <w:r w:rsidR="00B55ECE">
        <w:t>es</w:t>
      </w:r>
      <w:r>
        <w:t xml:space="preserve"> características</w:t>
      </w:r>
      <w:r>
        <w:rPr>
          <w:spacing w:val="-2"/>
        </w:rPr>
        <w:t xml:space="preserve"> </w:t>
      </w:r>
      <w:r>
        <w:t>técnicas.</w:t>
      </w:r>
    </w:p>
    <w:p w:rsidR="001C3A24" w:rsidRDefault="00F8560D">
      <w:pPr>
        <w:pStyle w:val="Textoindependiente"/>
        <w:spacing w:before="204" w:line="273" w:lineRule="auto"/>
        <w:ind w:right="1535"/>
        <w:jc w:val="both"/>
      </w:pPr>
      <w:r>
        <w:t>Basquet de</w:t>
      </w:r>
      <w:r>
        <w:rPr>
          <w:spacing w:val="1"/>
        </w:rPr>
        <w:t xml:space="preserve"> </w:t>
      </w:r>
      <w:r>
        <w:t>55 mm; cilindro exterior e interior; picaporte reversible; cerrojo de tres</w:t>
      </w:r>
      <w:r>
        <w:rPr>
          <w:spacing w:val="1"/>
        </w:rPr>
        <w:t xml:space="preserve"> </w:t>
      </w:r>
      <w:r>
        <w:t>pitones</w:t>
      </w:r>
      <w:r>
        <w:rPr>
          <w:spacing w:val="-3"/>
        </w:rPr>
        <w:t xml:space="preserve"> </w:t>
      </w:r>
      <w:r>
        <w:t>para</w:t>
      </w:r>
      <w:r>
        <w:rPr>
          <w:spacing w:val="-2"/>
        </w:rPr>
        <w:t xml:space="preserve"> </w:t>
      </w:r>
      <w:r>
        <w:t>abatir o con impulso eléctrico</w:t>
      </w:r>
      <w:r>
        <w:rPr>
          <w:spacing w:val="1"/>
        </w:rPr>
        <w:t xml:space="preserve"> </w:t>
      </w:r>
      <w:r>
        <w:t>y doble</w:t>
      </w:r>
      <w:r>
        <w:rPr>
          <w:spacing w:val="-3"/>
        </w:rPr>
        <w:t xml:space="preserve"> </w:t>
      </w:r>
      <w:r>
        <w:t>vuelta de</w:t>
      </w:r>
      <w:r>
        <w:rPr>
          <w:spacing w:val="-3"/>
        </w:rPr>
        <w:t xml:space="preserve"> </w:t>
      </w:r>
      <w:r>
        <w:t>llave.</w:t>
      </w:r>
    </w:p>
    <w:p w:rsidR="001C3A24" w:rsidRDefault="00F8560D">
      <w:pPr>
        <w:pStyle w:val="Textoindependiente"/>
        <w:spacing w:before="205"/>
      </w:pPr>
      <w:r>
        <w:t>En</w:t>
      </w:r>
      <w:r>
        <w:rPr>
          <w:spacing w:val="-2"/>
        </w:rPr>
        <w:t xml:space="preserve"> </w:t>
      </w:r>
      <w:r>
        <w:t>puertas</w:t>
      </w:r>
      <w:r>
        <w:rPr>
          <w:spacing w:val="-5"/>
        </w:rPr>
        <w:t xml:space="preserve"> </w:t>
      </w:r>
      <w:r>
        <w:t>metálicas</w:t>
      </w:r>
      <w:r>
        <w:rPr>
          <w:spacing w:val="-4"/>
        </w:rPr>
        <w:t xml:space="preserve"> </w:t>
      </w:r>
      <w:r>
        <w:t>y</w:t>
      </w:r>
      <w:r>
        <w:rPr>
          <w:spacing w:val="-1"/>
        </w:rPr>
        <w:t xml:space="preserve"> </w:t>
      </w:r>
      <w:r>
        <w:t>malla</w:t>
      </w:r>
      <w:r>
        <w:rPr>
          <w:spacing w:val="-6"/>
        </w:rPr>
        <w:t xml:space="preserve"> </w:t>
      </w:r>
      <w:r>
        <w:t>electro</w:t>
      </w:r>
      <w:r>
        <w:rPr>
          <w:spacing w:val="-5"/>
        </w:rPr>
        <w:t xml:space="preserve"> </w:t>
      </w:r>
      <w:r>
        <w:t>soldadas</w:t>
      </w:r>
    </w:p>
    <w:p w:rsidR="001C3A24" w:rsidRDefault="001C3A24">
      <w:pPr>
        <w:pStyle w:val="Textoindependiente"/>
        <w:spacing w:before="6"/>
        <w:ind w:left="0"/>
        <w:rPr>
          <w:sz w:val="22"/>
        </w:rPr>
      </w:pPr>
    </w:p>
    <w:p w:rsidR="001C3A24" w:rsidRDefault="00F8560D">
      <w:pPr>
        <w:pStyle w:val="Prrafodelista"/>
        <w:numPr>
          <w:ilvl w:val="2"/>
          <w:numId w:val="10"/>
        </w:numPr>
        <w:tabs>
          <w:tab w:val="left" w:pos="3054"/>
        </w:tabs>
        <w:ind w:left="3053"/>
        <w:rPr>
          <w:sz w:val="20"/>
        </w:rPr>
      </w:pPr>
      <w:bookmarkStart w:id="417" w:name="_bookmark220"/>
      <w:bookmarkEnd w:id="417"/>
      <w:r>
        <w:rPr>
          <w:sz w:val="20"/>
          <w:u w:val="single"/>
        </w:rPr>
        <w:t xml:space="preserve"> CERRADURA</w:t>
      </w:r>
      <w:r>
        <w:rPr>
          <w:spacing w:val="-5"/>
          <w:sz w:val="20"/>
          <w:u w:val="single"/>
        </w:rPr>
        <w:t xml:space="preserve"> </w:t>
      </w:r>
      <w:r>
        <w:rPr>
          <w:sz w:val="20"/>
          <w:u w:val="single"/>
        </w:rPr>
        <w:t>ELÉCTRICA</w:t>
      </w:r>
    </w:p>
    <w:p w:rsidR="001C3A24" w:rsidRDefault="00F8560D">
      <w:pPr>
        <w:pStyle w:val="Textoindependiente"/>
        <w:spacing w:before="99" w:line="273" w:lineRule="auto"/>
        <w:ind w:right="1550"/>
        <w:jc w:val="both"/>
      </w:pPr>
      <w:r>
        <w:t>Cerradura</w:t>
      </w:r>
      <w:r>
        <w:rPr>
          <w:spacing w:val="1"/>
        </w:rPr>
        <w:t xml:space="preserve"> </w:t>
      </w:r>
      <w:r>
        <w:t>Scanavini</w:t>
      </w:r>
      <w:r>
        <w:rPr>
          <w:spacing w:val="1"/>
        </w:rPr>
        <w:t xml:space="preserve"> </w:t>
      </w:r>
      <w:r>
        <w:t>línea</w:t>
      </w:r>
      <w:r>
        <w:rPr>
          <w:spacing w:val="1"/>
        </w:rPr>
        <w:t xml:space="preserve"> </w:t>
      </w:r>
      <w:r>
        <w:t>2050</w:t>
      </w:r>
      <w:r>
        <w:rPr>
          <w:spacing w:val="1"/>
        </w:rPr>
        <w:t xml:space="preserve"> </w:t>
      </w:r>
      <w:r>
        <w:t>para</w:t>
      </w:r>
      <w:r>
        <w:rPr>
          <w:spacing w:val="1"/>
        </w:rPr>
        <w:t xml:space="preserve"> </w:t>
      </w:r>
      <w:r>
        <w:t>hojas</w:t>
      </w:r>
      <w:r>
        <w:rPr>
          <w:spacing w:val="1"/>
        </w:rPr>
        <w:t xml:space="preserve"> </w:t>
      </w:r>
      <w:r>
        <w:t>de</w:t>
      </w:r>
      <w:r>
        <w:rPr>
          <w:spacing w:val="1"/>
        </w:rPr>
        <w:t xml:space="preserve"> </w:t>
      </w:r>
      <w:r>
        <w:t>abatir</w:t>
      </w:r>
      <w:r>
        <w:rPr>
          <w:spacing w:val="1"/>
        </w:rPr>
        <w:t xml:space="preserve"> </w:t>
      </w:r>
      <w:r>
        <w:t>o</w:t>
      </w:r>
      <w:r>
        <w:rPr>
          <w:spacing w:val="1"/>
        </w:rPr>
        <w:t xml:space="preserve"> </w:t>
      </w:r>
      <w:r>
        <w:t>de</w:t>
      </w:r>
      <w:r>
        <w:rPr>
          <w:spacing w:val="1"/>
        </w:rPr>
        <w:t xml:space="preserve"> </w:t>
      </w:r>
      <w:r>
        <w:t>similar</w:t>
      </w:r>
      <w:r w:rsidR="00B55ECE">
        <w:t>es</w:t>
      </w:r>
      <w:r>
        <w:rPr>
          <w:spacing w:val="1"/>
        </w:rPr>
        <w:t xml:space="preserve"> </w:t>
      </w:r>
      <w:r>
        <w:t>características</w:t>
      </w:r>
      <w:r>
        <w:rPr>
          <w:spacing w:val="1"/>
        </w:rPr>
        <w:t xml:space="preserve"> </w:t>
      </w:r>
      <w:r>
        <w:t>técnicas.</w:t>
      </w:r>
    </w:p>
    <w:p w:rsidR="001C3A24" w:rsidRDefault="00F8560D">
      <w:pPr>
        <w:pStyle w:val="Textoindependiente"/>
        <w:spacing w:before="204" w:line="273" w:lineRule="auto"/>
        <w:ind w:right="1541"/>
        <w:jc w:val="both"/>
      </w:pPr>
      <w:r>
        <w:t>Basquet de</w:t>
      </w:r>
      <w:r>
        <w:rPr>
          <w:spacing w:val="1"/>
        </w:rPr>
        <w:t xml:space="preserve"> </w:t>
      </w:r>
      <w:r>
        <w:t>55 mm; cilindro exterior e interior; picaporte reversible; cerrojo de tres</w:t>
      </w:r>
      <w:r>
        <w:rPr>
          <w:spacing w:val="1"/>
        </w:rPr>
        <w:t xml:space="preserve"> </w:t>
      </w:r>
      <w:r>
        <w:t>pitones</w:t>
      </w:r>
      <w:r>
        <w:rPr>
          <w:spacing w:val="-4"/>
        </w:rPr>
        <w:t xml:space="preserve"> </w:t>
      </w:r>
      <w:r>
        <w:t>para</w:t>
      </w:r>
      <w:r>
        <w:rPr>
          <w:spacing w:val="-3"/>
        </w:rPr>
        <w:t xml:space="preserve"> </w:t>
      </w:r>
      <w:r>
        <w:t>abatir</w:t>
      </w:r>
      <w:r>
        <w:rPr>
          <w:spacing w:val="-2"/>
        </w:rPr>
        <w:t xml:space="preserve"> </w:t>
      </w:r>
      <w:r>
        <w:t>o de</w:t>
      </w:r>
      <w:r>
        <w:rPr>
          <w:spacing w:val="-1"/>
        </w:rPr>
        <w:t xml:space="preserve"> </w:t>
      </w:r>
      <w:r>
        <w:t>doble enganches</w:t>
      </w:r>
      <w:r>
        <w:rPr>
          <w:spacing w:val="-3"/>
        </w:rPr>
        <w:t xml:space="preserve"> </w:t>
      </w:r>
      <w:r>
        <w:t>para</w:t>
      </w:r>
      <w:r>
        <w:rPr>
          <w:spacing w:val="-4"/>
        </w:rPr>
        <w:t xml:space="preserve"> </w:t>
      </w:r>
      <w:r>
        <w:t>correderas</w:t>
      </w:r>
      <w:r>
        <w:rPr>
          <w:spacing w:val="-3"/>
        </w:rPr>
        <w:t xml:space="preserve"> </w:t>
      </w:r>
      <w:r>
        <w:t>y</w:t>
      </w:r>
      <w:r>
        <w:rPr>
          <w:spacing w:val="-1"/>
        </w:rPr>
        <w:t xml:space="preserve"> </w:t>
      </w:r>
      <w:r>
        <w:t>doble</w:t>
      </w:r>
      <w:r>
        <w:rPr>
          <w:spacing w:val="-3"/>
        </w:rPr>
        <w:t xml:space="preserve"> </w:t>
      </w:r>
      <w:r>
        <w:t>vuelta</w:t>
      </w:r>
      <w:r>
        <w:rPr>
          <w:spacing w:val="-2"/>
        </w:rPr>
        <w:t xml:space="preserve"> </w:t>
      </w:r>
      <w:r>
        <w:t>de</w:t>
      </w:r>
      <w:r>
        <w:rPr>
          <w:spacing w:val="-3"/>
        </w:rPr>
        <w:t xml:space="preserve"> </w:t>
      </w:r>
      <w:r>
        <w:t>llave.</w:t>
      </w:r>
    </w:p>
    <w:p w:rsidR="001C3A24" w:rsidRDefault="00F8560D">
      <w:pPr>
        <w:pStyle w:val="Textoindependiente"/>
        <w:spacing w:before="205"/>
      </w:pPr>
      <w:r>
        <w:t>En</w:t>
      </w:r>
      <w:r>
        <w:rPr>
          <w:spacing w:val="-3"/>
        </w:rPr>
        <w:t xml:space="preserve"> </w:t>
      </w:r>
      <w:r>
        <w:t>portones</w:t>
      </w:r>
      <w:r>
        <w:rPr>
          <w:spacing w:val="-5"/>
        </w:rPr>
        <w:t xml:space="preserve"> </w:t>
      </w:r>
      <w:r>
        <w:t>metálicos</w:t>
      </w:r>
      <w:r>
        <w:rPr>
          <w:spacing w:val="-5"/>
        </w:rPr>
        <w:t xml:space="preserve"> </w:t>
      </w:r>
      <w:r>
        <w:t>de</w:t>
      </w:r>
      <w:r>
        <w:rPr>
          <w:spacing w:val="-3"/>
        </w:rPr>
        <w:t xml:space="preserve"> </w:t>
      </w:r>
      <w:r>
        <w:t>acceso</w:t>
      </w:r>
      <w:r>
        <w:rPr>
          <w:spacing w:val="-3"/>
        </w:rPr>
        <w:t xml:space="preserve"> </w:t>
      </w:r>
      <w:r>
        <w:t>a</w:t>
      </w:r>
      <w:r>
        <w:rPr>
          <w:spacing w:val="-3"/>
        </w:rPr>
        <w:t xml:space="preserve"> </w:t>
      </w:r>
      <w:r>
        <w:t>estacionamiento</w:t>
      </w:r>
      <w:r>
        <w:rPr>
          <w:spacing w:val="-6"/>
        </w:rPr>
        <w:t xml:space="preserve"> </w:t>
      </w:r>
      <w:r>
        <w:t>en</w:t>
      </w:r>
      <w:r>
        <w:rPr>
          <w:spacing w:val="-3"/>
        </w:rPr>
        <w:t xml:space="preserve"> </w:t>
      </w:r>
      <w:r>
        <w:t>internado,</w:t>
      </w:r>
      <w:r>
        <w:rPr>
          <w:spacing w:val="-7"/>
        </w:rPr>
        <w:t xml:space="preserve"> </w:t>
      </w:r>
      <w:r>
        <w:t>gimnasio</w:t>
      </w:r>
      <w:r>
        <w:rPr>
          <w:spacing w:val="-3"/>
        </w:rPr>
        <w:t xml:space="preserve"> </w:t>
      </w:r>
      <w:r>
        <w:t>y</w:t>
      </w:r>
      <w:r>
        <w:rPr>
          <w:spacing w:val="-2"/>
        </w:rPr>
        <w:t xml:space="preserve"> </w:t>
      </w:r>
      <w:r>
        <w:t>Liceo</w:t>
      </w:r>
    </w:p>
    <w:p w:rsidR="001C3A24" w:rsidRDefault="001C3A24">
      <w:pPr>
        <w:sectPr w:rsidR="001C3A24">
          <w:pgSz w:w="11910" w:h="16840"/>
          <w:pgMar w:top="1420" w:right="160" w:bottom="2320" w:left="1480" w:header="707" w:footer="2101" w:gutter="0"/>
          <w:cols w:space="720"/>
        </w:sectPr>
      </w:pPr>
    </w:p>
    <w:p w:rsidR="001C3A24" w:rsidRDefault="00F8560D">
      <w:pPr>
        <w:pStyle w:val="Ttulo2"/>
        <w:numPr>
          <w:ilvl w:val="1"/>
          <w:numId w:val="10"/>
        </w:numPr>
        <w:tabs>
          <w:tab w:val="left" w:pos="2344"/>
          <w:tab w:val="left" w:pos="2345"/>
        </w:tabs>
        <w:spacing w:before="90"/>
        <w:ind w:left="2345" w:hanging="697"/>
        <w:jc w:val="left"/>
        <w:rPr>
          <w:u w:val="none"/>
        </w:rPr>
      </w:pPr>
      <w:bookmarkStart w:id="418" w:name="_bookmark221"/>
      <w:bookmarkStart w:id="419" w:name="_Toc70457133"/>
      <w:bookmarkEnd w:id="418"/>
      <w:r>
        <w:lastRenderedPageBreak/>
        <w:t>QUICIOS</w:t>
      </w:r>
      <w:r>
        <w:rPr>
          <w:spacing w:val="-9"/>
        </w:rPr>
        <w:t xml:space="preserve"> </w:t>
      </w:r>
      <w:r>
        <w:t>Y</w:t>
      </w:r>
      <w:r>
        <w:rPr>
          <w:spacing w:val="2"/>
        </w:rPr>
        <w:t xml:space="preserve"> </w:t>
      </w:r>
      <w:r>
        <w:t>CIERRAPUERTAS</w:t>
      </w:r>
      <w:bookmarkEnd w:id="419"/>
    </w:p>
    <w:p w:rsidR="001C3A24" w:rsidRDefault="00F8560D">
      <w:pPr>
        <w:pStyle w:val="Textoindependiente"/>
        <w:spacing w:before="106" w:line="273" w:lineRule="auto"/>
        <w:ind w:right="1551"/>
        <w:jc w:val="both"/>
      </w:pPr>
      <w:r>
        <w:t>Se consultan quicios hidráulicos embutidos en el piso en todas las puertas vidriadas de</w:t>
      </w:r>
      <w:r>
        <w:rPr>
          <w:spacing w:val="1"/>
        </w:rPr>
        <w:t xml:space="preserve"> </w:t>
      </w:r>
      <w:r>
        <w:t>acceso</w:t>
      </w:r>
      <w:r>
        <w:rPr>
          <w:spacing w:val="1"/>
        </w:rPr>
        <w:t xml:space="preserve"> </w:t>
      </w:r>
      <w:r>
        <w:t>Dorma modelo BTS 75 V,</w:t>
      </w:r>
      <w:r>
        <w:rPr>
          <w:spacing w:val="-5"/>
        </w:rPr>
        <w:t xml:space="preserve"> </w:t>
      </w:r>
      <w:r>
        <w:t>para</w:t>
      </w:r>
      <w:r>
        <w:rPr>
          <w:spacing w:val="-2"/>
        </w:rPr>
        <w:t xml:space="preserve"> </w:t>
      </w:r>
      <w:r>
        <w:t>puertas</w:t>
      </w:r>
      <w:r>
        <w:rPr>
          <w:spacing w:val="-3"/>
        </w:rPr>
        <w:t xml:space="preserve"> </w:t>
      </w:r>
      <w:r>
        <w:t>protex.</w:t>
      </w:r>
    </w:p>
    <w:p w:rsidR="001C3A24" w:rsidRDefault="00F8560D">
      <w:pPr>
        <w:pStyle w:val="Textoindependiente"/>
        <w:spacing w:before="205" w:line="276" w:lineRule="auto"/>
        <w:ind w:right="1536"/>
        <w:jc w:val="both"/>
      </w:pPr>
      <w:r>
        <w:t>Se consultan cierrapuertas hidráulicos, para las puertas de madera y aluminio,</w:t>
      </w:r>
      <w:r>
        <w:rPr>
          <w:spacing w:val="1"/>
        </w:rPr>
        <w:t xml:space="preserve"> </w:t>
      </w:r>
      <w:r>
        <w:t>Modelo</w:t>
      </w:r>
      <w:r>
        <w:rPr>
          <w:spacing w:val="-53"/>
        </w:rPr>
        <w:t xml:space="preserve"> </w:t>
      </w:r>
      <w:r>
        <w:t xml:space="preserve">CT 1801 de TESA con brazo retenedor o de similares </w:t>
      </w:r>
      <w:r w:rsidR="00B55ECE">
        <w:t>características</w:t>
      </w:r>
      <w:r>
        <w:t>. Se instalarán en</w:t>
      </w:r>
      <w:r>
        <w:rPr>
          <w:spacing w:val="1"/>
        </w:rPr>
        <w:t xml:space="preserve"> </w:t>
      </w:r>
      <w:r>
        <w:t>todas</w:t>
      </w:r>
      <w:r>
        <w:rPr>
          <w:spacing w:val="-3"/>
        </w:rPr>
        <w:t xml:space="preserve"> </w:t>
      </w:r>
      <w:r>
        <w:t>las</w:t>
      </w:r>
      <w:r>
        <w:rPr>
          <w:spacing w:val="-2"/>
        </w:rPr>
        <w:t xml:space="preserve"> </w:t>
      </w:r>
      <w:r>
        <w:t>puertas</w:t>
      </w:r>
      <w:r>
        <w:rPr>
          <w:spacing w:val="-3"/>
        </w:rPr>
        <w:t xml:space="preserve"> </w:t>
      </w:r>
      <w:r>
        <w:t>vidriadas</w:t>
      </w:r>
      <w:r>
        <w:rPr>
          <w:spacing w:val="2"/>
        </w:rPr>
        <w:t xml:space="preserve"> </w:t>
      </w:r>
      <w:r>
        <w:t>interiores.</w:t>
      </w:r>
    </w:p>
    <w:p w:rsidR="001C3A24" w:rsidRDefault="001C3A24">
      <w:pPr>
        <w:pStyle w:val="Textoindependiente"/>
        <w:spacing w:before="1"/>
        <w:ind w:left="0"/>
        <w:rPr>
          <w:sz w:val="19"/>
        </w:rPr>
      </w:pPr>
    </w:p>
    <w:p w:rsidR="001C3A24" w:rsidRDefault="00F8560D">
      <w:pPr>
        <w:pStyle w:val="Ttulo2"/>
        <w:numPr>
          <w:ilvl w:val="1"/>
          <w:numId w:val="10"/>
        </w:numPr>
        <w:tabs>
          <w:tab w:val="left" w:pos="2344"/>
          <w:tab w:val="left" w:pos="2345"/>
        </w:tabs>
        <w:spacing w:before="1"/>
        <w:ind w:left="2345" w:hanging="697"/>
        <w:jc w:val="left"/>
        <w:rPr>
          <w:u w:val="none"/>
        </w:rPr>
      </w:pPr>
      <w:bookmarkStart w:id="420" w:name="_bookmark222"/>
      <w:bookmarkEnd w:id="420"/>
      <w:r>
        <w:rPr>
          <w:spacing w:val="-1"/>
        </w:rPr>
        <w:t xml:space="preserve"> </w:t>
      </w:r>
      <w:bookmarkStart w:id="421" w:name="_Toc70457134"/>
      <w:r>
        <w:t>TOPES</w:t>
      </w:r>
      <w:r>
        <w:rPr>
          <w:spacing w:val="-3"/>
        </w:rPr>
        <w:t xml:space="preserve"> </w:t>
      </w:r>
      <w:r>
        <w:t>DE</w:t>
      </w:r>
      <w:r>
        <w:rPr>
          <w:spacing w:val="-3"/>
        </w:rPr>
        <w:t xml:space="preserve"> </w:t>
      </w:r>
      <w:r>
        <w:t>PUERTAS</w:t>
      </w:r>
      <w:bookmarkEnd w:id="421"/>
    </w:p>
    <w:p w:rsidR="001C3A24" w:rsidRDefault="00F8560D">
      <w:pPr>
        <w:pStyle w:val="Textoindependiente"/>
        <w:spacing w:before="106" w:line="273" w:lineRule="auto"/>
        <w:ind w:right="1540"/>
        <w:jc w:val="both"/>
      </w:pPr>
      <w:r>
        <w:t>Tope de puertas al piso tipo platillo modelo 028 SS de DUCASSE. Se consultan en cada</w:t>
      </w:r>
      <w:r>
        <w:rPr>
          <w:spacing w:val="1"/>
        </w:rPr>
        <w:t xml:space="preserve"> </w:t>
      </w:r>
      <w:r>
        <w:t>hoja</w:t>
      </w:r>
      <w:r>
        <w:rPr>
          <w:spacing w:val="-2"/>
        </w:rPr>
        <w:t xml:space="preserve"> </w:t>
      </w:r>
      <w:r>
        <w:t>de</w:t>
      </w:r>
      <w:r>
        <w:rPr>
          <w:spacing w:val="1"/>
        </w:rPr>
        <w:t xml:space="preserve"> </w:t>
      </w:r>
      <w:r>
        <w:t>puerta.</w:t>
      </w:r>
      <w:r>
        <w:rPr>
          <w:spacing w:val="-4"/>
        </w:rPr>
        <w:t xml:space="preserve"> </w:t>
      </w:r>
      <w:r>
        <w:t>Fijado al</w:t>
      </w:r>
      <w:r>
        <w:rPr>
          <w:spacing w:val="2"/>
        </w:rPr>
        <w:t xml:space="preserve"> </w:t>
      </w:r>
      <w:r>
        <w:t>piso con tornillos</w:t>
      </w:r>
      <w:r>
        <w:rPr>
          <w:spacing w:val="-5"/>
        </w:rPr>
        <w:t xml:space="preserve"> </w:t>
      </w:r>
      <w:r>
        <w:t>y</w:t>
      </w:r>
      <w:r>
        <w:rPr>
          <w:spacing w:val="-1"/>
        </w:rPr>
        <w:t xml:space="preserve"> </w:t>
      </w:r>
      <w:r>
        <w:t>tarugo plástico.</w:t>
      </w:r>
    </w:p>
    <w:p w:rsidR="001C3A24" w:rsidRDefault="001C3A24">
      <w:pPr>
        <w:pStyle w:val="Textoindependiente"/>
        <w:spacing w:before="8"/>
        <w:ind w:left="0"/>
        <w:rPr>
          <w:sz w:val="19"/>
        </w:rPr>
      </w:pPr>
    </w:p>
    <w:p w:rsidR="001C3A24" w:rsidRDefault="00F8560D">
      <w:pPr>
        <w:pStyle w:val="Ttulo2"/>
        <w:numPr>
          <w:ilvl w:val="1"/>
          <w:numId w:val="10"/>
        </w:numPr>
        <w:tabs>
          <w:tab w:val="left" w:pos="2344"/>
          <w:tab w:val="left" w:pos="2345"/>
        </w:tabs>
        <w:ind w:left="2345" w:hanging="697"/>
        <w:jc w:val="left"/>
        <w:rPr>
          <w:u w:val="none"/>
        </w:rPr>
      </w:pPr>
      <w:bookmarkStart w:id="422" w:name="_bookmark223"/>
      <w:bookmarkStart w:id="423" w:name="_Toc70457135"/>
      <w:bookmarkEnd w:id="422"/>
      <w:r>
        <w:t>PICAPORTES</w:t>
      </w:r>
      <w:bookmarkEnd w:id="423"/>
    </w:p>
    <w:p w:rsidR="001C3A24" w:rsidRDefault="00F8560D">
      <w:pPr>
        <w:pStyle w:val="Textoindependiente"/>
        <w:spacing w:before="102" w:line="276" w:lineRule="auto"/>
        <w:ind w:right="1547"/>
        <w:jc w:val="both"/>
      </w:pPr>
      <w:r>
        <w:t>Para</w:t>
      </w:r>
      <w:r>
        <w:rPr>
          <w:spacing w:val="1"/>
        </w:rPr>
        <w:t xml:space="preserve"> </w:t>
      </w:r>
      <w:r>
        <w:t>las</w:t>
      </w:r>
      <w:r>
        <w:rPr>
          <w:spacing w:val="1"/>
        </w:rPr>
        <w:t xml:space="preserve"> </w:t>
      </w:r>
      <w:r>
        <w:t>puertas</w:t>
      </w:r>
      <w:r>
        <w:rPr>
          <w:spacing w:val="1"/>
        </w:rPr>
        <w:t xml:space="preserve"> </w:t>
      </w:r>
      <w:r>
        <w:t>dobles</w:t>
      </w:r>
      <w:r>
        <w:rPr>
          <w:spacing w:val="1"/>
        </w:rPr>
        <w:t xml:space="preserve"> </w:t>
      </w:r>
      <w:r>
        <w:t>de</w:t>
      </w:r>
      <w:r>
        <w:rPr>
          <w:spacing w:val="1"/>
        </w:rPr>
        <w:t xml:space="preserve"> </w:t>
      </w:r>
      <w:r>
        <w:t>madera</w:t>
      </w:r>
      <w:r>
        <w:rPr>
          <w:spacing w:val="1"/>
        </w:rPr>
        <w:t xml:space="preserve"> </w:t>
      </w:r>
      <w:r>
        <w:t>se</w:t>
      </w:r>
      <w:r>
        <w:rPr>
          <w:spacing w:val="1"/>
        </w:rPr>
        <w:t xml:space="preserve"> </w:t>
      </w:r>
      <w:r>
        <w:t>consultan</w:t>
      </w:r>
      <w:r>
        <w:rPr>
          <w:spacing w:val="1"/>
        </w:rPr>
        <w:t xml:space="preserve"> </w:t>
      </w:r>
      <w:r>
        <w:t>picaportes</w:t>
      </w:r>
      <w:r>
        <w:rPr>
          <w:spacing w:val="1"/>
        </w:rPr>
        <w:t xml:space="preserve"> </w:t>
      </w:r>
      <w:r>
        <w:t>de</w:t>
      </w:r>
      <w:r>
        <w:rPr>
          <w:spacing w:val="1"/>
        </w:rPr>
        <w:t xml:space="preserve"> </w:t>
      </w:r>
      <w:r>
        <w:t>tipo</w:t>
      </w:r>
      <w:r>
        <w:rPr>
          <w:spacing w:val="1"/>
        </w:rPr>
        <w:t xml:space="preserve"> </w:t>
      </w:r>
      <w:r>
        <w:t>embutido,</w:t>
      </w:r>
      <w:r>
        <w:rPr>
          <w:spacing w:val="1"/>
        </w:rPr>
        <w:t xml:space="preserve"> </w:t>
      </w:r>
      <w:r>
        <w:t>fabricados en bronce, terminación níquel, para 10” y 6”. Modelo B004 marca DAP</w:t>
      </w:r>
      <w:r>
        <w:rPr>
          <w:spacing w:val="1"/>
        </w:rPr>
        <w:t xml:space="preserve"> </w:t>
      </w:r>
      <w:r>
        <w:t>cromo brillo.</w:t>
      </w:r>
    </w:p>
    <w:p w:rsidR="001C3A24" w:rsidRDefault="00F8560D">
      <w:pPr>
        <w:pStyle w:val="Textoindependiente"/>
        <w:spacing w:before="203" w:line="273" w:lineRule="auto"/>
        <w:ind w:right="1536"/>
        <w:jc w:val="both"/>
      </w:pPr>
      <w:r>
        <w:t>Se instalarán en la hoja fija, cuidando que la pieza de 10” vaya en la parte superior y la</w:t>
      </w:r>
      <w:r>
        <w:rPr>
          <w:spacing w:val="-53"/>
        </w:rPr>
        <w:t xml:space="preserve"> </w:t>
      </w:r>
      <w:r>
        <w:t>de</w:t>
      </w:r>
      <w:r>
        <w:rPr>
          <w:spacing w:val="1"/>
        </w:rPr>
        <w:t xml:space="preserve"> </w:t>
      </w:r>
      <w:r>
        <w:t>6”</w:t>
      </w:r>
      <w:r>
        <w:rPr>
          <w:spacing w:val="-1"/>
        </w:rPr>
        <w:t xml:space="preserve"> </w:t>
      </w:r>
      <w:r>
        <w:t>en</w:t>
      </w:r>
      <w:r>
        <w:rPr>
          <w:spacing w:val="-2"/>
        </w:rPr>
        <w:t xml:space="preserve"> </w:t>
      </w:r>
      <w:r>
        <w:t>la</w:t>
      </w:r>
      <w:r>
        <w:rPr>
          <w:spacing w:val="-1"/>
        </w:rPr>
        <w:t xml:space="preserve"> </w:t>
      </w:r>
      <w:r>
        <w:t>parte</w:t>
      </w:r>
      <w:r>
        <w:rPr>
          <w:spacing w:val="1"/>
        </w:rPr>
        <w:t xml:space="preserve"> </w:t>
      </w:r>
      <w:r>
        <w:t>inferior.</w:t>
      </w:r>
    </w:p>
    <w:p w:rsidR="001C3A24" w:rsidRDefault="001C3A24">
      <w:pPr>
        <w:pStyle w:val="Textoindependiente"/>
        <w:spacing w:before="8"/>
        <w:ind w:left="0"/>
        <w:rPr>
          <w:sz w:val="19"/>
        </w:rPr>
      </w:pPr>
    </w:p>
    <w:p w:rsidR="001C3A24" w:rsidRDefault="00F8560D">
      <w:pPr>
        <w:pStyle w:val="Ttulo2"/>
        <w:numPr>
          <w:ilvl w:val="1"/>
          <w:numId w:val="10"/>
        </w:numPr>
        <w:tabs>
          <w:tab w:val="left" w:pos="2344"/>
          <w:tab w:val="left" w:pos="2345"/>
        </w:tabs>
        <w:ind w:left="2345" w:hanging="697"/>
        <w:jc w:val="left"/>
        <w:rPr>
          <w:u w:val="none"/>
        </w:rPr>
      </w:pPr>
      <w:bookmarkStart w:id="424" w:name="_bookmark224"/>
      <w:bookmarkEnd w:id="424"/>
      <w:r>
        <w:rPr>
          <w:spacing w:val="-1"/>
        </w:rPr>
        <w:t xml:space="preserve"> </w:t>
      </w:r>
      <w:bookmarkStart w:id="425" w:name="_Toc70457136"/>
      <w:r>
        <w:t>MANILLONES</w:t>
      </w:r>
      <w:bookmarkEnd w:id="425"/>
    </w:p>
    <w:p w:rsidR="001C3A24" w:rsidRDefault="00F8560D">
      <w:pPr>
        <w:pStyle w:val="Textoindependiente"/>
        <w:spacing w:before="102" w:line="276" w:lineRule="auto"/>
        <w:ind w:right="1537"/>
        <w:jc w:val="both"/>
      </w:pPr>
      <w:r>
        <w:t>Las puertas de acceso principales y puertas dobles interiores llevan tiradores de acero</w:t>
      </w:r>
      <w:r>
        <w:rPr>
          <w:spacing w:val="1"/>
        </w:rPr>
        <w:t xml:space="preserve"> </w:t>
      </w:r>
      <w:r>
        <w:t>inoxidable de 85 cm de longitud, consulta un juego (par) por cada hoja. Manillón</w:t>
      </w:r>
      <w:r>
        <w:rPr>
          <w:spacing w:val="1"/>
        </w:rPr>
        <w:t xml:space="preserve"> </w:t>
      </w:r>
      <w:r>
        <w:t>240/32x840</w:t>
      </w:r>
      <w:r>
        <w:rPr>
          <w:spacing w:val="-4"/>
        </w:rPr>
        <w:t xml:space="preserve"> </w:t>
      </w:r>
      <w:r>
        <w:t>de</w:t>
      </w:r>
      <w:r>
        <w:rPr>
          <w:spacing w:val="1"/>
        </w:rPr>
        <w:t xml:space="preserve"> </w:t>
      </w:r>
      <w:r>
        <w:t>acero</w:t>
      </w:r>
      <w:r>
        <w:rPr>
          <w:spacing w:val="3"/>
        </w:rPr>
        <w:t xml:space="preserve"> </w:t>
      </w:r>
      <w:r>
        <w:t>inoxidable DAP-DUCASSE</w:t>
      </w:r>
    </w:p>
    <w:p w:rsidR="001C3A24" w:rsidRDefault="00F8560D">
      <w:pPr>
        <w:pStyle w:val="Textoindependiente"/>
        <w:spacing w:before="202" w:line="273" w:lineRule="auto"/>
        <w:ind w:right="1551"/>
        <w:jc w:val="both"/>
      </w:pPr>
      <w:r>
        <w:t>Los tiradores para las puertas de acero serán sobrepuestos con cuatro tornillos cada</w:t>
      </w:r>
      <w:r>
        <w:rPr>
          <w:spacing w:val="1"/>
        </w:rPr>
        <w:t xml:space="preserve"> </w:t>
      </w:r>
      <w:r>
        <w:t>una,</w:t>
      </w:r>
      <w:r>
        <w:rPr>
          <w:spacing w:val="-5"/>
        </w:rPr>
        <w:t xml:space="preserve"> </w:t>
      </w:r>
      <w:r>
        <w:t>se</w:t>
      </w:r>
      <w:r>
        <w:rPr>
          <w:spacing w:val="1"/>
        </w:rPr>
        <w:t xml:space="preserve"> </w:t>
      </w:r>
      <w:r>
        <w:t>consulta una</w:t>
      </w:r>
      <w:r>
        <w:rPr>
          <w:spacing w:val="-1"/>
        </w:rPr>
        <w:t xml:space="preserve"> </w:t>
      </w:r>
      <w:r>
        <w:t>en</w:t>
      </w:r>
      <w:r>
        <w:rPr>
          <w:spacing w:val="1"/>
        </w:rPr>
        <w:t xml:space="preserve"> </w:t>
      </w:r>
      <w:r>
        <w:t>cada</w:t>
      </w:r>
      <w:r>
        <w:rPr>
          <w:spacing w:val="-1"/>
        </w:rPr>
        <w:t xml:space="preserve"> </w:t>
      </w:r>
      <w:r>
        <w:t>hoja.</w:t>
      </w:r>
    </w:p>
    <w:p w:rsidR="001C3A24" w:rsidRDefault="001C3A24">
      <w:pPr>
        <w:pStyle w:val="Textoindependiente"/>
        <w:spacing w:before="8"/>
        <w:ind w:left="0"/>
        <w:rPr>
          <w:sz w:val="19"/>
        </w:rPr>
      </w:pPr>
    </w:p>
    <w:p w:rsidR="001C3A24" w:rsidRDefault="00F8560D">
      <w:pPr>
        <w:pStyle w:val="Ttulo1"/>
        <w:numPr>
          <w:ilvl w:val="1"/>
          <w:numId w:val="9"/>
        </w:numPr>
        <w:tabs>
          <w:tab w:val="left" w:pos="1704"/>
          <w:tab w:val="left" w:pos="1705"/>
        </w:tabs>
        <w:jc w:val="left"/>
      </w:pPr>
      <w:bookmarkStart w:id="426" w:name="_bookmark225"/>
      <w:bookmarkStart w:id="427" w:name="_Toc70457137"/>
      <w:bookmarkEnd w:id="426"/>
      <w:r>
        <w:t>ARTEFACTOS</w:t>
      </w:r>
      <w:r>
        <w:rPr>
          <w:spacing w:val="-5"/>
        </w:rPr>
        <w:t xml:space="preserve"> </w:t>
      </w:r>
      <w:r>
        <w:t>SANITARIOS</w:t>
      </w:r>
      <w:r>
        <w:rPr>
          <w:spacing w:val="-1"/>
        </w:rPr>
        <w:t xml:space="preserve"> </w:t>
      </w:r>
      <w:r>
        <w:t>Y</w:t>
      </w:r>
      <w:r>
        <w:rPr>
          <w:spacing w:val="-5"/>
        </w:rPr>
        <w:t xml:space="preserve"> </w:t>
      </w:r>
      <w:r>
        <w:t>COCINA</w:t>
      </w:r>
      <w:bookmarkEnd w:id="427"/>
    </w:p>
    <w:p w:rsidR="001C3A24" w:rsidRDefault="001C3A24">
      <w:pPr>
        <w:pStyle w:val="Textoindependiente"/>
        <w:ind w:left="0"/>
        <w:rPr>
          <w:b/>
          <w:sz w:val="23"/>
        </w:rPr>
      </w:pPr>
    </w:p>
    <w:p w:rsidR="001C3A24" w:rsidRDefault="00F8560D">
      <w:pPr>
        <w:pStyle w:val="Ttulo2"/>
        <w:numPr>
          <w:ilvl w:val="1"/>
          <w:numId w:val="9"/>
        </w:numPr>
        <w:tabs>
          <w:tab w:val="left" w:pos="2344"/>
          <w:tab w:val="left" w:pos="2345"/>
        </w:tabs>
        <w:ind w:left="2345" w:hanging="697"/>
        <w:jc w:val="left"/>
        <w:rPr>
          <w:u w:val="none"/>
        </w:rPr>
      </w:pPr>
      <w:bookmarkStart w:id="428" w:name="_bookmark226"/>
      <w:bookmarkStart w:id="429" w:name="_Toc70457138"/>
      <w:bookmarkEnd w:id="428"/>
      <w:r>
        <w:t>REQUISITOS</w:t>
      </w:r>
      <w:r>
        <w:rPr>
          <w:spacing w:val="-10"/>
        </w:rPr>
        <w:t xml:space="preserve"> </w:t>
      </w:r>
      <w:r>
        <w:t>GENERALES</w:t>
      </w:r>
      <w:r>
        <w:rPr>
          <w:spacing w:val="-10"/>
        </w:rPr>
        <w:t xml:space="preserve"> </w:t>
      </w:r>
      <w:r>
        <w:t>Y</w:t>
      </w:r>
      <w:r>
        <w:rPr>
          <w:spacing w:val="1"/>
        </w:rPr>
        <w:t xml:space="preserve"> </w:t>
      </w:r>
      <w:r>
        <w:t>ALCANCES</w:t>
      </w:r>
      <w:bookmarkEnd w:id="429"/>
    </w:p>
    <w:p w:rsidR="001C3A24" w:rsidRDefault="00F8560D">
      <w:pPr>
        <w:pStyle w:val="Textoindependiente"/>
        <w:spacing w:before="107" w:line="276" w:lineRule="auto"/>
        <w:ind w:right="1544"/>
        <w:jc w:val="both"/>
      </w:pPr>
      <w:r>
        <w:t>Se</w:t>
      </w:r>
      <w:r>
        <w:rPr>
          <w:spacing w:val="1"/>
        </w:rPr>
        <w:t xml:space="preserve"> </w:t>
      </w:r>
      <w:r>
        <w:t>deberá</w:t>
      </w:r>
      <w:r>
        <w:rPr>
          <w:spacing w:val="1"/>
        </w:rPr>
        <w:t xml:space="preserve"> </w:t>
      </w:r>
      <w:r>
        <w:t>consultar</w:t>
      </w:r>
      <w:r>
        <w:rPr>
          <w:spacing w:val="1"/>
        </w:rPr>
        <w:t xml:space="preserve"> </w:t>
      </w:r>
      <w:r>
        <w:t>la</w:t>
      </w:r>
      <w:r>
        <w:rPr>
          <w:spacing w:val="1"/>
        </w:rPr>
        <w:t xml:space="preserve"> </w:t>
      </w:r>
      <w:r>
        <w:t>provisión</w:t>
      </w:r>
      <w:r>
        <w:rPr>
          <w:spacing w:val="1"/>
        </w:rPr>
        <w:t xml:space="preserve"> </w:t>
      </w:r>
      <w:r>
        <w:t>e</w:t>
      </w:r>
      <w:r>
        <w:rPr>
          <w:spacing w:val="1"/>
        </w:rPr>
        <w:t xml:space="preserve"> </w:t>
      </w:r>
      <w:r>
        <w:t>instalación</w:t>
      </w:r>
      <w:r>
        <w:rPr>
          <w:spacing w:val="1"/>
        </w:rPr>
        <w:t xml:space="preserve"> </w:t>
      </w:r>
      <w:r>
        <w:t>de</w:t>
      </w:r>
      <w:r>
        <w:rPr>
          <w:spacing w:val="1"/>
        </w:rPr>
        <w:t xml:space="preserve"> </w:t>
      </w:r>
      <w:r>
        <w:t>todos</w:t>
      </w:r>
      <w:r>
        <w:rPr>
          <w:spacing w:val="1"/>
        </w:rPr>
        <w:t xml:space="preserve"> </w:t>
      </w:r>
      <w:r>
        <w:t>los</w:t>
      </w:r>
      <w:r>
        <w:rPr>
          <w:spacing w:val="1"/>
        </w:rPr>
        <w:t xml:space="preserve"> </w:t>
      </w:r>
      <w:r>
        <w:t>artefactos</w:t>
      </w:r>
      <w:r>
        <w:rPr>
          <w:spacing w:val="55"/>
        </w:rPr>
        <w:t xml:space="preserve"> </w:t>
      </w:r>
      <w:r>
        <w:t>sanitarios</w:t>
      </w:r>
      <w:r>
        <w:rPr>
          <w:spacing w:val="1"/>
        </w:rPr>
        <w:t xml:space="preserve"> </w:t>
      </w:r>
      <w:r>
        <w:t>normales</w:t>
      </w:r>
      <w:r>
        <w:rPr>
          <w:spacing w:val="1"/>
        </w:rPr>
        <w:t xml:space="preserve"> </w:t>
      </w:r>
      <w:r>
        <w:t>y</w:t>
      </w:r>
      <w:r>
        <w:rPr>
          <w:spacing w:val="1"/>
        </w:rPr>
        <w:t xml:space="preserve"> </w:t>
      </w:r>
      <w:r>
        <w:t>especiales,</w:t>
      </w:r>
      <w:r>
        <w:rPr>
          <w:spacing w:val="1"/>
        </w:rPr>
        <w:t xml:space="preserve"> </w:t>
      </w:r>
      <w:r>
        <w:t>así</w:t>
      </w:r>
      <w:r>
        <w:rPr>
          <w:spacing w:val="1"/>
        </w:rPr>
        <w:t xml:space="preserve"> </w:t>
      </w:r>
      <w:r>
        <w:t>como</w:t>
      </w:r>
      <w:r>
        <w:rPr>
          <w:spacing w:val="1"/>
        </w:rPr>
        <w:t xml:space="preserve"> </w:t>
      </w:r>
      <w:r>
        <w:t>las</w:t>
      </w:r>
      <w:r>
        <w:rPr>
          <w:spacing w:val="1"/>
        </w:rPr>
        <w:t xml:space="preserve"> </w:t>
      </w:r>
      <w:r>
        <w:t>griferías,</w:t>
      </w:r>
      <w:r>
        <w:rPr>
          <w:spacing w:val="1"/>
        </w:rPr>
        <w:t xml:space="preserve"> </w:t>
      </w:r>
      <w:r>
        <w:t>accesorios</w:t>
      </w:r>
      <w:r>
        <w:rPr>
          <w:spacing w:val="1"/>
        </w:rPr>
        <w:t xml:space="preserve"> </w:t>
      </w:r>
      <w:r>
        <w:t>y</w:t>
      </w:r>
      <w:r>
        <w:rPr>
          <w:spacing w:val="1"/>
        </w:rPr>
        <w:t xml:space="preserve"> </w:t>
      </w:r>
      <w:r>
        <w:t>otros</w:t>
      </w:r>
      <w:r>
        <w:rPr>
          <w:spacing w:val="1"/>
        </w:rPr>
        <w:t xml:space="preserve"> </w:t>
      </w:r>
      <w:r>
        <w:t>componentes</w:t>
      </w:r>
      <w:r>
        <w:rPr>
          <w:spacing w:val="1"/>
        </w:rPr>
        <w:t xml:space="preserve"> </w:t>
      </w:r>
      <w:r>
        <w:t>correspondientes en la ubicación que se indica en los planos y de acuerdo con las</w:t>
      </w:r>
      <w:r>
        <w:rPr>
          <w:spacing w:val="1"/>
        </w:rPr>
        <w:t xml:space="preserve"> </w:t>
      </w:r>
      <w:r>
        <w:t>características</w:t>
      </w:r>
      <w:r>
        <w:rPr>
          <w:spacing w:val="-3"/>
        </w:rPr>
        <w:t xml:space="preserve"> </w:t>
      </w:r>
      <w:r>
        <w:t>que</w:t>
      </w:r>
      <w:r>
        <w:rPr>
          <w:spacing w:val="1"/>
        </w:rPr>
        <w:t xml:space="preserve"> </w:t>
      </w:r>
      <w:r>
        <w:t>se detalla</w:t>
      </w:r>
      <w:r>
        <w:rPr>
          <w:spacing w:val="-1"/>
        </w:rPr>
        <w:t xml:space="preserve"> </w:t>
      </w:r>
      <w:r>
        <w:t>en las</w:t>
      </w:r>
      <w:r>
        <w:rPr>
          <w:spacing w:val="-3"/>
        </w:rPr>
        <w:t xml:space="preserve"> </w:t>
      </w:r>
      <w:r>
        <w:t>presentes</w:t>
      </w:r>
      <w:r>
        <w:rPr>
          <w:spacing w:val="-2"/>
        </w:rPr>
        <w:t xml:space="preserve"> </w:t>
      </w:r>
      <w:r>
        <w:t>especificaciones.</w:t>
      </w:r>
    </w:p>
    <w:p w:rsidR="001C3A24" w:rsidRDefault="00F8560D">
      <w:pPr>
        <w:pStyle w:val="Textoindependiente"/>
        <w:spacing w:before="200" w:line="273" w:lineRule="auto"/>
        <w:ind w:right="1547"/>
        <w:jc w:val="both"/>
      </w:pPr>
      <w:r>
        <w:t>Todos los artefactos sanitarios deberán cumplir con la normativa NCh 407: “Artefactos</w:t>
      </w:r>
      <w:r>
        <w:rPr>
          <w:spacing w:val="1"/>
        </w:rPr>
        <w:t xml:space="preserve"> </w:t>
      </w:r>
      <w:r>
        <w:t>Sanitarios</w:t>
      </w:r>
      <w:r>
        <w:rPr>
          <w:spacing w:val="-3"/>
        </w:rPr>
        <w:t xml:space="preserve"> </w:t>
      </w:r>
      <w:r>
        <w:t>de</w:t>
      </w:r>
      <w:r>
        <w:rPr>
          <w:spacing w:val="1"/>
        </w:rPr>
        <w:t xml:space="preserve"> </w:t>
      </w:r>
      <w:r>
        <w:t>Loza</w:t>
      </w:r>
      <w:r>
        <w:rPr>
          <w:spacing w:val="-1"/>
        </w:rPr>
        <w:t xml:space="preserve"> </w:t>
      </w:r>
      <w:r>
        <w:t>Vítrea</w:t>
      </w:r>
      <w:r>
        <w:rPr>
          <w:spacing w:val="1"/>
        </w:rPr>
        <w:t xml:space="preserve"> </w:t>
      </w:r>
      <w:r>
        <w:t>– Requisitos</w:t>
      </w:r>
      <w:r>
        <w:rPr>
          <w:spacing w:val="-2"/>
        </w:rPr>
        <w:t xml:space="preserve"> </w:t>
      </w:r>
      <w:r>
        <w:t>y métodos</w:t>
      </w:r>
      <w:r>
        <w:rPr>
          <w:spacing w:val="-2"/>
        </w:rPr>
        <w:t xml:space="preserve"> </w:t>
      </w:r>
      <w:r>
        <w:t>de</w:t>
      </w:r>
      <w:r>
        <w:rPr>
          <w:spacing w:val="1"/>
        </w:rPr>
        <w:t xml:space="preserve"> </w:t>
      </w:r>
      <w:r>
        <w:t>ensayo”.</w:t>
      </w:r>
    </w:p>
    <w:p w:rsidR="001C3A24" w:rsidRDefault="00F8560D">
      <w:pPr>
        <w:pStyle w:val="Textoindependiente"/>
        <w:spacing w:before="205" w:line="276" w:lineRule="auto"/>
        <w:ind w:right="1539"/>
        <w:jc w:val="both"/>
      </w:pPr>
      <w:r>
        <w:t>Se</w:t>
      </w:r>
      <w:r>
        <w:rPr>
          <w:spacing w:val="1"/>
        </w:rPr>
        <w:t xml:space="preserve"> </w:t>
      </w:r>
      <w:r>
        <w:t>tendrá</w:t>
      </w:r>
      <w:r>
        <w:rPr>
          <w:spacing w:val="1"/>
        </w:rPr>
        <w:t xml:space="preserve"> </w:t>
      </w:r>
      <w:r>
        <w:t>presente</w:t>
      </w:r>
      <w:r>
        <w:rPr>
          <w:spacing w:val="1"/>
        </w:rPr>
        <w:t xml:space="preserve"> </w:t>
      </w:r>
      <w:r>
        <w:t>los</w:t>
      </w:r>
      <w:r>
        <w:rPr>
          <w:spacing w:val="1"/>
        </w:rPr>
        <w:t xml:space="preserve"> </w:t>
      </w:r>
      <w:r>
        <w:t>planos</w:t>
      </w:r>
      <w:r>
        <w:rPr>
          <w:spacing w:val="1"/>
        </w:rPr>
        <w:t xml:space="preserve"> </w:t>
      </w:r>
      <w:r>
        <w:t>de</w:t>
      </w:r>
      <w:r>
        <w:rPr>
          <w:spacing w:val="1"/>
        </w:rPr>
        <w:t xml:space="preserve"> </w:t>
      </w:r>
      <w:r>
        <w:t>instalaciones</w:t>
      </w:r>
      <w:r>
        <w:rPr>
          <w:spacing w:val="1"/>
        </w:rPr>
        <w:t xml:space="preserve"> </w:t>
      </w:r>
      <w:r>
        <w:t>sanitarias</w:t>
      </w:r>
      <w:r>
        <w:rPr>
          <w:spacing w:val="1"/>
        </w:rPr>
        <w:t xml:space="preserve"> </w:t>
      </w:r>
      <w:r>
        <w:t>y</w:t>
      </w:r>
      <w:r>
        <w:rPr>
          <w:spacing w:val="1"/>
        </w:rPr>
        <w:t xml:space="preserve"> </w:t>
      </w:r>
      <w:r>
        <w:t>arquitectura</w:t>
      </w:r>
      <w:r>
        <w:rPr>
          <w:spacing w:val="1"/>
        </w:rPr>
        <w:t xml:space="preserve"> </w:t>
      </w:r>
      <w:r>
        <w:t>para</w:t>
      </w:r>
      <w:r>
        <w:rPr>
          <w:spacing w:val="1"/>
        </w:rPr>
        <w:t xml:space="preserve"> </w:t>
      </w:r>
      <w:r>
        <w:t>su</w:t>
      </w:r>
      <w:r>
        <w:rPr>
          <w:spacing w:val="1"/>
        </w:rPr>
        <w:t xml:space="preserve"> </w:t>
      </w:r>
      <w:r>
        <w:t>coordinación, aberturas de puertas, colocación de muebles, alturas, etc. El contratista</w:t>
      </w:r>
      <w:r>
        <w:rPr>
          <w:spacing w:val="1"/>
        </w:rPr>
        <w:t xml:space="preserve"> </w:t>
      </w:r>
      <w:r>
        <w:t>será por lo tanto el</w:t>
      </w:r>
      <w:r>
        <w:rPr>
          <w:spacing w:val="55"/>
        </w:rPr>
        <w:t xml:space="preserve"> </w:t>
      </w:r>
      <w:r>
        <w:t>único responsable de la coordinación de los distintos elementos</w:t>
      </w:r>
      <w:r>
        <w:rPr>
          <w:spacing w:val="1"/>
        </w:rPr>
        <w:t xml:space="preserve"> </w:t>
      </w:r>
      <w:r>
        <w:t>que permitan el buen uso de los recintos en los cuales se ubiquen artefactos. Deberá</w:t>
      </w:r>
      <w:r>
        <w:rPr>
          <w:spacing w:val="1"/>
        </w:rPr>
        <w:t xml:space="preserve"> </w:t>
      </w:r>
      <w:r>
        <w:t>presentar los artefactos en el lugar y al nivel que quedarán en definitiva y verificar las</w:t>
      </w:r>
      <w:r>
        <w:rPr>
          <w:spacing w:val="1"/>
        </w:rPr>
        <w:t xml:space="preserve"> </w:t>
      </w:r>
      <w:r>
        <w:t>aberturas fáciles de puertas, la pasada</w:t>
      </w:r>
      <w:r>
        <w:rPr>
          <w:spacing w:val="1"/>
        </w:rPr>
        <w:t xml:space="preserve"> </w:t>
      </w:r>
      <w:r>
        <w:t>de</w:t>
      </w:r>
      <w:r>
        <w:rPr>
          <w:spacing w:val="1"/>
        </w:rPr>
        <w:t xml:space="preserve"> </w:t>
      </w:r>
      <w:r>
        <w:t>personas, y su comodidad en el</w:t>
      </w:r>
      <w:r>
        <w:rPr>
          <w:spacing w:val="55"/>
        </w:rPr>
        <w:t xml:space="preserve"> </w:t>
      </w:r>
      <w:r>
        <w:t>uso de</w:t>
      </w:r>
      <w:r>
        <w:rPr>
          <w:spacing w:val="1"/>
        </w:rPr>
        <w:t xml:space="preserve"> </w:t>
      </w:r>
      <w:r>
        <w:t>ellos.</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45"/>
        <w:jc w:val="both"/>
      </w:pPr>
      <w:r>
        <w:lastRenderedPageBreak/>
        <w:t>Se</w:t>
      </w:r>
      <w:r>
        <w:rPr>
          <w:spacing w:val="1"/>
        </w:rPr>
        <w:t xml:space="preserve"> </w:t>
      </w:r>
      <w:r>
        <w:t>deberá</w:t>
      </w:r>
      <w:r>
        <w:rPr>
          <w:spacing w:val="1"/>
        </w:rPr>
        <w:t xml:space="preserve"> </w:t>
      </w:r>
      <w:r>
        <w:t>respetar</w:t>
      </w:r>
      <w:r>
        <w:rPr>
          <w:spacing w:val="1"/>
        </w:rPr>
        <w:t xml:space="preserve"> </w:t>
      </w:r>
      <w:r>
        <w:t>la</w:t>
      </w:r>
      <w:r>
        <w:rPr>
          <w:spacing w:val="1"/>
        </w:rPr>
        <w:t xml:space="preserve"> </w:t>
      </w:r>
      <w:r>
        <w:t>ubicación</w:t>
      </w:r>
      <w:r>
        <w:rPr>
          <w:spacing w:val="1"/>
        </w:rPr>
        <w:t xml:space="preserve"> </w:t>
      </w:r>
      <w:r>
        <w:t>de</w:t>
      </w:r>
      <w:r>
        <w:rPr>
          <w:spacing w:val="1"/>
        </w:rPr>
        <w:t xml:space="preserve"> </w:t>
      </w:r>
      <w:r>
        <w:t>ductos</w:t>
      </w:r>
      <w:r>
        <w:rPr>
          <w:spacing w:val="1"/>
        </w:rPr>
        <w:t xml:space="preserve"> </w:t>
      </w:r>
      <w:r>
        <w:t>y</w:t>
      </w:r>
      <w:r>
        <w:rPr>
          <w:spacing w:val="1"/>
        </w:rPr>
        <w:t xml:space="preserve"> </w:t>
      </w:r>
      <w:r>
        <w:t>shafts</w:t>
      </w:r>
      <w:r>
        <w:rPr>
          <w:spacing w:val="1"/>
        </w:rPr>
        <w:t xml:space="preserve"> </w:t>
      </w:r>
      <w:r>
        <w:t>indicados</w:t>
      </w:r>
      <w:r>
        <w:rPr>
          <w:spacing w:val="1"/>
        </w:rPr>
        <w:t xml:space="preserve"> </w:t>
      </w:r>
      <w:r>
        <w:t>en</w:t>
      </w:r>
      <w:r>
        <w:rPr>
          <w:spacing w:val="1"/>
        </w:rPr>
        <w:t xml:space="preserve"> </w:t>
      </w:r>
      <w:r>
        <w:t>planos</w:t>
      </w:r>
      <w:r>
        <w:rPr>
          <w:spacing w:val="1"/>
        </w:rPr>
        <w:t xml:space="preserve"> </w:t>
      </w:r>
      <w:r>
        <w:t>de</w:t>
      </w:r>
      <w:r>
        <w:rPr>
          <w:spacing w:val="1"/>
        </w:rPr>
        <w:t xml:space="preserve"> </w:t>
      </w:r>
      <w:r>
        <w:t>arquitectura, que han sido coordinados con los respectivos profesionales para cada</w:t>
      </w:r>
      <w:r>
        <w:rPr>
          <w:spacing w:val="1"/>
        </w:rPr>
        <w:t xml:space="preserve"> </w:t>
      </w:r>
      <w:r>
        <w:t>especialidad.</w:t>
      </w:r>
    </w:p>
    <w:p w:rsidR="001C3A24" w:rsidRDefault="00F8560D">
      <w:pPr>
        <w:pStyle w:val="Textoindependiente"/>
        <w:spacing w:before="202" w:line="273" w:lineRule="auto"/>
        <w:ind w:right="1534"/>
        <w:jc w:val="both"/>
      </w:pPr>
      <w:r>
        <w:t>Las especificaciones de artefactos y accesorios de baños se complementan con los</w:t>
      </w:r>
      <w:r>
        <w:rPr>
          <w:spacing w:val="1"/>
        </w:rPr>
        <w:t xml:space="preserve"> </w:t>
      </w:r>
      <w:r>
        <w:t>planos</w:t>
      </w:r>
      <w:r>
        <w:rPr>
          <w:spacing w:val="-3"/>
        </w:rPr>
        <w:t xml:space="preserve"> </w:t>
      </w:r>
      <w:r>
        <w:t>de</w:t>
      </w:r>
      <w:r>
        <w:rPr>
          <w:spacing w:val="-3"/>
        </w:rPr>
        <w:t xml:space="preserve"> </w:t>
      </w:r>
      <w:r>
        <w:t>arquitectura.</w:t>
      </w:r>
    </w:p>
    <w:p w:rsidR="001C3A24" w:rsidRDefault="00F8560D">
      <w:pPr>
        <w:pStyle w:val="Textoindependiente"/>
        <w:spacing w:before="205"/>
      </w:pPr>
      <w:r>
        <w:t>Notas:</w:t>
      </w:r>
    </w:p>
    <w:p w:rsidR="001C3A24" w:rsidRDefault="001C3A24">
      <w:pPr>
        <w:pStyle w:val="Textoindependiente"/>
        <w:spacing w:before="2"/>
        <w:ind w:left="0"/>
        <w:rPr>
          <w:sz w:val="19"/>
        </w:rPr>
      </w:pPr>
    </w:p>
    <w:p w:rsidR="001C3A24" w:rsidRDefault="00F8560D">
      <w:pPr>
        <w:pStyle w:val="Textoindependiente"/>
      </w:pPr>
      <w:r>
        <w:t>-Todos</w:t>
      </w:r>
      <w:r>
        <w:rPr>
          <w:spacing w:val="-5"/>
        </w:rPr>
        <w:t xml:space="preserve"> </w:t>
      </w:r>
      <w:r>
        <w:t>los</w:t>
      </w:r>
      <w:r>
        <w:rPr>
          <w:spacing w:val="-4"/>
        </w:rPr>
        <w:t xml:space="preserve"> </w:t>
      </w:r>
      <w:r>
        <w:t>WC</w:t>
      </w:r>
      <w:r>
        <w:rPr>
          <w:spacing w:val="-1"/>
        </w:rPr>
        <w:t xml:space="preserve"> </w:t>
      </w:r>
      <w:r>
        <w:t>irán</w:t>
      </w:r>
      <w:r>
        <w:rPr>
          <w:spacing w:val="-1"/>
        </w:rPr>
        <w:t xml:space="preserve"> </w:t>
      </w:r>
      <w:r>
        <w:t>con</w:t>
      </w:r>
      <w:r>
        <w:rPr>
          <w:spacing w:val="-1"/>
        </w:rPr>
        <w:t xml:space="preserve"> </w:t>
      </w:r>
      <w:r>
        <w:t>tapa</w:t>
      </w:r>
      <w:r>
        <w:rPr>
          <w:spacing w:val="-4"/>
        </w:rPr>
        <w:t xml:space="preserve"> </w:t>
      </w:r>
      <w:r>
        <w:t>y</w:t>
      </w:r>
      <w:r>
        <w:rPr>
          <w:spacing w:val="-1"/>
        </w:rPr>
        <w:t xml:space="preserve"> </w:t>
      </w:r>
      <w:r>
        <w:t>asiento</w:t>
      </w:r>
      <w:r>
        <w:rPr>
          <w:spacing w:val="-1"/>
        </w:rPr>
        <w:t xml:space="preserve"> </w:t>
      </w:r>
      <w:r>
        <w:t>de</w:t>
      </w:r>
      <w:r>
        <w:rPr>
          <w:spacing w:val="-4"/>
        </w:rPr>
        <w:t xml:space="preserve"> </w:t>
      </w:r>
      <w:r>
        <w:t>plástico</w:t>
      </w:r>
      <w:r>
        <w:rPr>
          <w:spacing w:val="-2"/>
        </w:rPr>
        <w:t xml:space="preserve"> </w:t>
      </w:r>
      <w:r>
        <w:t>sobre</w:t>
      </w:r>
      <w:r>
        <w:rPr>
          <w:spacing w:val="-2"/>
        </w:rPr>
        <w:t xml:space="preserve"> </w:t>
      </w:r>
      <w:r>
        <w:t>la</w:t>
      </w:r>
      <w:r>
        <w:rPr>
          <w:spacing w:val="-3"/>
        </w:rPr>
        <w:t xml:space="preserve"> </w:t>
      </w:r>
      <w:r>
        <w:t>tasa.</w:t>
      </w:r>
    </w:p>
    <w:p w:rsidR="001C3A24" w:rsidRDefault="001C3A24">
      <w:pPr>
        <w:pStyle w:val="Textoindependiente"/>
        <w:spacing w:before="6"/>
        <w:ind w:left="0"/>
        <w:rPr>
          <w:sz w:val="19"/>
        </w:rPr>
      </w:pPr>
    </w:p>
    <w:p w:rsidR="001C3A24" w:rsidRDefault="00F8560D">
      <w:pPr>
        <w:pStyle w:val="Textoindependiente"/>
      </w:pPr>
      <w:r>
        <w:t>-Se</w:t>
      </w:r>
      <w:r>
        <w:rPr>
          <w:spacing w:val="-2"/>
        </w:rPr>
        <w:t xml:space="preserve"> </w:t>
      </w:r>
      <w:r>
        <w:t>deberán</w:t>
      </w:r>
      <w:r>
        <w:rPr>
          <w:spacing w:val="-2"/>
        </w:rPr>
        <w:t xml:space="preserve"> </w:t>
      </w:r>
      <w:r>
        <w:t>considerar</w:t>
      </w:r>
      <w:r>
        <w:rPr>
          <w:spacing w:val="-3"/>
        </w:rPr>
        <w:t xml:space="preserve"> </w:t>
      </w:r>
      <w:r>
        <w:t>las</w:t>
      </w:r>
      <w:r>
        <w:rPr>
          <w:spacing w:val="-6"/>
        </w:rPr>
        <w:t xml:space="preserve"> </w:t>
      </w:r>
      <w:r>
        <w:t>fijaciones</w:t>
      </w:r>
      <w:r>
        <w:rPr>
          <w:spacing w:val="-5"/>
        </w:rPr>
        <w:t xml:space="preserve"> </w:t>
      </w:r>
      <w:r>
        <w:t>y</w:t>
      </w:r>
      <w:r>
        <w:rPr>
          <w:spacing w:val="-2"/>
        </w:rPr>
        <w:t xml:space="preserve"> </w:t>
      </w:r>
      <w:r>
        <w:t>el</w:t>
      </w:r>
      <w:r>
        <w:rPr>
          <w:spacing w:val="-3"/>
        </w:rPr>
        <w:t xml:space="preserve"> </w:t>
      </w:r>
      <w:r>
        <w:t>largo</w:t>
      </w:r>
      <w:r>
        <w:rPr>
          <w:spacing w:val="-3"/>
        </w:rPr>
        <w:t xml:space="preserve"> </w:t>
      </w:r>
      <w:r>
        <w:t>máximo</w:t>
      </w:r>
      <w:r>
        <w:rPr>
          <w:spacing w:val="-3"/>
        </w:rPr>
        <w:t xml:space="preserve"> </w:t>
      </w:r>
      <w:r>
        <w:t>indicado</w:t>
      </w:r>
      <w:r>
        <w:rPr>
          <w:spacing w:val="-3"/>
        </w:rPr>
        <w:t xml:space="preserve"> </w:t>
      </w:r>
      <w:r>
        <w:t>por</w:t>
      </w:r>
      <w:r>
        <w:rPr>
          <w:spacing w:val="-3"/>
        </w:rPr>
        <w:t xml:space="preserve"> </w:t>
      </w:r>
      <w:r>
        <w:t>el</w:t>
      </w:r>
      <w:r>
        <w:rPr>
          <w:spacing w:val="-1"/>
        </w:rPr>
        <w:t xml:space="preserve"> </w:t>
      </w:r>
      <w:r>
        <w:t>proveedor.</w:t>
      </w:r>
    </w:p>
    <w:p w:rsidR="001C3A24" w:rsidRDefault="001C3A24">
      <w:pPr>
        <w:pStyle w:val="Textoindependiente"/>
        <w:spacing w:before="2"/>
        <w:ind w:left="0"/>
        <w:rPr>
          <w:sz w:val="19"/>
        </w:rPr>
      </w:pPr>
    </w:p>
    <w:p w:rsidR="001C3A24" w:rsidRDefault="00F8560D">
      <w:pPr>
        <w:pStyle w:val="Textoindependiente"/>
        <w:spacing w:line="278" w:lineRule="auto"/>
        <w:ind w:right="1543"/>
        <w:jc w:val="both"/>
      </w:pPr>
      <w:r>
        <w:t>-Para</w:t>
      </w:r>
      <w:r>
        <w:rPr>
          <w:spacing w:val="1"/>
        </w:rPr>
        <w:t xml:space="preserve"> </w:t>
      </w:r>
      <w:r>
        <w:t>todos los artefactos y</w:t>
      </w:r>
      <w:r>
        <w:rPr>
          <w:spacing w:val="1"/>
        </w:rPr>
        <w:t xml:space="preserve"> </w:t>
      </w:r>
      <w:r>
        <w:t>accesorios se</w:t>
      </w:r>
      <w:r>
        <w:rPr>
          <w:spacing w:val="1"/>
        </w:rPr>
        <w:t xml:space="preserve"> </w:t>
      </w:r>
      <w:r>
        <w:t>deberán</w:t>
      </w:r>
      <w:r>
        <w:rPr>
          <w:spacing w:val="1"/>
        </w:rPr>
        <w:t xml:space="preserve"> </w:t>
      </w:r>
      <w:r>
        <w:t>considerar</w:t>
      </w:r>
      <w:r>
        <w:rPr>
          <w:spacing w:val="55"/>
        </w:rPr>
        <w:t xml:space="preserve"> </w:t>
      </w:r>
      <w:r>
        <w:t>todas las indicaciones</w:t>
      </w:r>
      <w:r>
        <w:rPr>
          <w:spacing w:val="-53"/>
        </w:rPr>
        <w:t xml:space="preserve"> </w:t>
      </w:r>
      <w:r>
        <w:t>del</w:t>
      </w:r>
      <w:r>
        <w:rPr>
          <w:spacing w:val="2"/>
        </w:rPr>
        <w:t xml:space="preserve"> </w:t>
      </w:r>
      <w:r>
        <w:t>proveedor para</w:t>
      </w:r>
      <w:r>
        <w:rPr>
          <w:spacing w:val="-2"/>
        </w:rPr>
        <w:t xml:space="preserve"> </w:t>
      </w:r>
      <w:r>
        <w:t>una</w:t>
      </w:r>
      <w:r>
        <w:rPr>
          <w:spacing w:val="-1"/>
        </w:rPr>
        <w:t xml:space="preserve"> </w:t>
      </w:r>
      <w:r>
        <w:t>correcta</w:t>
      </w:r>
      <w:r>
        <w:rPr>
          <w:spacing w:val="-1"/>
        </w:rPr>
        <w:t xml:space="preserve"> </w:t>
      </w:r>
      <w:r>
        <w:t>y completa</w:t>
      </w:r>
      <w:r>
        <w:rPr>
          <w:spacing w:val="-1"/>
        </w:rPr>
        <w:t xml:space="preserve"> </w:t>
      </w:r>
      <w:r>
        <w:t>instalación.</w:t>
      </w:r>
    </w:p>
    <w:p w:rsidR="001C3A24" w:rsidRDefault="00F8560D">
      <w:pPr>
        <w:pStyle w:val="Textoindependiente"/>
        <w:spacing w:before="195"/>
      </w:pPr>
      <w:r>
        <w:t>-El</w:t>
      </w:r>
      <w:r>
        <w:rPr>
          <w:spacing w:val="17"/>
        </w:rPr>
        <w:t xml:space="preserve"> </w:t>
      </w:r>
      <w:r>
        <w:t>baño</w:t>
      </w:r>
      <w:r>
        <w:rPr>
          <w:spacing w:val="14"/>
        </w:rPr>
        <w:t xml:space="preserve"> </w:t>
      </w:r>
      <w:r>
        <w:t>de</w:t>
      </w:r>
      <w:r>
        <w:rPr>
          <w:spacing w:val="16"/>
        </w:rPr>
        <w:t xml:space="preserve"> </w:t>
      </w:r>
      <w:r>
        <w:t>discapacitados</w:t>
      </w:r>
      <w:r>
        <w:rPr>
          <w:spacing w:val="11"/>
        </w:rPr>
        <w:t xml:space="preserve"> </w:t>
      </w:r>
      <w:r>
        <w:t>deberá</w:t>
      </w:r>
      <w:r>
        <w:rPr>
          <w:spacing w:val="13"/>
        </w:rPr>
        <w:t xml:space="preserve"> </w:t>
      </w:r>
      <w:r>
        <w:t>cumplir</w:t>
      </w:r>
      <w:r>
        <w:rPr>
          <w:spacing w:val="13"/>
        </w:rPr>
        <w:t xml:space="preserve"> </w:t>
      </w:r>
      <w:r>
        <w:t>con</w:t>
      </w:r>
      <w:r>
        <w:rPr>
          <w:spacing w:val="15"/>
        </w:rPr>
        <w:t xml:space="preserve"> </w:t>
      </w:r>
      <w:r>
        <w:t>lo</w:t>
      </w:r>
      <w:r>
        <w:rPr>
          <w:spacing w:val="15"/>
        </w:rPr>
        <w:t xml:space="preserve"> </w:t>
      </w:r>
      <w:r>
        <w:t>dispuesto</w:t>
      </w:r>
      <w:r>
        <w:rPr>
          <w:spacing w:val="14"/>
        </w:rPr>
        <w:t xml:space="preserve"> </w:t>
      </w:r>
      <w:r>
        <w:t>en</w:t>
      </w:r>
      <w:r>
        <w:rPr>
          <w:spacing w:val="15"/>
        </w:rPr>
        <w:t xml:space="preserve"> </w:t>
      </w:r>
      <w:r>
        <w:t>el</w:t>
      </w:r>
      <w:r>
        <w:rPr>
          <w:spacing w:val="18"/>
        </w:rPr>
        <w:t xml:space="preserve"> </w:t>
      </w:r>
      <w:r>
        <w:t>Artículo</w:t>
      </w:r>
      <w:r>
        <w:rPr>
          <w:spacing w:val="14"/>
        </w:rPr>
        <w:t xml:space="preserve"> </w:t>
      </w:r>
      <w:r>
        <w:t>4.1.7</w:t>
      </w:r>
      <w:r>
        <w:rPr>
          <w:spacing w:val="15"/>
        </w:rPr>
        <w:t xml:space="preserve"> </w:t>
      </w:r>
      <w:r>
        <w:t>de</w:t>
      </w:r>
      <w:r>
        <w:rPr>
          <w:spacing w:val="15"/>
        </w:rPr>
        <w:t xml:space="preserve"> </w:t>
      </w:r>
      <w:r>
        <w:t>la</w:t>
      </w:r>
    </w:p>
    <w:p w:rsidR="001C3A24" w:rsidRDefault="00F8560D">
      <w:pPr>
        <w:pStyle w:val="Textoindependiente"/>
        <w:spacing w:before="39"/>
      </w:pPr>
      <w:r>
        <w:t>O.G.U.y</w:t>
      </w:r>
      <w:r>
        <w:rPr>
          <w:spacing w:val="-4"/>
        </w:rPr>
        <w:t xml:space="preserve"> </w:t>
      </w:r>
      <w:r>
        <w:t>C.</w:t>
      </w:r>
    </w:p>
    <w:p w:rsidR="001C3A24" w:rsidRDefault="001C3A24">
      <w:pPr>
        <w:pStyle w:val="Textoindependiente"/>
        <w:spacing w:before="2"/>
        <w:ind w:left="0"/>
        <w:rPr>
          <w:sz w:val="19"/>
        </w:rPr>
      </w:pPr>
    </w:p>
    <w:p w:rsidR="001C3A24" w:rsidRDefault="00F8560D">
      <w:pPr>
        <w:pStyle w:val="Textoindependiente"/>
        <w:spacing w:line="276" w:lineRule="auto"/>
        <w:ind w:right="1547"/>
        <w:jc w:val="both"/>
      </w:pPr>
      <w:r>
        <w:t>-Los artefactos suspendidos requieren de la instalación de una estructura metálica</w:t>
      </w:r>
      <w:r>
        <w:rPr>
          <w:spacing w:val="1"/>
        </w:rPr>
        <w:t xml:space="preserve"> </w:t>
      </w:r>
      <w:r>
        <w:t>detrás de la tabiquería para otorgarle soporte a la taza o lavamanos. La correcta</w:t>
      </w:r>
      <w:r>
        <w:rPr>
          <w:spacing w:val="1"/>
        </w:rPr>
        <w:t xml:space="preserve"> </w:t>
      </w:r>
      <w:r>
        <w:t>fijación</w:t>
      </w:r>
      <w:r>
        <w:rPr>
          <w:spacing w:val="-2"/>
        </w:rPr>
        <w:t xml:space="preserve"> </w:t>
      </w:r>
      <w:r>
        <w:t>y</w:t>
      </w:r>
      <w:r>
        <w:rPr>
          <w:spacing w:val="-1"/>
        </w:rPr>
        <w:t xml:space="preserve"> </w:t>
      </w:r>
      <w:r>
        <w:t>durabilidad</w:t>
      </w:r>
      <w:r>
        <w:rPr>
          <w:spacing w:val="-4"/>
        </w:rPr>
        <w:t xml:space="preserve"> </w:t>
      </w:r>
      <w:r>
        <w:t>del</w:t>
      </w:r>
      <w:r>
        <w:rPr>
          <w:spacing w:val="1"/>
        </w:rPr>
        <w:t xml:space="preserve"> </w:t>
      </w:r>
      <w:r>
        <w:t>soporte</w:t>
      </w:r>
      <w:r>
        <w:rPr>
          <w:spacing w:val="-5"/>
        </w:rPr>
        <w:t xml:space="preserve"> </w:t>
      </w:r>
      <w:r>
        <w:t>es</w:t>
      </w:r>
      <w:r>
        <w:rPr>
          <w:spacing w:val="-4"/>
        </w:rPr>
        <w:t xml:space="preserve"> </w:t>
      </w:r>
      <w:r>
        <w:t>de</w:t>
      </w:r>
      <w:r>
        <w:rPr>
          <w:spacing w:val="-1"/>
        </w:rPr>
        <w:t xml:space="preserve"> </w:t>
      </w:r>
      <w:r>
        <w:t>responsabilidad</w:t>
      </w:r>
      <w:r>
        <w:rPr>
          <w:spacing w:val="-4"/>
        </w:rPr>
        <w:t xml:space="preserve"> </w:t>
      </w:r>
      <w:r>
        <w:t>de</w:t>
      </w:r>
      <w:r>
        <w:rPr>
          <w:spacing w:val="-1"/>
        </w:rPr>
        <w:t xml:space="preserve"> </w:t>
      </w:r>
      <w:r>
        <w:t>la</w:t>
      </w:r>
      <w:r>
        <w:rPr>
          <w:spacing w:val="-4"/>
        </w:rPr>
        <w:t xml:space="preserve"> </w:t>
      </w:r>
      <w:r>
        <w:t>empresa</w:t>
      </w:r>
      <w:r>
        <w:rPr>
          <w:spacing w:val="-3"/>
        </w:rPr>
        <w:t xml:space="preserve"> </w:t>
      </w:r>
      <w:r>
        <w:t>constructora.</w:t>
      </w:r>
    </w:p>
    <w:p w:rsidR="001C3A24" w:rsidRDefault="001C3A24">
      <w:pPr>
        <w:pStyle w:val="Textoindependiente"/>
        <w:spacing w:before="5"/>
        <w:ind w:left="0"/>
        <w:rPr>
          <w:sz w:val="19"/>
        </w:rPr>
      </w:pPr>
    </w:p>
    <w:p w:rsidR="001C3A24" w:rsidRDefault="00F8560D">
      <w:pPr>
        <w:pStyle w:val="Ttulo2"/>
        <w:numPr>
          <w:ilvl w:val="1"/>
          <w:numId w:val="9"/>
        </w:numPr>
        <w:tabs>
          <w:tab w:val="left" w:pos="2344"/>
          <w:tab w:val="left" w:pos="2345"/>
        </w:tabs>
        <w:ind w:left="2345" w:hanging="697"/>
        <w:jc w:val="left"/>
        <w:rPr>
          <w:u w:val="none"/>
        </w:rPr>
      </w:pPr>
      <w:bookmarkStart w:id="430" w:name="_bookmark227"/>
      <w:bookmarkStart w:id="431" w:name="_Toc70457139"/>
      <w:bookmarkEnd w:id="430"/>
      <w:r>
        <w:t>LAVAMANOS</w:t>
      </w:r>
      <w:bookmarkEnd w:id="431"/>
    </w:p>
    <w:p w:rsidR="001C3A24" w:rsidRDefault="00F8560D">
      <w:pPr>
        <w:pStyle w:val="Textoindependiente"/>
        <w:spacing w:before="103" w:line="278" w:lineRule="auto"/>
        <w:ind w:right="1546"/>
        <w:jc w:val="both"/>
      </w:pPr>
      <w:r>
        <w:t>Serán</w:t>
      </w:r>
      <w:r>
        <w:rPr>
          <w:spacing w:val="1"/>
        </w:rPr>
        <w:t xml:space="preserve"> </w:t>
      </w:r>
      <w:r>
        <w:t>en</w:t>
      </w:r>
      <w:r>
        <w:rPr>
          <w:spacing w:val="1"/>
        </w:rPr>
        <w:t xml:space="preserve"> </w:t>
      </w:r>
      <w:r>
        <w:t>cerámica</w:t>
      </w:r>
      <w:r>
        <w:rPr>
          <w:spacing w:val="1"/>
        </w:rPr>
        <w:t xml:space="preserve"> </w:t>
      </w:r>
      <w:r>
        <w:t>vitrificada</w:t>
      </w:r>
      <w:r>
        <w:rPr>
          <w:spacing w:val="1"/>
        </w:rPr>
        <w:t xml:space="preserve"> </w:t>
      </w:r>
      <w:r>
        <w:t>blanca,</w:t>
      </w:r>
      <w:r>
        <w:rPr>
          <w:spacing w:val="1"/>
        </w:rPr>
        <w:t xml:space="preserve"> </w:t>
      </w:r>
      <w:r>
        <w:t>con</w:t>
      </w:r>
      <w:r>
        <w:rPr>
          <w:spacing w:val="1"/>
        </w:rPr>
        <w:t xml:space="preserve"> </w:t>
      </w:r>
      <w:r>
        <w:t>válvulas,</w:t>
      </w:r>
      <w:r>
        <w:rPr>
          <w:spacing w:val="1"/>
        </w:rPr>
        <w:t xml:space="preserve"> </w:t>
      </w:r>
      <w:r>
        <w:t>combinaciones</w:t>
      </w:r>
      <w:r>
        <w:rPr>
          <w:spacing w:val="1"/>
        </w:rPr>
        <w:t xml:space="preserve"> </w:t>
      </w:r>
      <w:r>
        <w:t>y</w:t>
      </w:r>
      <w:r>
        <w:rPr>
          <w:spacing w:val="1"/>
        </w:rPr>
        <w:t xml:space="preserve"> </w:t>
      </w:r>
      <w:r>
        <w:t>desagües</w:t>
      </w:r>
      <w:r>
        <w:rPr>
          <w:spacing w:val="1"/>
        </w:rPr>
        <w:t xml:space="preserve"> </w:t>
      </w:r>
      <w:r>
        <w:t>cromados.</w:t>
      </w:r>
    </w:p>
    <w:p w:rsidR="001C3A24" w:rsidRDefault="00F8560D">
      <w:pPr>
        <w:pStyle w:val="Textoindependiente"/>
        <w:spacing w:before="195" w:line="276" w:lineRule="auto"/>
        <w:ind w:right="1544"/>
        <w:jc w:val="both"/>
      </w:pPr>
      <w:r>
        <w:t>Además de llave de paso del recinto, todos los artefactos tendrán llaves de paso</w:t>
      </w:r>
      <w:r>
        <w:rPr>
          <w:spacing w:val="1"/>
        </w:rPr>
        <w:t xml:space="preserve"> </w:t>
      </w:r>
      <w:r>
        <w:t>cromadas según proyecto de instalaciones sanitarias. Todos los artefactos y accesorios</w:t>
      </w:r>
      <w:r>
        <w:rPr>
          <w:spacing w:val="-53"/>
        </w:rPr>
        <w:t xml:space="preserve"> </w:t>
      </w:r>
      <w:r>
        <w:t>se entregarán instalados y funcionando. Se debe considerar los refuerzos necesarios en</w:t>
      </w:r>
      <w:r>
        <w:rPr>
          <w:spacing w:val="-53"/>
        </w:rPr>
        <w:t xml:space="preserve"> </w:t>
      </w:r>
      <w:r>
        <w:t>los tabiques que</w:t>
      </w:r>
      <w:r>
        <w:rPr>
          <w:spacing w:val="1"/>
        </w:rPr>
        <w:t xml:space="preserve"> </w:t>
      </w:r>
      <w:r>
        <w:t>soportan artefactos de acuerdo a lo especificado en planos de</w:t>
      </w:r>
      <w:r>
        <w:rPr>
          <w:spacing w:val="1"/>
        </w:rPr>
        <w:t xml:space="preserve"> </w:t>
      </w:r>
      <w:r>
        <w:t>detalle.</w:t>
      </w:r>
    </w:p>
    <w:p w:rsidR="001C3A24" w:rsidRDefault="00F8560D">
      <w:pPr>
        <w:pStyle w:val="Textoindependiente"/>
        <w:spacing w:before="203" w:line="276" w:lineRule="auto"/>
        <w:ind w:right="1543"/>
        <w:jc w:val="both"/>
      </w:pPr>
      <w:r>
        <w:t>En</w:t>
      </w:r>
      <w:r>
        <w:rPr>
          <w:spacing w:val="1"/>
        </w:rPr>
        <w:t xml:space="preserve"> </w:t>
      </w:r>
      <w:r>
        <w:t>el</w:t>
      </w:r>
      <w:r>
        <w:rPr>
          <w:spacing w:val="1"/>
        </w:rPr>
        <w:t xml:space="preserve"> </w:t>
      </w:r>
      <w:r>
        <w:t>caso</w:t>
      </w:r>
      <w:r>
        <w:rPr>
          <w:spacing w:val="1"/>
        </w:rPr>
        <w:t xml:space="preserve"> </w:t>
      </w:r>
      <w:r>
        <w:t>de</w:t>
      </w:r>
      <w:r>
        <w:rPr>
          <w:spacing w:val="1"/>
        </w:rPr>
        <w:t xml:space="preserve"> </w:t>
      </w:r>
      <w:r>
        <w:t>lavamanos</w:t>
      </w:r>
      <w:r>
        <w:rPr>
          <w:spacing w:val="1"/>
        </w:rPr>
        <w:t xml:space="preserve"> </w:t>
      </w:r>
      <w:r>
        <w:t>sin</w:t>
      </w:r>
      <w:r>
        <w:rPr>
          <w:spacing w:val="1"/>
        </w:rPr>
        <w:t xml:space="preserve"> </w:t>
      </w:r>
      <w:r>
        <w:t>pedestal,</w:t>
      </w:r>
      <w:r>
        <w:rPr>
          <w:spacing w:val="1"/>
        </w:rPr>
        <w:t xml:space="preserve"> </w:t>
      </w:r>
      <w:r>
        <w:t>se</w:t>
      </w:r>
      <w:r>
        <w:rPr>
          <w:spacing w:val="1"/>
        </w:rPr>
        <w:t xml:space="preserve"> </w:t>
      </w:r>
      <w:r>
        <w:t>deberá</w:t>
      </w:r>
      <w:r>
        <w:rPr>
          <w:spacing w:val="1"/>
        </w:rPr>
        <w:t xml:space="preserve"> </w:t>
      </w:r>
      <w:r>
        <w:t>considerar</w:t>
      </w:r>
      <w:r>
        <w:rPr>
          <w:spacing w:val="1"/>
        </w:rPr>
        <w:t xml:space="preserve"> </w:t>
      </w:r>
      <w:r>
        <w:t>desagüe</w:t>
      </w:r>
      <w:r>
        <w:rPr>
          <w:spacing w:val="1"/>
        </w:rPr>
        <w:t xml:space="preserve"> </w:t>
      </w:r>
      <w:r>
        <w:t>metálico</w:t>
      </w:r>
      <w:r>
        <w:rPr>
          <w:spacing w:val="1"/>
        </w:rPr>
        <w:t xml:space="preserve"> </w:t>
      </w:r>
      <w:r>
        <w:t>cromado, pitón con cadenilla cromada, tapón y sifón metálico cromado. Para los</w:t>
      </w:r>
      <w:r>
        <w:rPr>
          <w:spacing w:val="1"/>
        </w:rPr>
        <w:t xml:space="preserve"> </w:t>
      </w:r>
      <w:r>
        <w:t>artefactos suspendidos se debe considerar los refuerzos necesarios en los tabiques que</w:t>
      </w:r>
      <w:r>
        <w:rPr>
          <w:spacing w:val="1"/>
        </w:rPr>
        <w:t xml:space="preserve"> </w:t>
      </w:r>
      <w:r>
        <w:t>soportan artefactos</w:t>
      </w:r>
      <w:r>
        <w:rPr>
          <w:spacing w:val="-3"/>
        </w:rPr>
        <w:t xml:space="preserve"> </w:t>
      </w:r>
      <w:r>
        <w:t>de acuerdo a</w:t>
      </w:r>
      <w:r>
        <w:rPr>
          <w:spacing w:val="-2"/>
        </w:rPr>
        <w:t xml:space="preserve"> </w:t>
      </w:r>
      <w:r>
        <w:t>lo</w:t>
      </w:r>
      <w:r>
        <w:rPr>
          <w:spacing w:val="-4"/>
        </w:rPr>
        <w:t xml:space="preserve"> </w:t>
      </w:r>
      <w:r>
        <w:t>especificado en planos</w:t>
      </w:r>
      <w:r>
        <w:rPr>
          <w:spacing w:val="-3"/>
        </w:rPr>
        <w:t xml:space="preserve"> </w:t>
      </w:r>
      <w:r>
        <w:t>de detalle.</w:t>
      </w:r>
    </w:p>
    <w:p w:rsidR="001C3A24" w:rsidRDefault="001C3A24">
      <w:pPr>
        <w:pStyle w:val="Textoindependiente"/>
        <w:spacing w:before="2"/>
        <w:ind w:left="0"/>
        <w:rPr>
          <w:sz w:val="19"/>
        </w:rPr>
      </w:pPr>
    </w:p>
    <w:p w:rsidR="001C3A24" w:rsidRDefault="00F8560D">
      <w:pPr>
        <w:pStyle w:val="Ttulo2"/>
        <w:numPr>
          <w:ilvl w:val="1"/>
          <w:numId w:val="9"/>
        </w:numPr>
        <w:tabs>
          <w:tab w:val="left" w:pos="2344"/>
          <w:tab w:val="left" w:pos="2345"/>
        </w:tabs>
        <w:spacing w:before="1"/>
        <w:ind w:left="2345" w:hanging="697"/>
        <w:jc w:val="left"/>
        <w:rPr>
          <w:u w:val="none"/>
        </w:rPr>
      </w:pPr>
      <w:bookmarkStart w:id="432" w:name="_bookmark228"/>
      <w:bookmarkEnd w:id="432"/>
      <w:r>
        <w:rPr>
          <w:spacing w:val="-1"/>
        </w:rPr>
        <w:t xml:space="preserve"> </w:t>
      </w:r>
      <w:bookmarkStart w:id="433" w:name="_Toc70457140"/>
      <w:r>
        <w:t>LAVAMANOS</w:t>
      </w:r>
      <w:r>
        <w:rPr>
          <w:spacing w:val="-7"/>
        </w:rPr>
        <w:t xml:space="preserve"> </w:t>
      </w:r>
      <w:r>
        <w:t>CON</w:t>
      </w:r>
      <w:r>
        <w:rPr>
          <w:spacing w:val="-4"/>
        </w:rPr>
        <w:t xml:space="preserve"> </w:t>
      </w:r>
      <w:r>
        <w:t>PEDESTAL</w:t>
      </w:r>
      <w:bookmarkEnd w:id="433"/>
    </w:p>
    <w:p w:rsidR="001C3A24" w:rsidRDefault="00F8560D">
      <w:pPr>
        <w:pStyle w:val="Textoindependiente"/>
        <w:spacing w:before="102" w:line="276" w:lineRule="auto"/>
        <w:ind w:right="1541"/>
        <w:jc w:val="both"/>
      </w:pPr>
      <w:r>
        <w:t xml:space="preserve">Se consulta según se indiquen en </w:t>
      </w:r>
      <w:r w:rsidR="00B55ECE">
        <w:t>planimetría</w:t>
      </w:r>
      <w:r>
        <w:t>, excepto discapacitado. Lavamano con</w:t>
      </w:r>
      <w:r>
        <w:rPr>
          <w:spacing w:val="1"/>
        </w:rPr>
        <w:t xml:space="preserve"> </w:t>
      </w:r>
      <w:r>
        <w:t>pedestal marca MK, modelo Elis, contempla Grifo temporizado Genebre 1030 04 de</w:t>
      </w:r>
      <w:r>
        <w:rPr>
          <w:spacing w:val="1"/>
        </w:rPr>
        <w:t xml:space="preserve"> </w:t>
      </w:r>
      <w:r>
        <w:t>MK, con</w:t>
      </w:r>
      <w:r>
        <w:rPr>
          <w:spacing w:val="1"/>
        </w:rPr>
        <w:t xml:space="preserve"> </w:t>
      </w:r>
      <w:r>
        <w:t>sifón</w:t>
      </w:r>
      <w:r>
        <w:rPr>
          <w:spacing w:val="1"/>
        </w:rPr>
        <w:t xml:space="preserve"> </w:t>
      </w:r>
      <w:r>
        <w:t>y</w:t>
      </w:r>
      <w:r>
        <w:rPr>
          <w:spacing w:val="1"/>
        </w:rPr>
        <w:t xml:space="preserve"> </w:t>
      </w:r>
      <w:r w:rsidR="00B55ECE">
        <w:t>desagüe</w:t>
      </w:r>
      <w:r>
        <w:t>.</w:t>
      </w:r>
    </w:p>
    <w:p w:rsidR="001C3A24" w:rsidRDefault="001C3A24">
      <w:pPr>
        <w:pStyle w:val="Textoindependiente"/>
        <w:spacing w:before="5"/>
        <w:ind w:left="0"/>
        <w:rPr>
          <w:sz w:val="19"/>
        </w:rPr>
      </w:pPr>
    </w:p>
    <w:p w:rsidR="001C3A24" w:rsidRDefault="00F8560D">
      <w:pPr>
        <w:pStyle w:val="Ttulo2"/>
        <w:numPr>
          <w:ilvl w:val="1"/>
          <w:numId w:val="9"/>
        </w:numPr>
        <w:tabs>
          <w:tab w:val="left" w:pos="2344"/>
          <w:tab w:val="left" w:pos="2345"/>
        </w:tabs>
        <w:ind w:left="2345" w:hanging="697"/>
        <w:jc w:val="left"/>
        <w:rPr>
          <w:u w:val="none"/>
        </w:rPr>
      </w:pPr>
      <w:bookmarkStart w:id="434" w:name="_bookmark229"/>
      <w:bookmarkEnd w:id="434"/>
      <w:r>
        <w:rPr>
          <w:spacing w:val="-1"/>
        </w:rPr>
        <w:t xml:space="preserve"> </w:t>
      </w:r>
      <w:bookmarkStart w:id="435" w:name="_Toc70457141"/>
      <w:r>
        <w:t>LAVAMANOS</w:t>
      </w:r>
      <w:r>
        <w:rPr>
          <w:spacing w:val="-9"/>
        </w:rPr>
        <w:t xml:space="preserve"> </w:t>
      </w:r>
      <w:r>
        <w:t>UNIVERSALES</w:t>
      </w:r>
      <w:bookmarkEnd w:id="435"/>
    </w:p>
    <w:p w:rsidR="001C3A24" w:rsidRDefault="00F8560D">
      <w:pPr>
        <w:pStyle w:val="Textoindependiente"/>
        <w:spacing w:before="103" w:line="276" w:lineRule="auto"/>
        <w:ind w:right="1538"/>
        <w:jc w:val="both"/>
      </w:pPr>
      <w:r>
        <w:t>Se consulta lavamano sin pedestal para discapacitados modelo Meridian-N 45 de MK,</w:t>
      </w:r>
      <w:r>
        <w:rPr>
          <w:spacing w:val="1"/>
        </w:rPr>
        <w:t xml:space="preserve"> </w:t>
      </w:r>
      <w:r>
        <w:t>autosoportante al</w:t>
      </w:r>
      <w:r w:rsidR="00B55ECE">
        <w:t xml:space="preserve"> muro de porcelana vitrificada</w:t>
      </w:r>
      <w:r>
        <w:t>, contempla grifería línea Genebre</w:t>
      </w:r>
      <w:r>
        <w:rPr>
          <w:spacing w:val="1"/>
        </w:rPr>
        <w:t xml:space="preserve"> </w:t>
      </w:r>
      <w:r>
        <w:t>Esferik</w:t>
      </w:r>
      <w:r>
        <w:rPr>
          <w:spacing w:val="-1"/>
        </w:rPr>
        <w:t xml:space="preserve"> </w:t>
      </w:r>
      <w:r>
        <w:t>FRT</w:t>
      </w:r>
      <w:r>
        <w:rPr>
          <w:spacing w:val="-2"/>
        </w:rPr>
        <w:t xml:space="preserve"> </w:t>
      </w:r>
      <w:r>
        <w:t>65401 de MK,</w:t>
      </w:r>
      <w:r>
        <w:rPr>
          <w:spacing w:val="-4"/>
        </w:rPr>
        <w:t xml:space="preserve"> </w:t>
      </w:r>
      <w:r>
        <w:t>con</w:t>
      </w:r>
      <w:r>
        <w:rPr>
          <w:spacing w:val="1"/>
        </w:rPr>
        <w:t xml:space="preserve"> </w:t>
      </w:r>
      <w:r>
        <w:t>sifón</w:t>
      </w:r>
      <w:r>
        <w:rPr>
          <w:spacing w:val="1"/>
        </w:rPr>
        <w:t xml:space="preserve"> </w:t>
      </w:r>
      <w:r>
        <w:t xml:space="preserve">y </w:t>
      </w:r>
      <w:r w:rsidR="00B55ECE">
        <w:t>desagüe</w:t>
      </w:r>
      <w:r>
        <w:t>.</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492"/>
      </w:pPr>
      <w:r>
        <w:lastRenderedPageBreak/>
        <w:t>En</w:t>
      </w:r>
      <w:r>
        <w:rPr>
          <w:spacing w:val="24"/>
        </w:rPr>
        <w:t xml:space="preserve"> </w:t>
      </w:r>
      <w:r>
        <w:t>área</w:t>
      </w:r>
      <w:r>
        <w:rPr>
          <w:spacing w:val="23"/>
        </w:rPr>
        <w:t xml:space="preserve"> </w:t>
      </w:r>
      <w:r>
        <w:t>prebasica</w:t>
      </w:r>
      <w:r>
        <w:rPr>
          <w:spacing w:val="27"/>
        </w:rPr>
        <w:t xml:space="preserve"> </w:t>
      </w:r>
      <w:r>
        <w:t>se</w:t>
      </w:r>
      <w:r>
        <w:rPr>
          <w:spacing w:val="24"/>
        </w:rPr>
        <w:t xml:space="preserve"> </w:t>
      </w:r>
      <w:r>
        <w:t>consideran</w:t>
      </w:r>
      <w:r>
        <w:rPr>
          <w:spacing w:val="25"/>
        </w:rPr>
        <w:t xml:space="preserve"> </w:t>
      </w:r>
      <w:r>
        <w:t>alturas</w:t>
      </w:r>
      <w:r>
        <w:rPr>
          <w:spacing w:val="21"/>
        </w:rPr>
        <w:t xml:space="preserve"> </w:t>
      </w:r>
      <w:r>
        <w:t>diferenciadas</w:t>
      </w:r>
      <w:r>
        <w:rPr>
          <w:spacing w:val="22"/>
        </w:rPr>
        <w:t xml:space="preserve"> </w:t>
      </w:r>
      <w:r>
        <w:t>según</w:t>
      </w:r>
      <w:r>
        <w:rPr>
          <w:spacing w:val="25"/>
        </w:rPr>
        <w:t xml:space="preserve"> </w:t>
      </w:r>
      <w:r>
        <w:t>se</w:t>
      </w:r>
      <w:r>
        <w:rPr>
          <w:spacing w:val="24"/>
        </w:rPr>
        <w:t xml:space="preserve"> </w:t>
      </w:r>
      <w:r>
        <w:t>indica</w:t>
      </w:r>
      <w:r>
        <w:rPr>
          <w:spacing w:val="23"/>
        </w:rPr>
        <w:t xml:space="preserve"> </w:t>
      </w:r>
      <w:r>
        <w:t>en</w:t>
      </w:r>
      <w:r>
        <w:rPr>
          <w:spacing w:val="25"/>
        </w:rPr>
        <w:t xml:space="preserve"> </w:t>
      </w:r>
      <w:r>
        <w:t>planos</w:t>
      </w:r>
      <w:r>
        <w:rPr>
          <w:spacing w:val="21"/>
        </w:rPr>
        <w:t xml:space="preserve"> </w:t>
      </w:r>
      <w:r>
        <w:t>de</w:t>
      </w:r>
      <w:r>
        <w:rPr>
          <w:spacing w:val="-52"/>
        </w:rPr>
        <w:t xml:space="preserve"> </w:t>
      </w:r>
      <w:r>
        <w:t>detalles.</w:t>
      </w:r>
    </w:p>
    <w:p w:rsidR="001C3A24" w:rsidRDefault="001C3A24">
      <w:pPr>
        <w:pStyle w:val="Textoindependiente"/>
        <w:spacing w:before="10"/>
        <w:ind w:left="0"/>
        <w:rPr>
          <w:sz w:val="18"/>
        </w:rPr>
      </w:pPr>
    </w:p>
    <w:p w:rsidR="001C3A24" w:rsidRDefault="00F8560D">
      <w:pPr>
        <w:pStyle w:val="Ttulo2"/>
        <w:numPr>
          <w:ilvl w:val="1"/>
          <w:numId w:val="9"/>
        </w:numPr>
        <w:tabs>
          <w:tab w:val="left" w:pos="2344"/>
          <w:tab w:val="left" w:pos="2345"/>
        </w:tabs>
        <w:ind w:left="2345" w:hanging="697"/>
        <w:jc w:val="left"/>
        <w:rPr>
          <w:u w:val="none"/>
        </w:rPr>
      </w:pPr>
      <w:bookmarkStart w:id="436" w:name="_bookmark230"/>
      <w:bookmarkEnd w:id="436"/>
      <w:r>
        <w:rPr>
          <w:spacing w:val="-1"/>
        </w:rPr>
        <w:t xml:space="preserve"> </w:t>
      </w:r>
      <w:bookmarkStart w:id="437" w:name="_Toc70457142"/>
      <w:r>
        <w:t>VANITORIOS:</w:t>
      </w:r>
      <w:r>
        <w:rPr>
          <w:spacing w:val="-5"/>
        </w:rPr>
        <w:t xml:space="preserve"> </w:t>
      </w:r>
      <w:r>
        <w:t>Solo</w:t>
      </w:r>
      <w:r>
        <w:rPr>
          <w:spacing w:val="-3"/>
        </w:rPr>
        <w:t xml:space="preserve"> </w:t>
      </w:r>
      <w:r>
        <w:t>en</w:t>
      </w:r>
      <w:r>
        <w:rPr>
          <w:spacing w:val="-3"/>
        </w:rPr>
        <w:t xml:space="preserve"> </w:t>
      </w:r>
      <w:r>
        <w:t>Baño</w:t>
      </w:r>
      <w:r>
        <w:rPr>
          <w:spacing w:val="-2"/>
        </w:rPr>
        <w:t xml:space="preserve"> </w:t>
      </w:r>
      <w:r w:rsidR="00B55ECE">
        <w:t>Área</w:t>
      </w:r>
      <w:r>
        <w:rPr>
          <w:spacing w:val="-2"/>
        </w:rPr>
        <w:t xml:space="preserve"> </w:t>
      </w:r>
      <w:r>
        <w:t>de</w:t>
      </w:r>
      <w:r>
        <w:rPr>
          <w:spacing w:val="-2"/>
        </w:rPr>
        <w:t xml:space="preserve"> </w:t>
      </w:r>
      <w:r>
        <w:t>Servicio</w:t>
      </w:r>
      <w:bookmarkEnd w:id="437"/>
    </w:p>
    <w:p w:rsidR="001C3A24" w:rsidRDefault="00F8560D">
      <w:pPr>
        <w:pStyle w:val="Textoindependiente"/>
        <w:spacing w:before="107" w:line="273" w:lineRule="auto"/>
        <w:ind w:right="1764"/>
      </w:pPr>
      <w:r>
        <w:t>Se</w:t>
      </w:r>
      <w:r>
        <w:rPr>
          <w:spacing w:val="1"/>
        </w:rPr>
        <w:t xml:space="preserve"> </w:t>
      </w:r>
      <w:r>
        <w:t>consulta Vanitorio</w:t>
      </w:r>
      <w:r>
        <w:rPr>
          <w:spacing w:val="1"/>
        </w:rPr>
        <w:t xml:space="preserve"> </w:t>
      </w:r>
      <w:r>
        <w:t>modelo</w:t>
      </w:r>
      <w:r>
        <w:rPr>
          <w:spacing w:val="1"/>
        </w:rPr>
        <w:t xml:space="preserve"> </w:t>
      </w:r>
      <w:r>
        <w:t>Neo</w:t>
      </w:r>
      <w:r>
        <w:rPr>
          <w:spacing w:val="1"/>
        </w:rPr>
        <w:t xml:space="preserve"> </w:t>
      </w:r>
      <w:r>
        <w:t>Selene</w:t>
      </w:r>
      <w:r>
        <w:rPr>
          <w:spacing w:val="1"/>
        </w:rPr>
        <w:t xml:space="preserve"> </w:t>
      </w:r>
      <w:r>
        <w:t>de</w:t>
      </w:r>
      <w:r>
        <w:rPr>
          <w:spacing w:val="1"/>
        </w:rPr>
        <w:t xml:space="preserve"> </w:t>
      </w:r>
      <w:r>
        <w:t>MK</w:t>
      </w:r>
      <w:r>
        <w:rPr>
          <w:spacing w:val="1"/>
        </w:rPr>
        <w:t xml:space="preserve"> </w:t>
      </w:r>
      <w:r>
        <w:t>o equivalente técnico. Empotrado</w:t>
      </w:r>
      <w:r>
        <w:rPr>
          <w:spacing w:val="-53"/>
        </w:rPr>
        <w:t xml:space="preserve"> </w:t>
      </w:r>
      <w:r>
        <w:t>sobre</w:t>
      </w:r>
      <w:r>
        <w:rPr>
          <w:spacing w:val="1"/>
        </w:rPr>
        <w:t xml:space="preserve"> </w:t>
      </w:r>
      <w:r>
        <w:t>mueble M21 de acuerdo a</w:t>
      </w:r>
      <w:r>
        <w:rPr>
          <w:spacing w:val="-1"/>
        </w:rPr>
        <w:t xml:space="preserve"> </w:t>
      </w:r>
      <w:r>
        <w:t>plano</w:t>
      </w:r>
      <w:r>
        <w:rPr>
          <w:spacing w:val="-1"/>
        </w:rPr>
        <w:t xml:space="preserve"> </w:t>
      </w:r>
      <w:r>
        <w:t>de</w:t>
      </w:r>
      <w:r>
        <w:rPr>
          <w:spacing w:val="1"/>
        </w:rPr>
        <w:t xml:space="preserve"> </w:t>
      </w:r>
      <w:r w:rsidR="00B55ECE">
        <w:t>Mobiliario</w:t>
      </w:r>
      <w:r w:rsidR="00B55ECE">
        <w:rPr>
          <w:spacing w:val="9"/>
        </w:rPr>
        <w:t>.</w:t>
      </w:r>
    </w:p>
    <w:p w:rsidR="001C3A24" w:rsidRDefault="00F8560D">
      <w:pPr>
        <w:pStyle w:val="Textoindependiente"/>
        <w:spacing w:before="205" w:line="470" w:lineRule="auto"/>
        <w:ind w:right="1936"/>
      </w:pPr>
      <w:r>
        <w:t>Incluye todos los accesorios, como desagüe, tapón con cadenilla y sifón cromado.</w:t>
      </w:r>
      <w:r>
        <w:rPr>
          <w:spacing w:val="-53"/>
        </w:rPr>
        <w:t xml:space="preserve"> </w:t>
      </w:r>
      <w:r>
        <w:t>Altura</w:t>
      </w:r>
      <w:r>
        <w:rPr>
          <w:spacing w:val="-2"/>
        </w:rPr>
        <w:t xml:space="preserve"> </w:t>
      </w:r>
      <w:r>
        <w:t>de</w:t>
      </w:r>
      <w:r>
        <w:rPr>
          <w:spacing w:val="1"/>
        </w:rPr>
        <w:t xml:space="preserve"> </w:t>
      </w:r>
      <w:r>
        <w:t>instalación</w:t>
      </w:r>
      <w:r>
        <w:rPr>
          <w:spacing w:val="1"/>
        </w:rPr>
        <w:t xml:space="preserve"> </w:t>
      </w:r>
      <w:r>
        <w:t>según planos</w:t>
      </w:r>
      <w:r>
        <w:rPr>
          <w:spacing w:val="-2"/>
        </w:rPr>
        <w:t xml:space="preserve"> </w:t>
      </w:r>
      <w:r>
        <w:t>de</w:t>
      </w:r>
      <w:r>
        <w:rPr>
          <w:spacing w:val="1"/>
        </w:rPr>
        <w:t xml:space="preserve"> </w:t>
      </w:r>
      <w:r>
        <w:t>detalles.</w:t>
      </w:r>
    </w:p>
    <w:p w:rsidR="001C3A24" w:rsidRDefault="00F8560D">
      <w:pPr>
        <w:pStyle w:val="Textoindependiente"/>
        <w:spacing w:before="3"/>
      </w:pPr>
      <w:r>
        <w:t>Conexión</w:t>
      </w:r>
      <w:r>
        <w:rPr>
          <w:spacing w:val="-3"/>
        </w:rPr>
        <w:t xml:space="preserve"> </w:t>
      </w:r>
      <w:r>
        <w:t>al</w:t>
      </w:r>
      <w:r>
        <w:rPr>
          <w:spacing w:val="-3"/>
        </w:rPr>
        <w:t xml:space="preserve"> </w:t>
      </w:r>
      <w:r>
        <w:t>agua</w:t>
      </w:r>
      <w:r>
        <w:rPr>
          <w:spacing w:val="-5"/>
        </w:rPr>
        <w:t xml:space="preserve"> </w:t>
      </w:r>
      <w:r>
        <w:t>fría</w:t>
      </w:r>
      <w:r>
        <w:rPr>
          <w:spacing w:val="-4"/>
        </w:rPr>
        <w:t xml:space="preserve"> </w:t>
      </w:r>
      <w:r>
        <w:t>y</w:t>
      </w:r>
      <w:r>
        <w:rPr>
          <w:spacing w:val="-2"/>
        </w:rPr>
        <w:t xml:space="preserve"> </w:t>
      </w:r>
      <w:r>
        <w:t>caliente</w:t>
      </w:r>
      <w:r>
        <w:rPr>
          <w:spacing w:val="-3"/>
        </w:rPr>
        <w:t xml:space="preserve"> </w:t>
      </w:r>
      <w:r>
        <w:t>según</w:t>
      </w:r>
      <w:r>
        <w:rPr>
          <w:spacing w:val="-2"/>
        </w:rPr>
        <w:t xml:space="preserve"> </w:t>
      </w:r>
      <w:r>
        <w:t>proyecto</w:t>
      </w:r>
      <w:r>
        <w:rPr>
          <w:spacing w:val="-2"/>
        </w:rPr>
        <w:t xml:space="preserve"> </w:t>
      </w:r>
      <w:r>
        <w:t>sanitario.</w:t>
      </w:r>
    </w:p>
    <w:p w:rsidR="001C3A24" w:rsidRDefault="001C3A24">
      <w:pPr>
        <w:pStyle w:val="Textoindependiente"/>
        <w:spacing w:before="1"/>
        <w:ind w:left="0"/>
        <w:rPr>
          <w:sz w:val="22"/>
        </w:rPr>
      </w:pPr>
    </w:p>
    <w:p w:rsidR="001C3A24" w:rsidRDefault="00E46440">
      <w:pPr>
        <w:pStyle w:val="Ttulo2"/>
        <w:numPr>
          <w:ilvl w:val="1"/>
          <w:numId w:val="9"/>
        </w:numPr>
        <w:tabs>
          <w:tab w:val="left" w:pos="2344"/>
          <w:tab w:val="left" w:pos="2345"/>
        </w:tabs>
        <w:ind w:left="2345" w:hanging="697"/>
        <w:jc w:val="left"/>
        <w:rPr>
          <w:u w:val="none"/>
        </w:rPr>
      </w:pPr>
      <w:bookmarkStart w:id="438" w:name="_Toc70457143"/>
      <w:r>
        <w:pict>
          <v:rect id="_x0000_s1038" style="position:absolute;left:0;text-align:left;margin-left:191.25pt;margin-top:12.05pt;width:59.65pt;height:.6pt;z-index:15730688;mso-position-horizontal-relative:page" fillcolor="black" stroked="f">
            <w10:wrap anchorx="page"/>
          </v:rect>
        </w:pict>
      </w:r>
      <w:bookmarkStart w:id="439" w:name="_bookmark231"/>
      <w:bookmarkEnd w:id="439"/>
      <w:r w:rsidR="00F8560D">
        <w:rPr>
          <w:u w:val="none"/>
        </w:rPr>
        <w:t>INODOROS</w:t>
      </w:r>
      <w:bookmarkEnd w:id="438"/>
    </w:p>
    <w:p w:rsidR="001C3A24" w:rsidRDefault="00F8560D">
      <w:pPr>
        <w:pStyle w:val="Textoindependiente"/>
        <w:tabs>
          <w:tab w:val="left" w:pos="2488"/>
        </w:tabs>
        <w:spacing w:before="106" w:line="273" w:lineRule="auto"/>
        <w:ind w:right="1540"/>
      </w:pPr>
      <w:r>
        <w:t>Serán</w:t>
      </w:r>
      <w:r>
        <w:rPr>
          <w:spacing w:val="53"/>
        </w:rPr>
        <w:t xml:space="preserve"> </w:t>
      </w:r>
      <w:r>
        <w:t>en</w:t>
      </w:r>
      <w:r>
        <w:rPr>
          <w:spacing w:val="55"/>
        </w:rPr>
        <w:t xml:space="preserve"> </w:t>
      </w:r>
      <w:r>
        <w:t>porcelana</w:t>
      </w:r>
      <w:r>
        <w:tab/>
        <w:t>blanca,</w:t>
      </w:r>
      <w:r>
        <w:rPr>
          <w:spacing w:val="48"/>
        </w:rPr>
        <w:t xml:space="preserve"> </w:t>
      </w:r>
      <w:r>
        <w:t>con</w:t>
      </w:r>
      <w:r>
        <w:rPr>
          <w:spacing w:val="53"/>
        </w:rPr>
        <w:t xml:space="preserve"> </w:t>
      </w:r>
      <w:r>
        <w:t>válvulas,</w:t>
      </w:r>
      <w:r>
        <w:rPr>
          <w:spacing w:val="48"/>
        </w:rPr>
        <w:t xml:space="preserve"> </w:t>
      </w:r>
      <w:r>
        <w:t>combinaciones</w:t>
      </w:r>
      <w:r>
        <w:rPr>
          <w:spacing w:val="49"/>
        </w:rPr>
        <w:t xml:space="preserve"> </w:t>
      </w:r>
      <w:r>
        <w:t>y</w:t>
      </w:r>
      <w:r>
        <w:rPr>
          <w:spacing w:val="52"/>
        </w:rPr>
        <w:t xml:space="preserve"> </w:t>
      </w:r>
      <w:r>
        <w:t>desagües</w:t>
      </w:r>
      <w:r>
        <w:rPr>
          <w:spacing w:val="50"/>
        </w:rPr>
        <w:t xml:space="preserve"> </w:t>
      </w:r>
      <w:r>
        <w:t>cromados.</w:t>
      </w:r>
      <w:r>
        <w:rPr>
          <w:spacing w:val="-53"/>
        </w:rPr>
        <w:t xml:space="preserve"> </w:t>
      </w:r>
      <w:r>
        <w:t>Todos</w:t>
      </w:r>
      <w:r>
        <w:rPr>
          <w:spacing w:val="-3"/>
        </w:rPr>
        <w:t xml:space="preserve"> </w:t>
      </w:r>
      <w:r>
        <w:t>los</w:t>
      </w:r>
      <w:r>
        <w:rPr>
          <w:spacing w:val="-2"/>
        </w:rPr>
        <w:t xml:space="preserve"> </w:t>
      </w:r>
      <w:r>
        <w:t>inodoros</w:t>
      </w:r>
      <w:r>
        <w:rPr>
          <w:spacing w:val="-2"/>
        </w:rPr>
        <w:t xml:space="preserve"> </w:t>
      </w:r>
      <w:r>
        <w:t>consideran</w:t>
      </w:r>
      <w:r>
        <w:rPr>
          <w:spacing w:val="1"/>
        </w:rPr>
        <w:t xml:space="preserve"> </w:t>
      </w:r>
      <w:r>
        <w:t>fluxómetro.</w:t>
      </w:r>
    </w:p>
    <w:p w:rsidR="001C3A24" w:rsidRDefault="00F8560D">
      <w:pPr>
        <w:pStyle w:val="Textoindependiente"/>
        <w:spacing w:before="205" w:line="273" w:lineRule="auto"/>
        <w:ind w:right="1492"/>
      </w:pPr>
      <w:r>
        <w:t>Además</w:t>
      </w:r>
      <w:r>
        <w:rPr>
          <w:spacing w:val="44"/>
        </w:rPr>
        <w:t xml:space="preserve"> </w:t>
      </w:r>
      <w:r>
        <w:t>de</w:t>
      </w:r>
      <w:r>
        <w:rPr>
          <w:spacing w:val="43"/>
        </w:rPr>
        <w:t xml:space="preserve"> </w:t>
      </w:r>
      <w:r>
        <w:t>llave</w:t>
      </w:r>
      <w:r>
        <w:rPr>
          <w:spacing w:val="44"/>
        </w:rPr>
        <w:t xml:space="preserve"> </w:t>
      </w:r>
      <w:r>
        <w:t>de</w:t>
      </w:r>
      <w:r>
        <w:rPr>
          <w:spacing w:val="43"/>
        </w:rPr>
        <w:t xml:space="preserve"> </w:t>
      </w:r>
      <w:r>
        <w:t>paso</w:t>
      </w:r>
      <w:r>
        <w:rPr>
          <w:spacing w:val="43"/>
        </w:rPr>
        <w:t xml:space="preserve"> </w:t>
      </w:r>
      <w:r>
        <w:t>del</w:t>
      </w:r>
      <w:r>
        <w:rPr>
          <w:spacing w:val="45"/>
        </w:rPr>
        <w:t xml:space="preserve"> </w:t>
      </w:r>
      <w:r>
        <w:t>recinto,</w:t>
      </w:r>
      <w:r>
        <w:rPr>
          <w:spacing w:val="43"/>
        </w:rPr>
        <w:t xml:space="preserve"> </w:t>
      </w:r>
      <w:r>
        <w:t>todos</w:t>
      </w:r>
      <w:r>
        <w:rPr>
          <w:spacing w:val="40"/>
        </w:rPr>
        <w:t xml:space="preserve"> </w:t>
      </w:r>
      <w:r>
        <w:t>los</w:t>
      </w:r>
      <w:r>
        <w:rPr>
          <w:spacing w:val="41"/>
        </w:rPr>
        <w:t xml:space="preserve"> </w:t>
      </w:r>
      <w:r>
        <w:t>artefactos</w:t>
      </w:r>
      <w:r>
        <w:rPr>
          <w:spacing w:val="41"/>
        </w:rPr>
        <w:t xml:space="preserve"> </w:t>
      </w:r>
      <w:r>
        <w:t>tendrán</w:t>
      </w:r>
      <w:r>
        <w:rPr>
          <w:spacing w:val="43"/>
        </w:rPr>
        <w:t xml:space="preserve"> </w:t>
      </w:r>
      <w:r>
        <w:t>llaves</w:t>
      </w:r>
      <w:r>
        <w:rPr>
          <w:spacing w:val="41"/>
        </w:rPr>
        <w:t xml:space="preserve"> </w:t>
      </w:r>
      <w:r>
        <w:t>de</w:t>
      </w:r>
      <w:r>
        <w:rPr>
          <w:spacing w:val="43"/>
        </w:rPr>
        <w:t xml:space="preserve"> </w:t>
      </w:r>
      <w:r>
        <w:t>paso</w:t>
      </w:r>
      <w:r>
        <w:rPr>
          <w:spacing w:val="-52"/>
        </w:rPr>
        <w:t xml:space="preserve"> </w:t>
      </w:r>
      <w:r>
        <w:t>cromadas</w:t>
      </w:r>
      <w:r>
        <w:rPr>
          <w:spacing w:val="-2"/>
        </w:rPr>
        <w:t xml:space="preserve"> </w:t>
      </w:r>
      <w:r>
        <w:t>según</w:t>
      </w:r>
      <w:r>
        <w:rPr>
          <w:spacing w:val="1"/>
        </w:rPr>
        <w:t xml:space="preserve"> </w:t>
      </w:r>
      <w:r>
        <w:t>proyecto de</w:t>
      </w:r>
      <w:r>
        <w:rPr>
          <w:spacing w:val="1"/>
        </w:rPr>
        <w:t xml:space="preserve"> </w:t>
      </w:r>
      <w:r>
        <w:t>instalaciones</w:t>
      </w:r>
      <w:r>
        <w:rPr>
          <w:spacing w:val="-3"/>
        </w:rPr>
        <w:t xml:space="preserve"> </w:t>
      </w:r>
      <w:r>
        <w:t>sanitarias.</w:t>
      </w:r>
    </w:p>
    <w:p w:rsidR="001C3A24" w:rsidRDefault="00F8560D">
      <w:pPr>
        <w:pStyle w:val="Textoindependiente"/>
        <w:spacing w:before="205"/>
      </w:pPr>
      <w:r>
        <w:t>Todos</w:t>
      </w:r>
      <w:r>
        <w:rPr>
          <w:spacing w:val="-5"/>
        </w:rPr>
        <w:t xml:space="preserve"> </w:t>
      </w:r>
      <w:r>
        <w:t>los</w:t>
      </w:r>
      <w:r>
        <w:rPr>
          <w:spacing w:val="-5"/>
        </w:rPr>
        <w:t xml:space="preserve"> </w:t>
      </w:r>
      <w:r>
        <w:t>artefactos</w:t>
      </w:r>
      <w:r>
        <w:rPr>
          <w:spacing w:val="-4"/>
        </w:rPr>
        <w:t xml:space="preserve"> </w:t>
      </w:r>
      <w:r>
        <w:t>y</w:t>
      </w:r>
      <w:r>
        <w:rPr>
          <w:spacing w:val="-2"/>
        </w:rPr>
        <w:t xml:space="preserve"> </w:t>
      </w:r>
      <w:r>
        <w:t>accesorios</w:t>
      </w:r>
      <w:r>
        <w:rPr>
          <w:spacing w:val="-5"/>
        </w:rPr>
        <w:t xml:space="preserve"> </w:t>
      </w:r>
      <w:r>
        <w:t>se</w:t>
      </w:r>
      <w:r>
        <w:rPr>
          <w:spacing w:val="-1"/>
        </w:rPr>
        <w:t xml:space="preserve"> </w:t>
      </w:r>
      <w:r>
        <w:t>entregarán</w:t>
      </w:r>
      <w:r>
        <w:rPr>
          <w:spacing w:val="-2"/>
        </w:rPr>
        <w:t xml:space="preserve"> </w:t>
      </w:r>
      <w:r>
        <w:t>instalados</w:t>
      </w:r>
      <w:r>
        <w:rPr>
          <w:spacing w:val="-5"/>
        </w:rPr>
        <w:t xml:space="preserve"> </w:t>
      </w:r>
      <w:r>
        <w:t>completos</w:t>
      </w:r>
      <w:r>
        <w:rPr>
          <w:spacing w:val="-4"/>
        </w:rPr>
        <w:t xml:space="preserve"> </w:t>
      </w:r>
      <w:r>
        <w:t>y</w:t>
      </w:r>
      <w:r>
        <w:rPr>
          <w:spacing w:val="-2"/>
        </w:rPr>
        <w:t xml:space="preserve"> </w:t>
      </w:r>
      <w:r>
        <w:t>funcionando</w:t>
      </w:r>
    </w:p>
    <w:p w:rsidR="001C3A24" w:rsidRDefault="001C3A24">
      <w:pPr>
        <w:pStyle w:val="Textoindependiente"/>
        <w:spacing w:before="1"/>
        <w:ind w:left="0"/>
        <w:rPr>
          <w:sz w:val="22"/>
        </w:rPr>
      </w:pPr>
    </w:p>
    <w:p w:rsidR="001C3A24" w:rsidRDefault="00F8560D">
      <w:pPr>
        <w:pStyle w:val="Ttulo2"/>
        <w:numPr>
          <w:ilvl w:val="1"/>
          <w:numId w:val="9"/>
        </w:numPr>
        <w:tabs>
          <w:tab w:val="left" w:pos="2344"/>
          <w:tab w:val="left" w:pos="2345"/>
        </w:tabs>
        <w:spacing w:before="1"/>
        <w:ind w:left="2345" w:hanging="697"/>
        <w:jc w:val="left"/>
        <w:rPr>
          <w:u w:val="none"/>
        </w:rPr>
      </w:pPr>
      <w:bookmarkStart w:id="440" w:name="_bookmark232"/>
      <w:bookmarkEnd w:id="440"/>
      <w:r>
        <w:rPr>
          <w:spacing w:val="-1"/>
        </w:rPr>
        <w:t xml:space="preserve"> </w:t>
      </w:r>
      <w:bookmarkStart w:id="441" w:name="_Toc70457144"/>
      <w:r>
        <w:t>INODORO</w:t>
      </w:r>
      <w:r>
        <w:rPr>
          <w:spacing w:val="-3"/>
        </w:rPr>
        <w:t xml:space="preserve"> </w:t>
      </w:r>
      <w:r>
        <w:t>PARA</w:t>
      </w:r>
      <w:r>
        <w:rPr>
          <w:spacing w:val="-3"/>
        </w:rPr>
        <w:t xml:space="preserve"> </w:t>
      </w:r>
      <w:r>
        <w:t>PREBASICA</w:t>
      </w:r>
      <w:bookmarkEnd w:id="441"/>
    </w:p>
    <w:p w:rsidR="001C3A24" w:rsidRDefault="00F8560D">
      <w:pPr>
        <w:pStyle w:val="Textoindependiente"/>
        <w:spacing w:before="106" w:line="273" w:lineRule="auto"/>
        <w:ind w:right="1492"/>
      </w:pPr>
      <w:r>
        <w:t>Se</w:t>
      </w:r>
      <w:r>
        <w:rPr>
          <w:spacing w:val="24"/>
        </w:rPr>
        <w:t xml:space="preserve"> </w:t>
      </w:r>
      <w:r>
        <w:t>consulta</w:t>
      </w:r>
      <w:r>
        <w:rPr>
          <w:spacing w:val="22"/>
        </w:rPr>
        <w:t xml:space="preserve"> </w:t>
      </w:r>
      <w:r>
        <w:t>modelo</w:t>
      </w:r>
      <w:r>
        <w:rPr>
          <w:spacing w:val="25"/>
        </w:rPr>
        <w:t xml:space="preserve"> </w:t>
      </w:r>
      <w:r>
        <w:t>Z5675BWLO,</w:t>
      </w:r>
      <w:r>
        <w:rPr>
          <w:spacing w:val="23"/>
        </w:rPr>
        <w:t xml:space="preserve"> </w:t>
      </w:r>
      <w:r>
        <w:t>marca</w:t>
      </w:r>
      <w:r>
        <w:rPr>
          <w:spacing w:val="26"/>
        </w:rPr>
        <w:t xml:space="preserve"> </w:t>
      </w:r>
      <w:r>
        <w:t>Zurn,</w:t>
      </w:r>
      <w:r>
        <w:rPr>
          <w:spacing w:val="19"/>
        </w:rPr>
        <w:t xml:space="preserve"> </w:t>
      </w:r>
      <w:r>
        <w:t>para</w:t>
      </w:r>
      <w:r>
        <w:rPr>
          <w:spacing w:val="25"/>
        </w:rPr>
        <w:t xml:space="preserve"> </w:t>
      </w:r>
      <w:r>
        <w:t>fluxor,</w:t>
      </w:r>
      <w:r>
        <w:rPr>
          <w:spacing w:val="20"/>
        </w:rPr>
        <w:t xml:space="preserve"> </w:t>
      </w:r>
      <w:r>
        <w:t>importado</w:t>
      </w:r>
      <w:r>
        <w:rPr>
          <w:spacing w:val="23"/>
        </w:rPr>
        <w:t xml:space="preserve"> </w:t>
      </w:r>
      <w:r>
        <w:t>por</w:t>
      </w:r>
      <w:r>
        <w:rPr>
          <w:spacing w:val="23"/>
        </w:rPr>
        <w:t xml:space="preserve"> </w:t>
      </w:r>
      <w:r>
        <w:t>Grupo</w:t>
      </w:r>
      <w:r>
        <w:rPr>
          <w:spacing w:val="26"/>
        </w:rPr>
        <w:t xml:space="preserve"> </w:t>
      </w:r>
      <w:r>
        <w:t>CHC,</w:t>
      </w:r>
      <w:r>
        <w:rPr>
          <w:spacing w:val="-52"/>
        </w:rPr>
        <w:t xml:space="preserve"> </w:t>
      </w:r>
      <w:r>
        <w:t>con fluxor</w:t>
      </w:r>
      <w:r>
        <w:rPr>
          <w:spacing w:val="-1"/>
        </w:rPr>
        <w:t xml:space="preserve"> </w:t>
      </w:r>
      <w:r>
        <w:t>de palanca</w:t>
      </w:r>
      <w:r>
        <w:rPr>
          <w:spacing w:val="-1"/>
        </w:rPr>
        <w:t xml:space="preserve"> </w:t>
      </w:r>
      <w:r>
        <w:t>puesto para</w:t>
      </w:r>
      <w:r>
        <w:rPr>
          <w:spacing w:val="-3"/>
        </w:rPr>
        <w:t xml:space="preserve"> </w:t>
      </w:r>
      <w:r>
        <w:t>WC,</w:t>
      </w:r>
      <w:r>
        <w:rPr>
          <w:spacing w:val="-1"/>
        </w:rPr>
        <w:t xml:space="preserve"> </w:t>
      </w:r>
      <w:r>
        <w:t>Fluxor Wc</w:t>
      </w:r>
      <w:r>
        <w:rPr>
          <w:spacing w:val="-3"/>
        </w:rPr>
        <w:t xml:space="preserve"> </w:t>
      </w:r>
      <w:r>
        <w:t>Eisen Expuesto</w:t>
      </w:r>
      <w:r>
        <w:rPr>
          <w:spacing w:val="1"/>
        </w:rPr>
        <w:t xml:space="preserve"> </w:t>
      </w:r>
      <w:r>
        <w:t>Recto.</w:t>
      </w:r>
    </w:p>
    <w:p w:rsidR="001C3A24" w:rsidRDefault="001C3A24">
      <w:pPr>
        <w:pStyle w:val="Textoindependiente"/>
        <w:spacing w:before="8"/>
        <w:ind w:left="0"/>
        <w:rPr>
          <w:sz w:val="19"/>
        </w:rPr>
      </w:pPr>
    </w:p>
    <w:p w:rsidR="001C3A24" w:rsidRDefault="00E46440">
      <w:pPr>
        <w:pStyle w:val="Ttulo2"/>
        <w:numPr>
          <w:ilvl w:val="1"/>
          <w:numId w:val="9"/>
        </w:numPr>
        <w:tabs>
          <w:tab w:val="left" w:pos="2344"/>
          <w:tab w:val="left" w:pos="2345"/>
        </w:tabs>
        <w:ind w:left="2345" w:hanging="697"/>
        <w:jc w:val="left"/>
        <w:rPr>
          <w:u w:val="none"/>
        </w:rPr>
      </w:pPr>
      <w:bookmarkStart w:id="442" w:name="_Toc70457145"/>
      <w:r>
        <w:pict>
          <v:rect id="_x0000_s1037" style="position:absolute;left:0;text-align:left;margin-left:191.25pt;margin-top:12.05pt;width:125.45pt;height:.6pt;z-index:15731200;mso-position-horizontal-relative:page" fillcolor="black" stroked="f">
            <w10:wrap anchorx="page"/>
          </v:rect>
        </w:pict>
      </w:r>
      <w:bookmarkStart w:id="443" w:name="_bookmark233"/>
      <w:bookmarkEnd w:id="443"/>
      <w:r w:rsidR="00F8560D">
        <w:rPr>
          <w:u w:val="none"/>
        </w:rPr>
        <w:t>INODORO</w:t>
      </w:r>
      <w:r w:rsidR="00F8560D">
        <w:rPr>
          <w:spacing w:val="-13"/>
          <w:u w:val="none"/>
        </w:rPr>
        <w:t xml:space="preserve"> </w:t>
      </w:r>
      <w:r w:rsidR="00F8560D">
        <w:rPr>
          <w:u w:val="none"/>
        </w:rPr>
        <w:t>UNIVERSALES</w:t>
      </w:r>
      <w:bookmarkEnd w:id="442"/>
    </w:p>
    <w:p w:rsidR="001C3A24" w:rsidRDefault="00F8560D">
      <w:pPr>
        <w:pStyle w:val="Textoindependiente"/>
        <w:spacing w:before="103" w:line="276" w:lineRule="auto"/>
        <w:ind w:right="1538"/>
        <w:jc w:val="both"/>
      </w:pPr>
      <w:r>
        <w:t>Se considera Inodoro para discapacitados modelo VS Felderly 4.8, marca MK, para</w:t>
      </w:r>
      <w:r>
        <w:rPr>
          <w:spacing w:val="1"/>
        </w:rPr>
        <w:t xml:space="preserve"> </w:t>
      </w:r>
      <w:r>
        <w:t>fluxor, de 4,8 litros, con fluxor de palanca puesto para WC, modelo Sloan Regal manual</w:t>
      </w:r>
      <w:r>
        <w:rPr>
          <w:spacing w:val="-53"/>
        </w:rPr>
        <w:t xml:space="preserve"> </w:t>
      </w:r>
      <w:r>
        <w:t>Mod.</w:t>
      </w:r>
      <w:r>
        <w:rPr>
          <w:spacing w:val="-5"/>
        </w:rPr>
        <w:t xml:space="preserve"> </w:t>
      </w:r>
      <w:r>
        <w:t>IIIXL-1.28GPF</w:t>
      </w:r>
      <w:r>
        <w:rPr>
          <w:spacing w:val="-1"/>
        </w:rPr>
        <w:t xml:space="preserve"> </w:t>
      </w:r>
      <w:r>
        <w:t>(4.8 lts).</w:t>
      </w:r>
    </w:p>
    <w:p w:rsidR="001C3A24" w:rsidRDefault="001C3A24">
      <w:pPr>
        <w:pStyle w:val="Textoindependiente"/>
        <w:spacing w:before="5"/>
        <w:ind w:left="0"/>
        <w:rPr>
          <w:sz w:val="19"/>
        </w:rPr>
      </w:pPr>
    </w:p>
    <w:p w:rsidR="001C3A24" w:rsidRDefault="00F8560D">
      <w:pPr>
        <w:pStyle w:val="Ttulo2"/>
        <w:numPr>
          <w:ilvl w:val="1"/>
          <w:numId w:val="9"/>
        </w:numPr>
        <w:tabs>
          <w:tab w:val="left" w:pos="2344"/>
          <w:tab w:val="left" w:pos="2345"/>
        </w:tabs>
        <w:ind w:left="2345" w:hanging="697"/>
        <w:jc w:val="left"/>
        <w:rPr>
          <w:u w:val="none"/>
        </w:rPr>
      </w:pPr>
      <w:bookmarkStart w:id="444" w:name="_bookmark234"/>
      <w:bookmarkEnd w:id="444"/>
      <w:r>
        <w:rPr>
          <w:spacing w:val="-1"/>
        </w:rPr>
        <w:t xml:space="preserve"> </w:t>
      </w:r>
      <w:bookmarkStart w:id="445" w:name="_Toc70457146"/>
      <w:r>
        <w:t>INODORO</w:t>
      </w:r>
      <w:r>
        <w:rPr>
          <w:spacing w:val="-8"/>
        </w:rPr>
        <w:t xml:space="preserve"> </w:t>
      </w:r>
      <w:r>
        <w:t>CON</w:t>
      </w:r>
      <w:r>
        <w:rPr>
          <w:spacing w:val="-7"/>
        </w:rPr>
        <w:t xml:space="preserve"> </w:t>
      </w:r>
      <w:r>
        <w:t>ESTANQUE</w:t>
      </w:r>
      <w:bookmarkEnd w:id="445"/>
    </w:p>
    <w:p w:rsidR="001C3A24" w:rsidRDefault="00F8560D">
      <w:pPr>
        <w:pStyle w:val="Textoindependiente"/>
        <w:spacing w:before="102" w:line="472" w:lineRule="auto"/>
        <w:ind w:right="2619"/>
      </w:pPr>
      <w:r>
        <w:t>Se considera Inodoro modelo The Gap marca Roca doble descarga de MK.</w:t>
      </w:r>
      <w:r>
        <w:rPr>
          <w:spacing w:val="-53"/>
        </w:rPr>
        <w:t xml:space="preserve"> </w:t>
      </w:r>
      <w:r>
        <w:t>Se</w:t>
      </w:r>
      <w:r>
        <w:rPr>
          <w:spacing w:val="1"/>
        </w:rPr>
        <w:t xml:space="preserve"> </w:t>
      </w:r>
      <w:r>
        <w:t>consulta solo en</w:t>
      </w:r>
      <w:r>
        <w:rPr>
          <w:spacing w:val="1"/>
        </w:rPr>
        <w:t xml:space="preserve"> </w:t>
      </w:r>
      <w:r>
        <w:t>reciento ACP.</w:t>
      </w:r>
    </w:p>
    <w:p w:rsidR="001C3A24" w:rsidRDefault="00F8560D">
      <w:pPr>
        <w:pStyle w:val="Ttulo2"/>
        <w:numPr>
          <w:ilvl w:val="1"/>
          <w:numId w:val="9"/>
        </w:numPr>
        <w:tabs>
          <w:tab w:val="left" w:pos="2345"/>
        </w:tabs>
        <w:spacing w:before="34"/>
        <w:ind w:left="2345" w:hanging="697"/>
        <w:jc w:val="left"/>
        <w:rPr>
          <w:u w:val="none"/>
        </w:rPr>
      </w:pPr>
      <w:bookmarkStart w:id="446" w:name="_bookmark235"/>
      <w:bookmarkEnd w:id="446"/>
      <w:r>
        <w:rPr>
          <w:spacing w:val="-1"/>
        </w:rPr>
        <w:t xml:space="preserve"> </w:t>
      </w:r>
      <w:bookmarkStart w:id="447" w:name="_Toc70457147"/>
      <w:r>
        <w:t>URINARIOS</w:t>
      </w:r>
      <w:bookmarkEnd w:id="447"/>
    </w:p>
    <w:p w:rsidR="001C3A24" w:rsidRDefault="00F8560D">
      <w:pPr>
        <w:pStyle w:val="Textoindependiente"/>
        <w:spacing w:before="107"/>
      </w:pPr>
      <w:r>
        <w:t>Se</w:t>
      </w:r>
      <w:r>
        <w:rPr>
          <w:spacing w:val="-2"/>
        </w:rPr>
        <w:t xml:space="preserve"> </w:t>
      </w:r>
      <w:r>
        <w:t>considera</w:t>
      </w:r>
      <w:r>
        <w:rPr>
          <w:spacing w:val="-5"/>
        </w:rPr>
        <w:t xml:space="preserve"> </w:t>
      </w:r>
      <w:r>
        <w:t>urinarios</w:t>
      </w:r>
      <w:r>
        <w:rPr>
          <w:spacing w:val="-5"/>
        </w:rPr>
        <w:t xml:space="preserve"> </w:t>
      </w:r>
      <w:r>
        <w:t>modelo Eficiente</w:t>
      </w:r>
      <w:r>
        <w:rPr>
          <w:spacing w:val="-2"/>
        </w:rPr>
        <w:t xml:space="preserve"> </w:t>
      </w:r>
      <w:r>
        <w:t>Weus</w:t>
      </w:r>
      <w:r>
        <w:rPr>
          <w:spacing w:val="-5"/>
        </w:rPr>
        <w:t xml:space="preserve"> </w:t>
      </w:r>
      <w:r>
        <w:t>de</w:t>
      </w:r>
      <w:r>
        <w:rPr>
          <w:spacing w:val="-3"/>
        </w:rPr>
        <w:t xml:space="preserve"> </w:t>
      </w:r>
      <w:r>
        <w:t>MK.</w:t>
      </w:r>
    </w:p>
    <w:p w:rsidR="001C3A24" w:rsidRDefault="001C3A24">
      <w:pPr>
        <w:pStyle w:val="Textoindependiente"/>
        <w:spacing w:before="1"/>
        <w:ind w:left="0"/>
        <w:rPr>
          <w:sz w:val="22"/>
        </w:rPr>
      </w:pPr>
    </w:p>
    <w:p w:rsidR="001C3A24" w:rsidRDefault="00F8560D">
      <w:pPr>
        <w:pStyle w:val="Ttulo2"/>
        <w:numPr>
          <w:ilvl w:val="1"/>
          <w:numId w:val="9"/>
        </w:numPr>
        <w:tabs>
          <w:tab w:val="left" w:pos="2345"/>
        </w:tabs>
        <w:ind w:left="2345" w:hanging="697"/>
        <w:jc w:val="left"/>
        <w:rPr>
          <w:u w:val="none"/>
        </w:rPr>
      </w:pPr>
      <w:bookmarkStart w:id="448" w:name="_bookmark236"/>
      <w:bookmarkStart w:id="449" w:name="_Toc70457148"/>
      <w:bookmarkEnd w:id="448"/>
      <w:r>
        <w:t>RECEPTÁCULO</w:t>
      </w:r>
      <w:r>
        <w:rPr>
          <w:spacing w:val="-6"/>
        </w:rPr>
        <w:t xml:space="preserve"> </w:t>
      </w:r>
      <w:r>
        <w:t>DE</w:t>
      </w:r>
      <w:r>
        <w:rPr>
          <w:spacing w:val="-3"/>
        </w:rPr>
        <w:t xml:space="preserve"> </w:t>
      </w:r>
      <w:r>
        <w:t>DUCHA</w:t>
      </w:r>
      <w:bookmarkEnd w:id="449"/>
    </w:p>
    <w:p w:rsidR="001C3A24" w:rsidRDefault="001C3A24">
      <w:pPr>
        <w:pStyle w:val="Textoindependiente"/>
        <w:spacing w:before="10"/>
        <w:ind w:left="0"/>
        <w:rPr>
          <w:sz w:val="14"/>
        </w:rPr>
      </w:pPr>
    </w:p>
    <w:p w:rsidR="001C3A24" w:rsidRDefault="00F8560D">
      <w:pPr>
        <w:pStyle w:val="Ttulo2"/>
        <w:numPr>
          <w:ilvl w:val="2"/>
          <w:numId w:val="9"/>
        </w:numPr>
        <w:tabs>
          <w:tab w:val="left" w:pos="3761"/>
          <w:tab w:val="left" w:pos="3762"/>
        </w:tabs>
        <w:spacing w:before="101" w:line="273" w:lineRule="auto"/>
        <w:ind w:right="1542" w:hanging="721"/>
        <w:rPr>
          <w:u w:val="none"/>
        </w:rPr>
      </w:pPr>
      <w:bookmarkStart w:id="450" w:name="_bookmark237"/>
      <w:bookmarkStart w:id="451" w:name="_Toc70457149"/>
      <w:bookmarkEnd w:id="450"/>
      <w:r>
        <w:t>RECEPTÁCULO</w:t>
      </w:r>
      <w:r>
        <w:rPr>
          <w:spacing w:val="18"/>
        </w:rPr>
        <w:t xml:space="preserve"> </w:t>
      </w:r>
      <w:r>
        <w:t>DE</w:t>
      </w:r>
      <w:r>
        <w:rPr>
          <w:spacing w:val="16"/>
        </w:rPr>
        <w:t xml:space="preserve"> </w:t>
      </w:r>
      <w:r>
        <w:t>DUCHA</w:t>
      </w:r>
      <w:r>
        <w:rPr>
          <w:spacing w:val="11"/>
        </w:rPr>
        <w:t xml:space="preserve"> </w:t>
      </w:r>
      <w:r>
        <w:t>DISCAPACITADOS</w:t>
      </w:r>
      <w:r>
        <w:rPr>
          <w:spacing w:val="-58"/>
          <w:u w:val="none"/>
        </w:rPr>
        <w:t xml:space="preserve"> </w:t>
      </w:r>
      <w:r>
        <w:t>HECHO</w:t>
      </w:r>
      <w:r>
        <w:rPr>
          <w:spacing w:val="-2"/>
        </w:rPr>
        <w:t xml:space="preserve"> </w:t>
      </w:r>
      <w:r>
        <w:t>EN OBRA</w:t>
      </w:r>
      <w:bookmarkEnd w:id="451"/>
    </w:p>
    <w:p w:rsidR="001C3A24" w:rsidRDefault="00F8560D">
      <w:pPr>
        <w:pStyle w:val="Textoindependiente"/>
        <w:spacing w:before="69" w:line="278" w:lineRule="auto"/>
        <w:ind w:right="1492"/>
      </w:pPr>
      <w:r>
        <w:t>Se</w:t>
      </w:r>
      <w:r>
        <w:rPr>
          <w:spacing w:val="21"/>
        </w:rPr>
        <w:t xml:space="preserve"> </w:t>
      </w:r>
      <w:r>
        <w:t>considera</w:t>
      </w:r>
      <w:r>
        <w:rPr>
          <w:spacing w:val="18"/>
        </w:rPr>
        <w:t xml:space="preserve"> </w:t>
      </w:r>
      <w:r>
        <w:t>desnivel</w:t>
      </w:r>
      <w:r>
        <w:rPr>
          <w:spacing w:val="23"/>
        </w:rPr>
        <w:t xml:space="preserve"> </w:t>
      </w:r>
      <w:r>
        <w:t>de</w:t>
      </w:r>
      <w:r>
        <w:rPr>
          <w:spacing w:val="24"/>
        </w:rPr>
        <w:t xml:space="preserve"> </w:t>
      </w:r>
      <w:r>
        <w:t>con</w:t>
      </w:r>
      <w:r>
        <w:rPr>
          <w:spacing w:val="21"/>
        </w:rPr>
        <w:t xml:space="preserve"> </w:t>
      </w:r>
      <w:r>
        <w:t>2%</w:t>
      </w:r>
      <w:r>
        <w:rPr>
          <w:spacing w:val="21"/>
        </w:rPr>
        <w:t xml:space="preserve"> </w:t>
      </w:r>
      <w:r>
        <w:t>de</w:t>
      </w:r>
      <w:r>
        <w:rPr>
          <w:spacing w:val="21"/>
        </w:rPr>
        <w:t xml:space="preserve"> </w:t>
      </w:r>
      <w:r>
        <w:t>pendiente</w:t>
      </w:r>
      <w:r>
        <w:rPr>
          <w:spacing w:val="21"/>
        </w:rPr>
        <w:t xml:space="preserve"> </w:t>
      </w:r>
      <w:r>
        <w:t>hacia</w:t>
      </w:r>
      <w:r>
        <w:rPr>
          <w:spacing w:val="19"/>
        </w:rPr>
        <w:t xml:space="preserve"> </w:t>
      </w:r>
      <w:r>
        <w:t>el</w:t>
      </w:r>
      <w:r>
        <w:rPr>
          <w:spacing w:val="22"/>
        </w:rPr>
        <w:t xml:space="preserve"> </w:t>
      </w:r>
      <w:r>
        <w:t>desagüe</w:t>
      </w:r>
      <w:r>
        <w:rPr>
          <w:spacing w:val="26"/>
        </w:rPr>
        <w:t xml:space="preserve"> </w:t>
      </w:r>
      <w:r>
        <w:t>para</w:t>
      </w:r>
      <w:r>
        <w:rPr>
          <w:spacing w:val="19"/>
        </w:rPr>
        <w:t xml:space="preserve"> </w:t>
      </w:r>
      <w:r>
        <w:t>escurrimiento</w:t>
      </w:r>
      <w:r>
        <w:rPr>
          <w:spacing w:val="-53"/>
        </w:rPr>
        <w:t xml:space="preserve"> </w:t>
      </w:r>
      <w:r>
        <w:t>de agua.</w:t>
      </w:r>
    </w:p>
    <w:p w:rsidR="001C3A24" w:rsidRDefault="001C3A24">
      <w:pPr>
        <w:spacing w:line="278" w:lineRule="auto"/>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38"/>
        <w:jc w:val="both"/>
      </w:pPr>
      <w:r>
        <w:lastRenderedPageBreak/>
        <w:t>Se consulta en todos los baños con accesibilidad universal según se indica en planos</w:t>
      </w:r>
      <w:r>
        <w:rPr>
          <w:spacing w:val="1"/>
        </w:rPr>
        <w:t xml:space="preserve"> </w:t>
      </w:r>
      <w:r>
        <w:t xml:space="preserve">de servicios </w:t>
      </w:r>
      <w:r w:rsidR="00B55ECE">
        <w:t>higiénicos</w:t>
      </w:r>
      <w:r>
        <w:t>. Considera grifería monomando Combinaci</w:t>
      </w:r>
      <w:r w:rsidR="00B55ECE">
        <w:t>ó</w:t>
      </w:r>
      <w:r>
        <w:t>n ducha Focus E2</w:t>
      </w:r>
      <w:r>
        <w:rPr>
          <w:spacing w:val="1"/>
        </w:rPr>
        <w:t xml:space="preserve"> </w:t>
      </w:r>
      <w:r>
        <w:t>con ducha Crometta 85 Green y limitador de caudal Ecosmart de MK, con canal de</w:t>
      </w:r>
      <w:r>
        <w:rPr>
          <w:spacing w:val="1"/>
        </w:rPr>
        <w:t xml:space="preserve"> </w:t>
      </w:r>
      <w:r>
        <w:t>ducha</w:t>
      </w:r>
      <w:r>
        <w:rPr>
          <w:spacing w:val="-2"/>
        </w:rPr>
        <w:t xml:space="preserve"> </w:t>
      </w:r>
      <w:r>
        <w:t>BAU modelo</w:t>
      </w:r>
      <w:r>
        <w:rPr>
          <w:spacing w:val="-1"/>
        </w:rPr>
        <w:t xml:space="preserve"> </w:t>
      </w:r>
      <w:r>
        <w:t>WAVE</w:t>
      </w:r>
      <w:r>
        <w:rPr>
          <w:spacing w:val="3"/>
        </w:rPr>
        <w:t xml:space="preserve"> </w:t>
      </w:r>
      <w:r>
        <w:t>sistema</w:t>
      </w:r>
      <w:r>
        <w:rPr>
          <w:spacing w:val="-1"/>
        </w:rPr>
        <w:t xml:space="preserve"> </w:t>
      </w:r>
      <w:r>
        <w:t>con</w:t>
      </w:r>
      <w:r>
        <w:rPr>
          <w:spacing w:val="1"/>
        </w:rPr>
        <w:t xml:space="preserve"> </w:t>
      </w:r>
      <w:r>
        <w:t>rejilla</w:t>
      </w:r>
      <w:r>
        <w:rPr>
          <w:spacing w:val="-1"/>
        </w:rPr>
        <w:t xml:space="preserve"> </w:t>
      </w:r>
      <w:r>
        <w:t>cuadrada</w:t>
      </w:r>
    </w:p>
    <w:p w:rsidR="001C3A24" w:rsidRDefault="001C3A24">
      <w:pPr>
        <w:pStyle w:val="Textoindependiente"/>
        <w:spacing w:before="3"/>
        <w:ind w:left="0"/>
        <w:rPr>
          <w:sz w:val="19"/>
        </w:rPr>
      </w:pPr>
    </w:p>
    <w:p w:rsidR="001C3A24" w:rsidRDefault="00F8560D">
      <w:pPr>
        <w:pStyle w:val="Ttulo2"/>
        <w:numPr>
          <w:ilvl w:val="2"/>
          <w:numId w:val="9"/>
        </w:numPr>
        <w:tabs>
          <w:tab w:val="left" w:pos="3761"/>
          <w:tab w:val="left" w:pos="3762"/>
        </w:tabs>
        <w:ind w:left="3761"/>
        <w:rPr>
          <w:u w:val="none"/>
        </w:rPr>
      </w:pPr>
      <w:bookmarkStart w:id="452" w:name="_bookmark238"/>
      <w:bookmarkEnd w:id="452"/>
      <w:r>
        <w:rPr>
          <w:spacing w:val="-1"/>
        </w:rPr>
        <w:t xml:space="preserve"> </w:t>
      </w:r>
      <w:bookmarkStart w:id="453" w:name="_Toc70457150"/>
      <w:r>
        <w:t>PLATO</w:t>
      </w:r>
      <w:r>
        <w:rPr>
          <w:spacing w:val="-1"/>
        </w:rPr>
        <w:t xml:space="preserve"> </w:t>
      </w:r>
      <w:r>
        <w:t>DE</w:t>
      </w:r>
      <w:r>
        <w:rPr>
          <w:spacing w:val="-2"/>
        </w:rPr>
        <w:t xml:space="preserve"> </w:t>
      </w:r>
      <w:r>
        <w:t>DUCHA</w:t>
      </w:r>
      <w:bookmarkEnd w:id="453"/>
    </w:p>
    <w:p w:rsidR="001C3A24" w:rsidRDefault="00F8560D">
      <w:pPr>
        <w:pStyle w:val="Textoindependiente"/>
        <w:spacing w:before="107" w:line="276" w:lineRule="auto"/>
        <w:ind w:right="1537"/>
        <w:jc w:val="both"/>
      </w:pPr>
      <w:r>
        <w:t>Se consulta plato de ducha 80x80 modelo Easy STV 80 de MK según se indica en planos</w:t>
      </w:r>
      <w:r>
        <w:rPr>
          <w:spacing w:val="-53"/>
        </w:rPr>
        <w:t xml:space="preserve"> </w:t>
      </w:r>
      <w:r>
        <w:t xml:space="preserve">de servicios </w:t>
      </w:r>
      <w:r w:rsidR="00B55ECE">
        <w:t>higiénicos</w:t>
      </w:r>
      <w:r>
        <w:t>. Considera grifería monomando Combinación ducha Focus E2</w:t>
      </w:r>
      <w:r>
        <w:rPr>
          <w:spacing w:val="1"/>
        </w:rPr>
        <w:t xml:space="preserve"> </w:t>
      </w:r>
      <w:r>
        <w:t>con ducha</w:t>
      </w:r>
      <w:r>
        <w:rPr>
          <w:spacing w:val="-2"/>
        </w:rPr>
        <w:t xml:space="preserve"> </w:t>
      </w:r>
      <w:r>
        <w:t>Crometta</w:t>
      </w:r>
      <w:r>
        <w:rPr>
          <w:spacing w:val="-4"/>
        </w:rPr>
        <w:t xml:space="preserve"> </w:t>
      </w:r>
      <w:r>
        <w:t>85</w:t>
      </w:r>
      <w:r>
        <w:rPr>
          <w:spacing w:val="-4"/>
        </w:rPr>
        <w:t xml:space="preserve"> </w:t>
      </w:r>
      <w:r>
        <w:t>Green</w:t>
      </w:r>
      <w:r>
        <w:rPr>
          <w:spacing w:val="1"/>
        </w:rPr>
        <w:t xml:space="preserve"> </w:t>
      </w:r>
      <w:r>
        <w:t>y</w:t>
      </w:r>
      <w:r>
        <w:rPr>
          <w:spacing w:val="-4"/>
        </w:rPr>
        <w:t xml:space="preserve"> </w:t>
      </w:r>
      <w:r>
        <w:t>limitador</w:t>
      </w:r>
      <w:r>
        <w:rPr>
          <w:spacing w:val="3"/>
        </w:rPr>
        <w:t xml:space="preserve"> </w:t>
      </w:r>
      <w:r>
        <w:t>de caudal</w:t>
      </w:r>
      <w:r>
        <w:rPr>
          <w:spacing w:val="3"/>
        </w:rPr>
        <w:t xml:space="preserve"> </w:t>
      </w:r>
      <w:r>
        <w:t>Ecosmart</w:t>
      </w:r>
      <w:r>
        <w:rPr>
          <w:spacing w:val="-1"/>
        </w:rPr>
        <w:t xml:space="preserve"> </w:t>
      </w:r>
      <w:r>
        <w:t>de MK.</w:t>
      </w:r>
    </w:p>
    <w:p w:rsidR="001C3A24" w:rsidRDefault="001C3A24">
      <w:pPr>
        <w:pStyle w:val="Textoindependiente"/>
        <w:spacing w:before="1"/>
        <w:ind w:left="0"/>
        <w:rPr>
          <w:sz w:val="19"/>
        </w:rPr>
      </w:pPr>
    </w:p>
    <w:p w:rsidR="001C3A24" w:rsidRDefault="00E46440">
      <w:pPr>
        <w:pStyle w:val="Ttulo2"/>
        <w:numPr>
          <w:ilvl w:val="1"/>
          <w:numId w:val="9"/>
        </w:numPr>
        <w:tabs>
          <w:tab w:val="left" w:pos="2345"/>
        </w:tabs>
        <w:ind w:left="2345" w:hanging="697"/>
        <w:jc w:val="left"/>
        <w:rPr>
          <w:u w:val="none"/>
        </w:rPr>
      </w:pPr>
      <w:bookmarkStart w:id="454" w:name="_Toc70457151"/>
      <w:r>
        <w:pict>
          <v:rect id="_x0000_s1036" style="position:absolute;left:0;text-align:left;margin-left:191.25pt;margin-top:12.05pt;width:68.65pt;height:.6pt;z-index:15731712;mso-position-horizontal-relative:page" fillcolor="black" stroked="f">
            <w10:wrap anchorx="page"/>
          </v:rect>
        </w:pict>
      </w:r>
      <w:bookmarkStart w:id="455" w:name="_bookmark239"/>
      <w:bookmarkEnd w:id="455"/>
      <w:r w:rsidR="00F8560D">
        <w:rPr>
          <w:u w:val="none"/>
        </w:rPr>
        <w:t>LAVAPLATOS</w:t>
      </w:r>
      <w:bookmarkEnd w:id="454"/>
    </w:p>
    <w:p w:rsidR="001C3A24" w:rsidRDefault="001C3A24">
      <w:pPr>
        <w:pStyle w:val="Textoindependiente"/>
        <w:spacing w:before="10"/>
        <w:ind w:left="0"/>
        <w:rPr>
          <w:sz w:val="14"/>
        </w:rPr>
      </w:pPr>
    </w:p>
    <w:p w:rsidR="001C3A24" w:rsidRDefault="00E46440">
      <w:pPr>
        <w:pStyle w:val="Ttulo2"/>
        <w:numPr>
          <w:ilvl w:val="2"/>
          <w:numId w:val="9"/>
        </w:numPr>
        <w:tabs>
          <w:tab w:val="left" w:pos="3761"/>
          <w:tab w:val="left" w:pos="3762"/>
        </w:tabs>
        <w:spacing w:before="100"/>
        <w:ind w:left="3761"/>
        <w:rPr>
          <w:u w:val="none"/>
        </w:rPr>
      </w:pPr>
      <w:bookmarkStart w:id="456" w:name="_Toc70457152"/>
      <w:r>
        <w:pict>
          <v:rect id="_x0000_s1035" style="position:absolute;left:0;text-align:left;margin-left:262.1pt;margin-top:17.05pt;width:114.45pt;height:.6pt;z-index:15732224;mso-position-horizontal-relative:page" fillcolor="black" stroked="f">
            <w10:wrap anchorx="page"/>
          </v:rect>
        </w:pict>
      </w:r>
      <w:bookmarkStart w:id="457" w:name="_bookmark240"/>
      <w:bookmarkEnd w:id="457"/>
      <w:r w:rsidR="00F8560D">
        <w:rPr>
          <w:u w:val="none"/>
        </w:rPr>
        <w:t>LAVAPLATO</w:t>
      </w:r>
      <w:r w:rsidR="00F8560D">
        <w:rPr>
          <w:spacing w:val="-11"/>
          <w:u w:val="none"/>
        </w:rPr>
        <w:t xml:space="preserve"> </w:t>
      </w:r>
      <w:r w:rsidR="00F8560D">
        <w:rPr>
          <w:u w:val="none"/>
        </w:rPr>
        <w:t>L-2ATS-2S</w:t>
      </w:r>
      <w:bookmarkEnd w:id="456"/>
    </w:p>
    <w:p w:rsidR="001C3A24" w:rsidRDefault="00F8560D">
      <w:pPr>
        <w:pStyle w:val="Textoindependiente"/>
        <w:spacing w:before="103" w:line="475" w:lineRule="auto"/>
        <w:ind w:right="2508"/>
      </w:pPr>
      <w:r>
        <w:t>Modelo L-2ATS-2S de Biggi, o equivalente técnico.</w:t>
      </w:r>
      <w:r>
        <w:rPr>
          <w:spacing w:val="1"/>
        </w:rPr>
        <w:t xml:space="preserve"> </w:t>
      </w:r>
      <w:r>
        <w:t>(190 cm x 60cm), de Biggi.</w:t>
      </w:r>
      <w:r>
        <w:rPr>
          <w:spacing w:val="-53"/>
        </w:rPr>
        <w:t xml:space="preserve"> </w:t>
      </w:r>
      <w:r>
        <w:t>Dos</w:t>
      </w:r>
      <w:r>
        <w:rPr>
          <w:spacing w:val="-3"/>
        </w:rPr>
        <w:t xml:space="preserve"> </w:t>
      </w:r>
      <w:r>
        <w:t>tazas</w:t>
      </w:r>
      <w:r>
        <w:rPr>
          <w:spacing w:val="-2"/>
        </w:rPr>
        <w:t xml:space="preserve"> </w:t>
      </w:r>
      <w:r>
        <w:t>y</w:t>
      </w:r>
      <w:r>
        <w:rPr>
          <w:spacing w:val="2"/>
        </w:rPr>
        <w:t xml:space="preserve"> </w:t>
      </w:r>
      <w:r>
        <w:t>2</w:t>
      </w:r>
      <w:r>
        <w:rPr>
          <w:spacing w:val="1"/>
        </w:rPr>
        <w:t xml:space="preserve"> </w:t>
      </w:r>
      <w:r>
        <w:t>secadores.</w:t>
      </w:r>
    </w:p>
    <w:p w:rsidR="001C3A24" w:rsidRDefault="00F8560D">
      <w:pPr>
        <w:pStyle w:val="Textoindependiente"/>
        <w:spacing w:line="278" w:lineRule="auto"/>
        <w:ind w:right="1492"/>
      </w:pPr>
      <w:r>
        <w:t>Cubierta</w:t>
      </w:r>
      <w:r>
        <w:rPr>
          <w:spacing w:val="48"/>
        </w:rPr>
        <w:t xml:space="preserve"> </w:t>
      </w:r>
      <w:r>
        <w:t>y</w:t>
      </w:r>
      <w:r>
        <w:rPr>
          <w:spacing w:val="49"/>
        </w:rPr>
        <w:t xml:space="preserve"> </w:t>
      </w:r>
      <w:r>
        <w:t>estructura</w:t>
      </w:r>
      <w:r>
        <w:rPr>
          <w:spacing w:val="48"/>
        </w:rPr>
        <w:t xml:space="preserve"> </w:t>
      </w:r>
      <w:r>
        <w:t>de</w:t>
      </w:r>
      <w:r>
        <w:rPr>
          <w:spacing w:val="50"/>
        </w:rPr>
        <w:t xml:space="preserve"> </w:t>
      </w:r>
      <w:r>
        <w:t>acero</w:t>
      </w:r>
      <w:r>
        <w:rPr>
          <w:spacing w:val="49"/>
        </w:rPr>
        <w:t xml:space="preserve"> </w:t>
      </w:r>
      <w:r>
        <w:t>inoxidable</w:t>
      </w:r>
      <w:r>
        <w:rPr>
          <w:spacing w:val="47"/>
        </w:rPr>
        <w:t xml:space="preserve"> </w:t>
      </w:r>
      <w:r>
        <w:t>AISI</w:t>
      </w:r>
      <w:r>
        <w:rPr>
          <w:spacing w:val="51"/>
        </w:rPr>
        <w:t xml:space="preserve"> </w:t>
      </w:r>
      <w:r>
        <w:t>304</w:t>
      </w:r>
      <w:r>
        <w:rPr>
          <w:spacing w:val="47"/>
        </w:rPr>
        <w:t xml:space="preserve"> </w:t>
      </w:r>
      <w:r>
        <w:t>de</w:t>
      </w:r>
      <w:r>
        <w:rPr>
          <w:spacing w:val="50"/>
        </w:rPr>
        <w:t xml:space="preserve"> </w:t>
      </w:r>
      <w:r>
        <w:t>1,0</w:t>
      </w:r>
      <w:r>
        <w:rPr>
          <w:spacing w:val="50"/>
        </w:rPr>
        <w:t xml:space="preserve"> </w:t>
      </w:r>
      <w:r>
        <w:t>mm.</w:t>
      </w:r>
      <w:r>
        <w:rPr>
          <w:spacing w:val="45"/>
        </w:rPr>
        <w:t xml:space="preserve"> </w:t>
      </w:r>
      <w:r>
        <w:t>de</w:t>
      </w:r>
      <w:r>
        <w:rPr>
          <w:spacing w:val="46"/>
        </w:rPr>
        <w:t xml:space="preserve"> </w:t>
      </w:r>
      <w:r>
        <w:t>espesor,</w:t>
      </w:r>
      <w:r>
        <w:rPr>
          <w:spacing w:val="46"/>
        </w:rPr>
        <w:t xml:space="preserve"> </w:t>
      </w:r>
      <w:r>
        <w:t>pulido</w:t>
      </w:r>
      <w:r>
        <w:rPr>
          <w:spacing w:val="-53"/>
        </w:rPr>
        <w:t xml:space="preserve"> </w:t>
      </w:r>
      <w:r>
        <w:t>sanitario.</w:t>
      </w:r>
    </w:p>
    <w:p w:rsidR="001C3A24" w:rsidRDefault="00F8560D">
      <w:pPr>
        <w:pStyle w:val="Textoindependiente"/>
        <w:spacing w:before="188" w:line="278" w:lineRule="auto"/>
        <w:ind w:right="1492"/>
      </w:pPr>
      <w:r>
        <w:t>Estructura desarmable, con patas en tubo de acero inoxidable de 40 mm. de diámetro</w:t>
      </w:r>
      <w:r>
        <w:rPr>
          <w:spacing w:val="-53"/>
        </w:rPr>
        <w:t xml:space="preserve"> </w:t>
      </w:r>
      <w:r>
        <w:t>y</w:t>
      </w:r>
      <w:r>
        <w:rPr>
          <w:spacing w:val="-1"/>
        </w:rPr>
        <w:t xml:space="preserve"> </w:t>
      </w:r>
      <w:r>
        <w:t>marco inferior en</w:t>
      </w:r>
      <w:r>
        <w:rPr>
          <w:spacing w:val="1"/>
        </w:rPr>
        <w:t xml:space="preserve"> </w:t>
      </w:r>
      <w:r>
        <w:t>tubo</w:t>
      </w:r>
      <w:r>
        <w:rPr>
          <w:spacing w:val="-1"/>
        </w:rPr>
        <w:t xml:space="preserve"> </w:t>
      </w:r>
      <w:r>
        <w:t>de</w:t>
      </w:r>
      <w:r>
        <w:rPr>
          <w:spacing w:val="-3"/>
        </w:rPr>
        <w:t xml:space="preserve"> </w:t>
      </w:r>
      <w:r>
        <w:t>30 mm.</w:t>
      </w:r>
      <w:r>
        <w:rPr>
          <w:spacing w:val="-3"/>
        </w:rPr>
        <w:t xml:space="preserve"> </w:t>
      </w:r>
      <w:r>
        <w:t>de</w:t>
      </w:r>
      <w:r>
        <w:rPr>
          <w:spacing w:val="1"/>
        </w:rPr>
        <w:t xml:space="preserve"> </w:t>
      </w:r>
      <w:r>
        <w:t>diámetro.</w:t>
      </w:r>
    </w:p>
    <w:p w:rsidR="001C3A24" w:rsidRDefault="00F8560D">
      <w:pPr>
        <w:pStyle w:val="Textoindependiente"/>
        <w:spacing w:before="196" w:line="472" w:lineRule="auto"/>
        <w:ind w:right="5320"/>
      </w:pPr>
      <w:r>
        <w:t>Patines regulables de acero inoxidable.</w:t>
      </w:r>
      <w:r>
        <w:rPr>
          <w:spacing w:val="1"/>
        </w:rPr>
        <w:t xml:space="preserve"> </w:t>
      </w:r>
      <w:r>
        <w:t>Respaldo</w:t>
      </w:r>
      <w:r>
        <w:rPr>
          <w:spacing w:val="-2"/>
        </w:rPr>
        <w:t xml:space="preserve"> </w:t>
      </w:r>
      <w:r>
        <w:t>de un</w:t>
      </w:r>
      <w:r w:rsidR="00B55ECE">
        <w:t>a</w:t>
      </w:r>
      <w:r>
        <w:rPr>
          <w:spacing w:val="-1"/>
        </w:rPr>
        <w:t xml:space="preserve"> </w:t>
      </w:r>
      <w:r>
        <w:t>sola</w:t>
      </w:r>
      <w:r>
        <w:rPr>
          <w:spacing w:val="-2"/>
        </w:rPr>
        <w:t xml:space="preserve"> </w:t>
      </w:r>
      <w:r>
        <w:t>pieza</w:t>
      </w:r>
      <w:r>
        <w:rPr>
          <w:spacing w:val="-2"/>
        </w:rPr>
        <w:t xml:space="preserve"> </w:t>
      </w:r>
      <w:r>
        <w:t>de</w:t>
      </w:r>
      <w:r>
        <w:rPr>
          <w:spacing w:val="-1"/>
        </w:rPr>
        <w:t xml:space="preserve"> </w:t>
      </w:r>
      <w:r>
        <w:t>10</w:t>
      </w:r>
      <w:r>
        <w:rPr>
          <w:spacing w:val="-1"/>
        </w:rPr>
        <w:t xml:space="preserve"> </w:t>
      </w:r>
      <w:r>
        <w:t>cm.</w:t>
      </w:r>
      <w:r>
        <w:rPr>
          <w:spacing w:val="-5"/>
        </w:rPr>
        <w:t xml:space="preserve"> </w:t>
      </w:r>
      <w:r>
        <w:t>de</w:t>
      </w:r>
      <w:r>
        <w:rPr>
          <w:spacing w:val="-3"/>
        </w:rPr>
        <w:t xml:space="preserve"> </w:t>
      </w:r>
      <w:r>
        <w:t>alto.</w:t>
      </w:r>
    </w:p>
    <w:p w:rsidR="001C3A24" w:rsidRDefault="00F8560D">
      <w:pPr>
        <w:pStyle w:val="Textoindependiente"/>
        <w:spacing w:line="472" w:lineRule="auto"/>
        <w:ind w:right="5099"/>
      </w:pPr>
      <w:r>
        <w:t>Incluye llave de combinación y desague industrial.</w:t>
      </w:r>
      <w:r>
        <w:rPr>
          <w:spacing w:val="-53"/>
        </w:rPr>
        <w:t xml:space="preserve"> </w:t>
      </w:r>
      <w:r>
        <w:t>Sifones</w:t>
      </w:r>
      <w:r>
        <w:rPr>
          <w:spacing w:val="-3"/>
        </w:rPr>
        <w:t xml:space="preserve"> </w:t>
      </w:r>
      <w:r>
        <w:t>tipo Kovan</w:t>
      </w:r>
      <w:r>
        <w:rPr>
          <w:spacing w:val="1"/>
        </w:rPr>
        <w:t xml:space="preserve"> </w:t>
      </w:r>
      <w:r>
        <w:t>de cobre.</w:t>
      </w:r>
    </w:p>
    <w:p w:rsidR="001C3A24" w:rsidRDefault="00F8560D">
      <w:pPr>
        <w:pStyle w:val="Textoindependiente"/>
        <w:spacing w:line="243" w:lineRule="exact"/>
      </w:pPr>
      <w:r>
        <w:t>Conexiones</w:t>
      </w:r>
      <w:r>
        <w:rPr>
          <w:spacing w:val="-4"/>
        </w:rPr>
        <w:t xml:space="preserve"> </w:t>
      </w:r>
      <w:r>
        <w:t>al</w:t>
      </w:r>
      <w:r>
        <w:rPr>
          <w:spacing w:val="-2"/>
        </w:rPr>
        <w:t xml:space="preserve"> </w:t>
      </w:r>
      <w:r>
        <w:t>agua</w:t>
      </w:r>
      <w:r>
        <w:rPr>
          <w:spacing w:val="-2"/>
        </w:rPr>
        <w:t xml:space="preserve"> </w:t>
      </w:r>
      <w:r>
        <w:t>fría</w:t>
      </w:r>
      <w:r>
        <w:rPr>
          <w:spacing w:val="-3"/>
        </w:rPr>
        <w:t xml:space="preserve"> </w:t>
      </w:r>
      <w:r>
        <w:t>y</w:t>
      </w:r>
      <w:r>
        <w:rPr>
          <w:spacing w:val="-1"/>
        </w:rPr>
        <w:t xml:space="preserve"> </w:t>
      </w:r>
      <w:r>
        <w:t>caliente.</w:t>
      </w:r>
    </w:p>
    <w:p w:rsidR="001C3A24" w:rsidRDefault="001C3A24">
      <w:pPr>
        <w:pStyle w:val="Textoindependiente"/>
        <w:spacing w:before="3"/>
        <w:ind w:left="0"/>
        <w:rPr>
          <w:sz w:val="22"/>
        </w:rPr>
      </w:pPr>
    </w:p>
    <w:p w:rsidR="001C3A24" w:rsidRDefault="00F8560D">
      <w:pPr>
        <w:pStyle w:val="Ttulo2"/>
        <w:numPr>
          <w:ilvl w:val="1"/>
          <w:numId w:val="9"/>
        </w:numPr>
        <w:tabs>
          <w:tab w:val="left" w:pos="2345"/>
        </w:tabs>
        <w:ind w:left="2345" w:hanging="697"/>
        <w:jc w:val="left"/>
        <w:rPr>
          <w:u w:val="none"/>
        </w:rPr>
      </w:pPr>
      <w:bookmarkStart w:id="458" w:name="_bookmark241"/>
      <w:bookmarkEnd w:id="458"/>
      <w:r>
        <w:rPr>
          <w:spacing w:val="-1"/>
        </w:rPr>
        <w:t xml:space="preserve"> </w:t>
      </w:r>
      <w:bookmarkStart w:id="459" w:name="_Toc70457153"/>
      <w:r>
        <w:t>LAVADERO</w:t>
      </w:r>
      <w:r>
        <w:rPr>
          <w:spacing w:val="-4"/>
        </w:rPr>
        <w:t xml:space="preserve"> </w:t>
      </w:r>
      <w:r>
        <w:t>SIMPLE</w:t>
      </w:r>
      <w:bookmarkEnd w:id="459"/>
    </w:p>
    <w:p w:rsidR="001C3A24" w:rsidRDefault="00F8560D">
      <w:pPr>
        <w:pStyle w:val="Textoindependiente"/>
        <w:spacing w:before="103" w:line="278" w:lineRule="auto"/>
        <w:ind w:right="1492"/>
      </w:pPr>
      <w:r>
        <w:t>Se consulta lavadero modelo L-1ATS 70 X 60 con atril soldado de Ac. Inoxidable de alto</w:t>
      </w:r>
      <w:r>
        <w:rPr>
          <w:spacing w:val="-53"/>
        </w:rPr>
        <w:t xml:space="preserve"> </w:t>
      </w:r>
      <w:r>
        <w:t>brillo.</w:t>
      </w:r>
      <w:r>
        <w:rPr>
          <w:spacing w:val="-1"/>
        </w:rPr>
        <w:t xml:space="preserve"> </w:t>
      </w:r>
      <w:r>
        <w:t>Acero</w:t>
      </w:r>
      <w:r>
        <w:rPr>
          <w:spacing w:val="-1"/>
        </w:rPr>
        <w:t xml:space="preserve"> </w:t>
      </w:r>
      <w:r>
        <w:t>inoxidable de</w:t>
      </w:r>
      <w:r>
        <w:rPr>
          <w:spacing w:val="-3"/>
        </w:rPr>
        <w:t xml:space="preserve"> </w:t>
      </w:r>
      <w:r>
        <w:t>0,7</w:t>
      </w:r>
      <w:r>
        <w:rPr>
          <w:spacing w:val="-1"/>
        </w:rPr>
        <w:t xml:space="preserve"> </w:t>
      </w:r>
      <w:r>
        <w:t>de espesor</w:t>
      </w:r>
      <w:r>
        <w:rPr>
          <w:spacing w:val="-5"/>
        </w:rPr>
        <w:t xml:space="preserve"> </w:t>
      </w:r>
      <w:r>
        <w:t>y</w:t>
      </w:r>
      <w:r>
        <w:rPr>
          <w:spacing w:val="-1"/>
        </w:rPr>
        <w:t xml:space="preserve"> </w:t>
      </w:r>
      <w:r>
        <w:t>25cm</w:t>
      </w:r>
      <w:r>
        <w:rPr>
          <w:spacing w:val="-1"/>
        </w:rPr>
        <w:t xml:space="preserve"> </w:t>
      </w:r>
      <w:r>
        <w:t>de profundidad,</w:t>
      </w:r>
      <w:r>
        <w:rPr>
          <w:spacing w:val="-5"/>
        </w:rPr>
        <w:t xml:space="preserve"> </w:t>
      </w:r>
      <w:r>
        <w:t>de Biggi.</w:t>
      </w:r>
    </w:p>
    <w:p w:rsidR="001C3A24" w:rsidRDefault="001C3A24">
      <w:pPr>
        <w:pStyle w:val="Textoindependiente"/>
        <w:spacing w:before="10"/>
        <w:ind w:left="0"/>
        <w:rPr>
          <w:sz w:val="18"/>
        </w:rPr>
      </w:pPr>
    </w:p>
    <w:p w:rsidR="001C3A24" w:rsidRDefault="00F8560D">
      <w:pPr>
        <w:pStyle w:val="Ttulo2"/>
        <w:numPr>
          <w:ilvl w:val="1"/>
          <w:numId w:val="9"/>
        </w:numPr>
        <w:tabs>
          <w:tab w:val="left" w:pos="2345"/>
        </w:tabs>
        <w:ind w:left="2345" w:hanging="697"/>
        <w:jc w:val="left"/>
        <w:rPr>
          <w:u w:val="none"/>
        </w:rPr>
      </w:pPr>
      <w:bookmarkStart w:id="460" w:name="_bookmark242"/>
      <w:bookmarkEnd w:id="460"/>
      <w:r>
        <w:rPr>
          <w:spacing w:val="-1"/>
        </w:rPr>
        <w:t xml:space="preserve"> </w:t>
      </w:r>
      <w:bookmarkStart w:id="461" w:name="_Toc70457154"/>
      <w:r>
        <w:t>LAVAMANOS</w:t>
      </w:r>
      <w:bookmarkEnd w:id="461"/>
    </w:p>
    <w:p w:rsidR="001C3A24" w:rsidRDefault="00F8560D">
      <w:pPr>
        <w:pStyle w:val="Textoindependiente"/>
        <w:spacing w:before="106" w:line="273" w:lineRule="auto"/>
        <w:ind w:right="1492"/>
      </w:pPr>
      <w:r>
        <w:t>Se</w:t>
      </w:r>
      <w:r>
        <w:rPr>
          <w:spacing w:val="2"/>
        </w:rPr>
        <w:t xml:space="preserve"> </w:t>
      </w:r>
      <w:r>
        <w:t>consulta</w:t>
      </w:r>
      <w:r>
        <w:rPr>
          <w:spacing w:val="-2"/>
        </w:rPr>
        <w:t xml:space="preserve"> </w:t>
      </w:r>
      <w:r>
        <w:t>lavamanos</w:t>
      </w:r>
      <w:r>
        <w:rPr>
          <w:spacing w:val="-1"/>
        </w:rPr>
        <w:t xml:space="preserve"> </w:t>
      </w:r>
      <w:r>
        <w:t>acero</w:t>
      </w:r>
      <w:r>
        <w:rPr>
          <w:spacing w:val="2"/>
        </w:rPr>
        <w:t xml:space="preserve"> </w:t>
      </w:r>
      <w:r>
        <w:t>inoxidable</w:t>
      </w:r>
      <w:r>
        <w:rPr>
          <w:spacing w:val="3"/>
        </w:rPr>
        <w:t xml:space="preserve"> </w:t>
      </w:r>
      <w:r>
        <w:t>modelo</w:t>
      </w:r>
      <w:r>
        <w:rPr>
          <w:spacing w:val="2"/>
        </w:rPr>
        <w:t xml:space="preserve"> </w:t>
      </w:r>
      <w:r>
        <w:t>LE</w:t>
      </w:r>
      <w:r>
        <w:rPr>
          <w:spacing w:val="1"/>
        </w:rPr>
        <w:t xml:space="preserve"> </w:t>
      </w:r>
      <w:r>
        <w:t>40X30X15</w:t>
      </w:r>
      <w:r>
        <w:rPr>
          <w:spacing w:val="2"/>
        </w:rPr>
        <w:t xml:space="preserve"> </w:t>
      </w:r>
      <w:r>
        <w:t>cm.</w:t>
      </w:r>
      <w:r>
        <w:rPr>
          <w:spacing w:val="2"/>
        </w:rPr>
        <w:t xml:space="preserve"> </w:t>
      </w:r>
      <w:r>
        <w:t>Acero</w:t>
      </w:r>
      <w:r>
        <w:rPr>
          <w:spacing w:val="2"/>
        </w:rPr>
        <w:t xml:space="preserve"> </w:t>
      </w:r>
      <w:r>
        <w:t>inoxidable</w:t>
      </w:r>
      <w:r>
        <w:rPr>
          <w:spacing w:val="2"/>
        </w:rPr>
        <w:t xml:space="preserve"> </w:t>
      </w:r>
      <w:r>
        <w:t>de</w:t>
      </w:r>
      <w:r>
        <w:rPr>
          <w:spacing w:val="-52"/>
        </w:rPr>
        <w:t xml:space="preserve"> </w:t>
      </w:r>
      <w:r>
        <w:t>0,7</w:t>
      </w:r>
      <w:r>
        <w:rPr>
          <w:spacing w:val="-1"/>
        </w:rPr>
        <w:t xml:space="preserve"> </w:t>
      </w:r>
      <w:r>
        <w:t>de</w:t>
      </w:r>
      <w:r>
        <w:rPr>
          <w:spacing w:val="1"/>
        </w:rPr>
        <w:t xml:space="preserve"> </w:t>
      </w:r>
      <w:r>
        <w:t>espesor.</w:t>
      </w:r>
      <w:r>
        <w:rPr>
          <w:spacing w:val="-4"/>
        </w:rPr>
        <w:t xml:space="preserve"> </w:t>
      </w:r>
      <w:r>
        <w:t>y 21cm de</w:t>
      </w:r>
      <w:r>
        <w:rPr>
          <w:spacing w:val="1"/>
        </w:rPr>
        <w:t xml:space="preserve"> </w:t>
      </w:r>
      <w:r>
        <w:t>profundidad,</w:t>
      </w:r>
      <w:r>
        <w:rPr>
          <w:spacing w:val="-5"/>
        </w:rPr>
        <w:t xml:space="preserve"> </w:t>
      </w:r>
      <w:r>
        <w:t>de</w:t>
      </w:r>
      <w:r>
        <w:rPr>
          <w:spacing w:val="1"/>
        </w:rPr>
        <w:t xml:space="preserve"> </w:t>
      </w:r>
      <w:r>
        <w:t>Biggi.</w:t>
      </w:r>
    </w:p>
    <w:p w:rsidR="001C3A24" w:rsidRDefault="001C3A24">
      <w:pPr>
        <w:pStyle w:val="Textoindependiente"/>
        <w:spacing w:before="8"/>
        <w:ind w:left="0"/>
        <w:rPr>
          <w:sz w:val="19"/>
        </w:rPr>
      </w:pPr>
    </w:p>
    <w:p w:rsidR="001C3A24" w:rsidRDefault="00F8560D">
      <w:pPr>
        <w:pStyle w:val="Ttulo2"/>
        <w:numPr>
          <w:ilvl w:val="1"/>
          <w:numId w:val="9"/>
        </w:numPr>
        <w:tabs>
          <w:tab w:val="left" w:pos="2345"/>
        </w:tabs>
        <w:spacing w:before="1"/>
        <w:ind w:left="2345" w:hanging="697"/>
        <w:jc w:val="left"/>
        <w:rPr>
          <w:u w:val="none"/>
        </w:rPr>
      </w:pPr>
      <w:bookmarkStart w:id="462" w:name="_bookmark243"/>
      <w:bookmarkEnd w:id="462"/>
      <w:r>
        <w:rPr>
          <w:spacing w:val="-1"/>
        </w:rPr>
        <w:t xml:space="preserve"> </w:t>
      </w:r>
      <w:bookmarkStart w:id="463" w:name="_Toc70457155"/>
      <w:r>
        <w:t>BAÑO</w:t>
      </w:r>
      <w:r>
        <w:rPr>
          <w:spacing w:val="-3"/>
        </w:rPr>
        <w:t xml:space="preserve"> </w:t>
      </w:r>
      <w:r>
        <w:t>MARIA</w:t>
      </w:r>
      <w:r>
        <w:rPr>
          <w:spacing w:val="-4"/>
        </w:rPr>
        <w:t xml:space="preserve"> </w:t>
      </w:r>
      <w:r>
        <w:t>AUTOSERVICIO</w:t>
      </w:r>
      <w:bookmarkEnd w:id="463"/>
    </w:p>
    <w:p w:rsidR="001C3A24" w:rsidRDefault="00F8560D">
      <w:pPr>
        <w:pStyle w:val="Textoindependiente"/>
        <w:spacing w:before="102" w:line="278" w:lineRule="auto"/>
        <w:ind w:right="1764"/>
      </w:pPr>
      <w:r>
        <w:t>Se</w:t>
      </w:r>
      <w:r>
        <w:rPr>
          <w:spacing w:val="4"/>
        </w:rPr>
        <w:t xml:space="preserve"> </w:t>
      </w:r>
      <w:r>
        <w:t>consulta</w:t>
      </w:r>
      <w:r>
        <w:rPr>
          <w:spacing w:val="55"/>
        </w:rPr>
        <w:t xml:space="preserve"> </w:t>
      </w:r>
      <w:r>
        <w:t>Baño</w:t>
      </w:r>
      <w:r>
        <w:rPr>
          <w:spacing w:val="1"/>
        </w:rPr>
        <w:t xml:space="preserve"> </w:t>
      </w:r>
      <w:r w:rsidR="00B55ECE">
        <w:t>María</w:t>
      </w:r>
      <w:r>
        <w:rPr>
          <w:spacing w:val="4"/>
        </w:rPr>
        <w:t xml:space="preserve"> </w:t>
      </w:r>
      <w:r>
        <w:t>Autoservicio</w:t>
      </w:r>
      <w:r>
        <w:rPr>
          <w:spacing w:val="1"/>
        </w:rPr>
        <w:t xml:space="preserve"> </w:t>
      </w:r>
      <w:r>
        <w:t>eléctrico</w:t>
      </w:r>
      <w:r>
        <w:rPr>
          <w:spacing w:val="1"/>
        </w:rPr>
        <w:t xml:space="preserve"> </w:t>
      </w:r>
      <w:r>
        <w:t>de</w:t>
      </w:r>
      <w:r>
        <w:rPr>
          <w:spacing w:val="2"/>
        </w:rPr>
        <w:t xml:space="preserve"> </w:t>
      </w:r>
      <w:r>
        <w:t>4</w:t>
      </w:r>
      <w:r>
        <w:rPr>
          <w:spacing w:val="2"/>
        </w:rPr>
        <w:t xml:space="preserve"> </w:t>
      </w:r>
      <w:r>
        <w:t>depositos</w:t>
      </w:r>
      <w:r>
        <w:rPr>
          <w:spacing w:val="54"/>
        </w:rPr>
        <w:t xml:space="preserve"> </w:t>
      </w:r>
      <w:r>
        <w:t>y</w:t>
      </w:r>
      <w:r>
        <w:rPr>
          <w:spacing w:val="1"/>
        </w:rPr>
        <w:t xml:space="preserve"> </w:t>
      </w:r>
      <w:r>
        <w:t>repisas,</w:t>
      </w:r>
      <w:r>
        <w:rPr>
          <w:spacing w:val="52"/>
        </w:rPr>
        <w:t xml:space="preserve"> </w:t>
      </w:r>
      <w:r>
        <w:t>en</w:t>
      </w:r>
      <w:r>
        <w:rPr>
          <w:spacing w:val="2"/>
        </w:rPr>
        <w:t xml:space="preserve"> </w:t>
      </w:r>
      <w:r>
        <w:t>acero</w:t>
      </w:r>
      <w:r>
        <w:rPr>
          <w:spacing w:val="-53"/>
        </w:rPr>
        <w:t xml:space="preserve"> </w:t>
      </w:r>
      <w:r>
        <w:t>inoxidable modelo</w:t>
      </w:r>
      <w:r>
        <w:rPr>
          <w:spacing w:val="3"/>
        </w:rPr>
        <w:t xml:space="preserve"> </w:t>
      </w:r>
      <w:r>
        <w:t>MAS-80E,</w:t>
      </w:r>
      <w:r>
        <w:rPr>
          <w:spacing w:val="-4"/>
        </w:rPr>
        <w:t xml:space="preserve"> </w:t>
      </w:r>
      <w:r>
        <w:t>de</w:t>
      </w:r>
      <w:r>
        <w:rPr>
          <w:spacing w:val="1"/>
        </w:rPr>
        <w:t xml:space="preserve"> </w:t>
      </w:r>
      <w:r>
        <w:t>Biggi.</w:t>
      </w:r>
    </w:p>
    <w:p w:rsidR="001C3A24" w:rsidRDefault="001C3A24">
      <w:pPr>
        <w:pStyle w:val="Textoindependiente"/>
        <w:spacing w:before="10"/>
        <w:ind w:left="0"/>
        <w:rPr>
          <w:sz w:val="18"/>
        </w:rPr>
      </w:pPr>
    </w:p>
    <w:p w:rsidR="001C3A24" w:rsidRDefault="00F8560D">
      <w:pPr>
        <w:pStyle w:val="Ttulo2"/>
        <w:numPr>
          <w:ilvl w:val="1"/>
          <w:numId w:val="9"/>
        </w:numPr>
        <w:tabs>
          <w:tab w:val="left" w:pos="2345"/>
        </w:tabs>
        <w:ind w:left="2345" w:hanging="697"/>
        <w:jc w:val="left"/>
        <w:rPr>
          <w:u w:val="none"/>
        </w:rPr>
      </w:pPr>
      <w:bookmarkStart w:id="464" w:name="_bookmark244"/>
      <w:bookmarkEnd w:id="464"/>
      <w:r>
        <w:rPr>
          <w:spacing w:val="-1"/>
        </w:rPr>
        <w:t xml:space="preserve"> </w:t>
      </w:r>
      <w:bookmarkStart w:id="465" w:name="_Toc70457156"/>
      <w:r>
        <w:t>MESON</w:t>
      </w:r>
      <w:r>
        <w:rPr>
          <w:spacing w:val="-4"/>
        </w:rPr>
        <w:t xml:space="preserve"> </w:t>
      </w:r>
      <w:r>
        <w:t>DE</w:t>
      </w:r>
      <w:r>
        <w:rPr>
          <w:spacing w:val="-7"/>
        </w:rPr>
        <w:t xml:space="preserve"> </w:t>
      </w:r>
      <w:r>
        <w:t>TRABAJO 90X60</w:t>
      </w:r>
      <w:bookmarkEnd w:id="465"/>
    </w:p>
    <w:p w:rsidR="001C3A24" w:rsidRDefault="00F8560D">
      <w:pPr>
        <w:pStyle w:val="Textoindependiente"/>
        <w:spacing w:before="107"/>
      </w:pPr>
      <w:r>
        <w:t>Se</w:t>
      </w:r>
      <w:r>
        <w:rPr>
          <w:spacing w:val="-1"/>
        </w:rPr>
        <w:t xml:space="preserve"> </w:t>
      </w:r>
      <w:r>
        <w:t>consulta</w:t>
      </w:r>
      <w:r>
        <w:rPr>
          <w:spacing w:val="-6"/>
        </w:rPr>
        <w:t xml:space="preserve"> </w:t>
      </w:r>
      <w:r>
        <w:t>mesón</w:t>
      </w:r>
      <w:r>
        <w:rPr>
          <w:spacing w:val="-4"/>
        </w:rPr>
        <w:t xml:space="preserve"> </w:t>
      </w:r>
      <w:r>
        <w:t>de</w:t>
      </w:r>
      <w:r>
        <w:rPr>
          <w:spacing w:val="-2"/>
        </w:rPr>
        <w:t xml:space="preserve"> </w:t>
      </w:r>
      <w:r>
        <w:t>trabajo</w:t>
      </w:r>
      <w:r>
        <w:rPr>
          <w:spacing w:val="-2"/>
        </w:rPr>
        <w:t xml:space="preserve"> </w:t>
      </w:r>
      <w:r>
        <w:t>en</w:t>
      </w:r>
      <w:r>
        <w:rPr>
          <w:spacing w:val="-2"/>
        </w:rPr>
        <w:t xml:space="preserve"> </w:t>
      </w:r>
      <w:r>
        <w:t>acero</w:t>
      </w:r>
      <w:r>
        <w:rPr>
          <w:spacing w:val="-2"/>
        </w:rPr>
        <w:t xml:space="preserve"> </w:t>
      </w:r>
      <w:r>
        <w:t>inoxidable</w:t>
      </w:r>
      <w:r>
        <w:rPr>
          <w:spacing w:val="-2"/>
        </w:rPr>
        <w:t xml:space="preserve"> </w:t>
      </w:r>
      <w:r>
        <w:t>90x60</w:t>
      </w:r>
      <w:r>
        <w:rPr>
          <w:spacing w:val="5"/>
        </w:rPr>
        <w:t xml:space="preserve"> </w:t>
      </w:r>
      <w:r>
        <w:t>mod.</w:t>
      </w:r>
      <w:r>
        <w:rPr>
          <w:spacing w:val="-7"/>
        </w:rPr>
        <w:t xml:space="preserve"> </w:t>
      </w:r>
      <w:r>
        <w:t>MTS-90,</w:t>
      </w:r>
      <w:r>
        <w:rPr>
          <w:spacing w:val="-6"/>
        </w:rPr>
        <w:t xml:space="preserve"> </w:t>
      </w:r>
      <w:r>
        <w:t>de</w:t>
      </w:r>
      <w:r>
        <w:rPr>
          <w:spacing w:val="-2"/>
        </w:rPr>
        <w:t xml:space="preserve"> </w:t>
      </w:r>
      <w:r>
        <w:t>Biggi.</w:t>
      </w:r>
    </w:p>
    <w:p w:rsidR="001C3A24" w:rsidRDefault="001C3A24">
      <w:pPr>
        <w:sectPr w:rsidR="001C3A24">
          <w:pgSz w:w="11910" w:h="16840"/>
          <w:pgMar w:top="1420" w:right="160" w:bottom="2320" w:left="1480" w:header="707" w:footer="2101" w:gutter="0"/>
          <w:cols w:space="720"/>
        </w:sectPr>
      </w:pPr>
    </w:p>
    <w:p w:rsidR="001C3A24" w:rsidRDefault="00F8560D">
      <w:pPr>
        <w:pStyle w:val="Ttulo2"/>
        <w:numPr>
          <w:ilvl w:val="1"/>
          <w:numId w:val="9"/>
        </w:numPr>
        <w:tabs>
          <w:tab w:val="left" w:pos="2345"/>
        </w:tabs>
        <w:spacing w:before="90"/>
        <w:ind w:left="2345" w:hanging="697"/>
        <w:jc w:val="left"/>
        <w:rPr>
          <w:u w:val="none"/>
        </w:rPr>
      </w:pPr>
      <w:bookmarkStart w:id="466" w:name="_bookmark245"/>
      <w:bookmarkEnd w:id="466"/>
      <w:r>
        <w:rPr>
          <w:spacing w:val="-1"/>
        </w:rPr>
        <w:lastRenderedPageBreak/>
        <w:t xml:space="preserve"> </w:t>
      </w:r>
      <w:bookmarkStart w:id="467" w:name="_Toc70457157"/>
      <w:r>
        <w:t>MESON</w:t>
      </w:r>
      <w:r>
        <w:rPr>
          <w:spacing w:val="-5"/>
        </w:rPr>
        <w:t xml:space="preserve"> </w:t>
      </w:r>
      <w:r>
        <w:t>DE</w:t>
      </w:r>
      <w:r>
        <w:rPr>
          <w:spacing w:val="-8"/>
        </w:rPr>
        <w:t xml:space="preserve"> </w:t>
      </w:r>
      <w:r>
        <w:t>TRABAJO</w:t>
      </w:r>
      <w:r>
        <w:rPr>
          <w:spacing w:val="-2"/>
        </w:rPr>
        <w:t xml:space="preserve"> </w:t>
      </w:r>
      <w:r>
        <w:t>140X60</w:t>
      </w:r>
      <w:bookmarkEnd w:id="467"/>
    </w:p>
    <w:p w:rsidR="001C3A24" w:rsidRDefault="00F8560D">
      <w:pPr>
        <w:pStyle w:val="Textoindependiente"/>
        <w:spacing w:before="106"/>
        <w:jc w:val="both"/>
      </w:pPr>
      <w:r>
        <w:t>Se</w:t>
      </w:r>
      <w:r>
        <w:rPr>
          <w:spacing w:val="-1"/>
        </w:rPr>
        <w:t xml:space="preserve"> </w:t>
      </w:r>
      <w:r>
        <w:t>consulta</w:t>
      </w:r>
      <w:r>
        <w:rPr>
          <w:spacing w:val="-7"/>
        </w:rPr>
        <w:t xml:space="preserve"> </w:t>
      </w:r>
      <w:r>
        <w:t>mesón</w:t>
      </w:r>
      <w:r>
        <w:rPr>
          <w:spacing w:val="-4"/>
        </w:rPr>
        <w:t xml:space="preserve"> </w:t>
      </w:r>
      <w:r>
        <w:t>de</w:t>
      </w:r>
      <w:r>
        <w:rPr>
          <w:spacing w:val="-2"/>
        </w:rPr>
        <w:t xml:space="preserve"> </w:t>
      </w:r>
      <w:r>
        <w:t>trabajo</w:t>
      </w:r>
      <w:r>
        <w:rPr>
          <w:spacing w:val="-2"/>
        </w:rPr>
        <w:t xml:space="preserve"> </w:t>
      </w:r>
      <w:r>
        <w:t>en</w:t>
      </w:r>
      <w:r>
        <w:rPr>
          <w:spacing w:val="-2"/>
        </w:rPr>
        <w:t xml:space="preserve"> </w:t>
      </w:r>
      <w:r>
        <w:t>acero</w:t>
      </w:r>
      <w:r>
        <w:rPr>
          <w:spacing w:val="-3"/>
        </w:rPr>
        <w:t xml:space="preserve"> </w:t>
      </w:r>
      <w:r>
        <w:t>inoxidable</w:t>
      </w:r>
      <w:r>
        <w:rPr>
          <w:spacing w:val="-1"/>
        </w:rPr>
        <w:t xml:space="preserve"> </w:t>
      </w:r>
      <w:r>
        <w:t>140x60</w:t>
      </w:r>
      <w:r>
        <w:rPr>
          <w:spacing w:val="4"/>
        </w:rPr>
        <w:t xml:space="preserve"> </w:t>
      </w:r>
      <w:r>
        <w:t>mod.</w:t>
      </w:r>
      <w:r>
        <w:rPr>
          <w:spacing w:val="-7"/>
        </w:rPr>
        <w:t xml:space="preserve"> </w:t>
      </w:r>
      <w:r>
        <w:t>MTS-140,</w:t>
      </w:r>
      <w:r>
        <w:rPr>
          <w:spacing w:val="-7"/>
        </w:rPr>
        <w:t xml:space="preserve"> </w:t>
      </w:r>
      <w:r>
        <w:t>de</w:t>
      </w:r>
      <w:r>
        <w:rPr>
          <w:spacing w:val="-1"/>
        </w:rPr>
        <w:t xml:space="preserve"> </w:t>
      </w:r>
      <w:r>
        <w:t>Biggi.</w:t>
      </w:r>
    </w:p>
    <w:p w:rsidR="001C3A24" w:rsidRDefault="001C3A24">
      <w:pPr>
        <w:pStyle w:val="Textoindependiente"/>
        <w:spacing w:before="1"/>
        <w:ind w:left="0"/>
        <w:rPr>
          <w:sz w:val="22"/>
        </w:rPr>
      </w:pPr>
    </w:p>
    <w:p w:rsidR="001C3A24" w:rsidRDefault="00F8560D">
      <w:pPr>
        <w:pStyle w:val="Ttulo2"/>
        <w:numPr>
          <w:ilvl w:val="1"/>
          <w:numId w:val="9"/>
        </w:numPr>
        <w:tabs>
          <w:tab w:val="left" w:pos="2345"/>
        </w:tabs>
        <w:ind w:left="2345" w:hanging="697"/>
        <w:jc w:val="left"/>
        <w:rPr>
          <w:u w:val="none"/>
        </w:rPr>
      </w:pPr>
      <w:bookmarkStart w:id="468" w:name="_bookmark246"/>
      <w:bookmarkEnd w:id="468"/>
      <w:r>
        <w:rPr>
          <w:spacing w:val="-1"/>
        </w:rPr>
        <w:t xml:space="preserve"> </w:t>
      </w:r>
      <w:bookmarkStart w:id="469" w:name="_Toc70457158"/>
      <w:r>
        <w:t>MESON</w:t>
      </w:r>
      <w:r>
        <w:rPr>
          <w:spacing w:val="-3"/>
        </w:rPr>
        <w:t xml:space="preserve"> </w:t>
      </w:r>
      <w:r>
        <w:t>DE</w:t>
      </w:r>
      <w:r>
        <w:rPr>
          <w:spacing w:val="-6"/>
        </w:rPr>
        <w:t xml:space="preserve"> </w:t>
      </w:r>
      <w:r>
        <w:t>TRABAJO 60X60</w:t>
      </w:r>
      <w:bookmarkEnd w:id="469"/>
    </w:p>
    <w:p w:rsidR="001C3A24" w:rsidRDefault="00F8560D">
      <w:pPr>
        <w:pStyle w:val="Textoindependiente"/>
        <w:spacing w:before="107"/>
        <w:jc w:val="both"/>
      </w:pPr>
      <w:r>
        <w:t>Se</w:t>
      </w:r>
      <w:r>
        <w:rPr>
          <w:spacing w:val="-1"/>
        </w:rPr>
        <w:t xml:space="preserve"> </w:t>
      </w:r>
      <w:r>
        <w:t>consulta</w:t>
      </w:r>
      <w:r>
        <w:rPr>
          <w:spacing w:val="-6"/>
        </w:rPr>
        <w:t xml:space="preserve"> </w:t>
      </w:r>
      <w:r>
        <w:t>mesón</w:t>
      </w:r>
      <w:r>
        <w:rPr>
          <w:spacing w:val="-4"/>
        </w:rPr>
        <w:t xml:space="preserve"> </w:t>
      </w:r>
      <w:r>
        <w:t>de</w:t>
      </w:r>
      <w:r>
        <w:rPr>
          <w:spacing w:val="-2"/>
        </w:rPr>
        <w:t xml:space="preserve"> </w:t>
      </w:r>
      <w:r>
        <w:t>trabajo</w:t>
      </w:r>
      <w:r>
        <w:rPr>
          <w:spacing w:val="-2"/>
        </w:rPr>
        <w:t xml:space="preserve"> </w:t>
      </w:r>
      <w:r>
        <w:t>en</w:t>
      </w:r>
      <w:r>
        <w:rPr>
          <w:spacing w:val="-2"/>
        </w:rPr>
        <w:t xml:space="preserve"> </w:t>
      </w:r>
      <w:r>
        <w:t>acero</w:t>
      </w:r>
      <w:r>
        <w:rPr>
          <w:spacing w:val="-2"/>
        </w:rPr>
        <w:t xml:space="preserve"> </w:t>
      </w:r>
      <w:r>
        <w:t>inoxidable</w:t>
      </w:r>
      <w:r>
        <w:rPr>
          <w:spacing w:val="-2"/>
        </w:rPr>
        <w:t xml:space="preserve"> </w:t>
      </w:r>
      <w:r>
        <w:t>60x60</w:t>
      </w:r>
      <w:r>
        <w:rPr>
          <w:spacing w:val="5"/>
        </w:rPr>
        <w:t xml:space="preserve"> </w:t>
      </w:r>
      <w:r>
        <w:t>mod</w:t>
      </w:r>
      <w:r>
        <w:rPr>
          <w:spacing w:val="-4"/>
        </w:rPr>
        <w:t xml:space="preserve"> </w:t>
      </w:r>
      <w:r>
        <w:t>MTE-60,</w:t>
      </w:r>
      <w:r>
        <w:rPr>
          <w:spacing w:val="-6"/>
        </w:rPr>
        <w:t xml:space="preserve"> </w:t>
      </w:r>
      <w:r>
        <w:t>de</w:t>
      </w:r>
      <w:r>
        <w:rPr>
          <w:spacing w:val="-2"/>
        </w:rPr>
        <w:t xml:space="preserve"> </w:t>
      </w:r>
      <w:r>
        <w:t>Biggi.</w:t>
      </w:r>
    </w:p>
    <w:p w:rsidR="001C3A24" w:rsidRDefault="001C3A24">
      <w:pPr>
        <w:pStyle w:val="Textoindependiente"/>
        <w:spacing w:before="1"/>
        <w:ind w:left="0"/>
        <w:rPr>
          <w:sz w:val="22"/>
        </w:rPr>
      </w:pPr>
    </w:p>
    <w:p w:rsidR="001C3A24" w:rsidRDefault="00F8560D">
      <w:pPr>
        <w:pStyle w:val="Ttulo2"/>
        <w:numPr>
          <w:ilvl w:val="1"/>
          <w:numId w:val="9"/>
        </w:numPr>
        <w:tabs>
          <w:tab w:val="left" w:pos="2345"/>
        </w:tabs>
        <w:ind w:left="2345" w:hanging="697"/>
        <w:jc w:val="left"/>
        <w:rPr>
          <w:u w:val="none"/>
        </w:rPr>
      </w:pPr>
      <w:bookmarkStart w:id="470" w:name="_bookmark247"/>
      <w:bookmarkEnd w:id="470"/>
      <w:r>
        <w:rPr>
          <w:spacing w:val="-1"/>
        </w:rPr>
        <w:t xml:space="preserve"> </w:t>
      </w:r>
      <w:bookmarkStart w:id="471" w:name="_Toc70457159"/>
      <w:r>
        <w:t>MESON</w:t>
      </w:r>
      <w:r>
        <w:rPr>
          <w:spacing w:val="-5"/>
        </w:rPr>
        <w:t xml:space="preserve"> </w:t>
      </w:r>
      <w:r>
        <w:t>DE</w:t>
      </w:r>
      <w:r>
        <w:rPr>
          <w:spacing w:val="-7"/>
        </w:rPr>
        <w:t xml:space="preserve"> </w:t>
      </w:r>
      <w:r>
        <w:t>DESCONCHE</w:t>
      </w:r>
      <w:r>
        <w:rPr>
          <w:spacing w:val="-6"/>
        </w:rPr>
        <w:t xml:space="preserve"> </w:t>
      </w:r>
      <w:r>
        <w:t>90X60</w:t>
      </w:r>
      <w:bookmarkEnd w:id="471"/>
    </w:p>
    <w:p w:rsidR="001C3A24" w:rsidRDefault="00F8560D">
      <w:pPr>
        <w:pStyle w:val="Textoindependiente"/>
        <w:spacing w:before="106"/>
        <w:jc w:val="both"/>
      </w:pPr>
      <w:r>
        <w:t>Se</w:t>
      </w:r>
      <w:r>
        <w:rPr>
          <w:spacing w:val="-1"/>
        </w:rPr>
        <w:t xml:space="preserve"> </w:t>
      </w:r>
      <w:r>
        <w:t>consulta</w:t>
      </w:r>
      <w:r>
        <w:rPr>
          <w:spacing w:val="-6"/>
        </w:rPr>
        <w:t xml:space="preserve"> </w:t>
      </w:r>
      <w:r>
        <w:t>mesón</w:t>
      </w:r>
      <w:r>
        <w:rPr>
          <w:spacing w:val="-4"/>
        </w:rPr>
        <w:t xml:space="preserve"> </w:t>
      </w:r>
      <w:r>
        <w:t>de</w:t>
      </w:r>
      <w:r>
        <w:rPr>
          <w:spacing w:val="-1"/>
        </w:rPr>
        <w:t xml:space="preserve"> </w:t>
      </w:r>
      <w:r>
        <w:t>trabajo</w:t>
      </w:r>
      <w:r>
        <w:rPr>
          <w:spacing w:val="-3"/>
        </w:rPr>
        <w:t xml:space="preserve"> </w:t>
      </w:r>
      <w:r>
        <w:t>en</w:t>
      </w:r>
      <w:r>
        <w:rPr>
          <w:spacing w:val="-1"/>
        </w:rPr>
        <w:t xml:space="preserve"> </w:t>
      </w:r>
      <w:r>
        <w:t>acero</w:t>
      </w:r>
      <w:r>
        <w:rPr>
          <w:spacing w:val="-2"/>
        </w:rPr>
        <w:t xml:space="preserve"> </w:t>
      </w:r>
      <w:r>
        <w:t>inoxidable</w:t>
      </w:r>
      <w:r>
        <w:rPr>
          <w:spacing w:val="-2"/>
        </w:rPr>
        <w:t xml:space="preserve"> </w:t>
      </w:r>
      <w:r>
        <w:t>140x60</w:t>
      </w:r>
      <w:r>
        <w:rPr>
          <w:spacing w:val="5"/>
        </w:rPr>
        <w:t xml:space="preserve"> </w:t>
      </w:r>
      <w:r>
        <w:t>mod.</w:t>
      </w:r>
      <w:r>
        <w:rPr>
          <w:spacing w:val="-6"/>
        </w:rPr>
        <w:t xml:space="preserve"> </w:t>
      </w:r>
      <w:r>
        <w:t>MDS-90,</w:t>
      </w:r>
      <w:r>
        <w:rPr>
          <w:spacing w:val="-6"/>
        </w:rPr>
        <w:t xml:space="preserve"> </w:t>
      </w:r>
      <w:r>
        <w:t>de</w:t>
      </w:r>
      <w:r>
        <w:rPr>
          <w:spacing w:val="-2"/>
        </w:rPr>
        <w:t xml:space="preserve"> </w:t>
      </w:r>
      <w:r>
        <w:t>Biggi.</w:t>
      </w:r>
    </w:p>
    <w:p w:rsidR="001C3A24" w:rsidRDefault="001C3A24">
      <w:pPr>
        <w:pStyle w:val="Textoindependiente"/>
        <w:spacing w:before="1"/>
        <w:ind w:left="0"/>
        <w:rPr>
          <w:sz w:val="22"/>
        </w:rPr>
      </w:pPr>
    </w:p>
    <w:p w:rsidR="001C3A24" w:rsidRDefault="00F8560D">
      <w:pPr>
        <w:pStyle w:val="Ttulo2"/>
        <w:numPr>
          <w:ilvl w:val="1"/>
          <w:numId w:val="9"/>
        </w:numPr>
        <w:tabs>
          <w:tab w:val="left" w:pos="2345"/>
        </w:tabs>
        <w:ind w:left="2345" w:hanging="697"/>
        <w:jc w:val="left"/>
        <w:rPr>
          <w:u w:val="none"/>
        </w:rPr>
      </w:pPr>
      <w:bookmarkStart w:id="472" w:name="_bookmark248"/>
      <w:bookmarkEnd w:id="472"/>
      <w:r>
        <w:rPr>
          <w:spacing w:val="-1"/>
        </w:rPr>
        <w:t xml:space="preserve"> </w:t>
      </w:r>
      <w:bookmarkStart w:id="473" w:name="_Toc70457160"/>
      <w:r>
        <w:t>GRIFERÍA</w:t>
      </w:r>
      <w:r>
        <w:rPr>
          <w:spacing w:val="-8"/>
        </w:rPr>
        <w:t xml:space="preserve"> </w:t>
      </w:r>
      <w:r>
        <w:t>PARA</w:t>
      </w:r>
      <w:r>
        <w:rPr>
          <w:spacing w:val="-3"/>
        </w:rPr>
        <w:t xml:space="preserve"> </w:t>
      </w:r>
      <w:r>
        <w:t>LAVAPLATOS</w:t>
      </w:r>
      <w:bookmarkEnd w:id="473"/>
    </w:p>
    <w:p w:rsidR="001C3A24" w:rsidRDefault="00F8560D">
      <w:pPr>
        <w:pStyle w:val="Textoindependiente"/>
        <w:spacing w:before="107"/>
        <w:jc w:val="both"/>
      </w:pPr>
      <w:r>
        <w:t>Se consulta</w:t>
      </w:r>
      <w:r>
        <w:rPr>
          <w:spacing w:val="-5"/>
        </w:rPr>
        <w:t xml:space="preserve"> </w:t>
      </w:r>
      <w:r>
        <w:t>grifería</w:t>
      </w:r>
      <w:r>
        <w:rPr>
          <w:spacing w:val="-6"/>
        </w:rPr>
        <w:t xml:space="preserve"> </w:t>
      </w:r>
      <w:r>
        <w:t>línea</w:t>
      </w:r>
      <w:r>
        <w:rPr>
          <w:spacing w:val="-6"/>
        </w:rPr>
        <w:t xml:space="preserve"> </w:t>
      </w:r>
      <w:r>
        <w:t>Genebre</w:t>
      </w:r>
      <w:r>
        <w:rPr>
          <w:spacing w:val="3"/>
        </w:rPr>
        <w:t xml:space="preserve"> </w:t>
      </w:r>
      <w:r>
        <w:t>Esferik</w:t>
      </w:r>
      <w:r>
        <w:rPr>
          <w:spacing w:val="-1"/>
        </w:rPr>
        <w:t xml:space="preserve"> </w:t>
      </w:r>
      <w:r>
        <w:t>FRT</w:t>
      </w:r>
      <w:r>
        <w:rPr>
          <w:spacing w:val="-4"/>
        </w:rPr>
        <w:t xml:space="preserve"> </w:t>
      </w:r>
      <w:r>
        <w:t>65401</w:t>
      </w:r>
      <w:r>
        <w:rPr>
          <w:spacing w:val="-2"/>
        </w:rPr>
        <w:t xml:space="preserve"> </w:t>
      </w:r>
      <w:r>
        <w:t>de</w:t>
      </w:r>
      <w:r>
        <w:rPr>
          <w:spacing w:val="-5"/>
        </w:rPr>
        <w:t xml:space="preserve"> </w:t>
      </w:r>
      <w:r>
        <w:t>MK.</w:t>
      </w:r>
      <w:r>
        <w:rPr>
          <w:spacing w:val="-5"/>
        </w:rPr>
        <w:t xml:space="preserve"> </w:t>
      </w:r>
      <w:r>
        <w:t>con sifón</w:t>
      </w:r>
      <w:r>
        <w:rPr>
          <w:spacing w:val="-1"/>
        </w:rPr>
        <w:t xml:space="preserve"> </w:t>
      </w:r>
      <w:r>
        <w:t>y</w:t>
      </w:r>
      <w:r>
        <w:rPr>
          <w:spacing w:val="-1"/>
        </w:rPr>
        <w:t xml:space="preserve"> </w:t>
      </w:r>
      <w:r>
        <w:t>desague.</w:t>
      </w:r>
    </w:p>
    <w:p w:rsidR="001C3A24" w:rsidRDefault="001C3A24">
      <w:pPr>
        <w:pStyle w:val="Textoindependiente"/>
        <w:ind w:left="0"/>
        <w:rPr>
          <w:sz w:val="22"/>
        </w:rPr>
      </w:pPr>
    </w:p>
    <w:p w:rsidR="001C3A24" w:rsidRDefault="00F8560D">
      <w:pPr>
        <w:pStyle w:val="Ttulo1"/>
        <w:numPr>
          <w:ilvl w:val="1"/>
          <w:numId w:val="8"/>
        </w:numPr>
        <w:tabs>
          <w:tab w:val="left" w:pos="1637"/>
        </w:tabs>
        <w:spacing w:before="1"/>
        <w:jc w:val="left"/>
      </w:pPr>
      <w:bookmarkStart w:id="474" w:name="_bookmark249"/>
      <w:bookmarkStart w:id="475" w:name="_Toc70457161"/>
      <w:bookmarkEnd w:id="474"/>
      <w:r>
        <w:t>ACCESORIOS</w:t>
      </w:r>
      <w:bookmarkEnd w:id="475"/>
    </w:p>
    <w:p w:rsidR="001C3A24" w:rsidRDefault="00F8560D">
      <w:pPr>
        <w:pStyle w:val="Textoindependiente"/>
        <w:spacing w:before="110"/>
        <w:jc w:val="both"/>
      </w:pPr>
      <w:r>
        <w:t>Se</w:t>
      </w:r>
      <w:r>
        <w:rPr>
          <w:spacing w:val="-1"/>
        </w:rPr>
        <w:t xml:space="preserve"> </w:t>
      </w:r>
      <w:r>
        <w:t>consultan</w:t>
      </w:r>
      <w:r>
        <w:rPr>
          <w:spacing w:val="-5"/>
        </w:rPr>
        <w:t xml:space="preserve"> </w:t>
      </w:r>
      <w:r>
        <w:t>los</w:t>
      </w:r>
      <w:r>
        <w:rPr>
          <w:spacing w:val="-5"/>
        </w:rPr>
        <w:t xml:space="preserve"> </w:t>
      </w:r>
      <w:r>
        <w:t>siguientes</w:t>
      </w:r>
      <w:r>
        <w:rPr>
          <w:spacing w:val="-5"/>
        </w:rPr>
        <w:t xml:space="preserve"> </w:t>
      </w:r>
      <w:r>
        <w:t>accesorios</w:t>
      </w:r>
      <w:r>
        <w:rPr>
          <w:spacing w:val="-4"/>
        </w:rPr>
        <w:t xml:space="preserve"> </w:t>
      </w:r>
      <w:r>
        <w:t>de</w:t>
      </w:r>
      <w:r>
        <w:rPr>
          <w:spacing w:val="-2"/>
        </w:rPr>
        <w:t xml:space="preserve"> </w:t>
      </w:r>
      <w:r>
        <w:t>baños</w:t>
      </w:r>
      <w:r>
        <w:rPr>
          <w:spacing w:val="-5"/>
        </w:rPr>
        <w:t xml:space="preserve"> </w:t>
      </w:r>
      <w:r>
        <w:t>y</w:t>
      </w:r>
      <w:r>
        <w:rPr>
          <w:spacing w:val="-2"/>
        </w:rPr>
        <w:t xml:space="preserve"> </w:t>
      </w:r>
      <w:r>
        <w:t>cocinas</w:t>
      </w:r>
    </w:p>
    <w:p w:rsidR="001C3A24" w:rsidRDefault="001C3A24">
      <w:pPr>
        <w:pStyle w:val="Textoindependiente"/>
        <w:spacing w:before="1"/>
        <w:ind w:left="0"/>
        <w:rPr>
          <w:sz w:val="22"/>
        </w:rPr>
      </w:pPr>
    </w:p>
    <w:p w:rsidR="001C3A24" w:rsidRDefault="00F8560D">
      <w:pPr>
        <w:pStyle w:val="Ttulo2"/>
        <w:numPr>
          <w:ilvl w:val="1"/>
          <w:numId w:val="8"/>
        </w:numPr>
        <w:tabs>
          <w:tab w:val="left" w:pos="2344"/>
          <w:tab w:val="left" w:pos="2345"/>
        </w:tabs>
        <w:ind w:left="2345" w:hanging="697"/>
        <w:jc w:val="left"/>
        <w:rPr>
          <w:u w:val="none"/>
        </w:rPr>
      </w:pPr>
      <w:bookmarkStart w:id="476" w:name="_bookmark250"/>
      <w:bookmarkStart w:id="477" w:name="_Toc70457162"/>
      <w:bookmarkEnd w:id="476"/>
      <w:r>
        <w:t>DISPENSADOR</w:t>
      </w:r>
      <w:r>
        <w:rPr>
          <w:spacing w:val="-9"/>
        </w:rPr>
        <w:t xml:space="preserve"> </w:t>
      </w:r>
      <w:r>
        <w:t>DE</w:t>
      </w:r>
      <w:r>
        <w:rPr>
          <w:spacing w:val="-4"/>
        </w:rPr>
        <w:t xml:space="preserve"> </w:t>
      </w:r>
      <w:r>
        <w:t>PAPEL</w:t>
      </w:r>
      <w:bookmarkEnd w:id="477"/>
    </w:p>
    <w:p w:rsidR="001C3A24" w:rsidRDefault="00F8560D">
      <w:pPr>
        <w:pStyle w:val="Textoindependiente"/>
        <w:spacing w:before="106" w:line="276" w:lineRule="auto"/>
        <w:ind w:right="1541"/>
        <w:jc w:val="both"/>
      </w:pPr>
      <w:r>
        <w:t>Descripción: Dispensador de sobre poner de toallas de papel, con llave de seguridad,</w:t>
      </w:r>
      <w:r>
        <w:rPr>
          <w:spacing w:val="1"/>
        </w:rPr>
        <w:t xml:space="preserve"> </w:t>
      </w:r>
      <w:r>
        <w:t>anti vandálico, todo en acero inoxidable pasivado, bruñido de finas terminaciones.</w:t>
      </w:r>
      <w:r>
        <w:rPr>
          <w:spacing w:val="1"/>
        </w:rPr>
        <w:t xml:space="preserve"> </w:t>
      </w:r>
      <w:r>
        <w:t>Incluye tornillos</w:t>
      </w:r>
      <w:r>
        <w:rPr>
          <w:spacing w:val="-2"/>
        </w:rPr>
        <w:t xml:space="preserve"> </w:t>
      </w:r>
      <w:r>
        <w:t>de</w:t>
      </w:r>
      <w:r>
        <w:rPr>
          <w:spacing w:val="-2"/>
        </w:rPr>
        <w:t xml:space="preserve"> </w:t>
      </w:r>
      <w:r>
        <w:t>fijación.</w:t>
      </w:r>
    </w:p>
    <w:p w:rsidR="001C3A24" w:rsidRDefault="00F8560D">
      <w:pPr>
        <w:pStyle w:val="Textoindependiente"/>
        <w:spacing w:line="243" w:lineRule="exact"/>
        <w:jc w:val="both"/>
      </w:pPr>
      <w:r>
        <w:t>Capacidad:</w:t>
      </w:r>
      <w:r>
        <w:rPr>
          <w:spacing w:val="-6"/>
        </w:rPr>
        <w:t xml:space="preserve"> </w:t>
      </w:r>
      <w:r>
        <w:t>50</w:t>
      </w:r>
      <w:r>
        <w:rPr>
          <w:spacing w:val="-2"/>
        </w:rPr>
        <w:t xml:space="preserve"> </w:t>
      </w:r>
      <w:r>
        <w:t>mts</w:t>
      </w:r>
    </w:p>
    <w:p w:rsidR="001C3A24" w:rsidRDefault="00F8560D">
      <w:pPr>
        <w:pStyle w:val="Textoindependiente"/>
        <w:spacing w:before="39"/>
        <w:jc w:val="both"/>
      </w:pPr>
      <w:r>
        <w:t>Materialidad:</w:t>
      </w:r>
      <w:r>
        <w:rPr>
          <w:spacing w:val="-9"/>
        </w:rPr>
        <w:t xml:space="preserve"> </w:t>
      </w:r>
      <w:r>
        <w:t>acero</w:t>
      </w:r>
      <w:r>
        <w:rPr>
          <w:spacing w:val="-4"/>
        </w:rPr>
        <w:t xml:space="preserve"> </w:t>
      </w:r>
      <w:r>
        <w:t>inoxidable</w:t>
      </w:r>
      <w:r>
        <w:rPr>
          <w:spacing w:val="1"/>
        </w:rPr>
        <w:t xml:space="preserve"> </w:t>
      </w:r>
      <w:r>
        <w:t>AISI</w:t>
      </w:r>
      <w:r>
        <w:rPr>
          <w:spacing w:val="-2"/>
        </w:rPr>
        <w:t xml:space="preserve"> </w:t>
      </w:r>
      <w:r>
        <w:t>304</w:t>
      </w:r>
    </w:p>
    <w:p w:rsidR="001C3A24" w:rsidRDefault="00F8560D">
      <w:pPr>
        <w:pStyle w:val="Textoindependiente"/>
        <w:spacing w:before="35" w:line="278" w:lineRule="auto"/>
        <w:ind w:right="4570"/>
        <w:jc w:val="both"/>
      </w:pPr>
      <w:r>
        <w:t>Se consulta porta rollo tipo marca Wasser Art. TA7261000</w:t>
      </w:r>
      <w:r>
        <w:rPr>
          <w:spacing w:val="-53"/>
        </w:rPr>
        <w:t xml:space="preserve"> </w:t>
      </w:r>
      <w:r>
        <w:t>En baño</w:t>
      </w:r>
      <w:r>
        <w:rPr>
          <w:spacing w:val="-2"/>
        </w:rPr>
        <w:t xml:space="preserve"> </w:t>
      </w:r>
      <w:r>
        <w:t>alumnos.</w:t>
      </w:r>
    </w:p>
    <w:p w:rsidR="001C3A24" w:rsidRDefault="001C3A24">
      <w:pPr>
        <w:pStyle w:val="Textoindependiente"/>
        <w:spacing w:before="11"/>
        <w:ind w:left="0"/>
        <w:rPr>
          <w:sz w:val="18"/>
        </w:rPr>
      </w:pPr>
    </w:p>
    <w:p w:rsidR="001C3A24" w:rsidRDefault="00F8560D">
      <w:pPr>
        <w:pStyle w:val="Ttulo2"/>
        <w:numPr>
          <w:ilvl w:val="1"/>
          <w:numId w:val="8"/>
        </w:numPr>
        <w:tabs>
          <w:tab w:val="left" w:pos="2344"/>
          <w:tab w:val="left" w:pos="2345"/>
        </w:tabs>
        <w:ind w:left="2345" w:hanging="697"/>
        <w:jc w:val="left"/>
        <w:rPr>
          <w:u w:val="none"/>
        </w:rPr>
      </w:pPr>
      <w:bookmarkStart w:id="478" w:name="_bookmark251"/>
      <w:bookmarkStart w:id="479" w:name="_Toc70457163"/>
      <w:bookmarkEnd w:id="478"/>
      <w:r>
        <w:t>PORTARROLLOS</w:t>
      </w:r>
      <w:bookmarkEnd w:id="479"/>
    </w:p>
    <w:p w:rsidR="001C3A24" w:rsidRDefault="001C3A24">
      <w:pPr>
        <w:pStyle w:val="Textoindependiente"/>
        <w:spacing w:before="5"/>
        <w:ind w:left="0"/>
        <w:rPr>
          <w:sz w:val="18"/>
        </w:rPr>
      </w:pPr>
    </w:p>
    <w:p w:rsidR="001C3A24" w:rsidRDefault="00F8560D">
      <w:pPr>
        <w:pStyle w:val="Textoindependiente"/>
        <w:spacing w:before="100" w:line="547" w:lineRule="auto"/>
        <w:ind w:right="3662"/>
      </w:pPr>
      <w:r>
        <w:t>Portorrollo de acero inoxidable de modelo TA261SM10 de Wasser.</w:t>
      </w:r>
      <w:r>
        <w:rPr>
          <w:spacing w:val="-53"/>
        </w:rPr>
        <w:t xml:space="preserve"> </w:t>
      </w:r>
      <w:r>
        <w:t>En</w:t>
      </w:r>
      <w:r>
        <w:rPr>
          <w:spacing w:val="1"/>
        </w:rPr>
        <w:t xml:space="preserve"> </w:t>
      </w:r>
      <w:r>
        <w:t>todos</w:t>
      </w:r>
      <w:r>
        <w:rPr>
          <w:spacing w:val="-5"/>
        </w:rPr>
        <w:t xml:space="preserve"> </w:t>
      </w:r>
      <w:r>
        <w:t>los</w:t>
      </w:r>
      <w:r>
        <w:rPr>
          <w:spacing w:val="-2"/>
        </w:rPr>
        <w:t xml:space="preserve"> </w:t>
      </w:r>
      <w:r>
        <w:t>baños.</w:t>
      </w:r>
    </w:p>
    <w:p w:rsidR="001C3A24" w:rsidRDefault="00F8560D">
      <w:pPr>
        <w:pStyle w:val="Ttulo2"/>
        <w:numPr>
          <w:ilvl w:val="1"/>
          <w:numId w:val="8"/>
        </w:numPr>
        <w:tabs>
          <w:tab w:val="left" w:pos="2344"/>
          <w:tab w:val="left" w:pos="2345"/>
        </w:tabs>
        <w:spacing w:line="232" w:lineRule="exact"/>
        <w:ind w:left="2345" w:hanging="697"/>
        <w:jc w:val="left"/>
        <w:rPr>
          <w:u w:val="none"/>
        </w:rPr>
      </w:pPr>
      <w:bookmarkStart w:id="480" w:name="_bookmark252"/>
      <w:bookmarkStart w:id="481" w:name="_Toc70457164"/>
      <w:bookmarkEnd w:id="480"/>
      <w:r>
        <w:t>GANCHO</w:t>
      </w:r>
      <w:r>
        <w:rPr>
          <w:spacing w:val="-8"/>
        </w:rPr>
        <w:t xml:space="preserve"> </w:t>
      </w:r>
      <w:r>
        <w:t>MURAL</w:t>
      </w:r>
      <w:bookmarkEnd w:id="481"/>
    </w:p>
    <w:p w:rsidR="001C3A24" w:rsidRDefault="00F8560D">
      <w:pPr>
        <w:pStyle w:val="Textoindependiente"/>
        <w:spacing w:before="107"/>
      </w:pPr>
      <w:r>
        <w:t>Percha</w:t>
      </w:r>
      <w:r>
        <w:rPr>
          <w:spacing w:val="-5"/>
        </w:rPr>
        <w:t xml:space="preserve"> </w:t>
      </w:r>
      <w:r>
        <w:t>modelo TA210S100 de</w:t>
      </w:r>
      <w:r>
        <w:rPr>
          <w:spacing w:val="-2"/>
        </w:rPr>
        <w:t xml:space="preserve"> </w:t>
      </w:r>
      <w:r>
        <w:t>Wasser.</w:t>
      </w:r>
      <w:r>
        <w:rPr>
          <w:spacing w:val="-6"/>
        </w:rPr>
        <w:t xml:space="preserve"> </w:t>
      </w:r>
      <w:r>
        <w:t>Cantidad</w:t>
      </w:r>
      <w:r>
        <w:rPr>
          <w:spacing w:val="-4"/>
        </w:rPr>
        <w:t xml:space="preserve"> </w:t>
      </w:r>
      <w:r>
        <w:t>según</w:t>
      </w:r>
      <w:r>
        <w:rPr>
          <w:spacing w:val="-2"/>
        </w:rPr>
        <w:t xml:space="preserve"> </w:t>
      </w:r>
      <w:r>
        <w:t>se</w:t>
      </w:r>
      <w:r>
        <w:rPr>
          <w:spacing w:val="-2"/>
        </w:rPr>
        <w:t xml:space="preserve"> </w:t>
      </w:r>
      <w:r>
        <w:t>indica</w:t>
      </w:r>
      <w:r>
        <w:rPr>
          <w:spacing w:val="-4"/>
        </w:rPr>
        <w:t xml:space="preserve"> </w:t>
      </w:r>
      <w:r>
        <w:t>en</w:t>
      </w:r>
      <w:r>
        <w:rPr>
          <w:spacing w:val="-3"/>
        </w:rPr>
        <w:t xml:space="preserve"> </w:t>
      </w:r>
      <w:r>
        <w:t>planos</w:t>
      </w:r>
      <w:r>
        <w:rPr>
          <w:spacing w:val="-5"/>
        </w:rPr>
        <w:t xml:space="preserve"> </w:t>
      </w:r>
      <w:r>
        <w:t>de</w:t>
      </w:r>
      <w:r>
        <w:rPr>
          <w:spacing w:val="-2"/>
        </w:rPr>
        <w:t xml:space="preserve"> </w:t>
      </w:r>
      <w:r>
        <w:t>detalles.</w:t>
      </w:r>
    </w:p>
    <w:p w:rsidR="001C3A24" w:rsidRDefault="001C3A24">
      <w:pPr>
        <w:pStyle w:val="Textoindependiente"/>
        <w:spacing w:before="1"/>
        <w:ind w:left="0"/>
        <w:rPr>
          <w:sz w:val="22"/>
        </w:rPr>
      </w:pPr>
    </w:p>
    <w:p w:rsidR="001C3A24" w:rsidRDefault="00F8560D">
      <w:pPr>
        <w:pStyle w:val="Ttulo2"/>
        <w:numPr>
          <w:ilvl w:val="1"/>
          <w:numId w:val="8"/>
        </w:numPr>
        <w:tabs>
          <w:tab w:val="left" w:pos="2344"/>
          <w:tab w:val="left" w:pos="2345"/>
        </w:tabs>
        <w:ind w:left="2345" w:hanging="697"/>
        <w:jc w:val="left"/>
        <w:rPr>
          <w:u w:val="none"/>
        </w:rPr>
      </w:pPr>
      <w:bookmarkStart w:id="482" w:name="_bookmark253"/>
      <w:bookmarkEnd w:id="482"/>
      <w:r>
        <w:rPr>
          <w:spacing w:val="-1"/>
        </w:rPr>
        <w:t xml:space="preserve"> </w:t>
      </w:r>
      <w:bookmarkStart w:id="483" w:name="_Toc70457165"/>
      <w:r>
        <w:t>BARRAS</w:t>
      </w:r>
      <w:r>
        <w:rPr>
          <w:spacing w:val="-10"/>
        </w:rPr>
        <w:t xml:space="preserve"> </w:t>
      </w:r>
      <w:r>
        <w:t>DISCAPACITADOS</w:t>
      </w:r>
      <w:bookmarkEnd w:id="483"/>
    </w:p>
    <w:p w:rsidR="001C3A24" w:rsidRDefault="00F8560D">
      <w:pPr>
        <w:pStyle w:val="Textoindependiente"/>
        <w:spacing w:before="106" w:line="273" w:lineRule="auto"/>
        <w:ind w:right="1492"/>
      </w:pPr>
      <w:r>
        <w:t>Barras</w:t>
      </w:r>
      <w:r>
        <w:rPr>
          <w:spacing w:val="6"/>
        </w:rPr>
        <w:t xml:space="preserve"> </w:t>
      </w:r>
      <w:r>
        <w:t>acero</w:t>
      </w:r>
      <w:r>
        <w:rPr>
          <w:spacing w:val="10"/>
        </w:rPr>
        <w:t xml:space="preserve"> </w:t>
      </w:r>
      <w:r>
        <w:t>inoxidable</w:t>
      </w:r>
      <w:r>
        <w:rPr>
          <w:spacing w:val="11"/>
        </w:rPr>
        <w:t xml:space="preserve"> </w:t>
      </w:r>
      <w:r>
        <w:t>de</w:t>
      </w:r>
      <w:r>
        <w:rPr>
          <w:spacing w:val="11"/>
        </w:rPr>
        <w:t xml:space="preserve"> </w:t>
      </w:r>
      <w:r>
        <w:t>BAU.</w:t>
      </w:r>
      <w:r>
        <w:rPr>
          <w:spacing w:val="9"/>
        </w:rPr>
        <w:t xml:space="preserve"> </w:t>
      </w:r>
      <w:r>
        <w:t>Se</w:t>
      </w:r>
      <w:r>
        <w:rPr>
          <w:spacing w:val="11"/>
        </w:rPr>
        <w:t xml:space="preserve"> </w:t>
      </w:r>
      <w:r>
        <w:t>ubican</w:t>
      </w:r>
      <w:r>
        <w:rPr>
          <w:spacing w:val="11"/>
        </w:rPr>
        <w:t xml:space="preserve"> </w:t>
      </w:r>
      <w:r>
        <w:t>2</w:t>
      </w:r>
      <w:r>
        <w:rPr>
          <w:spacing w:val="10"/>
        </w:rPr>
        <w:t xml:space="preserve"> </w:t>
      </w:r>
      <w:r>
        <w:t>por</w:t>
      </w:r>
      <w:r>
        <w:rPr>
          <w:spacing w:val="9"/>
        </w:rPr>
        <w:t xml:space="preserve"> </w:t>
      </w:r>
      <w:r>
        <w:t>cada</w:t>
      </w:r>
      <w:r>
        <w:rPr>
          <w:spacing w:val="7"/>
        </w:rPr>
        <w:t xml:space="preserve"> </w:t>
      </w:r>
      <w:r>
        <w:t>baño</w:t>
      </w:r>
      <w:r>
        <w:rPr>
          <w:spacing w:val="13"/>
        </w:rPr>
        <w:t xml:space="preserve"> </w:t>
      </w:r>
      <w:r>
        <w:t>(1</w:t>
      </w:r>
      <w:r>
        <w:rPr>
          <w:spacing w:val="10"/>
        </w:rPr>
        <w:t xml:space="preserve"> </w:t>
      </w:r>
      <w:r>
        <w:t>fija</w:t>
      </w:r>
      <w:r>
        <w:rPr>
          <w:spacing w:val="8"/>
        </w:rPr>
        <w:t xml:space="preserve"> </w:t>
      </w:r>
      <w:r>
        <w:t>y</w:t>
      </w:r>
      <w:r>
        <w:rPr>
          <w:spacing w:val="10"/>
        </w:rPr>
        <w:t xml:space="preserve"> </w:t>
      </w:r>
      <w:r>
        <w:t>una</w:t>
      </w:r>
      <w:r>
        <w:rPr>
          <w:spacing w:val="7"/>
        </w:rPr>
        <w:t xml:space="preserve"> </w:t>
      </w:r>
      <w:r>
        <w:t>móvil)</w:t>
      </w:r>
      <w:r>
        <w:rPr>
          <w:spacing w:val="6"/>
        </w:rPr>
        <w:t xml:space="preserve"> </w:t>
      </w:r>
      <w:r>
        <w:t>según</w:t>
      </w:r>
      <w:r>
        <w:rPr>
          <w:spacing w:val="-52"/>
        </w:rPr>
        <w:t xml:space="preserve"> </w:t>
      </w:r>
      <w:r>
        <w:t>detalles,</w:t>
      </w:r>
      <w:r>
        <w:rPr>
          <w:spacing w:val="-5"/>
        </w:rPr>
        <w:t xml:space="preserve"> </w:t>
      </w:r>
      <w:r>
        <w:t>fijado al</w:t>
      </w:r>
      <w:r>
        <w:rPr>
          <w:spacing w:val="2"/>
        </w:rPr>
        <w:t xml:space="preserve"> </w:t>
      </w:r>
      <w:r>
        <w:t>muro</w:t>
      </w:r>
      <w:r>
        <w:rPr>
          <w:spacing w:val="-1"/>
        </w:rPr>
        <w:t xml:space="preserve"> </w:t>
      </w:r>
      <w:r>
        <w:t>según</w:t>
      </w:r>
      <w:r>
        <w:rPr>
          <w:spacing w:val="1"/>
        </w:rPr>
        <w:t xml:space="preserve"> </w:t>
      </w:r>
      <w:r>
        <w:t>detalle en</w:t>
      </w:r>
      <w:r>
        <w:rPr>
          <w:spacing w:val="1"/>
        </w:rPr>
        <w:t xml:space="preserve"> </w:t>
      </w:r>
      <w:r>
        <w:t>baño</w:t>
      </w:r>
      <w:r>
        <w:rPr>
          <w:spacing w:val="-1"/>
        </w:rPr>
        <w:t xml:space="preserve"> </w:t>
      </w:r>
      <w:r>
        <w:t>discapacitado.</w:t>
      </w:r>
    </w:p>
    <w:p w:rsidR="001C3A24" w:rsidRDefault="001C3A24">
      <w:pPr>
        <w:pStyle w:val="Textoindependiente"/>
        <w:spacing w:before="8"/>
        <w:ind w:left="0"/>
        <w:rPr>
          <w:sz w:val="19"/>
        </w:rPr>
      </w:pPr>
    </w:p>
    <w:p w:rsidR="001C3A24" w:rsidRDefault="00F8560D">
      <w:pPr>
        <w:pStyle w:val="Ttulo2"/>
        <w:numPr>
          <w:ilvl w:val="1"/>
          <w:numId w:val="8"/>
        </w:numPr>
        <w:tabs>
          <w:tab w:val="left" w:pos="2344"/>
          <w:tab w:val="left" w:pos="2345"/>
        </w:tabs>
        <w:spacing w:before="1"/>
        <w:ind w:left="2345" w:hanging="697"/>
        <w:jc w:val="left"/>
        <w:rPr>
          <w:u w:val="none"/>
        </w:rPr>
      </w:pPr>
      <w:bookmarkStart w:id="484" w:name="_bookmark254"/>
      <w:bookmarkEnd w:id="484"/>
      <w:r>
        <w:rPr>
          <w:spacing w:val="-1"/>
        </w:rPr>
        <w:t xml:space="preserve"> </w:t>
      </w:r>
      <w:bookmarkStart w:id="485" w:name="_Toc70457166"/>
      <w:r>
        <w:t>DISPENSADOR</w:t>
      </w:r>
      <w:r>
        <w:rPr>
          <w:spacing w:val="-6"/>
        </w:rPr>
        <w:t xml:space="preserve"> </w:t>
      </w:r>
      <w:r>
        <w:t>DE</w:t>
      </w:r>
      <w:r>
        <w:rPr>
          <w:spacing w:val="-5"/>
        </w:rPr>
        <w:t xml:space="preserve"> </w:t>
      </w:r>
      <w:r>
        <w:t>JABON</w:t>
      </w:r>
      <w:bookmarkEnd w:id="485"/>
    </w:p>
    <w:p w:rsidR="001C3A24" w:rsidRDefault="00F8560D">
      <w:pPr>
        <w:pStyle w:val="Textoindependiente"/>
        <w:spacing w:before="102" w:line="278" w:lineRule="auto"/>
        <w:ind w:right="1764"/>
      </w:pPr>
      <w:r>
        <w:t>Se</w:t>
      </w:r>
      <w:r>
        <w:rPr>
          <w:spacing w:val="-3"/>
        </w:rPr>
        <w:t xml:space="preserve"> </w:t>
      </w:r>
      <w:r>
        <w:t>consulta</w:t>
      </w:r>
      <w:r>
        <w:rPr>
          <w:spacing w:val="-4"/>
        </w:rPr>
        <w:t xml:space="preserve"> </w:t>
      </w:r>
      <w:r>
        <w:t>dispensador</w:t>
      </w:r>
      <w:r>
        <w:rPr>
          <w:spacing w:val="-4"/>
        </w:rPr>
        <w:t xml:space="preserve"> </w:t>
      </w:r>
      <w:r>
        <w:t>de</w:t>
      </w:r>
      <w:r>
        <w:rPr>
          <w:spacing w:val="-3"/>
        </w:rPr>
        <w:t xml:space="preserve"> </w:t>
      </w:r>
      <w:r>
        <w:t>jabón</w:t>
      </w:r>
      <w:r>
        <w:rPr>
          <w:spacing w:val="-3"/>
        </w:rPr>
        <w:t xml:space="preserve"> </w:t>
      </w:r>
      <w:r>
        <w:t>de</w:t>
      </w:r>
      <w:r>
        <w:rPr>
          <w:spacing w:val="-3"/>
        </w:rPr>
        <w:t xml:space="preserve"> </w:t>
      </w:r>
      <w:r>
        <w:t>acero</w:t>
      </w:r>
      <w:r>
        <w:rPr>
          <w:spacing w:val="-4"/>
        </w:rPr>
        <w:t xml:space="preserve"> </w:t>
      </w:r>
      <w:r>
        <w:t>inoxidable</w:t>
      </w:r>
      <w:r>
        <w:rPr>
          <w:spacing w:val="-3"/>
        </w:rPr>
        <w:t xml:space="preserve"> </w:t>
      </w:r>
      <w:r>
        <w:t>marca</w:t>
      </w:r>
      <w:r>
        <w:rPr>
          <w:spacing w:val="-5"/>
        </w:rPr>
        <w:t xml:space="preserve"> </w:t>
      </w:r>
      <w:r>
        <w:t>Wasser.</w:t>
      </w:r>
      <w:r>
        <w:rPr>
          <w:spacing w:val="-52"/>
        </w:rPr>
        <w:t xml:space="preserve"> </w:t>
      </w:r>
      <w:r w:rsidR="00B55ECE">
        <w:t>Código: TA</w:t>
      </w:r>
      <w:r>
        <w:t>605AS10</w:t>
      </w:r>
    </w:p>
    <w:p w:rsidR="001C3A24" w:rsidRDefault="001C3A24">
      <w:pPr>
        <w:pStyle w:val="Textoindependiente"/>
        <w:spacing w:before="10"/>
        <w:ind w:left="0"/>
        <w:rPr>
          <w:sz w:val="18"/>
        </w:rPr>
      </w:pPr>
    </w:p>
    <w:p w:rsidR="001C3A24" w:rsidRDefault="00F8560D">
      <w:pPr>
        <w:pStyle w:val="Ttulo2"/>
        <w:numPr>
          <w:ilvl w:val="1"/>
          <w:numId w:val="8"/>
        </w:numPr>
        <w:tabs>
          <w:tab w:val="left" w:pos="2344"/>
          <w:tab w:val="left" w:pos="2345"/>
        </w:tabs>
        <w:ind w:left="2345" w:hanging="697"/>
        <w:jc w:val="left"/>
        <w:rPr>
          <w:u w:val="none"/>
        </w:rPr>
      </w:pPr>
      <w:bookmarkStart w:id="486" w:name="_bookmark255"/>
      <w:bookmarkEnd w:id="486"/>
      <w:r>
        <w:rPr>
          <w:spacing w:val="-1"/>
        </w:rPr>
        <w:t xml:space="preserve"> </w:t>
      </w:r>
      <w:bookmarkStart w:id="487" w:name="_Toc70457167"/>
      <w:r>
        <w:t>DIVISIONES</w:t>
      </w:r>
      <w:r>
        <w:rPr>
          <w:spacing w:val="-3"/>
        </w:rPr>
        <w:t xml:space="preserve"> </w:t>
      </w:r>
      <w:r>
        <w:t>DE</w:t>
      </w:r>
      <w:r>
        <w:rPr>
          <w:spacing w:val="-3"/>
        </w:rPr>
        <w:t xml:space="preserve"> </w:t>
      </w:r>
      <w:r>
        <w:t>WC</w:t>
      </w:r>
      <w:bookmarkEnd w:id="487"/>
    </w:p>
    <w:p w:rsidR="001C3A24" w:rsidRDefault="00F8560D">
      <w:pPr>
        <w:pStyle w:val="Textoindependiente"/>
        <w:spacing w:before="107" w:line="273" w:lineRule="auto"/>
        <w:ind w:right="1492"/>
      </w:pPr>
      <w:r>
        <w:t>En</w:t>
      </w:r>
      <w:r>
        <w:rPr>
          <w:spacing w:val="10"/>
        </w:rPr>
        <w:t xml:space="preserve"> </w:t>
      </w:r>
      <w:r>
        <w:t>baños</w:t>
      </w:r>
      <w:r>
        <w:rPr>
          <w:spacing w:val="8"/>
        </w:rPr>
        <w:t xml:space="preserve"> </w:t>
      </w:r>
      <w:r>
        <w:t>se</w:t>
      </w:r>
      <w:r>
        <w:rPr>
          <w:spacing w:val="7"/>
        </w:rPr>
        <w:t xml:space="preserve"> </w:t>
      </w:r>
      <w:r>
        <w:t>consulta</w:t>
      </w:r>
      <w:r>
        <w:rPr>
          <w:spacing w:val="8"/>
        </w:rPr>
        <w:t xml:space="preserve"> </w:t>
      </w:r>
      <w:r>
        <w:t>divisiones</w:t>
      </w:r>
      <w:r>
        <w:rPr>
          <w:spacing w:val="7"/>
        </w:rPr>
        <w:t xml:space="preserve"> </w:t>
      </w:r>
      <w:r>
        <w:t>en</w:t>
      </w:r>
      <w:r>
        <w:rPr>
          <w:spacing w:val="10"/>
        </w:rPr>
        <w:t xml:space="preserve"> </w:t>
      </w:r>
      <w:r>
        <w:t>tablero</w:t>
      </w:r>
      <w:r>
        <w:rPr>
          <w:spacing w:val="9"/>
        </w:rPr>
        <w:t xml:space="preserve"> </w:t>
      </w:r>
      <w:r>
        <w:t>de</w:t>
      </w:r>
      <w:r>
        <w:rPr>
          <w:spacing w:val="10"/>
        </w:rPr>
        <w:t xml:space="preserve"> </w:t>
      </w:r>
      <w:r>
        <w:t>resina</w:t>
      </w:r>
      <w:r>
        <w:rPr>
          <w:spacing w:val="8"/>
        </w:rPr>
        <w:t xml:space="preserve"> </w:t>
      </w:r>
      <w:r w:rsidR="00B55ECE">
        <w:t>fenólica</w:t>
      </w:r>
      <w:r>
        <w:rPr>
          <w:spacing w:val="7"/>
        </w:rPr>
        <w:t xml:space="preserve"> </w:t>
      </w:r>
      <w:r>
        <w:t>de</w:t>
      </w:r>
      <w:r>
        <w:rPr>
          <w:spacing w:val="11"/>
        </w:rPr>
        <w:t xml:space="preserve"> </w:t>
      </w:r>
      <w:r>
        <w:t>19</w:t>
      </w:r>
      <w:r>
        <w:rPr>
          <w:spacing w:val="16"/>
        </w:rPr>
        <w:t xml:space="preserve"> </w:t>
      </w:r>
      <w:r>
        <w:t>mm.</w:t>
      </w:r>
      <w:r>
        <w:rPr>
          <w:spacing w:val="5"/>
        </w:rPr>
        <w:t xml:space="preserve"> </w:t>
      </w:r>
      <w:r>
        <w:t>con</w:t>
      </w:r>
      <w:r>
        <w:rPr>
          <w:spacing w:val="10"/>
        </w:rPr>
        <w:t xml:space="preserve"> </w:t>
      </w:r>
      <w:r>
        <w:t>placa</w:t>
      </w:r>
      <w:r>
        <w:rPr>
          <w:spacing w:val="8"/>
        </w:rPr>
        <w:t xml:space="preserve"> </w:t>
      </w:r>
      <w:r>
        <w:t>de</w:t>
      </w:r>
      <w:r>
        <w:rPr>
          <w:spacing w:val="-52"/>
        </w:rPr>
        <w:t xml:space="preserve"> </w:t>
      </w:r>
      <w:r>
        <w:t>acero</w:t>
      </w:r>
      <w:r>
        <w:rPr>
          <w:spacing w:val="-2"/>
        </w:rPr>
        <w:t xml:space="preserve"> </w:t>
      </w:r>
      <w:r>
        <w:t>inoxidable</w:t>
      </w:r>
      <w:r>
        <w:rPr>
          <w:spacing w:val="-1"/>
        </w:rPr>
        <w:t xml:space="preserve"> </w:t>
      </w:r>
      <w:r>
        <w:t>en pilastras.</w:t>
      </w:r>
      <w:r>
        <w:rPr>
          <w:spacing w:val="-1"/>
        </w:rPr>
        <w:t xml:space="preserve"> </w:t>
      </w:r>
      <w:r>
        <w:t>Considera</w:t>
      </w:r>
      <w:r>
        <w:rPr>
          <w:spacing w:val="-2"/>
        </w:rPr>
        <w:t xml:space="preserve"> </w:t>
      </w:r>
      <w:r>
        <w:t>las</w:t>
      </w:r>
      <w:r>
        <w:rPr>
          <w:spacing w:val="-4"/>
        </w:rPr>
        <w:t xml:space="preserve"> </w:t>
      </w:r>
      <w:r>
        <w:t>fijaciones</w:t>
      </w:r>
      <w:r>
        <w:rPr>
          <w:spacing w:val="-3"/>
        </w:rPr>
        <w:t xml:space="preserve"> </w:t>
      </w:r>
      <w:r>
        <w:t>con</w:t>
      </w:r>
      <w:r>
        <w:rPr>
          <w:spacing w:val="-1"/>
        </w:rPr>
        <w:t xml:space="preserve"> </w:t>
      </w:r>
      <w:r>
        <w:t>herraje,</w:t>
      </w:r>
      <w:r>
        <w:rPr>
          <w:spacing w:val="-6"/>
        </w:rPr>
        <w:t xml:space="preserve"> </w:t>
      </w:r>
      <w:r>
        <w:t>bisagras,</w:t>
      </w:r>
      <w:r>
        <w:rPr>
          <w:spacing w:val="-5"/>
        </w:rPr>
        <w:t xml:space="preserve"> </w:t>
      </w:r>
      <w:r>
        <w:t>escuadras,</w:t>
      </w:r>
    </w:p>
    <w:p w:rsidR="001C3A24" w:rsidRDefault="001C3A24">
      <w:pPr>
        <w:spacing w:line="273" w:lineRule="auto"/>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5"/>
        <w:jc w:val="both"/>
      </w:pPr>
      <w:r>
        <w:lastRenderedPageBreak/>
        <w:t>zapatas tornillos y cerraduras de acero inoxidable. Instalados según recomendación y</w:t>
      </w:r>
      <w:r>
        <w:rPr>
          <w:spacing w:val="1"/>
        </w:rPr>
        <w:t xml:space="preserve"> </w:t>
      </w:r>
      <w:r w:rsidR="00B55ECE">
        <w:t>estándar</w:t>
      </w:r>
      <w:r>
        <w:rPr>
          <w:spacing w:val="-1"/>
        </w:rPr>
        <w:t xml:space="preserve"> </w:t>
      </w:r>
      <w:r>
        <w:t>del</w:t>
      </w:r>
      <w:r>
        <w:rPr>
          <w:spacing w:val="-1"/>
        </w:rPr>
        <w:t xml:space="preserve"> </w:t>
      </w:r>
      <w:r>
        <w:t>fabricante.</w:t>
      </w:r>
      <w:r>
        <w:rPr>
          <w:spacing w:val="52"/>
        </w:rPr>
        <w:t xml:space="preserve"> </w:t>
      </w:r>
      <w:r>
        <w:t>Ref. Modelo</w:t>
      </w:r>
      <w:r>
        <w:rPr>
          <w:spacing w:val="52"/>
        </w:rPr>
        <w:t xml:space="preserve"> </w:t>
      </w:r>
      <w:r>
        <w:t>S-Cube</w:t>
      </w:r>
      <w:r>
        <w:rPr>
          <w:spacing w:val="1"/>
        </w:rPr>
        <w:t xml:space="preserve"> </w:t>
      </w:r>
      <w:r>
        <w:t>de Sysprotec.</w:t>
      </w:r>
    </w:p>
    <w:p w:rsidR="001C3A24" w:rsidRDefault="001C3A24">
      <w:pPr>
        <w:pStyle w:val="Textoindependiente"/>
        <w:spacing w:before="9"/>
        <w:ind w:left="0"/>
        <w:rPr>
          <w:sz w:val="22"/>
        </w:rPr>
      </w:pPr>
    </w:p>
    <w:p w:rsidR="001C3A24" w:rsidRDefault="00F8560D">
      <w:pPr>
        <w:pStyle w:val="Textoindependiente"/>
      </w:pPr>
      <w:r>
        <w:t>Nota:</w:t>
      </w:r>
    </w:p>
    <w:p w:rsidR="001C3A24" w:rsidRDefault="00F8560D">
      <w:pPr>
        <w:pStyle w:val="Textoindependiente"/>
        <w:spacing w:before="35" w:line="276" w:lineRule="auto"/>
        <w:ind w:right="1544"/>
        <w:jc w:val="both"/>
      </w:pPr>
      <w:r>
        <w:t>- Para toda la división especificada se deben considerar todos los accesorios indicados</w:t>
      </w:r>
      <w:r>
        <w:rPr>
          <w:spacing w:val="-53"/>
        </w:rPr>
        <w:t xml:space="preserve"> </w:t>
      </w:r>
      <w:r>
        <w:t>por el proveedor para la correcta instalación y funcionamiento de los mismos, aunque</w:t>
      </w:r>
      <w:r>
        <w:rPr>
          <w:spacing w:val="1"/>
        </w:rPr>
        <w:t xml:space="preserve"> </w:t>
      </w:r>
      <w:r>
        <w:t>estos</w:t>
      </w:r>
      <w:r>
        <w:rPr>
          <w:spacing w:val="-3"/>
        </w:rPr>
        <w:t xml:space="preserve"> </w:t>
      </w:r>
      <w:r>
        <w:t>no</w:t>
      </w:r>
      <w:r>
        <w:rPr>
          <w:spacing w:val="-3"/>
        </w:rPr>
        <w:t xml:space="preserve"> </w:t>
      </w:r>
      <w:r>
        <w:t>estén</w:t>
      </w:r>
      <w:r>
        <w:rPr>
          <w:spacing w:val="-3"/>
        </w:rPr>
        <w:t xml:space="preserve"> </w:t>
      </w:r>
      <w:r>
        <w:t>expresamente</w:t>
      </w:r>
      <w:r>
        <w:rPr>
          <w:spacing w:val="-2"/>
        </w:rPr>
        <w:t xml:space="preserve"> </w:t>
      </w:r>
      <w:r>
        <w:t>indicados</w:t>
      </w:r>
      <w:r>
        <w:rPr>
          <w:spacing w:val="-3"/>
        </w:rPr>
        <w:t xml:space="preserve"> </w:t>
      </w:r>
      <w:r>
        <w:t>en</w:t>
      </w:r>
      <w:r>
        <w:rPr>
          <w:spacing w:val="1"/>
        </w:rPr>
        <w:t xml:space="preserve"> </w:t>
      </w:r>
      <w:r>
        <w:t>estas</w:t>
      </w:r>
      <w:r>
        <w:rPr>
          <w:spacing w:val="-3"/>
        </w:rPr>
        <w:t xml:space="preserve"> </w:t>
      </w:r>
      <w:r>
        <w:t>especificaciones.</w:t>
      </w:r>
    </w:p>
    <w:p w:rsidR="001C3A24" w:rsidRDefault="001C3A24">
      <w:pPr>
        <w:pStyle w:val="Textoindependiente"/>
        <w:spacing w:before="5"/>
        <w:ind w:left="0"/>
        <w:rPr>
          <w:sz w:val="19"/>
        </w:rPr>
      </w:pPr>
    </w:p>
    <w:p w:rsidR="001C3A24" w:rsidRDefault="00F8560D">
      <w:pPr>
        <w:pStyle w:val="Ttulo2"/>
        <w:numPr>
          <w:ilvl w:val="1"/>
          <w:numId w:val="8"/>
        </w:numPr>
        <w:tabs>
          <w:tab w:val="left" w:pos="2344"/>
          <w:tab w:val="left" w:pos="2345"/>
        </w:tabs>
        <w:spacing w:before="1"/>
        <w:ind w:left="2345" w:hanging="697"/>
        <w:jc w:val="left"/>
        <w:rPr>
          <w:u w:val="none"/>
        </w:rPr>
      </w:pPr>
      <w:bookmarkStart w:id="488" w:name="_bookmark256"/>
      <w:bookmarkStart w:id="489" w:name="_Toc70457168"/>
      <w:bookmarkEnd w:id="488"/>
      <w:r>
        <w:t>ASIENTO</w:t>
      </w:r>
      <w:r>
        <w:rPr>
          <w:spacing w:val="-4"/>
        </w:rPr>
        <w:t xml:space="preserve"> </w:t>
      </w:r>
      <w:r>
        <w:t>DE</w:t>
      </w:r>
      <w:r>
        <w:rPr>
          <w:spacing w:val="-4"/>
        </w:rPr>
        <w:t xml:space="preserve"> </w:t>
      </w:r>
      <w:r>
        <w:t>DUCHAS</w:t>
      </w:r>
      <w:r>
        <w:rPr>
          <w:spacing w:val="-5"/>
        </w:rPr>
        <w:t xml:space="preserve"> </w:t>
      </w:r>
      <w:r>
        <w:t>PARA</w:t>
      </w:r>
      <w:r>
        <w:rPr>
          <w:spacing w:val="-6"/>
        </w:rPr>
        <w:t xml:space="preserve"> </w:t>
      </w:r>
      <w:r>
        <w:t>DISCAPACITADOS</w:t>
      </w:r>
      <w:bookmarkEnd w:id="489"/>
    </w:p>
    <w:p w:rsidR="001C3A24" w:rsidRDefault="00F8560D">
      <w:pPr>
        <w:pStyle w:val="Textoindependiente"/>
        <w:spacing w:before="102" w:line="278" w:lineRule="auto"/>
        <w:ind w:right="1546"/>
        <w:jc w:val="both"/>
      </w:pPr>
      <w:r>
        <w:t>Se consulta asiento plegable para ducha discapacitado con soporte al piso, de acero</w:t>
      </w:r>
      <w:r>
        <w:rPr>
          <w:spacing w:val="1"/>
        </w:rPr>
        <w:t xml:space="preserve"> </w:t>
      </w:r>
      <w:r>
        <w:t>inoxidable marca</w:t>
      </w:r>
      <w:r>
        <w:rPr>
          <w:spacing w:val="-1"/>
        </w:rPr>
        <w:t xml:space="preserve"> </w:t>
      </w:r>
      <w:r>
        <w:t>Nibsa</w:t>
      </w:r>
      <w:r>
        <w:rPr>
          <w:spacing w:val="-1"/>
        </w:rPr>
        <w:t xml:space="preserve"> </w:t>
      </w:r>
      <w:r>
        <w:t>cod.</w:t>
      </w:r>
      <w:r>
        <w:rPr>
          <w:spacing w:val="1"/>
        </w:rPr>
        <w:t xml:space="preserve"> </w:t>
      </w:r>
      <w:r>
        <w:t>AM12 SMX0023-00</w:t>
      </w:r>
    </w:p>
    <w:p w:rsidR="001C3A24" w:rsidRDefault="001C3A24">
      <w:pPr>
        <w:pStyle w:val="Textoindependiente"/>
        <w:spacing w:before="10"/>
        <w:ind w:left="0"/>
        <w:rPr>
          <w:sz w:val="18"/>
        </w:rPr>
      </w:pPr>
    </w:p>
    <w:p w:rsidR="001C3A24" w:rsidRPr="004B0E82" w:rsidRDefault="00E46440">
      <w:pPr>
        <w:pStyle w:val="Ttulo2"/>
        <w:numPr>
          <w:ilvl w:val="1"/>
          <w:numId w:val="8"/>
        </w:numPr>
        <w:tabs>
          <w:tab w:val="left" w:pos="2404"/>
          <w:tab w:val="left" w:pos="2405"/>
        </w:tabs>
        <w:ind w:left="2405" w:hanging="757"/>
        <w:jc w:val="left"/>
        <w:rPr>
          <w:u w:val="none"/>
        </w:rPr>
      </w:pPr>
      <w:bookmarkStart w:id="490" w:name="_Toc70457169"/>
      <w:r>
        <w:pict>
          <v:rect id="_x0000_s1034" style="position:absolute;left:0;text-align:left;margin-left:191.25pt;margin-top:12.05pt;width:3pt;height:.6pt;z-index:15732736;mso-position-horizontal-relative:page" fillcolor="#c0504d" stroked="f">
            <w10:wrap anchorx="page"/>
          </v:rect>
        </w:pict>
      </w:r>
      <w:bookmarkStart w:id="491" w:name="_bookmark257"/>
      <w:bookmarkEnd w:id="491"/>
      <w:r w:rsidR="00F8560D" w:rsidRPr="004B0E82">
        <w:t>LOCKERS</w:t>
      </w:r>
      <w:bookmarkEnd w:id="490"/>
    </w:p>
    <w:p w:rsidR="001C3A24" w:rsidRDefault="00F8560D">
      <w:pPr>
        <w:pStyle w:val="Textoindependiente"/>
        <w:spacing w:before="107" w:line="273" w:lineRule="auto"/>
        <w:ind w:right="1543"/>
        <w:jc w:val="both"/>
      </w:pPr>
      <w:r>
        <w:t>Se consulta Lockers modelo 400-2 de Lockers Chile según plano de detalles de servicios</w:t>
      </w:r>
      <w:r>
        <w:rPr>
          <w:spacing w:val="-53"/>
        </w:rPr>
        <w:t xml:space="preserve"> </w:t>
      </w:r>
      <w:r w:rsidR="00B55ECE">
        <w:t>higiénicos</w:t>
      </w:r>
      <w:r>
        <w:t>.</w:t>
      </w:r>
    </w:p>
    <w:p w:rsidR="001C3A24" w:rsidRDefault="001C3A24">
      <w:pPr>
        <w:pStyle w:val="Textoindependiente"/>
        <w:spacing w:before="8"/>
        <w:ind w:left="0"/>
        <w:rPr>
          <w:sz w:val="19"/>
        </w:rPr>
      </w:pPr>
    </w:p>
    <w:p w:rsidR="001C3A24" w:rsidRDefault="00F8560D">
      <w:pPr>
        <w:pStyle w:val="Ttulo2"/>
        <w:numPr>
          <w:ilvl w:val="1"/>
          <w:numId w:val="8"/>
        </w:numPr>
        <w:tabs>
          <w:tab w:val="left" w:pos="2344"/>
          <w:tab w:val="left" w:pos="2345"/>
        </w:tabs>
        <w:ind w:left="2345" w:hanging="697"/>
        <w:jc w:val="left"/>
        <w:rPr>
          <w:u w:val="none"/>
        </w:rPr>
      </w:pPr>
      <w:bookmarkStart w:id="492" w:name="_bookmark258"/>
      <w:bookmarkStart w:id="493" w:name="_Toc70457170"/>
      <w:bookmarkEnd w:id="492"/>
      <w:r>
        <w:t>ESPEJO</w:t>
      </w:r>
      <w:r>
        <w:rPr>
          <w:spacing w:val="-8"/>
        </w:rPr>
        <w:t xml:space="preserve"> </w:t>
      </w:r>
      <w:r>
        <w:t>100x120</w:t>
      </w:r>
      <w:bookmarkEnd w:id="493"/>
    </w:p>
    <w:p w:rsidR="001C3A24" w:rsidRDefault="00F8560D">
      <w:pPr>
        <w:pStyle w:val="Textoindependiente"/>
        <w:spacing w:before="102" w:line="276" w:lineRule="auto"/>
        <w:ind w:right="1549"/>
        <w:jc w:val="both"/>
      </w:pPr>
      <w:r>
        <w:t>Serán</w:t>
      </w:r>
      <w:r>
        <w:rPr>
          <w:spacing w:val="1"/>
        </w:rPr>
        <w:t xml:space="preserve"> </w:t>
      </w:r>
      <w:r>
        <w:t>en</w:t>
      </w:r>
      <w:r>
        <w:rPr>
          <w:spacing w:val="1"/>
        </w:rPr>
        <w:t xml:space="preserve"> </w:t>
      </w:r>
      <w:r>
        <w:t>base</w:t>
      </w:r>
      <w:r>
        <w:rPr>
          <w:spacing w:val="1"/>
        </w:rPr>
        <w:t xml:space="preserve"> </w:t>
      </w:r>
      <w:r>
        <w:t>a</w:t>
      </w:r>
      <w:r>
        <w:rPr>
          <w:spacing w:val="1"/>
        </w:rPr>
        <w:t xml:space="preserve"> </w:t>
      </w:r>
      <w:r>
        <w:t>vidrios</w:t>
      </w:r>
      <w:r>
        <w:rPr>
          <w:spacing w:val="1"/>
        </w:rPr>
        <w:t xml:space="preserve"> </w:t>
      </w:r>
      <w:r>
        <w:t>pulidos</w:t>
      </w:r>
      <w:r>
        <w:rPr>
          <w:spacing w:val="1"/>
        </w:rPr>
        <w:t xml:space="preserve"> </w:t>
      </w:r>
      <w:r>
        <w:t>incoloros</w:t>
      </w:r>
      <w:r>
        <w:rPr>
          <w:spacing w:val="1"/>
        </w:rPr>
        <w:t xml:space="preserve"> </w:t>
      </w:r>
      <w:r>
        <w:t>con</w:t>
      </w:r>
      <w:r>
        <w:rPr>
          <w:spacing w:val="1"/>
        </w:rPr>
        <w:t xml:space="preserve"> </w:t>
      </w:r>
      <w:r>
        <w:t>aplicación</w:t>
      </w:r>
      <w:r>
        <w:rPr>
          <w:spacing w:val="1"/>
        </w:rPr>
        <w:t xml:space="preserve"> </w:t>
      </w:r>
      <w:r>
        <w:t>de</w:t>
      </w:r>
      <w:r>
        <w:rPr>
          <w:spacing w:val="1"/>
        </w:rPr>
        <w:t xml:space="preserve"> </w:t>
      </w:r>
      <w:r>
        <w:t>plata</w:t>
      </w:r>
      <w:r>
        <w:rPr>
          <w:spacing w:val="1"/>
        </w:rPr>
        <w:t xml:space="preserve"> </w:t>
      </w:r>
      <w:r>
        <w:t>metálica</w:t>
      </w:r>
      <w:r>
        <w:rPr>
          <w:spacing w:val="55"/>
        </w:rPr>
        <w:t xml:space="preserve"> </w:t>
      </w:r>
      <w:r>
        <w:t>y</w:t>
      </w:r>
      <w:r>
        <w:rPr>
          <w:spacing w:val="1"/>
        </w:rPr>
        <w:t xml:space="preserve"> </w:t>
      </w:r>
      <w:r>
        <w:t>reductores</w:t>
      </w:r>
      <w:r>
        <w:rPr>
          <w:spacing w:val="1"/>
        </w:rPr>
        <w:t xml:space="preserve"> </w:t>
      </w:r>
      <w:r>
        <w:t>químicos,</w:t>
      </w:r>
      <w:r>
        <w:rPr>
          <w:spacing w:val="1"/>
        </w:rPr>
        <w:t xml:space="preserve"> </w:t>
      </w:r>
      <w:r>
        <w:t>protegidos</w:t>
      </w:r>
      <w:r>
        <w:rPr>
          <w:spacing w:val="1"/>
        </w:rPr>
        <w:t xml:space="preserve"> </w:t>
      </w:r>
      <w:r>
        <w:t>con</w:t>
      </w:r>
      <w:r>
        <w:rPr>
          <w:spacing w:val="1"/>
        </w:rPr>
        <w:t xml:space="preserve"> </w:t>
      </w:r>
      <w:r>
        <w:t>sistema</w:t>
      </w:r>
      <w:r>
        <w:rPr>
          <w:spacing w:val="1"/>
        </w:rPr>
        <w:t xml:space="preserve"> </w:t>
      </w:r>
      <w:r>
        <w:t>para</w:t>
      </w:r>
      <w:r>
        <w:rPr>
          <w:spacing w:val="1"/>
        </w:rPr>
        <w:t xml:space="preserve"> </w:t>
      </w:r>
      <w:r>
        <w:t>la</w:t>
      </w:r>
      <w:r>
        <w:rPr>
          <w:spacing w:val="1"/>
        </w:rPr>
        <w:t xml:space="preserve"> </w:t>
      </w:r>
      <w:r>
        <w:t>protección</w:t>
      </w:r>
      <w:r>
        <w:rPr>
          <w:spacing w:val="1"/>
        </w:rPr>
        <w:t xml:space="preserve"> </w:t>
      </w:r>
      <w:r>
        <w:t>del</w:t>
      </w:r>
      <w:r>
        <w:rPr>
          <w:spacing w:val="1"/>
        </w:rPr>
        <w:t xml:space="preserve"> </w:t>
      </w:r>
      <w:r>
        <w:t>film</w:t>
      </w:r>
      <w:r>
        <w:rPr>
          <w:spacing w:val="56"/>
        </w:rPr>
        <w:t xml:space="preserve"> </w:t>
      </w:r>
      <w:r>
        <w:t>y</w:t>
      </w:r>
      <w:r>
        <w:rPr>
          <w:spacing w:val="1"/>
        </w:rPr>
        <w:t xml:space="preserve"> </w:t>
      </w:r>
      <w:r>
        <w:t>recubrimiento protector</w:t>
      </w:r>
      <w:r>
        <w:rPr>
          <w:spacing w:val="-1"/>
        </w:rPr>
        <w:t xml:space="preserve"> </w:t>
      </w:r>
      <w:r>
        <w:t>realizado</w:t>
      </w:r>
      <w:r>
        <w:rPr>
          <w:spacing w:val="-1"/>
        </w:rPr>
        <w:t xml:space="preserve"> </w:t>
      </w:r>
      <w:r>
        <w:t>mediante</w:t>
      </w:r>
      <w:r>
        <w:rPr>
          <w:spacing w:val="1"/>
        </w:rPr>
        <w:t xml:space="preserve"> </w:t>
      </w:r>
      <w:r>
        <w:t>cortina</w:t>
      </w:r>
      <w:r>
        <w:rPr>
          <w:spacing w:val="-1"/>
        </w:rPr>
        <w:t xml:space="preserve"> </w:t>
      </w:r>
      <w:r>
        <w:t>de pintura.</w:t>
      </w:r>
    </w:p>
    <w:p w:rsidR="001C3A24" w:rsidRDefault="00F8560D">
      <w:pPr>
        <w:pStyle w:val="Textoindependiente"/>
        <w:spacing w:before="203" w:line="273" w:lineRule="auto"/>
        <w:ind w:right="1544"/>
        <w:jc w:val="both"/>
      </w:pPr>
      <w:r>
        <w:t>Se especifican de 5mm de espesor, pudiendo ser importados. Serán enmarcados con</w:t>
      </w:r>
      <w:r>
        <w:rPr>
          <w:spacing w:val="1"/>
        </w:rPr>
        <w:t xml:space="preserve"> </w:t>
      </w:r>
      <w:r>
        <w:t>perfiles</w:t>
      </w:r>
      <w:r>
        <w:rPr>
          <w:spacing w:val="-3"/>
        </w:rPr>
        <w:t xml:space="preserve"> </w:t>
      </w:r>
      <w:r>
        <w:t>de aluminio</w:t>
      </w:r>
      <w:r>
        <w:rPr>
          <w:spacing w:val="-1"/>
        </w:rPr>
        <w:t xml:space="preserve"> </w:t>
      </w:r>
      <w:r>
        <w:t>anodizado</w:t>
      </w:r>
      <w:r>
        <w:rPr>
          <w:spacing w:val="-1"/>
        </w:rPr>
        <w:t xml:space="preserve"> </w:t>
      </w:r>
      <w:r>
        <w:t>color</w:t>
      </w:r>
      <w:r>
        <w:rPr>
          <w:spacing w:val="-5"/>
        </w:rPr>
        <w:t xml:space="preserve"> </w:t>
      </w:r>
      <w:r>
        <w:t>natural,</w:t>
      </w:r>
      <w:r>
        <w:rPr>
          <w:spacing w:val="1"/>
        </w:rPr>
        <w:t xml:space="preserve"> </w:t>
      </w:r>
      <w:r>
        <w:t>o</w:t>
      </w:r>
      <w:r>
        <w:rPr>
          <w:spacing w:val="-1"/>
        </w:rPr>
        <w:t xml:space="preserve"> </w:t>
      </w:r>
      <w:r>
        <w:t>su</w:t>
      </w:r>
      <w:r>
        <w:rPr>
          <w:spacing w:val="-2"/>
        </w:rPr>
        <w:t xml:space="preserve"> </w:t>
      </w:r>
      <w:r>
        <w:t>equivalente técnico.</w:t>
      </w:r>
    </w:p>
    <w:p w:rsidR="001C3A24" w:rsidRDefault="00F8560D">
      <w:pPr>
        <w:pStyle w:val="Textoindependiente"/>
        <w:spacing w:before="205" w:line="276" w:lineRule="auto"/>
        <w:ind w:right="1539"/>
        <w:jc w:val="both"/>
      </w:pPr>
      <w:r>
        <w:t>Las dimensiones se detallan en planos de baños, Se deben considerar todos los espejos</w:t>
      </w:r>
      <w:r>
        <w:rPr>
          <w:spacing w:val="-53"/>
        </w:rPr>
        <w:t xml:space="preserve"> </w:t>
      </w:r>
      <w:r>
        <w:t>definidos</w:t>
      </w:r>
      <w:r>
        <w:rPr>
          <w:spacing w:val="1"/>
        </w:rPr>
        <w:t xml:space="preserve"> </w:t>
      </w:r>
      <w:r>
        <w:t>en</w:t>
      </w:r>
      <w:r>
        <w:rPr>
          <w:spacing w:val="1"/>
        </w:rPr>
        <w:t xml:space="preserve"> </w:t>
      </w:r>
      <w:r>
        <w:t>los</w:t>
      </w:r>
      <w:r>
        <w:rPr>
          <w:spacing w:val="1"/>
        </w:rPr>
        <w:t xml:space="preserve"> </w:t>
      </w:r>
      <w:r>
        <w:t>planos</w:t>
      </w:r>
      <w:r>
        <w:rPr>
          <w:spacing w:val="1"/>
        </w:rPr>
        <w:t xml:space="preserve"> </w:t>
      </w:r>
      <w:r>
        <w:t>generales</w:t>
      </w:r>
      <w:r>
        <w:rPr>
          <w:spacing w:val="1"/>
        </w:rPr>
        <w:t xml:space="preserve"> </w:t>
      </w:r>
      <w:r>
        <w:t>de</w:t>
      </w:r>
      <w:r>
        <w:rPr>
          <w:spacing w:val="1"/>
        </w:rPr>
        <w:t xml:space="preserve"> </w:t>
      </w:r>
      <w:r>
        <w:t>arquitectura</w:t>
      </w:r>
      <w:r>
        <w:rPr>
          <w:spacing w:val="1"/>
        </w:rPr>
        <w:t xml:space="preserve"> </w:t>
      </w:r>
      <w:r>
        <w:t>y</w:t>
      </w:r>
      <w:r>
        <w:rPr>
          <w:spacing w:val="1"/>
        </w:rPr>
        <w:t xml:space="preserve"> </w:t>
      </w:r>
      <w:r>
        <w:t>de</w:t>
      </w:r>
      <w:r>
        <w:rPr>
          <w:spacing w:val="1"/>
        </w:rPr>
        <w:t xml:space="preserve"> </w:t>
      </w:r>
      <w:r>
        <w:t>detalles</w:t>
      </w:r>
      <w:r>
        <w:rPr>
          <w:spacing w:val="1"/>
        </w:rPr>
        <w:t xml:space="preserve"> </w:t>
      </w:r>
      <w:r>
        <w:t>de</w:t>
      </w:r>
      <w:r>
        <w:rPr>
          <w:spacing w:val="56"/>
        </w:rPr>
        <w:t xml:space="preserve"> </w:t>
      </w:r>
      <w:r>
        <w:t>baños,</w:t>
      </w:r>
      <w:r>
        <w:rPr>
          <w:spacing w:val="1"/>
        </w:rPr>
        <w:t xml:space="preserve"> </w:t>
      </w:r>
      <w:r>
        <w:t>considerando</w:t>
      </w:r>
      <w:r>
        <w:rPr>
          <w:spacing w:val="1"/>
        </w:rPr>
        <w:t xml:space="preserve"> </w:t>
      </w:r>
      <w:r>
        <w:t>las</w:t>
      </w:r>
      <w:r>
        <w:rPr>
          <w:spacing w:val="1"/>
        </w:rPr>
        <w:t xml:space="preserve"> </w:t>
      </w:r>
      <w:r>
        <w:t>medidas</w:t>
      </w:r>
      <w:r>
        <w:rPr>
          <w:spacing w:val="1"/>
        </w:rPr>
        <w:t xml:space="preserve"> </w:t>
      </w:r>
      <w:r>
        <w:t>indicadas,</w:t>
      </w:r>
      <w:r>
        <w:rPr>
          <w:spacing w:val="1"/>
        </w:rPr>
        <w:t xml:space="preserve"> </w:t>
      </w:r>
      <w:r>
        <w:t>con</w:t>
      </w:r>
      <w:r>
        <w:rPr>
          <w:spacing w:val="1"/>
        </w:rPr>
        <w:t xml:space="preserve"> </w:t>
      </w:r>
      <w:r>
        <w:t>un</w:t>
      </w:r>
      <w:r>
        <w:rPr>
          <w:spacing w:val="1"/>
        </w:rPr>
        <w:t xml:space="preserve"> </w:t>
      </w:r>
      <w:r>
        <w:t>espesor</w:t>
      </w:r>
      <w:r>
        <w:rPr>
          <w:spacing w:val="1"/>
        </w:rPr>
        <w:t xml:space="preserve"> </w:t>
      </w:r>
      <w:r>
        <w:t>mínimo</w:t>
      </w:r>
      <w:r>
        <w:rPr>
          <w:spacing w:val="1"/>
        </w:rPr>
        <w:t xml:space="preserve"> </w:t>
      </w:r>
      <w:r>
        <w:t>de</w:t>
      </w:r>
      <w:r>
        <w:rPr>
          <w:spacing w:val="1"/>
        </w:rPr>
        <w:t xml:space="preserve"> </w:t>
      </w:r>
      <w:r>
        <w:t>5mm.,</w:t>
      </w:r>
      <w:r>
        <w:rPr>
          <w:spacing w:val="1"/>
        </w:rPr>
        <w:t xml:space="preserve"> </w:t>
      </w:r>
      <w:r>
        <w:t>pegado</w:t>
      </w:r>
      <w:r>
        <w:rPr>
          <w:spacing w:val="1"/>
        </w:rPr>
        <w:t xml:space="preserve"> </w:t>
      </w:r>
      <w:r>
        <w:t>directamente al muro y/o tabique con silicona estructural, huincha doble contacto u</w:t>
      </w:r>
      <w:r>
        <w:rPr>
          <w:spacing w:val="1"/>
        </w:rPr>
        <w:t xml:space="preserve"> </w:t>
      </w:r>
      <w:r>
        <w:t>otro</w:t>
      </w:r>
      <w:r>
        <w:rPr>
          <w:spacing w:val="-1"/>
        </w:rPr>
        <w:t xml:space="preserve"> </w:t>
      </w:r>
      <w:r>
        <w:t>pegamento que asegure</w:t>
      </w:r>
      <w:r>
        <w:rPr>
          <w:spacing w:val="-3"/>
        </w:rPr>
        <w:t xml:space="preserve"> </w:t>
      </w:r>
      <w:r>
        <w:t>su</w:t>
      </w:r>
      <w:r>
        <w:rPr>
          <w:spacing w:val="-3"/>
        </w:rPr>
        <w:t xml:space="preserve"> </w:t>
      </w:r>
      <w:r>
        <w:t>resistencia</w:t>
      </w:r>
      <w:r>
        <w:rPr>
          <w:spacing w:val="-1"/>
        </w:rPr>
        <w:t xml:space="preserve"> </w:t>
      </w:r>
      <w:r>
        <w:t>y durabilidad.</w:t>
      </w:r>
    </w:p>
    <w:p w:rsidR="001C3A24" w:rsidRDefault="001C3A24">
      <w:pPr>
        <w:pStyle w:val="Textoindependiente"/>
        <w:spacing w:before="1"/>
        <w:ind w:left="0"/>
        <w:rPr>
          <w:sz w:val="19"/>
        </w:rPr>
      </w:pPr>
    </w:p>
    <w:p w:rsidR="001C3A24" w:rsidRDefault="00F8560D">
      <w:pPr>
        <w:pStyle w:val="Ttulo2"/>
        <w:numPr>
          <w:ilvl w:val="1"/>
          <w:numId w:val="8"/>
        </w:numPr>
        <w:tabs>
          <w:tab w:val="left" w:pos="2345"/>
        </w:tabs>
        <w:ind w:left="2345" w:hanging="697"/>
        <w:jc w:val="left"/>
        <w:rPr>
          <w:u w:val="none"/>
        </w:rPr>
      </w:pPr>
      <w:bookmarkStart w:id="494" w:name="_bookmark259"/>
      <w:bookmarkStart w:id="495" w:name="_Toc70457171"/>
      <w:bookmarkEnd w:id="494"/>
      <w:r>
        <w:t>ESPEJO</w:t>
      </w:r>
      <w:r>
        <w:rPr>
          <w:spacing w:val="-8"/>
        </w:rPr>
        <w:t xml:space="preserve"> </w:t>
      </w:r>
      <w:r>
        <w:t>50x95</w:t>
      </w:r>
      <w:bookmarkEnd w:id="495"/>
    </w:p>
    <w:p w:rsidR="001C3A24" w:rsidRDefault="00F8560D">
      <w:pPr>
        <w:pStyle w:val="Textoindependiente"/>
        <w:spacing w:before="107" w:line="276" w:lineRule="auto"/>
        <w:ind w:right="1549"/>
        <w:jc w:val="both"/>
      </w:pPr>
      <w:r>
        <w:t>Serán</w:t>
      </w:r>
      <w:r>
        <w:rPr>
          <w:spacing w:val="1"/>
        </w:rPr>
        <w:t xml:space="preserve"> </w:t>
      </w:r>
      <w:r>
        <w:t>en</w:t>
      </w:r>
      <w:r>
        <w:rPr>
          <w:spacing w:val="1"/>
        </w:rPr>
        <w:t xml:space="preserve"> </w:t>
      </w:r>
      <w:r>
        <w:t>base</w:t>
      </w:r>
      <w:r>
        <w:rPr>
          <w:spacing w:val="1"/>
        </w:rPr>
        <w:t xml:space="preserve"> </w:t>
      </w:r>
      <w:r>
        <w:t>a</w:t>
      </w:r>
      <w:r>
        <w:rPr>
          <w:spacing w:val="1"/>
        </w:rPr>
        <w:t xml:space="preserve"> </w:t>
      </w:r>
      <w:r>
        <w:t>vidrios</w:t>
      </w:r>
      <w:r>
        <w:rPr>
          <w:spacing w:val="1"/>
        </w:rPr>
        <w:t xml:space="preserve"> </w:t>
      </w:r>
      <w:r>
        <w:t>pulidos</w:t>
      </w:r>
      <w:r>
        <w:rPr>
          <w:spacing w:val="1"/>
        </w:rPr>
        <w:t xml:space="preserve"> </w:t>
      </w:r>
      <w:r>
        <w:t>incoloros</w:t>
      </w:r>
      <w:r>
        <w:rPr>
          <w:spacing w:val="1"/>
        </w:rPr>
        <w:t xml:space="preserve"> </w:t>
      </w:r>
      <w:r>
        <w:t>con</w:t>
      </w:r>
      <w:r>
        <w:rPr>
          <w:spacing w:val="1"/>
        </w:rPr>
        <w:t xml:space="preserve"> </w:t>
      </w:r>
      <w:r>
        <w:t>aplicación</w:t>
      </w:r>
      <w:r>
        <w:rPr>
          <w:spacing w:val="1"/>
        </w:rPr>
        <w:t xml:space="preserve"> </w:t>
      </w:r>
      <w:r>
        <w:t>de</w:t>
      </w:r>
      <w:r>
        <w:rPr>
          <w:spacing w:val="1"/>
        </w:rPr>
        <w:t xml:space="preserve"> </w:t>
      </w:r>
      <w:r>
        <w:t>plata</w:t>
      </w:r>
      <w:r>
        <w:rPr>
          <w:spacing w:val="1"/>
        </w:rPr>
        <w:t xml:space="preserve"> </w:t>
      </w:r>
      <w:r>
        <w:t>metálica</w:t>
      </w:r>
      <w:r>
        <w:rPr>
          <w:spacing w:val="55"/>
        </w:rPr>
        <w:t xml:space="preserve"> </w:t>
      </w:r>
      <w:r>
        <w:t>y</w:t>
      </w:r>
      <w:r>
        <w:rPr>
          <w:spacing w:val="1"/>
        </w:rPr>
        <w:t xml:space="preserve"> </w:t>
      </w:r>
      <w:r>
        <w:t>reductores</w:t>
      </w:r>
      <w:r>
        <w:rPr>
          <w:spacing w:val="1"/>
        </w:rPr>
        <w:t xml:space="preserve"> </w:t>
      </w:r>
      <w:r>
        <w:t>químicos,</w:t>
      </w:r>
      <w:r>
        <w:rPr>
          <w:spacing w:val="1"/>
        </w:rPr>
        <w:t xml:space="preserve"> </w:t>
      </w:r>
      <w:r>
        <w:t>protegidos</w:t>
      </w:r>
      <w:r>
        <w:rPr>
          <w:spacing w:val="1"/>
        </w:rPr>
        <w:t xml:space="preserve"> </w:t>
      </w:r>
      <w:r>
        <w:t>con</w:t>
      </w:r>
      <w:r>
        <w:rPr>
          <w:spacing w:val="1"/>
        </w:rPr>
        <w:t xml:space="preserve"> </w:t>
      </w:r>
      <w:r>
        <w:t>sistema</w:t>
      </w:r>
      <w:r>
        <w:rPr>
          <w:spacing w:val="1"/>
        </w:rPr>
        <w:t xml:space="preserve"> </w:t>
      </w:r>
      <w:r>
        <w:t>para</w:t>
      </w:r>
      <w:r>
        <w:rPr>
          <w:spacing w:val="1"/>
        </w:rPr>
        <w:t xml:space="preserve"> </w:t>
      </w:r>
      <w:r>
        <w:t>la</w:t>
      </w:r>
      <w:r>
        <w:rPr>
          <w:spacing w:val="1"/>
        </w:rPr>
        <w:t xml:space="preserve"> </w:t>
      </w:r>
      <w:r>
        <w:t>protección</w:t>
      </w:r>
      <w:r>
        <w:rPr>
          <w:spacing w:val="1"/>
        </w:rPr>
        <w:t xml:space="preserve"> </w:t>
      </w:r>
      <w:r>
        <w:t>del</w:t>
      </w:r>
      <w:r>
        <w:rPr>
          <w:spacing w:val="1"/>
        </w:rPr>
        <w:t xml:space="preserve"> </w:t>
      </w:r>
      <w:r>
        <w:t>film</w:t>
      </w:r>
      <w:r>
        <w:rPr>
          <w:spacing w:val="56"/>
        </w:rPr>
        <w:t xml:space="preserve"> </w:t>
      </w:r>
      <w:r>
        <w:t>y</w:t>
      </w:r>
      <w:r>
        <w:rPr>
          <w:spacing w:val="1"/>
        </w:rPr>
        <w:t xml:space="preserve"> </w:t>
      </w:r>
      <w:r>
        <w:t>recubrimiento protector</w:t>
      </w:r>
      <w:r>
        <w:rPr>
          <w:spacing w:val="-1"/>
        </w:rPr>
        <w:t xml:space="preserve"> </w:t>
      </w:r>
      <w:r>
        <w:t>realizado</w:t>
      </w:r>
      <w:r>
        <w:rPr>
          <w:spacing w:val="-1"/>
        </w:rPr>
        <w:t xml:space="preserve"> </w:t>
      </w:r>
      <w:r>
        <w:t>mediante</w:t>
      </w:r>
      <w:r>
        <w:rPr>
          <w:spacing w:val="1"/>
        </w:rPr>
        <w:t xml:space="preserve"> </w:t>
      </w:r>
      <w:r>
        <w:t>cortina</w:t>
      </w:r>
      <w:r>
        <w:rPr>
          <w:spacing w:val="-1"/>
        </w:rPr>
        <w:t xml:space="preserve"> </w:t>
      </w:r>
      <w:r>
        <w:t>de pintura.</w:t>
      </w:r>
    </w:p>
    <w:p w:rsidR="001C3A24" w:rsidRDefault="00F8560D">
      <w:pPr>
        <w:pStyle w:val="Textoindependiente"/>
        <w:spacing w:before="198" w:line="278" w:lineRule="auto"/>
        <w:ind w:right="1542"/>
        <w:jc w:val="both"/>
      </w:pPr>
      <w:r>
        <w:t>Se especifican de 5mm de espesor, pudiendo ser importados. Serán enmarcados con</w:t>
      </w:r>
      <w:r>
        <w:rPr>
          <w:spacing w:val="1"/>
        </w:rPr>
        <w:t xml:space="preserve"> </w:t>
      </w:r>
      <w:r>
        <w:t>perfiles</w:t>
      </w:r>
      <w:r>
        <w:rPr>
          <w:spacing w:val="-3"/>
        </w:rPr>
        <w:t xml:space="preserve"> </w:t>
      </w:r>
      <w:r>
        <w:t>de aluminio</w:t>
      </w:r>
      <w:r>
        <w:rPr>
          <w:spacing w:val="-1"/>
        </w:rPr>
        <w:t xml:space="preserve"> </w:t>
      </w:r>
      <w:r>
        <w:t>anodizado</w:t>
      </w:r>
      <w:r>
        <w:rPr>
          <w:spacing w:val="-1"/>
        </w:rPr>
        <w:t xml:space="preserve"> </w:t>
      </w:r>
      <w:r>
        <w:t>color</w:t>
      </w:r>
      <w:r>
        <w:rPr>
          <w:spacing w:val="-5"/>
        </w:rPr>
        <w:t xml:space="preserve"> </w:t>
      </w:r>
      <w:r>
        <w:t>natural,</w:t>
      </w:r>
      <w:r>
        <w:rPr>
          <w:spacing w:val="1"/>
        </w:rPr>
        <w:t xml:space="preserve"> </w:t>
      </w:r>
      <w:r>
        <w:t>o</w:t>
      </w:r>
      <w:r>
        <w:rPr>
          <w:spacing w:val="-1"/>
        </w:rPr>
        <w:t xml:space="preserve"> </w:t>
      </w:r>
      <w:r>
        <w:t>su</w:t>
      </w:r>
      <w:r>
        <w:rPr>
          <w:spacing w:val="-2"/>
        </w:rPr>
        <w:t xml:space="preserve"> </w:t>
      </w:r>
      <w:r>
        <w:t>equivalente técnico.</w:t>
      </w:r>
    </w:p>
    <w:p w:rsidR="001C3A24" w:rsidRDefault="00F8560D">
      <w:pPr>
        <w:pStyle w:val="Textoindependiente"/>
        <w:spacing w:before="195" w:line="276" w:lineRule="auto"/>
        <w:ind w:right="1538"/>
        <w:jc w:val="both"/>
      </w:pPr>
      <w:r>
        <w:t>Las dimensiones se detallan en planos de baños, Se deben considerar todos los espejos</w:t>
      </w:r>
      <w:r>
        <w:rPr>
          <w:spacing w:val="-53"/>
        </w:rPr>
        <w:t xml:space="preserve"> </w:t>
      </w:r>
      <w:r>
        <w:t>definidos</w:t>
      </w:r>
      <w:r>
        <w:rPr>
          <w:spacing w:val="1"/>
        </w:rPr>
        <w:t xml:space="preserve"> </w:t>
      </w:r>
      <w:r>
        <w:t>en</w:t>
      </w:r>
      <w:r>
        <w:rPr>
          <w:spacing w:val="1"/>
        </w:rPr>
        <w:t xml:space="preserve"> </w:t>
      </w:r>
      <w:r>
        <w:t>los</w:t>
      </w:r>
      <w:r>
        <w:rPr>
          <w:spacing w:val="1"/>
        </w:rPr>
        <w:t xml:space="preserve"> </w:t>
      </w:r>
      <w:r>
        <w:t>planos</w:t>
      </w:r>
      <w:r>
        <w:rPr>
          <w:spacing w:val="1"/>
        </w:rPr>
        <w:t xml:space="preserve"> </w:t>
      </w:r>
      <w:r>
        <w:t>generales</w:t>
      </w:r>
      <w:r>
        <w:rPr>
          <w:spacing w:val="1"/>
        </w:rPr>
        <w:t xml:space="preserve"> </w:t>
      </w:r>
      <w:r>
        <w:t>de</w:t>
      </w:r>
      <w:r>
        <w:rPr>
          <w:spacing w:val="1"/>
        </w:rPr>
        <w:t xml:space="preserve"> </w:t>
      </w:r>
      <w:r>
        <w:t>arquitectura</w:t>
      </w:r>
      <w:r>
        <w:rPr>
          <w:spacing w:val="1"/>
        </w:rPr>
        <w:t xml:space="preserve"> </w:t>
      </w:r>
      <w:r>
        <w:t>y</w:t>
      </w:r>
      <w:r>
        <w:rPr>
          <w:spacing w:val="1"/>
        </w:rPr>
        <w:t xml:space="preserve"> </w:t>
      </w:r>
      <w:r>
        <w:t>de</w:t>
      </w:r>
      <w:r>
        <w:rPr>
          <w:spacing w:val="1"/>
        </w:rPr>
        <w:t xml:space="preserve"> </w:t>
      </w:r>
      <w:r>
        <w:t>detalles</w:t>
      </w:r>
      <w:r>
        <w:rPr>
          <w:spacing w:val="1"/>
        </w:rPr>
        <w:t xml:space="preserve"> </w:t>
      </w:r>
      <w:r>
        <w:t>de</w:t>
      </w:r>
      <w:r>
        <w:rPr>
          <w:spacing w:val="56"/>
        </w:rPr>
        <w:t xml:space="preserve"> </w:t>
      </w:r>
      <w:r>
        <w:t>baños,</w:t>
      </w:r>
      <w:r>
        <w:rPr>
          <w:spacing w:val="1"/>
        </w:rPr>
        <w:t xml:space="preserve"> </w:t>
      </w:r>
      <w:r>
        <w:t>considerando</w:t>
      </w:r>
      <w:r>
        <w:rPr>
          <w:spacing w:val="1"/>
        </w:rPr>
        <w:t xml:space="preserve"> </w:t>
      </w:r>
      <w:r>
        <w:t>las</w:t>
      </w:r>
      <w:r>
        <w:rPr>
          <w:spacing w:val="1"/>
        </w:rPr>
        <w:t xml:space="preserve"> </w:t>
      </w:r>
      <w:r>
        <w:t>medidas</w:t>
      </w:r>
      <w:r>
        <w:rPr>
          <w:spacing w:val="1"/>
        </w:rPr>
        <w:t xml:space="preserve"> </w:t>
      </w:r>
      <w:r>
        <w:t>indicadas,</w:t>
      </w:r>
      <w:r>
        <w:rPr>
          <w:spacing w:val="1"/>
        </w:rPr>
        <w:t xml:space="preserve"> </w:t>
      </w:r>
      <w:r>
        <w:t>con</w:t>
      </w:r>
      <w:r>
        <w:rPr>
          <w:spacing w:val="1"/>
        </w:rPr>
        <w:t xml:space="preserve"> </w:t>
      </w:r>
      <w:r>
        <w:t>un</w:t>
      </w:r>
      <w:r>
        <w:rPr>
          <w:spacing w:val="1"/>
        </w:rPr>
        <w:t xml:space="preserve"> </w:t>
      </w:r>
      <w:r>
        <w:t>espesor</w:t>
      </w:r>
      <w:r>
        <w:rPr>
          <w:spacing w:val="1"/>
        </w:rPr>
        <w:t xml:space="preserve"> </w:t>
      </w:r>
      <w:r>
        <w:t>mínimo</w:t>
      </w:r>
      <w:r>
        <w:rPr>
          <w:spacing w:val="1"/>
        </w:rPr>
        <w:t xml:space="preserve"> </w:t>
      </w:r>
      <w:r>
        <w:t>de</w:t>
      </w:r>
      <w:r>
        <w:rPr>
          <w:spacing w:val="1"/>
        </w:rPr>
        <w:t xml:space="preserve"> </w:t>
      </w:r>
      <w:r>
        <w:t>5mm.,</w:t>
      </w:r>
      <w:r>
        <w:rPr>
          <w:spacing w:val="1"/>
        </w:rPr>
        <w:t xml:space="preserve"> </w:t>
      </w:r>
      <w:r>
        <w:t>pegado</w:t>
      </w:r>
      <w:r>
        <w:rPr>
          <w:spacing w:val="1"/>
        </w:rPr>
        <w:t xml:space="preserve"> </w:t>
      </w:r>
      <w:r>
        <w:t>directamente al muro y/o tabique con silicona estructural, huincha doble contacto u</w:t>
      </w:r>
      <w:r>
        <w:rPr>
          <w:spacing w:val="1"/>
        </w:rPr>
        <w:t xml:space="preserve"> </w:t>
      </w:r>
      <w:r>
        <w:t>otro</w:t>
      </w:r>
      <w:r>
        <w:rPr>
          <w:spacing w:val="-1"/>
        </w:rPr>
        <w:t xml:space="preserve"> </w:t>
      </w:r>
      <w:r>
        <w:t>pegamento que asegure</w:t>
      </w:r>
      <w:r>
        <w:rPr>
          <w:spacing w:val="-3"/>
        </w:rPr>
        <w:t xml:space="preserve"> </w:t>
      </w:r>
      <w:r>
        <w:t>su</w:t>
      </w:r>
      <w:r>
        <w:rPr>
          <w:spacing w:val="-3"/>
        </w:rPr>
        <w:t xml:space="preserve"> </w:t>
      </w:r>
      <w:r>
        <w:t>resistencia</w:t>
      </w:r>
      <w:r>
        <w:rPr>
          <w:spacing w:val="-1"/>
        </w:rPr>
        <w:t xml:space="preserve"> </w:t>
      </w:r>
      <w:r>
        <w:t>y durabilidad.</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1"/>
          <w:numId w:val="8"/>
        </w:numPr>
        <w:tabs>
          <w:tab w:val="left" w:pos="2345"/>
        </w:tabs>
        <w:spacing w:before="90"/>
        <w:ind w:left="2345" w:hanging="697"/>
        <w:jc w:val="left"/>
        <w:rPr>
          <w:u w:val="none"/>
        </w:rPr>
      </w:pPr>
      <w:bookmarkStart w:id="496" w:name="_bookmark260"/>
      <w:bookmarkStart w:id="497" w:name="_Toc70457172"/>
      <w:bookmarkEnd w:id="496"/>
      <w:r>
        <w:lastRenderedPageBreak/>
        <w:t>ESPEJO</w:t>
      </w:r>
      <w:r>
        <w:rPr>
          <w:spacing w:val="-8"/>
        </w:rPr>
        <w:t xml:space="preserve"> </w:t>
      </w:r>
      <w:r>
        <w:t>50x75</w:t>
      </w:r>
      <w:bookmarkEnd w:id="497"/>
    </w:p>
    <w:p w:rsidR="001C3A24" w:rsidRDefault="00F8560D">
      <w:pPr>
        <w:pStyle w:val="Textoindependiente"/>
        <w:spacing w:before="106" w:line="276" w:lineRule="auto"/>
        <w:ind w:right="1548"/>
        <w:jc w:val="both"/>
      </w:pPr>
      <w:r>
        <w:t>Serán</w:t>
      </w:r>
      <w:r>
        <w:rPr>
          <w:spacing w:val="1"/>
        </w:rPr>
        <w:t xml:space="preserve"> </w:t>
      </w:r>
      <w:r>
        <w:t>en</w:t>
      </w:r>
      <w:r>
        <w:rPr>
          <w:spacing w:val="1"/>
        </w:rPr>
        <w:t xml:space="preserve"> </w:t>
      </w:r>
      <w:r>
        <w:t>base</w:t>
      </w:r>
      <w:r>
        <w:rPr>
          <w:spacing w:val="1"/>
        </w:rPr>
        <w:t xml:space="preserve"> </w:t>
      </w:r>
      <w:r>
        <w:t>a</w:t>
      </w:r>
      <w:r>
        <w:rPr>
          <w:spacing w:val="1"/>
        </w:rPr>
        <w:t xml:space="preserve"> </w:t>
      </w:r>
      <w:r>
        <w:t>vidrios</w:t>
      </w:r>
      <w:r>
        <w:rPr>
          <w:spacing w:val="1"/>
        </w:rPr>
        <w:t xml:space="preserve"> </w:t>
      </w:r>
      <w:r>
        <w:t>pulidos</w:t>
      </w:r>
      <w:r>
        <w:rPr>
          <w:spacing w:val="1"/>
        </w:rPr>
        <w:t xml:space="preserve"> </w:t>
      </w:r>
      <w:r>
        <w:t>incoloros</w:t>
      </w:r>
      <w:r>
        <w:rPr>
          <w:spacing w:val="1"/>
        </w:rPr>
        <w:t xml:space="preserve"> </w:t>
      </w:r>
      <w:r>
        <w:t>con</w:t>
      </w:r>
      <w:r>
        <w:rPr>
          <w:spacing w:val="1"/>
        </w:rPr>
        <w:t xml:space="preserve"> </w:t>
      </w:r>
      <w:r>
        <w:t>aplicación</w:t>
      </w:r>
      <w:r>
        <w:rPr>
          <w:spacing w:val="1"/>
        </w:rPr>
        <w:t xml:space="preserve"> </w:t>
      </w:r>
      <w:r>
        <w:t>de</w:t>
      </w:r>
      <w:r>
        <w:rPr>
          <w:spacing w:val="1"/>
        </w:rPr>
        <w:t xml:space="preserve"> </w:t>
      </w:r>
      <w:r>
        <w:t>plata</w:t>
      </w:r>
      <w:r>
        <w:rPr>
          <w:spacing w:val="1"/>
        </w:rPr>
        <w:t xml:space="preserve"> </w:t>
      </w:r>
      <w:r>
        <w:t>metálica</w:t>
      </w:r>
      <w:r>
        <w:rPr>
          <w:spacing w:val="55"/>
        </w:rPr>
        <w:t xml:space="preserve"> </w:t>
      </w:r>
      <w:r>
        <w:t>y</w:t>
      </w:r>
      <w:r>
        <w:rPr>
          <w:spacing w:val="1"/>
        </w:rPr>
        <w:t xml:space="preserve"> </w:t>
      </w:r>
      <w:r>
        <w:t>reductores</w:t>
      </w:r>
      <w:r>
        <w:rPr>
          <w:spacing w:val="1"/>
        </w:rPr>
        <w:t xml:space="preserve"> </w:t>
      </w:r>
      <w:r>
        <w:t>químicos,</w:t>
      </w:r>
      <w:r>
        <w:rPr>
          <w:spacing w:val="1"/>
        </w:rPr>
        <w:t xml:space="preserve"> </w:t>
      </w:r>
      <w:r>
        <w:t>protegidos</w:t>
      </w:r>
      <w:r>
        <w:rPr>
          <w:spacing w:val="1"/>
        </w:rPr>
        <w:t xml:space="preserve"> </w:t>
      </w:r>
      <w:r>
        <w:t>con</w:t>
      </w:r>
      <w:r>
        <w:rPr>
          <w:spacing w:val="1"/>
        </w:rPr>
        <w:t xml:space="preserve"> </w:t>
      </w:r>
      <w:r>
        <w:t>sistema</w:t>
      </w:r>
      <w:r>
        <w:rPr>
          <w:spacing w:val="1"/>
        </w:rPr>
        <w:t xml:space="preserve"> </w:t>
      </w:r>
      <w:r>
        <w:t>para</w:t>
      </w:r>
      <w:r>
        <w:rPr>
          <w:spacing w:val="1"/>
        </w:rPr>
        <w:t xml:space="preserve"> </w:t>
      </w:r>
      <w:r>
        <w:t>la</w:t>
      </w:r>
      <w:r>
        <w:rPr>
          <w:spacing w:val="1"/>
        </w:rPr>
        <w:t xml:space="preserve"> </w:t>
      </w:r>
      <w:r>
        <w:t>protección</w:t>
      </w:r>
      <w:r>
        <w:rPr>
          <w:spacing w:val="1"/>
        </w:rPr>
        <w:t xml:space="preserve"> </w:t>
      </w:r>
      <w:r>
        <w:t>del</w:t>
      </w:r>
      <w:r>
        <w:rPr>
          <w:spacing w:val="1"/>
        </w:rPr>
        <w:t xml:space="preserve"> </w:t>
      </w:r>
      <w:r>
        <w:t>film</w:t>
      </w:r>
      <w:r>
        <w:rPr>
          <w:spacing w:val="56"/>
        </w:rPr>
        <w:t xml:space="preserve"> </w:t>
      </w:r>
      <w:r>
        <w:t>y</w:t>
      </w:r>
      <w:r>
        <w:rPr>
          <w:spacing w:val="1"/>
        </w:rPr>
        <w:t xml:space="preserve"> </w:t>
      </w:r>
      <w:r>
        <w:t>recubrimiento protector</w:t>
      </w:r>
      <w:r>
        <w:rPr>
          <w:spacing w:val="-1"/>
        </w:rPr>
        <w:t xml:space="preserve"> </w:t>
      </w:r>
      <w:r>
        <w:t>realizado</w:t>
      </w:r>
      <w:r>
        <w:rPr>
          <w:spacing w:val="-1"/>
        </w:rPr>
        <w:t xml:space="preserve"> </w:t>
      </w:r>
      <w:r>
        <w:t>mediante</w:t>
      </w:r>
      <w:r>
        <w:rPr>
          <w:spacing w:val="1"/>
        </w:rPr>
        <w:t xml:space="preserve"> </w:t>
      </w:r>
      <w:r>
        <w:t>cortina</w:t>
      </w:r>
      <w:r>
        <w:rPr>
          <w:spacing w:val="-1"/>
        </w:rPr>
        <w:t xml:space="preserve"> </w:t>
      </w:r>
      <w:r>
        <w:t>de pintura.</w:t>
      </w:r>
    </w:p>
    <w:p w:rsidR="001C3A24" w:rsidRDefault="00F8560D">
      <w:pPr>
        <w:pStyle w:val="Textoindependiente"/>
        <w:spacing w:before="198" w:line="278" w:lineRule="auto"/>
        <w:ind w:right="1540"/>
        <w:jc w:val="both"/>
      </w:pPr>
      <w:r>
        <w:t>Se especifican de 5mm de espesor, pudiendo ser importados. Serán enmarcados con</w:t>
      </w:r>
      <w:r>
        <w:rPr>
          <w:spacing w:val="1"/>
        </w:rPr>
        <w:t xml:space="preserve"> </w:t>
      </w:r>
      <w:r>
        <w:t>perfiles</w:t>
      </w:r>
      <w:r>
        <w:rPr>
          <w:spacing w:val="-3"/>
        </w:rPr>
        <w:t xml:space="preserve"> </w:t>
      </w:r>
      <w:r>
        <w:t>de aluminio</w:t>
      </w:r>
      <w:r>
        <w:rPr>
          <w:spacing w:val="-1"/>
        </w:rPr>
        <w:t xml:space="preserve"> </w:t>
      </w:r>
      <w:r>
        <w:t>anodizado</w:t>
      </w:r>
      <w:r>
        <w:rPr>
          <w:spacing w:val="-1"/>
        </w:rPr>
        <w:t xml:space="preserve"> </w:t>
      </w:r>
      <w:r>
        <w:t>color</w:t>
      </w:r>
      <w:r>
        <w:rPr>
          <w:spacing w:val="-5"/>
        </w:rPr>
        <w:t xml:space="preserve"> </w:t>
      </w:r>
      <w:r>
        <w:t>natural,</w:t>
      </w:r>
      <w:r>
        <w:rPr>
          <w:spacing w:val="1"/>
        </w:rPr>
        <w:t xml:space="preserve"> </w:t>
      </w:r>
      <w:r>
        <w:t>o</w:t>
      </w:r>
      <w:r>
        <w:rPr>
          <w:spacing w:val="-1"/>
        </w:rPr>
        <w:t xml:space="preserve"> </w:t>
      </w:r>
      <w:r>
        <w:t>su</w:t>
      </w:r>
      <w:r>
        <w:rPr>
          <w:spacing w:val="-2"/>
        </w:rPr>
        <w:t xml:space="preserve"> </w:t>
      </w:r>
      <w:r>
        <w:t>equivalente técnico.</w:t>
      </w:r>
    </w:p>
    <w:p w:rsidR="001C3A24" w:rsidRDefault="00F8560D">
      <w:pPr>
        <w:pStyle w:val="Textoindependiente"/>
        <w:spacing w:before="196" w:line="276" w:lineRule="auto"/>
        <w:ind w:right="1536"/>
        <w:jc w:val="both"/>
      </w:pPr>
      <w:r>
        <w:t>Las dimensiones se detallan en planos de baños, Se deben considerar todos los espejos</w:t>
      </w:r>
      <w:r>
        <w:rPr>
          <w:spacing w:val="-53"/>
        </w:rPr>
        <w:t xml:space="preserve"> </w:t>
      </w:r>
      <w:r>
        <w:t>definidos</w:t>
      </w:r>
      <w:r>
        <w:rPr>
          <w:spacing w:val="1"/>
        </w:rPr>
        <w:t xml:space="preserve"> </w:t>
      </w:r>
      <w:r>
        <w:t>en</w:t>
      </w:r>
      <w:r>
        <w:rPr>
          <w:spacing w:val="1"/>
        </w:rPr>
        <w:t xml:space="preserve"> </w:t>
      </w:r>
      <w:r>
        <w:t>los</w:t>
      </w:r>
      <w:r>
        <w:rPr>
          <w:spacing w:val="1"/>
        </w:rPr>
        <w:t xml:space="preserve"> </w:t>
      </w:r>
      <w:r>
        <w:t>planos</w:t>
      </w:r>
      <w:r>
        <w:rPr>
          <w:spacing w:val="1"/>
        </w:rPr>
        <w:t xml:space="preserve"> </w:t>
      </w:r>
      <w:r>
        <w:t>generales</w:t>
      </w:r>
      <w:r>
        <w:rPr>
          <w:spacing w:val="1"/>
        </w:rPr>
        <w:t xml:space="preserve"> </w:t>
      </w:r>
      <w:r>
        <w:t>de</w:t>
      </w:r>
      <w:r>
        <w:rPr>
          <w:spacing w:val="1"/>
        </w:rPr>
        <w:t xml:space="preserve"> </w:t>
      </w:r>
      <w:r>
        <w:t>arquitectura</w:t>
      </w:r>
      <w:r>
        <w:rPr>
          <w:spacing w:val="1"/>
        </w:rPr>
        <w:t xml:space="preserve"> </w:t>
      </w:r>
      <w:r>
        <w:t>y</w:t>
      </w:r>
      <w:r>
        <w:rPr>
          <w:spacing w:val="1"/>
        </w:rPr>
        <w:t xml:space="preserve"> </w:t>
      </w:r>
      <w:r>
        <w:t>de</w:t>
      </w:r>
      <w:r>
        <w:rPr>
          <w:spacing w:val="1"/>
        </w:rPr>
        <w:t xml:space="preserve"> </w:t>
      </w:r>
      <w:r>
        <w:t>detalles</w:t>
      </w:r>
      <w:r>
        <w:rPr>
          <w:spacing w:val="1"/>
        </w:rPr>
        <w:t xml:space="preserve"> </w:t>
      </w:r>
      <w:r>
        <w:t>de</w:t>
      </w:r>
      <w:r>
        <w:rPr>
          <w:spacing w:val="56"/>
        </w:rPr>
        <w:t xml:space="preserve"> </w:t>
      </w:r>
      <w:r>
        <w:t>baños,</w:t>
      </w:r>
      <w:r>
        <w:rPr>
          <w:spacing w:val="1"/>
        </w:rPr>
        <w:t xml:space="preserve"> </w:t>
      </w:r>
      <w:r>
        <w:t>considerando</w:t>
      </w:r>
      <w:r>
        <w:rPr>
          <w:spacing w:val="1"/>
        </w:rPr>
        <w:t xml:space="preserve"> </w:t>
      </w:r>
      <w:r>
        <w:t>las</w:t>
      </w:r>
      <w:r>
        <w:rPr>
          <w:spacing w:val="1"/>
        </w:rPr>
        <w:t xml:space="preserve"> </w:t>
      </w:r>
      <w:r>
        <w:t>medidas</w:t>
      </w:r>
      <w:r>
        <w:rPr>
          <w:spacing w:val="1"/>
        </w:rPr>
        <w:t xml:space="preserve"> </w:t>
      </w:r>
      <w:r>
        <w:t>indicadas,</w:t>
      </w:r>
      <w:r>
        <w:rPr>
          <w:spacing w:val="1"/>
        </w:rPr>
        <w:t xml:space="preserve"> </w:t>
      </w:r>
      <w:r>
        <w:t>con</w:t>
      </w:r>
      <w:r>
        <w:rPr>
          <w:spacing w:val="1"/>
        </w:rPr>
        <w:t xml:space="preserve"> </w:t>
      </w:r>
      <w:r>
        <w:t>un</w:t>
      </w:r>
      <w:r>
        <w:rPr>
          <w:spacing w:val="1"/>
        </w:rPr>
        <w:t xml:space="preserve"> </w:t>
      </w:r>
      <w:r>
        <w:t>espesor</w:t>
      </w:r>
      <w:r>
        <w:rPr>
          <w:spacing w:val="1"/>
        </w:rPr>
        <w:t xml:space="preserve"> </w:t>
      </w:r>
      <w:r>
        <w:t>mínimo</w:t>
      </w:r>
      <w:r>
        <w:rPr>
          <w:spacing w:val="1"/>
        </w:rPr>
        <w:t xml:space="preserve"> </w:t>
      </w:r>
      <w:r>
        <w:t>de</w:t>
      </w:r>
      <w:r>
        <w:rPr>
          <w:spacing w:val="1"/>
        </w:rPr>
        <w:t xml:space="preserve"> </w:t>
      </w:r>
      <w:r>
        <w:t>5mm.,</w:t>
      </w:r>
      <w:r>
        <w:rPr>
          <w:spacing w:val="1"/>
        </w:rPr>
        <w:t xml:space="preserve"> </w:t>
      </w:r>
      <w:r>
        <w:t>pegado</w:t>
      </w:r>
      <w:r>
        <w:rPr>
          <w:spacing w:val="1"/>
        </w:rPr>
        <w:t xml:space="preserve"> </w:t>
      </w:r>
      <w:r>
        <w:t>directamente al muro y/o tabique con silicona estructural, huincha doble contacto u</w:t>
      </w:r>
      <w:r>
        <w:rPr>
          <w:spacing w:val="1"/>
        </w:rPr>
        <w:t xml:space="preserve"> </w:t>
      </w:r>
      <w:r>
        <w:t>otro</w:t>
      </w:r>
      <w:r>
        <w:rPr>
          <w:spacing w:val="-1"/>
        </w:rPr>
        <w:t xml:space="preserve"> </w:t>
      </w:r>
      <w:r>
        <w:t>pegamento que asegure</w:t>
      </w:r>
      <w:r>
        <w:rPr>
          <w:spacing w:val="-3"/>
        </w:rPr>
        <w:t xml:space="preserve"> </w:t>
      </w:r>
      <w:r>
        <w:t>su</w:t>
      </w:r>
      <w:r>
        <w:rPr>
          <w:spacing w:val="-3"/>
        </w:rPr>
        <w:t xml:space="preserve"> </w:t>
      </w:r>
      <w:r>
        <w:t>resistencia</w:t>
      </w:r>
      <w:r>
        <w:rPr>
          <w:spacing w:val="-1"/>
        </w:rPr>
        <w:t xml:space="preserve"> </w:t>
      </w:r>
      <w:r>
        <w:t>y durabilidad.</w:t>
      </w:r>
    </w:p>
    <w:p w:rsidR="001C3A24" w:rsidRDefault="001C3A24">
      <w:pPr>
        <w:pStyle w:val="Textoindependiente"/>
        <w:spacing w:before="5"/>
        <w:ind w:left="0"/>
        <w:rPr>
          <w:sz w:val="19"/>
        </w:rPr>
      </w:pPr>
    </w:p>
    <w:p w:rsidR="001C3A24" w:rsidRDefault="00F8560D">
      <w:pPr>
        <w:pStyle w:val="Ttulo2"/>
        <w:numPr>
          <w:ilvl w:val="1"/>
          <w:numId w:val="8"/>
        </w:numPr>
        <w:tabs>
          <w:tab w:val="left" w:pos="2345"/>
        </w:tabs>
        <w:ind w:left="2345" w:hanging="697"/>
        <w:jc w:val="left"/>
        <w:rPr>
          <w:u w:val="none"/>
        </w:rPr>
      </w:pPr>
      <w:bookmarkStart w:id="498" w:name="_bookmark261"/>
      <w:bookmarkStart w:id="499" w:name="_Toc70457173"/>
      <w:bookmarkEnd w:id="498"/>
      <w:r>
        <w:t>PERCHA</w:t>
      </w:r>
      <w:bookmarkEnd w:id="499"/>
    </w:p>
    <w:p w:rsidR="001C3A24" w:rsidRDefault="00F8560D">
      <w:pPr>
        <w:pStyle w:val="Textoindependiente"/>
        <w:spacing w:before="103"/>
        <w:jc w:val="both"/>
      </w:pPr>
      <w:r>
        <w:t>Se</w:t>
      </w:r>
      <w:r>
        <w:rPr>
          <w:spacing w:val="-1"/>
        </w:rPr>
        <w:t xml:space="preserve"> </w:t>
      </w:r>
      <w:r>
        <w:t>consulta</w:t>
      </w:r>
      <w:r>
        <w:rPr>
          <w:spacing w:val="-3"/>
        </w:rPr>
        <w:t xml:space="preserve"> </w:t>
      </w:r>
      <w:r>
        <w:t>percha</w:t>
      </w:r>
      <w:r>
        <w:rPr>
          <w:spacing w:val="-4"/>
        </w:rPr>
        <w:t xml:space="preserve"> </w:t>
      </w:r>
      <w:r>
        <w:t>abend</w:t>
      </w:r>
      <w:r>
        <w:rPr>
          <w:spacing w:val="-1"/>
        </w:rPr>
        <w:t xml:space="preserve"> </w:t>
      </w:r>
      <w:r>
        <w:t>de</w:t>
      </w:r>
      <w:r>
        <w:rPr>
          <w:spacing w:val="-2"/>
        </w:rPr>
        <w:t xml:space="preserve"> </w:t>
      </w:r>
      <w:r>
        <w:t>bronce</w:t>
      </w:r>
      <w:r>
        <w:rPr>
          <w:spacing w:val="-2"/>
        </w:rPr>
        <w:t xml:space="preserve"> </w:t>
      </w:r>
      <w:r>
        <w:t>cromado</w:t>
      </w:r>
      <w:r>
        <w:rPr>
          <w:spacing w:val="-3"/>
        </w:rPr>
        <w:t xml:space="preserve"> </w:t>
      </w:r>
      <w:r>
        <w:t>de</w:t>
      </w:r>
      <w:r>
        <w:rPr>
          <w:spacing w:val="-2"/>
        </w:rPr>
        <w:t xml:space="preserve"> </w:t>
      </w:r>
      <w:r>
        <w:t>wasser.</w:t>
      </w:r>
    </w:p>
    <w:p w:rsidR="001C3A24" w:rsidRDefault="001C3A24">
      <w:pPr>
        <w:pStyle w:val="Textoindependiente"/>
        <w:spacing w:before="4"/>
        <w:ind w:left="0"/>
        <w:rPr>
          <w:sz w:val="22"/>
        </w:rPr>
      </w:pPr>
    </w:p>
    <w:p w:rsidR="001C3A24" w:rsidRDefault="00F8560D">
      <w:pPr>
        <w:pStyle w:val="Ttulo2"/>
        <w:numPr>
          <w:ilvl w:val="1"/>
          <w:numId w:val="8"/>
        </w:numPr>
        <w:tabs>
          <w:tab w:val="left" w:pos="2345"/>
        </w:tabs>
        <w:spacing w:before="1"/>
        <w:ind w:left="2345" w:hanging="697"/>
        <w:jc w:val="left"/>
        <w:rPr>
          <w:u w:val="none"/>
        </w:rPr>
      </w:pPr>
      <w:bookmarkStart w:id="500" w:name="_bookmark262"/>
      <w:bookmarkStart w:id="501" w:name="_Toc70457174"/>
      <w:bookmarkEnd w:id="500"/>
      <w:r>
        <w:t>SOPORTE</w:t>
      </w:r>
      <w:r>
        <w:rPr>
          <w:spacing w:val="-9"/>
        </w:rPr>
        <w:t xml:space="preserve"> </w:t>
      </w:r>
      <w:r>
        <w:t>MANGUERA</w:t>
      </w:r>
      <w:bookmarkEnd w:id="501"/>
    </w:p>
    <w:p w:rsidR="001C3A24" w:rsidRDefault="00F8560D">
      <w:pPr>
        <w:pStyle w:val="Textoindependiente"/>
        <w:spacing w:before="102" w:line="278" w:lineRule="auto"/>
        <w:ind w:right="1764"/>
      </w:pPr>
      <w:r>
        <w:t>Se</w:t>
      </w:r>
      <w:r>
        <w:rPr>
          <w:spacing w:val="-2"/>
        </w:rPr>
        <w:t xml:space="preserve"> </w:t>
      </w:r>
      <w:r>
        <w:t>proyecta</w:t>
      </w:r>
      <w:r>
        <w:rPr>
          <w:spacing w:val="-2"/>
        </w:rPr>
        <w:t xml:space="preserve"> </w:t>
      </w:r>
      <w:r>
        <w:t>soporte</w:t>
      </w:r>
      <w:r>
        <w:rPr>
          <w:spacing w:val="-2"/>
        </w:rPr>
        <w:t xml:space="preserve"> </w:t>
      </w:r>
      <w:r>
        <w:t>de</w:t>
      </w:r>
      <w:r>
        <w:rPr>
          <w:spacing w:val="-2"/>
        </w:rPr>
        <w:t xml:space="preserve"> </w:t>
      </w:r>
      <w:r>
        <w:t>acero</w:t>
      </w:r>
      <w:r>
        <w:rPr>
          <w:spacing w:val="-3"/>
        </w:rPr>
        <w:t xml:space="preserve"> </w:t>
      </w:r>
      <w:r>
        <w:t>inoxidable</w:t>
      </w:r>
      <w:r>
        <w:rPr>
          <w:spacing w:val="-5"/>
        </w:rPr>
        <w:t xml:space="preserve"> </w:t>
      </w:r>
      <w:r>
        <w:t>para</w:t>
      </w:r>
      <w:r>
        <w:rPr>
          <w:spacing w:val="-4"/>
        </w:rPr>
        <w:t xml:space="preserve"> </w:t>
      </w:r>
      <w:r>
        <w:t>manguera,</w:t>
      </w:r>
      <w:r>
        <w:rPr>
          <w:spacing w:val="-7"/>
        </w:rPr>
        <w:t xml:space="preserve"> </w:t>
      </w:r>
      <w:r>
        <w:t>el cual</w:t>
      </w:r>
      <w:r>
        <w:rPr>
          <w:spacing w:val="-4"/>
        </w:rPr>
        <w:t xml:space="preserve"> </w:t>
      </w:r>
      <w:r>
        <w:t>será</w:t>
      </w:r>
      <w:r>
        <w:rPr>
          <w:spacing w:val="-3"/>
        </w:rPr>
        <w:t xml:space="preserve"> </w:t>
      </w:r>
      <w:r>
        <w:t>de</w:t>
      </w:r>
      <w:r>
        <w:rPr>
          <w:spacing w:val="-2"/>
        </w:rPr>
        <w:t xml:space="preserve"> </w:t>
      </w:r>
      <w:r>
        <w:t>barra</w:t>
      </w:r>
      <w:r>
        <w:rPr>
          <w:spacing w:val="-4"/>
        </w:rPr>
        <w:t xml:space="preserve"> </w:t>
      </w:r>
      <w:r>
        <w:t>de</w:t>
      </w:r>
      <w:r>
        <w:rPr>
          <w:spacing w:val="-53"/>
        </w:rPr>
        <w:t xml:space="preserve"> </w:t>
      </w:r>
      <w:r>
        <w:t>acero</w:t>
      </w:r>
      <w:r>
        <w:rPr>
          <w:spacing w:val="4"/>
        </w:rPr>
        <w:t xml:space="preserve"> </w:t>
      </w:r>
      <w:r>
        <w:t>ASI</w:t>
      </w:r>
      <w:r>
        <w:rPr>
          <w:spacing w:val="3"/>
        </w:rPr>
        <w:t xml:space="preserve"> </w:t>
      </w:r>
      <w:r>
        <w:t>304 de</w:t>
      </w:r>
      <w:r>
        <w:rPr>
          <w:spacing w:val="1"/>
        </w:rPr>
        <w:t xml:space="preserve"> </w:t>
      </w:r>
      <w:r>
        <w:t>diámetro</w:t>
      </w:r>
      <w:r>
        <w:rPr>
          <w:spacing w:val="-1"/>
        </w:rPr>
        <w:t xml:space="preserve"> </w:t>
      </w:r>
      <w:r>
        <w:t>5mm.</w:t>
      </w:r>
    </w:p>
    <w:p w:rsidR="001C3A24" w:rsidRDefault="00F8560D">
      <w:pPr>
        <w:pStyle w:val="Ttulo2"/>
        <w:spacing w:before="191"/>
        <w:ind w:left="1721" w:firstLine="0"/>
        <w:rPr>
          <w:u w:val="none"/>
        </w:rPr>
      </w:pPr>
      <w:bookmarkStart w:id="502" w:name="_Toc70457175"/>
      <w:r>
        <w:rPr>
          <w:u w:val="none"/>
        </w:rPr>
        <w:t>27.14</w:t>
      </w:r>
      <w:r>
        <w:rPr>
          <w:spacing w:val="-2"/>
          <w:u w:val="none"/>
        </w:rPr>
        <w:t xml:space="preserve"> </w:t>
      </w:r>
      <w:r>
        <w:t>DISPENSADOR</w:t>
      </w:r>
      <w:r>
        <w:rPr>
          <w:spacing w:val="-6"/>
        </w:rPr>
        <w:t xml:space="preserve"> </w:t>
      </w:r>
      <w:r>
        <w:t>DE</w:t>
      </w:r>
      <w:r>
        <w:rPr>
          <w:spacing w:val="-3"/>
        </w:rPr>
        <w:t xml:space="preserve"> </w:t>
      </w:r>
      <w:r>
        <w:t>ALCOHOL</w:t>
      </w:r>
      <w:r>
        <w:rPr>
          <w:spacing w:val="-6"/>
        </w:rPr>
        <w:t xml:space="preserve"> </w:t>
      </w:r>
      <w:r>
        <w:t>GEL</w:t>
      </w:r>
      <w:bookmarkEnd w:id="502"/>
    </w:p>
    <w:p w:rsidR="001C3A24" w:rsidRDefault="001C3A24">
      <w:pPr>
        <w:pStyle w:val="Textoindependiente"/>
        <w:spacing w:before="10"/>
        <w:ind w:left="0"/>
        <w:rPr>
          <w:sz w:val="19"/>
        </w:rPr>
      </w:pPr>
    </w:p>
    <w:p w:rsidR="001C3A24" w:rsidRDefault="00F8560D">
      <w:pPr>
        <w:spacing w:line="273" w:lineRule="auto"/>
        <w:ind w:left="220" w:right="2124"/>
      </w:pPr>
      <w:r>
        <w:t>Se consulta dispensador de jabón líquido y alcohol gel, capacidad 1 lt de</w:t>
      </w:r>
      <w:r>
        <w:rPr>
          <w:spacing w:val="-58"/>
        </w:rPr>
        <w:t xml:space="preserve"> </w:t>
      </w:r>
      <w:r>
        <w:t>Virginia.</w:t>
      </w:r>
    </w:p>
    <w:p w:rsidR="001C3A24" w:rsidRDefault="001C3A24">
      <w:pPr>
        <w:pStyle w:val="Textoindependiente"/>
        <w:spacing w:before="12"/>
        <w:ind w:left="0"/>
        <w:rPr>
          <w:sz w:val="19"/>
        </w:rPr>
      </w:pPr>
    </w:p>
    <w:p w:rsidR="001C3A24" w:rsidRDefault="00F8560D">
      <w:pPr>
        <w:pStyle w:val="Ttulo1"/>
        <w:numPr>
          <w:ilvl w:val="1"/>
          <w:numId w:val="7"/>
        </w:numPr>
        <w:tabs>
          <w:tab w:val="left" w:pos="1637"/>
        </w:tabs>
        <w:jc w:val="left"/>
      </w:pPr>
      <w:bookmarkStart w:id="503" w:name="_bookmark263"/>
      <w:bookmarkStart w:id="504" w:name="_Toc70457176"/>
      <w:bookmarkEnd w:id="503"/>
      <w:r>
        <w:t>EQUIPAMIENTO</w:t>
      </w:r>
      <w:bookmarkEnd w:id="504"/>
    </w:p>
    <w:p w:rsidR="001C3A24" w:rsidRDefault="001C3A24">
      <w:pPr>
        <w:pStyle w:val="Textoindependiente"/>
        <w:spacing w:before="12"/>
        <w:ind w:left="0"/>
        <w:rPr>
          <w:b/>
          <w:sz w:val="22"/>
        </w:rPr>
      </w:pPr>
    </w:p>
    <w:p w:rsidR="001C3A24" w:rsidRDefault="00F8560D">
      <w:pPr>
        <w:pStyle w:val="Ttulo2"/>
        <w:numPr>
          <w:ilvl w:val="1"/>
          <w:numId w:val="7"/>
        </w:numPr>
        <w:tabs>
          <w:tab w:val="left" w:pos="2344"/>
          <w:tab w:val="left" w:pos="2345"/>
        </w:tabs>
        <w:ind w:left="2345" w:hanging="697"/>
        <w:jc w:val="left"/>
        <w:rPr>
          <w:u w:val="none"/>
        </w:rPr>
      </w:pPr>
      <w:bookmarkStart w:id="505" w:name="_bookmark264"/>
      <w:bookmarkStart w:id="506" w:name="_Toc70457177"/>
      <w:bookmarkEnd w:id="505"/>
      <w:r>
        <w:t>REQUISITOS</w:t>
      </w:r>
      <w:r>
        <w:rPr>
          <w:spacing w:val="-10"/>
        </w:rPr>
        <w:t xml:space="preserve"> </w:t>
      </w:r>
      <w:r>
        <w:t>GENERALES</w:t>
      </w:r>
      <w:r>
        <w:rPr>
          <w:spacing w:val="-10"/>
        </w:rPr>
        <w:t xml:space="preserve"> </w:t>
      </w:r>
      <w:r>
        <w:t>Y</w:t>
      </w:r>
      <w:r>
        <w:rPr>
          <w:spacing w:val="1"/>
        </w:rPr>
        <w:t xml:space="preserve"> </w:t>
      </w:r>
      <w:r>
        <w:t>ALCANCES</w:t>
      </w:r>
      <w:bookmarkEnd w:id="506"/>
    </w:p>
    <w:p w:rsidR="001C3A24" w:rsidRDefault="00F8560D">
      <w:pPr>
        <w:pStyle w:val="Textoindependiente"/>
        <w:spacing w:before="106" w:line="276" w:lineRule="auto"/>
        <w:ind w:right="1546"/>
        <w:jc w:val="both"/>
      </w:pPr>
      <w:r>
        <w:t>Se</w:t>
      </w:r>
      <w:r>
        <w:rPr>
          <w:spacing w:val="1"/>
        </w:rPr>
        <w:t xml:space="preserve"> </w:t>
      </w:r>
      <w:r>
        <w:t>incluye</w:t>
      </w:r>
      <w:r>
        <w:rPr>
          <w:spacing w:val="1"/>
        </w:rPr>
        <w:t xml:space="preserve"> </w:t>
      </w:r>
      <w:r>
        <w:t>la</w:t>
      </w:r>
      <w:r>
        <w:rPr>
          <w:spacing w:val="1"/>
        </w:rPr>
        <w:t xml:space="preserve"> </w:t>
      </w:r>
      <w:r>
        <w:t>fabricación,</w:t>
      </w:r>
      <w:r>
        <w:rPr>
          <w:spacing w:val="1"/>
        </w:rPr>
        <w:t xml:space="preserve"> </w:t>
      </w:r>
      <w:r>
        <w:t>provisión</w:t>
      </w:r>
      <w:r>
        <w:rPr>
          <w:spacing w:val="1"/>
        </w:rPr>
        <w:t xml:space="preserve"> </w:t>
      </w:r>
      <w:r>
        <w:t>e</w:t>
      </w:r>
      <w:r>
        <w:rPr>
          <w:spacing w:val="1"/>
        </w:rPr>
        <w:t xml:space="preserve"> </w:t>
      </w:r>
      <w:r>
        <w:t>instalación</w:t>
      </w:r>
      <w:r>
        <w:rPr>
          <w:spacing w:val="1"/>
        </w:rPr>
        <w:t xml:space="preserve"> </w:t>
      </w:r>
      <w:r>
        <w:t>de</w:t>
      </w:r>
      <w:r>
        <w:rPr>
          <w:spacing w:val="1"/>
        </w:rPr>
        <w:t xml:space="preserve"> </w:t>
      </w:r>
      <w:r>
        <w:t>todos</w:t>
      </w:r>
      <w:r>
        <w:rPr>
          <w:spacing w:val="1"/>
        </w:rPr>
        <w:t xml:space="preserve"> </w:t>
      </w:r>
      <w:r>
        <w:t>los</w:t>
      </w:r>
      <w:r>
        <w:rPr>
          <w:spacing w:val="1"/>
        </w:rPr>
        <w:t xml:space="preserve"> </w:t>
      </w:r>
      <w:r>
        <w:t>muebles</w:t>
      </w:r>
      <w:r>
        <w:rPr>
          <w:spacing w:val="1"/>
        </w:rPr>
        <w:t xml:space="preserve"> </w:t>
      </w:r>
      <w:r>
        <w:t>fijos,</w:t>
      </w:r>
      <w:r>
        <w:rPr>
          <w:spacing w:val="1"/>
        </w:rPr>
        <w:t xml:space="preserve"> </w:t>
      </w:r>
      <w:r>
        <w:t>equipamiento y otros elementos que se indican en los planos de arquitectura y de</w:t>
      </w:r>
      <w:r>
        <w:rPr>
          <w:spacing w:val="1"/>
        </w:rPr>
        <w:t xml:space="preserve"> </w:t>
      </w:r>
      <w:r>
        <w:t>detalles.</w:t>
      </w:r>
      <w:r>
        <w:rPr>
          <w:spacing w:val="-5"/>
        </w:rPr>
        <w:t xml:space="preserve"> </w:t>
      </w:r>
      <w:r>
        <w:t>Deberán contar</w:t>
      </w:r>
      <w:r>
        <w:rPr>
          <w:spacing w:val="2"/>
        </w:rPr>
        <w:t xml:space="preserve"> </w:t>
      </w:r>
      <w:r>
        <w:t>con el visto bueno de</w:t>
      </w:r>
      <w:r>
        <w:rPr>
          <w:spacing w:val="-3"/>
        </w:rPr>
        <w:t xml:space="preserve"> </w:t>
      </w:r>
      <w:r>
        <w:t>la</w:t>
      </w:r>
      <w:r>
        <w:rPr>
          <w:spacing w:val="-3"/>
        </w:rPr>
        <w:t xml:space="preserve"> </w:t>
      </w:r>
      <w:r>
        <w:t>IFO</w:t>
      </w:r>
      <w:r>
        <w:rPr>
          <w:spacing w:val="-2"/>
        </w:rPr>
        <w:t xml:space="preserve"> </w:t>
      </w:r>
      <w:r>
        <w:t>una</w:t>
      </w:r>
      <w:r>
        <w:rPr>
          <w:spacing w:val="-2"/>
        </w:rPr>
        <w:t xml:space="preserve"> </w:t>
      </w:r>
      <w:r>
        <w:t>vez</w:t>
      </w:r>
      <w:r>
        <w:rPr>
          <w:spacing w:val="-1"/>
        </w:rPr>
        <w:t xml:space="preserve"> </w:t>
      </w:r>
      <w:r>
        <w:t>instalados.</w:t>
      </w:r>
    </w:p>
    <w:p w:rsidR="001C3A24" w:rsidRDefault="00F8560D">
      <w:pPr>
        <w:pStyle w:val="Textoindependiente"/>
        <w:spacing w:before="203" w:line="273" w:lineRule="auto"/>
        <w:ind w:right="1492"/>
      </w:pPr>
      <w:r>
        <w:t>Los</w:t>
      </w:r>
      <w:r>
        <w:rPr>
          <w:spacing w:val="27"/>
        </w:rPr>
        <w:t xml:space="preserve"> </w:t>
      </w:r>
      <w:r>
        <w:t>muebles</w:t>
      </w:r>
      <w:r>
        <w:rPr>
          <w:spacing w:val="28"/>
        </w:rPr>
        <w:t xml:space="preserve"> </w:t>
      </w:r>
      <w:r>
        <w:t>serán</w:t>
      </w:r>
      <w:r>
        <w:rPr>
          <w:spacing w:val="30"/>
        </w:rPr>
        <w:t xml:space="preserve"> </w:t>
      </w:r>
      <w:r>
        <w:t>fabricados</w:t>
      </w:r>
      <w:r>
        <w:rPr>
          <w:spacing w:val="32"/>
        </w:rPr>
        <w:t xml:space="preserve"> </w:t>
      </w:r>
      <w:r>
        <w:t>según</w:t>
      </w:r>
      <w:r>
        <w:rPr>
          <w:spacing w:val="30"/>
        </w:rPr>
        <w:t xml:space="preserve"> </w:t>
      </w:r>
      <w:r>
        <w:t>las</w:t>
      </w:r>
      <w:r>
        <w:rPr>
          <w:spacing w:val="28"/>
        </w:rPr>
        <w:t xml:space="preserve"> </w:t>
      </w:r>
      <w:r>
        <w:t>especificaciones</w:t>
      </w:r>
      <w:r>
        <w:rPr>
          <w:spacing w:val="28"/>
        </w:rPr>
        <w:t xml:space="preserve"> </w:t>
      </w:r>
      <w:r>
        <w:t>contenidas</w:t>
      </w:r>
      <w:r>
        <w:rPr>
          <w:spacing w:val="27"/>
        </w:rPr>
        <w:t xml:space="preserve"> </w:t>
      </w:r>
      <w:r>
        <w:t>en</w:t>
      </w:r>
      <w:r>
        <w:rPr>
          <w:spacing w:val="31"/>
        </w:rPr>
        <w:t xml:space="preserve"> </w:t>
      </w:r>
      <w:r>
        <w:t>el</w:t>
      </w:r>
      <w:r>
        <w:rPr>
          <w:spacing w:val="32"/>
        </w:rPr>
        <w:t xml:space="preserve"> </w:t>
      </w:r>
      <w:r>
        <w:t>plano</w:t>
      </w:r>
      <w:r>
        <w:rPr>
          <w:spacing w:val="27"/>
        </w:rPr>
        <w:t xml:space="preserve"> </w:t>
      </w:r>
      <w:r>
        <w:t>de</w:t>
      </w:r>
      <w:r>
        <w:rPr>
          <w:spacing w:val="-52"/>
        </w:rPr>
        <w:t xml:space="preserve"> </w:t>
      </w:r>
      <w:r>
        <w:t>detalles.</w:t>
      </w:r>
    </w:p>
    <w:p w:rsidR="001C3A24" w:rsidRDefault="00F8560D">
      <w:pPr>
        <w:pStyle w:val="Textoindependiente"/>
        <w:spacing w:before="205" w:line="276" w:lineRule="auto"/>
        <w:ind w:right="1548"/>
        <w:jc w:val="both"/>
      </w:pPr>
      <w:r>
        <w:t>Se</w:t>
      </w:r>
      <w:r>
        <w:rPr>
          <w:spacing w:val="1"/>
        </w:rPr>
        <w:t xml:space="preserve"> </w:t>
      </w:r>
      <w:r>
        <w:t>tendrá</w:t>
      </w:r>
      <w:r>
        <w:rPr>
          <w:spacing w:val="1"/>
        </w:rPr>
        <w:t xml:space="preserve"> </w:t>
      </w:r>
      <w:r>
        <w:t>especial</w:t>
      </w:r>
      <w:r>
        <w:rPr>
          <w:spacing w:val="1"/>
        </w:rPr>
        <w:t xml:space="preserve"> </w:t>
      </w:r>
      <w:r>
        <w:t>cuidado</w:t>
      </w:r>
      <w:r>
        <w:rPr>
          <w:spacing w:val="1"/>
        </w:rPr>
        <w:t xml:space="preserve"> </w:t>
      </w:r>
      <w:r>
        <w:t>con</w:t>
      </w:r>
      <w:r>
        <w:rPr>
          <w:spacing w:val="1"/>
        </w:rPr>
        <w:t xml:space="preserve"> </w:t>
      </w:r>
      <w:r>
        <w:t>el</w:t>
      </w:r>
      <w:r>
        <w:rPr>
          <w:spacing w:val="1"/>
        </w:rPr>
        <w:t xml:space="preserve"> </w:t>
      </w:r>
      <w:r>
        <w:t>uso</w:t>
      </w:r>
      <w:r>
        <w:rPr>
          <w:spacing w:val="1"/>
        </w:rPr>
        <w:t xml:space="preserve"> </w:t>
      </w:r>
      <w:r>
        <w:t>de</w:t>
      </w:r>
      <w:r>
        <w:rPr>
          <w:spacing w:val="1"/>
        </w:rPr>
        <w:t xml:space="preserve"> </w:t>
      </w:r>
      <w:r>
        <w:t>los</w:t>
      </w:r>
      <w:r>
        <w:rPr>
          <w:spacing w:val="1"/>
        </w:rPr>
        <w:t xml:space="preserve"> </w:t>
      </w:r>
      <w:r>
        <w:t>revestimientos</w:t>
      </w:r>
      <w:r>
        <w:rPr>
          <w:spacing w:val="1"/>
        </w:rPr>
        <w:t xml:space="preserve"> </w:t>
      </w:r>
      <w:r>
        <w:t>laminados</w:t>
      </w:r>
      <w:r>
        <w:rPr>
          <w:spacing w:val="1"/>
        </w:rPr>
        <w:t xml:space="preserve"> </w:t>
      </w:r>
      <w:r>
        <w:t>que</w:t>
      </w:r>
      <w:r>
        <w:rPr>
          <w:spacing w:val="1"/>
        </w:rPr>
        <w:t xml:space="preserve"> </w:t>
      </w:r>
      <w:r>
        <w:t>irán</w:t>
      </w:r>
      <w:r>
        <w:rPr>
          <w:spacing w:val="1"/>
        </w:rPr>
        <w:t xml:space="preserve"> </w:t>
      </w:r>
      <w:r>
        <w:t>adheridos sobre las superficies de madera tipo MDF y aglomerada, evitando todo tipo</w:t>
      </w:r>
      <w:r>
        <w:rPr>
          <w:spacing w:val="1"/>
        </w:rPr>
        <w:t xml:space="preserve"> </w:t>
      </w:r>
      <w:r>
        <w:t>de</w:t>
      </w:r>
      <w:r>
        <w:rPr>
          <w:spacing w:val="1"/>
        </w:rPr>
        <w:t xml:space="preserve"> </w:t>
      </w:r>
      <w:r>
        <w:t>desprendimientos</w:t>
      </w:r>
      <w:r>
        <w:rPr>
          <w:spacing w:val="-2"/>
        </w:rPr>
        <w:t xml:space="preserve"> </w:t>
      </w:r>
      <w:r>
        <w:t>y</w:t>
      </w:r>
      <w:r>
        <w:rPr>
          <w:spacing w:val="1"/>
        </w:rPr>
        <w:t xml:space="preserve"> </w:t>
      </w:r>
      <w:r>
        <w:t>englobamientos.</w:t>
      </w:r>
    </w:p>
    <w:p w:rsidR="001C3A24" w:rsidRDefault="00F8560D">
      <w:pPr>
        <w:pStyle w:val="Textoindependiente"/>
        <w:spacing w:before="198" w:line="276" w:lineRule="auto"/>
        <w:ind w:right="1544"/>
        <w:jc w:val="both"/>
      </w:pPr>
      <w:r>
        <w:t>Todas las maderas serán de primera calidad, totalmente secas, duras y estabilizadas. El</w:t>
      </w:r>
      <w:r>
        <w:rPr>
          <w:spacing w:val="-53"/>
        </w:rPr>
        <w:t xml:space="preserve"> </w:t>
      </w:r>
      <w:r>
        <w:t>contratista</w:t>
      </w:r>
      <w:r>
        <w:rPr>
          <w:spacing w:val="1"/>
        </w:rPr>
        <w:t xml:space="preserve"> </w:t>
      </w:r>
      <w:r>
        <w:t>deberá</w:t>
      </w:r>
      <w:r>
        <w:rPr>
          <w:spacing w:val="1"/>
        </w:rPr>
        <w:t xml:space="preserve"> </w:t>
      </w:r>
      <w:r>
        <w:t>presentar</w:t>
      </w:r>
      <w:r>
        <w:rPr>
          <w:spacing w:val="1"/>
        </w:rPr>
        <w:t xml:space="preserve"> </w:t>
      </w:r>
      <w:r>
        <w:t>muestras</w:t>
      </w:r>
      <w:r>
        <w:rPr>
          <w:spacing w:val="1"/>
        </w:rPr>
        <w:t xml:space="preserve"> </w:t>
      </w:r>
      <w:r>
        <w:t>para</w:t>
      </w:r>
      <w:r>
        <w:rPr>
          <w:spacing w:val="1"/>
        </w:rPr>
        <w:t xml:space="preserve"> </w:t>
      </w:r>
      <w:r>
        <w:t>aprobación</w:t>
      </w:r>
      <w:r>
        <w:rPr>
          <w:spacing w:val="1"/>
        </w:rPr>
        <w:t xml:space="preserve"> </w:t>
      </w:r>
      <w:r>
        <w:t>del</w:t>
      </w:r>
      <w:r>
        <w:rPr>
          <w:spacing w:val="1"/>
        </w:rPr>
        <w:t xml:space="preserve"> </w:t>
      </w:r>
      <w:r>
        <w:t>mandante</w:t>
      </w:r>
      <w:r>
        <w:rPr>
          <w:spacing w:val="1"/>
        </w:rPr>
        <w:t xml:space="preserve"> </w:t>
      </w:r>
      <w:r>
        <w:t>antes</w:t>
      </w:r>
      <w:r>
        <w:rPr>
          <w:spacing w:val="1"/>
        </w:rPr>
        <w:t xml:space="preserve"> </w:t>
      </w:r>
      <w:r>
        <w:t>de</w:t>
      </w:r>
      <w:r>
        <w:rPr>
          <w:spacing w:val="1"/>
        </w:rPr>
        <w:t xml:space="preserve"> </w:t>
      </w:r>
      <w:r>
        <w:t>ejecutar.</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1"/>
          <w:numId w:val="7"/>
        </w:numPr>
        <w:tabs>
          <w:tab w:val="left" w:pos="2344"/>
          <w:tab w:val="left" w:pos="2345"/>
        </w:tabs>
        <w:spacing w:before="90"/>
        <w:ind w:left="2345" w:hanging="697"/>
        <w:jc w:val="left"/>
        <w:rPr>
          <w:u w:val="none"/>
        </w:rPr>
      </w:pPr>
      <w:bookmarkStart w:id="507" w:name="_bookmark265"/>
      <w:bookmarkEnd w:id="507"/>
      <w:r>
        <w:rPr>
          <w:spacing w:val="-1"/>
        </w:rPr>
        <w:lastRenderedPageBreak/>
        <w:t xml:space="preserve"> </w:t>
      </w:r>
      <w:bookmarkStart w:id="508" w:name="_Toc70457178"/>
      <w:r>
        <w:t>MOBILIARIO</w:t>
      </w:r>
      <w:bookmarkEnd w:id="508"/>
    </w:p>
    <w:p w:rsidR="001C3A24" w:rsidRDefault="00F8560D">
      <w:pPr>
        <w:pStyle w:val="Textoindependiente"/>
        <w:spacing w:before="106" w:line="276" w:lineRule="auto"/>
        <w:ind w:right="1552"/>
        <w:jc w:val="both"/>
      </w:pPr>
      <w:r>
        <w:t>En el capítulo "REQUISITOS GENERALES" de las presentes Especificaciones Técnicas, se</w:t>
      </w:r>
      <w:r>
        <w:rPr>
          <w:spacing w:val="1"/>
        </w:rPr>
        <w:t xml:space="preserve"> </w:t>
      </w:r>
      <w:r>
        <w:t>indica las condiciones generales mínimas</w:t>
      </w:r>
      <w:r>
        <w:rPr>
          <w:spacing w:val="1"/>
        </w:rPr>
        <w:t xml:space="preserve"> </w:t>
      </w:r>
      <w:r>
        <w:t>a las cuales deberá atenerse el Contratista</w:t>
      </w:r>
      <w:r>
        <w:rPr>
          <w:spacing w:val="1"/>
        </w:rPr>
        <w:t xml:space="preserve"> </w:t>
      </w:r>
      <w:r>
        <w:t>para</w:t>
      </w:r>
      <w:r>
        <w:rPr>
          <w:spacing w:val="-2"/>
        </w:rPr>
        <w:t xml:space="preserve"> </w:t>
      </w:r>
      <w:r>
        <w:t>la</w:t>
      </w:r>
      <w:r>
        <w:rPr>
          <w:spacing w:val="-2"/>
        </w:rPr>
        <w:t xml:space="preserve"> </w:t>
      </w:r>
      <w:r>
        <w:t>ejecución</w:t>
      </w:r>
      <w:r>
        <w:rPr>
          <w:spacing w:val="1"/>
        </w:rPr>
        <w:t xml:space="preserve"> </w:t>
      </w:r>
      <w:r>
        <w:t>de</w:t>
      </w:r>
      <w:r>
        <w:rPr>
          <w:spacing w:val="-3"/>
        </w:rPr>
        <w:t xml:space="preserve"> </w:t>
      </w:r>
      <w:r>
        <w:t>los</w:t>
      </w:r>
      <w:r>
        <w:rPr>
          <w:spacing w:val="-2"/>
        </w:rPr>
        <w:t xml:space="preserve"> </w:t>
      </w:r>
      <w:r>
        <w:t>elementos</w:t>
      </w:r>
      <w:r>
        <w:rPr>
          <w:spacing w:val="-3"/>
        </w:rPr>
        <w:t xml:space="preserve"> </w:t>
      </w:r>
      <w:r>
        <w:t>especificados</w:t>
      </w:r>
      <w:r>
        <w:rPr>
          <w:spacing w:val="-2"/>
        </w:rPr>
        <w:t xml:space="preserve"> </w:t>
      </w:r>
      <w:r>
        <w:t>en esta Sección.</w:t>
      </w:r>
    </w:p>
    <w:p w:rsidR="001C3A24" w:rsidRDefault="00F8560D">
      <w:pPr>
        <w:pStyle w:val="Textoindependiente"/>
        <w:spacing w:before="198"/>
      </w:pPr>
      <w:r>
        <w:t>Obra</w:t>
      </w:r>
      <w:r>
        <w:rPr>
          <w:spacing w:val="-4"/>
        </w:rPr>
        <w:t xml:space="preserve"> </w:t>
      </w:r>
      <w:r>
        <w:t>incluida</w:t>
      </w:r>
    </w:p>
    <w:p w:rsidR="001C3A24" w:rsidRDefault="001C3A24">
      <w:pPr>
        <w:pStyle w:val="Textoindependiente"/>
        <w:spacing w:before="6"/>
        <w:ind w:left="0"/>
        <w:rPr>
          <w:sz w:val="19"/>
        </w:rPr>
      </w:pPr>
    </w:p>
    <w:p w:rsidR="001C3A24" w:rsidRDefault="00F8560D">
      <w:pPr>
        <w:pStyle w:val="Textoindependiente"/>
        <w:spacing w:before="1" w:line="276" w:lineRule="auto"/>
        <w:ind w:right="1533"/>
        <w:jc w:val="both"/>
      </w:pPr>
      <w:r>
        <w:t>Se</w:t>
      </w:r>
      <w:r>
        <w:rPr>
          <w:spacing w:val="1"/>
        </w:rPr>
        <w:t xml:space="preserve"> </w:t>
      </w:r>
      <w:r>
        <w:t>incluye</w:t>
      </w:r>
      <w:r>
        <w:rPr>
          <w:spacing w:val="1"/>
        </w:rPr>
        <w:t xml:space="preserve"> </w:t>
      </w:r>
      <w:r>
        <w:t>la</w:t>
      </w:r>
      <w:r>
        <w:rPr>
          <w:spacing w:val="1"/>
        </w:rPr>
        <w:t xml:space="preserve"> </w:t>
      </w:r>
      <w:r>
        <w:t>fabricación</w:t>
      </w:r>
      <w:r>
        <w:rPr>
          <w:spacing w:val="1"/>
        </w:rPr>
        <w:t xml:space="preserve"> </w:t>
      </w:r>
      <w:r>
        <w:t>o</w:t>
      </w:r>
      <w:r>
        <w:rPr>
          <w:spacing w:val="1"/>
        </w:rPr>
        <w:t xml:space="preserve"> </w:t>
      </w:r>
      <w:r>
        <w:t>provisión</w:t>
      </w:r>
      <w:r>
        <w:rPr>
          <w:spacing w:val="1"/>
        </w:rPr>
        <w:t xml:space="preserve"> </w:t>
      </w:r>
      <w:r>
        <w:t>y</w:t>
      </w:r>
      <w:r>
        <w:rPr>
          <w:spacing w:val="1"/>
        </w:rPr>
        <w:t xml:space="preserve"> </w:t>
      </w:r>
      <w:r>
        <w:t>la</w:t>
      </w:r>
      <w:r>
        <w:rPr>
          <w:spacing w:val="1"/>
        </w:rPr>
        <w:t xml:space="preserve"> </w:t>
      </w:r>
      <w:r>
        <w:t>instalación</w:t>
      </w:r>
      <w:r>
        <w:rPr>
          <w:spacing w:val="1"/>
        </w:rPr>
        <w:t xml:space="preserve"> </w:t>
      </w:r>
      <w:r>
        <w:t>de</w:t>
      </w:r>
      <w:r>
        <w:rPr>
          <w:spacing w:val="1"/>
        </w:rPr>
        <w:t xml:space="preserve"> </w:t>
      </w:r>
      <w:r>
        <w:t>todos</w:t>
      </w:r>
      <w:r>
        <w:rPr>
          <w:spacing w:val="1"/>
        </w:rPr>
        <w:t xml:space="preserve"> </w:t>
      </w:r>
      <w:r>
        <w:t>los</w:t>
      </w:r>
      <w:r>
        <w:rPr>
          <w:spacing w:val="1"/>
        </w:rPr>
        <w:t xml:space="preserve"> </w:t>
      </w:r>
      <w:r>
        <w:t>muebles</w:t>
      </w:r>
      <w:r>
        <w:rPr>
          <w:spacing w:val="1"/>
        </w:rPr>
        <w:t xml:space="preserve"> </w:t>
      </w:r>
      <w:r>
        <w:t>fijos</w:t>
      </w:r>
      <w:r>
        <w:rPr>
          <w:spacing w:val="1"/>
        </w:rPr>
        <w:t xml:space="preserve"> </w:t>
      </w:r>
      <w:r>
        <w:t>o</w:t>
      </w:r>
      <w:r>
        <w:rPr>
          <w:spacing w:val="1"/>
        </w:rPr>
        <w:t xml:space="preserve"> </w:t>
      </w:r>
      <w:r>
        <w:t>adosados que aparecen en las Especificaciones Técnicas y láminas del proyecto de</w:t>
      </w:r>
      <w:r>
        <w:rPr>
          <w:spacing w:val="1"/>
        </w:rPr>
        <w:t xml:space="preserve"> </w:t>
      </w:r>
      <w:r>
        <w:t>muebles adjunto, con</w:t>
      </w:r>
      <w:r>
        <w:rPr>
          <w:spacing w:val="55"/>
        </w:rPr>
        <w:t xml:space="preserve"> </w:t>
      </w:r>
      <w:r>
        <w:t>sus accesorios, manillas, bisagras, rieles, cerraduras, elementos</w:t>
      </w:r>
      <w:r>
        <w:rPr>
          <w:spacing w:val="1"/>
        </w:rPr>
        <w:t xml:space="preserve"> </w:t>
      </w:r>
      <w:r>
        <w:t>de fijación,</w:t>
      </w:r>
      <w:r>
        <w:rPr>
          <w:spacing w:val="-4"/>
        </w:rPr>
        <w:t xml:space="preserve"> </w:t>
      </w:r>
      <w:r>
        <w:t>etc.</w:t>
      </w:r>
    </w:p>
    <w:p w:rsidR="001C3A24" w:rsidRDefault="00F8560D">
      <w:pPr>
        <w:pStyle w:val="Textoindependiente"/>
        <w:spacing w:before="200"/>
      </w:pPr>
      <w:r>
        <w:t>Planos</w:t>
      </w:r>
    </w:p>
    <w:p w:rsidR="001C3A24" w:rsidRDefault="001C3A24">
      <w:pPr>
        <w:pStyle w:val="Textoindependiente"/>
        <w:spacing w:before="1"/>
        <w:ind w:left="0"/>
        <w:rPr>
          <w:sz w:val="19"/>
        </w:rPr>
      </w:pPr>
    </w:p>
    <w:p w:rsidR="001C3A24" w:rsidRDefault="00F8560D">
      <w:pPr>
        <w:pStyle w:val="Textoindependiente"/>
        <w:spacing w:line="276" w:lineRule="auto"/>
        <w:ind w:right="1543"/>
        <w:jc w:val="both"/>
      </w:pPr>
      <w:r>
        <w:t>Para estudiar esta Sección, el</w:t>
      </w:r>
      <w:r>
        <w:rPr>
          <w:spacing w:val="55"/>
        </w:rPr>
        <w:t xml:space="preserve"> </w:t>
      </w:r>
      <w:r>
        <w:t>Contratista deberá remitirse a los planos especificados</w:t>
      </w:r>
      <w:r>
        <w:rPr>
          <w:spacing w:val="1"/>
        </w:rPr>
        <w:t xml:space="preserve"> </w:t>
      </w:r>
      <w:r>
        <w:t>de muebles donde aparecen los detalles y secciones; y a la planta de Arquitectura</w:t>
      </w:r>
      <w:r>
        <w:rPr>
          <w:spacing w:val="1"/>
        </w:rPr>
        <w:t xml:space="preserve"> </w:t>
      </w:r>
      <w:r>
        <w:t>donde aparecen los largos tipos y ubicaciones. Deberán contar con el VºBº de la IFO.,</w:t>
      </w:r>
      <w:r>
        <w:rPr>
          <w:spacing w:val="1"/>
        </w:rPr>
        <w:t xml:space="preserve"> </w:t>
      </w:r>
      <w:r>
        <w:t>una</w:t>
      </w:r>
      <w:r>
        <w:rPr>
          <w:spacing w:val="-2"/>
        </w:rPr>
        <w:t xml:space="preserve"> </w:t>
      </w:r>
      <w:r>
        <w:t>vez</w:t>
      </w:r>
      <w:r>
        <w:rPr>
          <w:spacing w:val="-1"/>
        </w:rPr>
        <w:t xml:space="preserve"> </w:t>
      </w:r>
      <w:r>
        <w:t>instalados.</w:t>
      </w:r>
    </w:p>
    <w:p w:rsidR="001C3A24" w:rsidRDefault="00F8560D">
      <w:pPr>
        <w:pStyle w:val="Textoindependiente"/>
        <w:spacing w:before="201" w:line="278" w:lineRule="auto"/>
        <w:ind w:right="1541"/>
        <w:jc w:val="both"/>
      </w:pPr>
      <w:r>
        <w:t>Además,</w:t>
      </w:r>
      <w:r>
        <w:rPr>
          <w:spacing w:val="1"/>
        </w:rPr>
        <w:t xml:space="preserve"> </w:t>
      </w:r>
      <w:r>
        <w:t>todos</w:t>
      </w:r>
      <w:r>
        <w:rPr>
          <w:spacing w:val="1"/>
        </w:rPr>
        <w:t xml:space="preserve"> </w:t>
      </w:r>
      <w:r>
        <w:t>los</w:t>
      </w:r>
      <w:r>
        <w:rPr>
          <w:spacing w:val="1"/>
        </w:rPr>
        <w:t xml:space="preserve"> </w:t>
      </w:r>
      <w:r>
        <w:t>materiales,</w:t>
      </w:r>
      <w:r>
        <w:rPr>
          <w:spacing w:val="1"/>
        </w:rPr>
        <w:t xml:space="preserve"> </w:t>
      </w:r>
      <w:r>
        <w:t>así</w:t>
      </w:r>
      <w:r>
        <w:rPr>
          <w:spacing w:val="1"/>
        </w:rPr>
        <w:t xml:space="preserve"> </w:t>
      </w:r>
      <w:r>
        <w:t>como</w:t>
      </w:r>
      <w:r>
        <w:rPr>
          <w:spacing w:val="1"/>
        </w:rPr>
        <w:t xml:space="preserve"> </w:t>
      </w:r>
      <w:r>
        <w:t>protección,</w:t>
      </w:r>
      <w:r>
        <w:rPr>
          <w:spacing w:val="1"/>
        </w:rPr>
        <w:t xml:space="preserve"> </w:t>
      </w:r>
      <w:r>
        <w:t>manejo</w:t>
      </w:r>
      <w:r>
        <w:rPr>
          <w:spacing w:val="1"/>
        </w:rPr>
        <w:t xml:space="preserve"> </w:t>
      </w:r>
      <w:r>
        <w:t>y</w:t>
      </w:r>
      <w:r>
        <w:rPr>
          <w:spacing w:val="1"/>
        </w:rPr>
        <w:t xml:space="preserve"> </w:t>
      </w:r>
      <w:r>
        <w:t>almacenamiento,</w:t>
      </w:r>
      <w:r>
        <w:rPr>
          <w:spacing w:val="1"/>
        </w:rPr>
        <w:t xml:space="preserve"> </w:t>
      </w:r>
      <w:r>
        <w:t>deberán cumplir</w:t>
      </w:r>
      <w:r>
        <w:rPr>
          <w:spacing w:val="-1"/>
        </w:rPr>
        <w:t xml:space="preserve"> </w:t>
      </w:r>
      <w:r>
        <w:t>con</w:t>
      </w:r>
      <w:r>
        <w:rPr>
          <w:spacing w:val="-3"/>
        </w:rPr>
        <w:t xml:space="preserve"> </w:t>
      </w:r>
      <w:r>
        <w:t>las</w:t>
      </w:r>
      <w:r>
        <w:rPr>
          <w:spacing w:val="-3"/>
        </w:rPr>
        <w:t xml:space="preserve"> </w:t>
      </w:r>
      <w:r>
        <w:t>condiciones</w:t>
      </w:r>
      <w:r>
        <w:rPr>
          <w:spacing w:val="-3"/>
        </w:rPr>
        <w:t xml:space="preserve"> </w:t>
      </w:r>
      <w:r>
        <w:t>generales</w:t>
      </w:r>
      <w:r>
        <w:rPr>
          <w:spacing w:val="-2"/>
        </w:rPr>
        <w:t xml:space="preserve"> </w:t>
      </w:r>
      <w:r>
        <w:t>de</w:t>
      </w:r>
      <w:r>
        <w:rPr>
          <w:spacing w:val="-3"/>
        </w:rPr>
        <w:t xml:space="preserve"> </w:t>
      </w:r>
      <w:r>
        <w:t>las</w:t>
      </w:r>
      <w:r>
        <w:rPr>
          <w:spacing w:val="-3"/>
        </w:rPr>
        <w:t xml:space="preserve"> </w:t>
      </w:r>
      <w:r>
        <w:t>Especificaciones.</w:t>
      </w:r>
    </w:p>
    <w:p w:rsidR="001C3A24" w:rsidRDefault="00F8560D">
      <w:pPr>
        <w:pStyle w:val="Textoindependiente"/>
        <w:spacing w:before="195"/>
      </w:pPr>
      <w:r>
        <w:t>Fabricación</w:t>
      </w:r>
    </w:p>
    <w:p w:rsidR="001C3A24" w:rsidRDefault="001C3A24">
      <w:pPr>
        <w:pStyle w:val="Textoindependiente"/>
        <w:spacing w:before="6"/>
        <w:ind w:left="0"/>
        <w:rPr>
          <w:sz w:val="19"/>
        </w:rPr>
      </w:pPr>
    </w:p>
    <w:p w:rsidR="001C3A24" w:rsidRDefault="00F8560D">
      <w:pPr>
        <w:pStyle w:val="Textoindependiente"/>
        <w:spacing w:line="276" w:lineRule="auto"/>
        <w:ind w:right="1541"/>
        <w:jc w:val="both"/>
      </w:pPr>
      <w:r>
        <w:t>Los</w:t>
      </w:r>
      <w:r>
        <w:rPr>
          <w:spacing w:val="1"/>
        </w:rPr>
        <w:t xml:space="preserve"> </w:t>
      </w:r>
      <w:r>
        <w:t>muebles</w:t>
      </w:r>
      <w:r>
        <w:rPr>
          <w:spacing w:val="1"/>
        </w:rPr>
        <w:t xml:space="preserve"> </w:t>
      </w:r>
      <w:r>
        <w:t>deberán</w:t>
      </w:r>
      <w:r>
        <w:rPr>
          <w:spacing w:val="1"/>
        </w:rPr>
        <w:t xml:space="preserve"> </w:t>
      </w:r>
      <w:r>
        <w:t>fabricarse</w:t>
      </w:r>
      <w:r>
        <w:rPr>
          <w:spacing w:val="1"/>
        </w:rPr>
        <w:t xml:space="preserve"> </w:t>
      </w:r>
      <w:r>
        <w:t>de</w:t>
      </w:r>
      <w:r>
        <w:rPr>
          <w:spacing w:val="1"/>
        </w:rPr>
        <w:t xml:space="preserve"> </w:t>
      </w:r>
      <w:r>
        <w:t>acuerdo</w:t>
      </w:r>
      <w:r>
        <w:rPr>
          <w:spacing w:val="1"/>
        </w:rPr>
        <w:t xml:space="preserve"> </w:t>
      </w:r>
      <w:r>
        <w:t>a</w:t>
      </w:r>
      <w:r>
        <w:rPr>
          <w:spacing w:val="1"/>
        </w:rPr>
        <w:t xml:space="preserve"> </w:t>
      </w:r>
      <w:r>
        <w:t>los</w:t>
      </w:r>
      <w:r>
        <w:rPr>
          <w:spacing w:val="1"/>
        </w:rPr>
        <w:t xml:space="preserve"> </w:t>
      </w:r>
      <w:r>
        <w:t>planos</w:t>
      </w:r>
      <w:r>
        <w:rPr>
          <w:spacing w:val="1"/>
        </w:rPr>
        <w:t xml:space="preserve"> </w:t>
      </w:r>
      <w:r>
        <w:t>de</w:t>
      </w:r>
      <w:r>
        <w:rPr>
          <w:spacing w:val="1"/>
        </w:rPr>
        <w:t xml:space="preserve"> </w:t>
      </w:r>
      <w:r>
        <w:t>detalles.</w:t>
      </w:r>
      <w:r>
        <w:rPr>
          <w:spacing w:val="1"/>
        </w:rPr>
        <w:t xml:space="preserve"> </w:t>
      </w:r>
      <w:r>
        <w:t>Se</w:t>
      </w:r>
      <w:r>
        <w:rPr>
          <w:spacing w:val="1"/>
        </w:rPr>
        <w:t xml:space="preserve"> </w:t>
      </w:r>
      <w:r>
        <w:t>tendrá</w:t>
      </w:r>
      <w:r>
        <w:rPr>
          <w:spacing w:val="1"/>
        </w:rPr>
        <w:t xml:space="preserve"> </w:t>
      </w:r>
      <w:r>
        <w:t>especial cuidado con el uso de las placas de madera aglomerada (Hidroresistentes)</w:t>
      </w:r>
      <w:r>
        <w:rPr>
          <w:spacing w:val="1"/>
        </w:rPr>
        <w:t xml:space="preserve"> </w:t>
      </w:r>
      <w:r>
        <w:t>revestidas con fórmica postformada para evitar desprendimientos o englobamiento.</w:t>
      </w:r>
      <w:r>
        <w:rPr>
          <w:spacing w:val="1"/>
        </w:rPr>
        <w:t xml:space="preserve"> </w:t>
      </w:r>
      <w:r>
        <w:t>No</w:t>
      </w:r>
      <w:r>
        <w:rPr>
          <w:spacing w:val="1"/>
        </w:rPr>
        <w:t xml:space="preserve"> </w:t>
      </w:r>
      <w:r>
        <w:t>se</w:t>
      </w:r>
      <w:r>
        <w:rPr>
          <w:spacing w:val="1"/>
        </w:rPr>
        <w:t xml:space="preserve"> </w:t>
      </w:r>
      <w:r>
        <w:t>aceptará</w:t>
      </w:r>
      <w:r>
        <w:rPr>
          <w:spacing w:val="1"/>
        </w:rPr>
        <w:t xml:space="preserve"> </w:t>
      </w:r>
      <w:r>
        <w:t>revestimiento</w:t>
      </w:r>
      <w:r>
        <w:rPr>
          <w:spacing w:val="1"/>
        </w:rPr>
        <w:t xml:space="preserve"> </w:t>
      </w:r>
      <w:r>
        <w:t>de</w:t>
      </w:r>
      <w:r>
        <w:rPr>
          <w:spacing w:val="1"/>
        </w:rPr>
        <w:t xml:space="preserve"> </w:t>
      </w:r>
      <w:r>
        <w:t>melamina</w:t>
      </w:r>
      <w:r>
        <w:rPr>
          <w:spacing w:val="1"/>
        </w:rPr>
        <w:t xml:space="preserve"> </w:t>
      </w:r>
      <w:r>
        <w:t>salvo</w:t>
      </w:r>
      <w:r>
        <w:rPr>
          <w:spacing w:val="1"/>
        </w:rPr>
        <w:t xml:space="preserve"> </w:t>
      </w:r>
      <w:r>
        <w:t>en</w:t>
      </w:r>
      <w:r>
        <w:rPr>
          <w:spacing w:val="1"/>
        </w:rPr>
        <w:t xml:space="preserve"> </w:t>
      </w:r>
      <w:r>
        <w:t>interior</w:t>
      </w:r>
      <w:r>
        <w:rPr>
          <w:spacing w:val="1"/>
        </w:rPr>
        <w:t xml:space="preserve"> </w:t>
      </w:r>
      <w:r>
        <w:t>de</w:t>
      </w:r>
      <w:r>
        <w:rPr>
          <w:spacing w:val="1"/>
        </w:rPr>
        <w:t xml:space="preserve"> </w:t>
      </w:r>
      <w:r>
        <w:t>puertas</w:t>
      </w:r>
      <w:r>
        <w:rPr>
          <w:spacing w:val="1"/>
        </w:rPr>
        <w:t xml:space="preserve"> </w:t>
      </w:r>
      <w:r>
        <w:t>o</w:t>
      </w:r>
      <w:r>
        <w:rPr>
          <w:spacing w:val="1"/>
        </w:rPr>
        <w:t xml:space="preserve"> </w:t>
      </w:r>
      <w:r>
        <w:t>tapas</w:t>
      </w:r>
      <w:r>
        <w:rPr>
          <w:spacing w:val="1"/>
        </w:rPr>
        <w:t xml:space="preserve"> </w:t>
      </w:r>
      <w:r>
        <w:t>laterales.</w:t>
      </w:r>
    </w:p>
    <w:p w:rsidR="001C3A24" w:rsidRDefault="00F8560D">
      <w:pPr>
        <w:pStyle w:val="Textoindependiente"/>
        <w:spacing w:before="198"/>
      </w:pPr>
      <w:r>
        <w:t>Todas</w:t>
      </w:r>
      <w:r>
        <w:rPr>
          <w:spacing w:val="-5"/>
        </w:rPr>
        <w:t xml:space="preserve"> </w:t>
      </w:r>
      <w:r>
        <w:t>las</w:t>
      </w:r>
      <w:r>
        <w:rPr>
          <w:spacing w:val="-5"/>
        </w:rPr>
        <w:t xml:space="preserve"> </w:t>
      </w:r>
      <w:r>
        <w:t>maderas</w:t>
      </w:r>
      <w:r>
        <w:rPr>
          <w:spacing w:val="-5"/>
        </w:rPr>
        <w:t xml:space="preserve"> </w:t>
      </w:r>
      <w:r>
        <w:t>naturales</w:t>
      </w:r>
      <w:r>
        <w:rPr>
          <w:spacing w:val="-5"/>
        </w:rPr>
        <w:t xml:space="preserve"> </w:t>
      </w:r>
      <w:r>
        <w:t>deberán</w:t>
      </w:r>
      <w:r>
        <w:rPr>
          <w:spacing w:val="-1"/>
        </w:rPr>
        <w:t xml:space="preserve"> </w:t>
      </w:r>
      <w:r>
        <w:t>usarse</w:t>
      </w:r>
      <w:r>
        <w:rPr>
          <w:spacing w:val="-2"/>
        </w:rPr>
        <w:t xml:space="preserve"> </w:t>
      </w:r>
      <w:r>
        <w:t>secas,</w:t>
      </w:r>
      <w:r>
        <w:rPr>
          <w:spacing w:val="-2"/>
        </w:rPr>
        <w:t xml:space="preserve"> </w:t>
      </w:r>
      <w:r>
        <w:t>duras</w:t>
      </w:r>
      <w:r>
        <w:rPr>
          <w:spacing w:val="-5"/>
        </w:rPr>
        <w:t xml:space="preserve"> </w:t>
      </w:r>
      <w:r>
        <w:t>y</w:t>
      </w:r>
      <w:r>
        <w:rPr>
          <w:spacing w:val="-2"/>
        </w:rPr>
        <w:t xml:space="preserve"> </w:t>
      </w:r>
      <w:r>
        <w:t>estabilizadas.</w:t>
      </w:r>
    </w:p>
    <w:p w:rsidR="001C3A24" w:rsidRDefault="001C3A24">
      <w:pPr>
        <w:pStyle w:val="Textoindependiente"/>
        <w:spacing w:before="7"/>
        <w:ind w:left="0"/>
        <w:rPr>
          <w:sz w:val="19"/>
        </w:rPr>
      </w:pPr>
    </w:p>
    <w:p w:rsidR="001C3A24" w:rsidRDefault="00F8560D">
      <w:pPr>
        <w:pStyle w:val="Textoindependiente"/>
        <w:spacing w:line="276" w:lineRule="auto"/>
        <w:ind w:right="1538"/>
        <w:jc w:val="both"/>
      </w:pPr>
      <w:r>
        <w:t>Todas las maderas aglomeradas serán hidroresistentes y las estructuras de madera que</w:t>
      </w:r>
      <w:r>
        <w:rPr>
          <w:spacing w:val="1"/>
        </w:rPr>
        <w:t xml:space="preserve"> </w:t>
      </w:r>
      <w:r>
        <w:t>se especifique con pintura, serán previamente empastadas y terminadas con pintura</w:t>
      </w:r>
      <w:r>
        <w:rPr>
          <w:spacing w:val="1"/>
        </w:rPr>
        <w:t xml:space="preserve"> </w:t>
      </w:r>
      <w:r>
        <w:t>esmalte sintético</w:t>
      </w:r>
      <w:r>
        <w:rPr>
          <w:spacing w:val="4"/>
        </w:rPr>
        <w:t xml:space="preserve"> </w:t>
      </w:r>
      <w:r>
        <w:t>(NO</w:t>
      </w:r>
      <w:r>
        <w:rPr>
          <w:spacing w:val="2"/>
        </w:rPr>
        <w:t xml:space="preserve"> </w:t>
      </w:r>
      <w:r>
        <w:t>AL</w:t>
      </w:r>
      <w:r>
        <w:rPr>
          <w:spacing w:val="3"/>
        </w:rPr>
        <w:t xml:space="preserve"> </w:t>
      </w:r>
      <w:r>
        <w:t>AGUA)</w:t>
      </w:r>
      <w:r>
        <w:rPr>
          <w:spacing w:val="-2"/>
        </w:rPr>
        <w:t xml:space="preserve"> </w:t>
      </w:r>
      <w:r>
        <w:t>en muebles</w:t>
      </w:r>
      <w:r>
        <w:rPr>
          <w:spacing w:val="-2"/>
        </w:rPr>
        <w:t xml:space="preserve"> </w:t>
      </w:r>
      <w:r>
        <w:t>y en</w:t>
      </w:r>
      <w:r>
        <w:rPr>
          <w:spacing w:val="1"/>
        </w:rPr>
        <w:t xml:space="preserve"> </w:t>
      </w:r>
      <w:r>
        <w:t>closets.</w:t>
      </w:r>
    </w:p>
    <w:p w:rsidR="001C3A24" w:rsidRDefault="00F8560D">
      <w:pPr>
        <w:pStyle w:val="Textoindependiente"/>
        <w:spacing w:before="198" w:line="276" w:lineRule="auto"/>
        <w:ind w:right="1546"/>
        <w:jc w:val="both"/>
      </w:pPr>
      <w:r>
        <w:t>Todo</w:t>
      </w:r>
      <w:r>
        <w:rPr>
          <w:spacing w:val="24"/>
        </w:rPr>
        <w:t xml:space="preserve"> </w:t>
      </w:r>
      <w:r>
        <w:t>el</w:t>
      </w:r>
      <w:r>
        <w:rPr>
          <w:spacing w:val="28"/>
        </w:rPr>
        <w:t xml:space="preserve"> </w:t>
      </w:r>
      <w:r>
        <w:t>acero</w:t>
      </w:r>
      <w:r>
        <w:rPr>
          <w:spacing w:val="24"/>
        </w:rPr>
        <w:t xml:space="preserve"> </w:t>
      </w:r>
      <w:r>
        <w:t>a</w:t>
      </w:r>
      <w:r>
        <w:rPr>
          <w:spacing w:val="24"/>
        </w:rPr>
        <w:t xml:space="preserve"> </w:t>
      </w:r>
      <w:r>
        <w:t>usarse</w:t>
      </w:r>
      <w:r>
        <w:rPr>
          <w:spacing w:val="26"/>
        </w:rPr>
        <w:t xml:space="preserve"> </w:t>
      </w:r>
      <w:r>
        <w:t>en</w:t>
      </w:r>
      <w:r>
        <w:rPr>
          <w:spacing w:val="25"/>
        </w:rPr>
        <w:t xml:space="preserve"> </w:t>
      </w:r>
      <w:r>
        <w:t>el</w:t>
      </w:r>
      <w:r>
        <w:rPr>
          <w:spacing w:val="28"/>
        </w:rPr>
        <w:t xml:space="preserve"> </w:t>
      </w:r>
      <w:r>
        <w:t>mobiliario</w:t>
      </w:r>
      <w:r>
        <w:rPr>
          <w:spacing w:val="24"/>
        </w:rPr>
        <w:t xml:space="preserve"> </w:t>
      </w:r>
      <w:r>
        <w:t>deberá</w:t>
      </w:r>
      <w:r>
        <w:rPr>
          <w:spacing w:val="24"/>
        </w:rPr>
        <w:t xml:space="preserve"> </w:t>
      </w:r>
      <w:r>
        <w:t>limpiarse</w:t>
      </w:r>
      <w:r>
        <w:rPr>
          <w:spacing w:val="25"/>
        </w:rPr>
        <w:t xml:space="preserve"> </w:t>
      </w:r>
      <w:r>
        <w:t>prolijamente</w:t>
      </w:r>
      <w:r>
        <w:rPr>
          <w:spacing w:val="27"/>
        </w:rPr>
        <w:t xml:space="preserve"> </w:t>
      </w:r>
      <w:r>
        <w:t>y</w:t>
      </w:r>
      <w:r>
        <w:rPr>
          <w:spacing w:val="25"/>
        </w:rPr>
        <w:t xml:space="preserve"> </w:t>
      </w:r>
      <w:r>
        <w:t>pintarse</w:t>
      </w:r>
      <w:r>
        <w:rPr>
          <w:spacing w:val="25"/>
        </w:rPr>
        <w:t xml:space="preserve"> </w:t>
      </w:r>
      <w:r>
        <w:t>con</w:t>
      </w:r>
      <w:r>
        <w:rPr>
          <w:spacing w:val="-53"/>
        </w:rPr>
        <w:t xml:space="preserve"> </w:t>
      </w:r>
      <w:r>
        <w:t>dos manos de pintura antióxido, posteriormente se aplicará las manos necesarias para</w:t>
      </w:r>
      <w:r>
        <w:rPr>
          <w:spacing w:val="1"/>
        </w:rPr>
        <w:t xml:space="preserve"> </w:t>
      </w:r>
      <w:r>
        <w:t>cubrir completamente con pintura epóxica o esmalte sintético, según el recinto. Las</w:t>
      </w:r>
      <w:r>
        <w:rPr>
          <w:spacing w:val="1"/>
        </w:rPr>
        <w:t xml:space="preserve"> </w:t>
      </w:r>
      <w:r>
        <w:t>patas</w:t>
      </w:r>
      <w:r>
        <w:rPr>
          <w:spacing w:val="-3"/>
        </w:rPr>
        <w:t xml:space="preserve"> </w:t>
      </w:r>
      <w:r>
        <w:t>serán</w:t>
      </w:r>
      <w:r>
        <w:rPr>
          <w:spacing w:val="1"/>
        </w:rPr>
        <w:t xml:space="preserve"> </w:t>
      </w:r>
      <w:r>
        <w:t>de acero</w:t>
      </w:r>
      <w:r>
        <w:rPr>
          <w:spacing w:val="-1"/>
        </w:rPr>
        <w:t xml:space="preserve"> </w:t>
      </w:r>
      <w:r>
        <w:t>inoxidable</w:t>
      </w:r>
      <w:r>
        <w:rPr>
          <w:spacing w:val="1"/>
        </w:rPr>
        <w:t xml:space="preserve"> </w:t>
      </w:r>
      <w:r>
        <w:t>con regulador de altura.</w:t>
      </w:r>
    </w:p>
    <w:p w:rsidR="001C3A24" w:rsidRDefault="00F8560D">
      <w:pPr>
        <w:pStyle w:val="Textoindependiente"/>
        <w:spacing w:before="200" w:line="278" w:lineRule="auto"/>
        <w:ind w:right="1549"/>
        <w:jc w:val="both"/>
      </w:pPr>
      <w:r>
        <w:t>Cualquier</w:t>
      </w:r>
      <w:r>
        <w:rPr>
          <w:spacing w:val="1"/>
        </w:rPr>
        <w:t xml:space="preserve"> </w:t>
      </w:r>
      <w:r>
        <w:t>cambio</w:t>
      </w:r>
      <w:r>
        <w:rPr>
          <w:spacing w:val="1"/>
        </w:rPr>
        <w:t xml:space="preserve"> </w:t>
      </w:r>
      <w:r>
        <w:t>de</w:t>
      </w:r>
      <w:r>
        <w:rPr>
          <w:spacing w:val="1"/>
        </w:rPr>
        <w:t xml:space="preserve"> </w:t>
      </w:r>
      <w:r>
        <w:t>fabricación</w:t>
      </w:r>
      <w:r>
        <w:rPr>
          <w:spacing w:val="1"/>
        </w:rPr>
        <w:t xml:space="preserve"> </w:t>
      </w:r>
      <w:r>
        <w:t>o</w:t>
      </w:r>
      <w:r>
        <w:rPr>
          <w:spacing w:val="1"/>
        </w:rPr>
        <w:t xml:space="preserve"> </w:t>
      </w:r>
      <w:r>
        <w:t>diseño</w:t>
      </w:r>
      <w:r>
        <w:rPr>
          <w:spacing w:val="1"/>
        </w:rPr>
        <w:t xml:space="preserve"> </w:t>
      </w:r>
      <w:r>
        <w:t>del</w:t>
      </w:r>
      <w:r>
        <w:rPr>
          <w:spacing w:val="1"/>
        </w:rPr>
        <w:t xml:space="preserve"> </w:t>
      </w:r>
      <w:r>
        <w:t>fabricante</w:t>
      </w:r>
      <w:r>
        <w:rPr>
          <w:spacing w:val="1"/>
        </w:rPr>
        <w:t xml:space="preserve"> </w:t>
      </w:r>
      <w:r>
        <w:t>deberá</w:t>
      </w:r>
      <w:r>
        <w:rPr>
          <w:spacing w:val="1"/>
        </w:rPr>
        <w:t xml:space="preserve"> </w:t>
      </w:r>
      <w:r>
        <w:t>ser</w:t>
      </w:r>
      <w:r>
        <w:rPr>
          <w:spacing w:val="1"/>
        </w:rPr>
        <w:t xml:space="preserve"> </w:t>
      </w:r>
      <w:r>
        <w:t>consultado</w:t>
      </w:r>
      <w:r>
        <w:rPr>
          <w:spacing w:val="1"/>
        </w:rPr>
        <w:t xml:space="preserve"> </w:t>
      </w:r>
      <w:r>
        <w:t>previamente</w:t>
      </w:r>
      <w:r>
        <w:rPr>
          <w:spacing w:val="-3"/>
        </w:rPr>
        <w:t xml:space="preserve"> </w:t>
      </w:r>
      <w:r>
        <w:t>y</w:t>
      </w:r>
      <w:r>
        <w:rPr>
          <w:spacing w:val="-1"/>
        </w:rPr>
        <w:t xml:space="preserve"> </w:t>
      </w:r>
      <w:r>
        <w:t>aceptado por</w:t>
      </w:r>
      <w:r>
        <w:rPr>
          <w:spacing w:val="-1"/>
        </w:rPr>
        <w:t xml:space="preserve"> </w:t>
      </w:r>
      <w:r>
        <w:t>el</w:t>
      </w:r>
      <w:r>
        <w:rPr>
          <w:spacing w:val="-2"/>
        </w:rPr>
        <w:t xml:space="preserve"> </w:t>
      </w:r>
      <w:r>
        <w:t>Arquitecto Proyectista</w:t>
      </w:r>
      <w:r>
        <w:rPr>
          <w:spacing w:val="-1"/>
        </w:rPr>
        <w:t xml:space="preserve"> </w:t>
      </w:r>
      <w:r>
        <w:t>y el</w:t>
      </w:r>
      <w:r>
        <w:rPr>
          <w:spacing w:val="2"/>
        </w:rPr>
        <w:t xml:space="preserve"> </w:t>
      </w:r>
      <w:r>
        <w:t>Mandante.</w:t>
      </w:r>
    </w:p>
    <w:p w:rsidR="001C3A24" w:rsidRDefault="00F8560D">
      <w:pPr>
        <w:pStyle w:val="Textoindependiente"/>
        <w:spacing w:before="195"/>
      </w:pPr>
      <w:r>
        <w:t>OTRAS</w:t>
      </w:r>
      <w:r>
        <w:rPr>
          <w:spacing w:val="-6"/>
        </w:rPr>
        <w:t xml:space="preserve"> </w:t>
      </w:r>
      <w:r>
        <w:t>GENERALIDADES</w:t>
      </w:r>
    </w:p>
    <w:p w:rsidR="001C3A24" w:rsidRDefault="001C3A24">
      <w:pPr>
        <w:pStyle w:val="Textoindependiente"/>
        <w:spacing w:before="6"/>
        <w:ind w:left="0"/>
        <w:rPr>
          <w:sz w:val="19"/>
        </w:rPr>
      </w:pPr>
    </w:p>
    <w:p w:rsidR="001C3A24" w:rsidRDefault="00F8560D">
      <w:pPr>
        <w:pStyle w:val="Textoindependiente"/>
        <w:spacing w:line="276" w:lineRule="auto"/>
        <w:ind w:right="1536"/>
        <w:jc w:val="both"/>
      </w:pPr>
      <w:r>
        <w:t>Cuando se especificare artefactos sanitarios incorporados a la cubierta (depósito de</w:t>
      </w:r>
      <w:r>
        <w:rPr>
          <w:spacing w:val="1"/>
        </w:rPr>
        <w:t xml:space="preserve"> </w:t>
      </w:r>
      <w:r>
        <w:t>lavado o lavacopas y lavaplatos), el fabricante deberá considerar en su trabajo el</w:t>
      </w:r>
      <w:r>
        <w:rPr>
          <w:spacing w:val="1"/>
        </w:rPr>
        <w:t xml:space="preserve"> </w:t>
      </w:r>
      <w:r>
        <w:t>sacado</w:t>
      </w:r>
      <w:r>
        <w:rPr>
          <w:spacing w:val="35"/>
        </w:rPr>
        <w:t xml:space="preserve"> </w:t>
      </w:r>
      <w:r>
        <w:t>correspondiente</w:t>
      </w:r>
      <w:r>
        <w:rPr>
          <w:spacing w:val="36"/>
        </w:rPr>
        <w:t xml:space="preserve"> </w:t>
      </w:r>
      <w:r>
        <w:t>y</w:t>
      </w:r>
      <w:r>
        <w:rPr>
          <w:spacing w:val="27"/>
        </w:rPr>
        <w:t xml:space="preserve"> </w:t>
      </w:r>
      <w:r>
        <w:t>la</w:t>
      </w:r>
      <w:r>
        <w:rPr>
          <w:spacing w:val="34"/>
        </w:rPr>
        <w:t xml:space="preserve"> </w:t>
      </w:r>
      <w:r>
        <w:t>instalación</w:t>
      </w:r>
      <w:r>
        <w:rPr>
          <w:spacing w:val="36"/>
        </w:rPr>
        <w:t xml:space="preserve"> </w:t>
      </w:r>
      <w:r>
        <w:t>y</w:t>
      </w:r>
      <w:r>
        <w:rPr>
          <w:spacing w:val="31"/>
        </w:rPr>
        <w:t xml:space="preserve"> </w:t>
      </w:r>
      <w:r>
        <w:t>sellado</w:t>
      </w:r>
      <w:r>
        <w:rPr>
          <w:spacing w:val="35"/>
        </w:rPr>
        <w:t xml:space="preserve"> </w:t>
      </w:r>
      <w:r>
        <w:t>del</w:t>
      </w:r>
      <w:r>
        <w:rPr>
          <w:spacing w:val="38"/>
        </w:rPr>
        <w:t xml:space="preserve"> </w:t>
      </w:r>
      <w:r>
        <w:t>artefacto</w:t>
      </w:r>
      <w:r>
        <w:rPr>
          <w:spacing w:val="35"/>
        </w:rPr>
        <w:t xml:space="preserve"> </w:t>
      </w:r>
      <w:r>
        <w:t>a</w:t>
      </w:r>
      <w:r>
        <w:rPr>
          <w:spacing w:val="30"/>
        </w:rPr>
        <w:t xml:space="preserve"> </w:t>
      </w:r>
      <w:r>
        <w:t>la</w:t>
      </w:r>
      <w:r>
        <w:rPr>
          <w:spacing w:val="30"/>
        </w:rPr>
        <w:t xml:space="preserve"> </w:t>
      </w:r>
      <w:r>
        <w:t>cubierta,</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50"/>
        <w:jc w:val="both"/>
      </w:pPr>
      <w:r>
        <w:lastRenderedPageBreak/>
        <w:t>asegurando</w:t>
      </w:r>
      <w:r>
        <w:rPr>
          <w:spacing w:val="1"/>
        </w:rPr>
        <w:t xml:space="preserve"> </w:t>
      </w:r>
      <w:r>
        <w:t>una</w:t>
      </w:r>
      <w:r>
        <w:rPr>
          <w:spacing w:val="1"/>
        </w:rPr>
        <w:t xml:space="preserve"> </w:t>
      </w:r>
      <w:r>
        <w:t>correcta</w:t>
      </w:r>
      <w:r>
        <w:rPr>
          <w:spacing w:val="1"/>
        </w:rPr>
        <w:t xml:space="preserve"> </w:t>
      </w:r>
      <w:r>
        <w:t>impermeabilización</w:t>
      </w:r>
      <w:r>
        <w:rPr>
          <w:spacing w:val="1"/>
        </w:rPr>
        <w:t xml:space="preserve"> </w:t>
      </w:r>
      <w:r>
        <w:t>y</w:t>
      </w:r>
      <w:r>
        <w:rPr>
          <w:spacing w:val="1"/>
        </w:rPr>
        <w:t xml:space="preserve"> </w:t>
      </w:r>
      <w:r>
        <w:t>ajuste.</w:t>
      </w:r>
      <w:r>
        <w:rPr>
          <w:spacing w:val="1"/>
        </w:rPr>
        <w:t xml:space="preserve"> </w:t>
      </w:r>
      <w:r>
        <w:t>(En</w:t>
      </w:r>
      <w:r>
        <w:rPr>
          <w:spacing w:val="1"/>
        </w:rPr>
        <w:t xml:space="preserve"> </w:t>
      </w:r>
      <w:r>
        <w:t>este</w:t>
      </w:r>
      <w:r>
        <w:rPr>
          <w:spacing w:val="1"/>
        </w:rPr>
        <w:t xml:space="preserve"> </w:t>
      </w:r>
      <w:r>
        <w:t>caso</w:t>
      </w:r>
      <w:r>
        <w:rPr>
          <w:spacing w:val="1"/>
        </w:rPr>
        <w:t xml:space="preserve"> </w:t>
      </w:r>
      <w:r>
        <w:t>se</w:t>
      </w:r>
      <w:r>
        <w:rPr>
          <w:spacing w:val="1"/>
        </w:rPr>
        <w:t xml:space="preserve"> </w:t>
      </w:r>
      <w:r>
        <w:t>usará</w:t>
      </w:r>
      <w:r>
        <w:rPr>
          <w:spacing w:val="1"/>
        </w:rPr>
        <w:t xml:space="preserve"> </w:t>
      </w:r>
      <w:r>
        <w:t>artefactos</w:t>
      </w:r>
      <w:r>
        <w:rPr>
          <w:spacing w:val="-3"/>
        </w:rPr>
        <w:t xml:space="preserve"> </w:t>
      </w:r>
      <w:r>
        <w:t>para</w:t>
      </w:r>
      <w:r>
        <w:rPr>
          <w:spacing w:val="-2"/>
        </w:rPr>
        <w:t xml:space="preserve"> </w:t>
      </w:r>
      <w:r>
        <w:t>empotrar</w:t>
      </w:r>
      <w:r>
        <w:rPr>
          <w:spacing w:val="-1"/>
        </w:rPr>
        <w:t xml:space="preserve"> </w:t>
      </w:r>
      <w:r>
        <w:t>con sus</w:t>
      </w:r>
      <w:r>
        <w:rPr>
          <w:spacing w:val="-2"/>
        </w:rPr>
        <w:t xml:space="preserve"> </w:t>
      </w:r>
      <w:r>
        <w:t>sellos</w:t>
      </w:r>
      <w:r>
        <w:rPr>
          <w:spacing w:val="-2"/>
        </w:rPr>
        <w:t xml:space="preserve"> </w:t>
      </w:r>
      <w:r>
        <w:t>de hermeticidad).</w:t>
      </w:r>
    </w:p>
    <w:p w:rsidR="001C3A24" w:rsidRDefault="00F8560D">
      <w:pPr>
        <w:pStyle w:val="Textoindependiente"/>
        <w:spacing w:before="195"/>
      </w:pPr>
      <w:r>
        <w:t>NOTAS</w:t>
      </w:r>
    </w:p>
    <w:p w:rsidR="001C3A24" w:rsidRDefault="001C3A24">
      <w:pPr>
        <w:pStyle w:val="Textoindependiente"/>
        <w:spacing w:before="6"/>
        <w:ind w:left="0"/>
        <w:rPr>
          <w:sz w:val="19"/>
        </w:rPr>
      </w:pPr>
    </w:p>
    <w:p w:rsidR="001C3A24" w:rsidRDefault="00F8560D">
      <w:pPr>
        <w:pStyle w:val="Textoindependiente"/>
        <w:spacing w:line="273" w:lineRule="auto"/>
        <w:ind w:right="1546"/>
        <w:jc w:val="both"/>
      </w:pPr>
      <w:r>
        <w:t>Todas</w:t>
      </w:r>
      <w:r>
        <w:rPr>
          <w:spacing w:val="1"/>
        </w:rPr>
        <w:t xml:space="preserve"> </w:t>
      </w:r>
      <w:r>
        <w:t>las</w:t>
      </w:r>
      <w:r>
        <w:rPr>
          <w:spacing w:val="1"/>
        </w:rPr>
        <w:t xml:space="preserve"> </w:t>
      </w:r>
      <w:r>
        <w:t>medidas</w:t>
      </w:r>
      <w:r>
        <w:rPr>
          <w:spacing w:val="1"/>
        </w:rPr>
        <w:t xml:space="preserve"> </w:t>
      </w:r>
      <w:r>
        <w:t>deberán</w:t>
      </w:r>
      <w:r>
        <w:rPr>
          <w:spacing w:val="1"/>
        </w:rPr>
        <w:t xml:space="preserve"> </w:t>
      </w:r>
      <w:r>
        <w:t>verificarse</w:t>
      </w:r>
      <w:r>
        <w:rPr>
          <w:spacing w:val="1"/>
        </w:rPr>
        <w:t xml:space="preserve"> </w:t>
      </w:r>
      <w:r>
        <w:t>en</w:t>
      </w:r>
      <w:r>
        <w:rPr>
          <w:spacing w:val="1"/>
        </w:rPr>
        <w:t xml:space="preserve"> </w:t>
      </w:r>
      <w:r>
        <w:t>obra.</w:t>
      </w:r>
      <w:r>
        <w:rPr>
          <w:spacing w:val="1"/>
        </w:rPr>
        <w:t xml:space="preserve"> </w:t>
      </w:r>
      <w:r>
        <w:t>Los</w:t>
      </w:r>
      <w:r>
        <w:rPr>
          <w:spacing w:val="1"/>
        </w:rPr>
        <w:t xml:space="preserve"> </w:t>
      </w:r>
      <w:r>
        <w:t>muebles</w:t>
      </w:r>
      <w:r>
        <w:rPr>
          <w:spacing w:val="1"/>
        </w:rPr>
        <w:t xml:space="preserve"> </w:t>
      </w:r>
      <w:r>
        <w:t>y</w:t>
      </w:r>
      <w:r>
        <w:rPr>
          <w:spacing w:val="1"/>
        </w:rPr>
        <w:t xml:space="preserve"> </w:t>
      </w:r>
      <w:r>
        <w:t>equipamiento</w:t>
      </w:r>
      <w:r>
        <w:rPr>
          <w:spacing w:val="1"/>
        </w:rPr>
        <w:t xml:space="preserve"> </w:t>
      </w:r>
      <w:r>
        <w:t>de</w:t>
      </w:r>
      <w:r>
        <w:rPr>
          <w:spacing w:val="1"/>
        </w:rPr>
        <w:t xml:space="preserve"> </w:t>
      </w:r>
      <w:r>
        <w:t>acuerdo</w:t>
      </w:r>
      <w:r>
        <w:rPr>
          <w:spacing w:val="-1"/>
        </w:rPr>
        <w:t xml:space="preserve"> </w:t>
      </w:r>
      <w:r>
        <w:t>a listado y</w:t>
      </w:r>
      <w:r>
        <w:rPr>
          <w:spacing w:val="2"/>
        </w:rPr>
        <w:t xml:space="preserve"> </w:t>
      </w:r>
      <w:r>
        <w:t>especificaciones</w:t>
      </w:r>
      <w:r>
        <w:rPr>
          <w:spacing w:val="-2"/>
        </w:rPr>
        <w:t xml:space="preserve"> </w:t>
      </w:r>
      <w:r>
        <w:t>adjuntas.</w:t>
      </w:r>
    </w:p>
    <w:p w:rsidR="001C3A24" w:rsidRDefault="00F8560D">
      <w:pPr>
        <w:pStyle w:val="Textoindependiente"/>
        <w:spacing w:before="205" w:line="273" w:lineRule="auto"/>
        <w:ind w:right="1545"/>
        <w:jc w:val="both"/>
      </w:pPr>
      <w:r>
        <w:t>Los mesones que van adosados a muro o tabique no llevarán tapa trasera, salvo</w:t>
      </w:r>
      <w:r>
        <w:rPr>
          <w:spacing w:val="1"/>
        </w:rPr>
        <w:t xml:space="preserve"> </w:t>
      </w:r>
      <w:r>
        <w:t>indicación especial.</w:t>
      </w:r>
      <w:r>
        <w:rPr>
          <w:spacing w:val="-5"/>
        </w:rPr>
        <w:t xml:space="preserve"> </w:t>
      </w:r>
      <w:r>
        <w:t>Sí llevarán sello de silicona</w:t>
      </w:r>
      <w:r>
        <w:rPr>
          <w:spacing w:val="-1"/>
        </w:rPr>
        <w:t xml:space="preserve"> </w:t>
      </w:r>
      <w:r>
        <w:t>contra</w:t>
      </w:r>
      <w:r>
        <w:rPr>
          <w:spacing w:val="-1"/>
        </w:rPr>
        <w:t xml:space="preserve"> </w:t>
      </w:r>
      <w:r>
        <w:t>muro.</w:t>
      </w:r>
    </w:p>
    <w:p w:rsidR="001C3A24" w:rsidRDefault="00F8560D">
      <w:pPr>
        <w:pStyle w:val="Textoindependiente"/>
        <w:spacing w:before="205"/>
        <w:jc w:val="both"/>
      </w:pPr>
      <w:r>
        <w:t>En</w:t>
      </w:r>
      <w:r>
        <w:rPr>
          <w:spacing w:val="-3"/>
        </w:rPr>
        <w:t xml:space="preserve"> </w:t>
      </w:r>
      <w:r>
        <w:t>todo</w:t>
      </w:r>
      <w:r>
        <w:rPr>
          <w:spacing w:val="-6"/>
        </w:rPr>
        <w:t xml:space="preserve"> </w:t>
      </w:r>
      <w:r>
        <w:t>el contratista</w:t>
      </w:r>
      <w:r>
        <w:rPr>
          <w:spacing w:val="-3"/>
        </w:rPr>
        <w:t xml:space="preserve"> </w:t>
      </w:r>
      <w:r>
        <w:t>se</w:t>
      </w:r>
      <w:r>
        <w:rPr>
          <w:spacing w:val="-2"/>
        </w:rPr>
        <w:t xml:space="preserve"> </w:t>
      </w:r>
      <w:r>
        <w:t>guiará</w:t>
      </w:r>
      <w:r>
        <w:rPr>
          <w:spacing w:val="-4"/>
        </w:rPr>
        <w:t xml:space="preserve"> </w:t>
      </w:r>
      <w:r>
        <w:t>por</w:t>
      </w:r>
      <w:r>
        <w:rPr>
          <w:spacing w:val="-3"/>
        </w:rPr>
        <w:t xml:space="preserve"> </w:t>
      </w:r>
      <w:r>
        <w:t>el Proyecto</w:t>
      </w:r>
      <w:r>
        <w:rPr>
          <w:spacing w:val="-3"/>
        </w:rPr>
        <w:t xml:space="preserve"> </w:t>
      </w:r>
      <w:r>
        <w:t>de</w:t>
      </w:r>
      <w:r>
        <w:rPr>
          <w:spacing w:val="-2"/>
        </w:rPr>
        <w:t xml:space="preserve"> </w:t>
      </w:r>
      <w:r>
        <w:t>muebles.</w:t>
      </w:r>
    </w:p>
    <w:p w:rsidR="001C3A24" w:rsidRDefault="001C3A24">
      <w:pPr>
        <w:pStyle w:val="Textoindependiente"/>
        <w:spacing w:before="2"/>
        <w:ind w:left="0"/>
        <w:rPr>
          <w:sz w:val="19"/>
        </w:rPr>
      </w:pPr>
    </w:p>
    <w:p w:rsidR="001C3A24" w:rsidRDefault="00F8560D">
      <w:pPr>
        <w:pStyle w:val="Textoindependiente"/>
        <w:spacing w:line="276" w:lineRule="auto"/>
        <w:ind w:right="1542"/>
        <w:jc w:val="both"/>
      </w:pPr>
      <w:r>
        <w:t>Será</w:t>
      </w:r>
      <w:r>
        <w:rPr>
          <w:spacing w:val="1"/>
        </w:rPr>
        <w:t xml:space="preserve"> </w:t>
      </w:r>
      <w:r>
        <w:t>de</w:t>
      </w:r>
      <w:r>
        <w:rPr>
          <w:spacing w:val="1"/>
        </w:rPr>
        <w:t xml:space="preserve"> </w:t>
      </w:r>
      <w:r>
        <w:t>responsabilidad</w:t>
      </w:r>
      <w:r>
        <w:rPr>
          <w:spacing w:val="1"/>
        </w:rPr>
        <w:t xml:space="preserve"> </w:t>
      </w:r>
      <w:r>
        <w:t>del</w:t>
      </w:r>
      <w:r>
        <w:rPr>
          <w:spacing w:val="1"/>
        </w:rPr>
        <w:t xml:space="preserve"> </w:t>
      </w:r>
      <w:r>
        <w:t>Contratista</w:t>
      </w:r>
      <w:r>
        <w:rPr>
          <w:spacing w:val="1"/>
        </w:rPr>
        <w:t xml:space="preserve"> </w:t>
      </w:r>
      <w:r>
        <w:t>que</w:t>
      </w:r>
      <w:r>
        <w:rPr>
          <w:spacing w:val="1"/>
        </w:rPr>
        <w:t xml:space="preserve"> </w:t>
      </w:r>
      <w:r>
        <w:t>no</w:t>
      </w:r>
      <w:r>
        <w:rPr>
          <w:spacing w:val="1"/>
        </w:rPr>
        <w:t xml:space="preserve"> </w:t>
      </w:r>
      <w:r>
        <w:t>queden</w:t>
      </w:r>
      <w:r>
        <w:rPr>
          <w:spacing w:val="1"/>
        </w:rPr>
        <w:t xml:space="preserve"> </w:t>
      </w:r>
      <w:r>
        <w:t>enchufes,</w:t>
      </w:r>
      <w:r>
        <w:rPr>
          <w:spacing w:val="1"/>
        </w:rPr>
        <w:t xml:space="preserve"> </w:t>
      </w:r>
      <w:r>
        <w:t>radiadores</w:t>
      </w:r>
      <w:r>
        <w:rPr>
          <w:spacing w:val="1"/>
        </w:rPr>
        <w:t xml:space="preserve"> </w:t>
      </w:r>
      <w:r>
        <w:t>o</w:t>
      </w:r>
      <w:r>
        <w:rPr>
          <w:spacing w:val="1"/>
        </w:rPr>
        <w:t xml:space="preserve"> </w:t>
      </w:r>
      <w:r>
        <w:t>cualquier otro elemento practicable, detrás de mesones o en lugares inaccesibles, aun</w:t>
      </w:r>
      <w:r>
        <w:rPr>
          <w:spacing w:val="-53"/>
        </w:rPr>
        <w:t xml:space="preserve"> </w:t>
      </w:r>
      <w:r>
        <w:t>cuando</w:t>
      </w:r>
      <w:r>
        <w:rPr>
          <w:spacing w:val="-1"/>
        </w:rPr>
        <w:t xml:space="preserve"> </w:t>
      </w:r>
      <w:r>
        <w:t>aparezcan</w:t>
      </w:r>
      <w:r>
        <w:rPr>
          <w:spacing w:val="1"/>
        </w:rPr>
        <w:t xml:space="preserve"> </w:t>
      </w:r>
      <w:r>
        <w:t>en</w:t>
      </w:r>
      <w:r>
        <w:rPr>
          <w:spacing w:val="1"/>
        </w:rPr>
        <w:t xml:space="preserve"> </w:t>
      </w:r>
      <w:r>
        <w:t>planos.</w:t>
      </w:r>
    </w:p>
    <w:p w:rsidR="001C3A24" w:rsidRDefault="001C3A24">
      <w:pPr>
        <w:pStyle w:val="Textoindependiente"/>
        <w:spacing w:before="9"/>
        <w:ind w:left="0"/>
        <w:rPr>
          <w:sz w:val="19"/>
        </w:rPr>
      </w:pPr>
    </w:p>
    <w:p w:rsidR="001C3A24" w:rsidRDefault="00F8560D">
      <w:pPr>
        <w:pStyle w:val="Prrafodelista"/>
        <w:numPr>
          <w:ilvl w:val="2"/>
          <w:numId w:val="7"/>
        </w:numPr>
        <w:tabs>
          <w:tab w:val="left" w:pos="3054"/>
        </w:tabs>
        <w:spacing w:before="1"/>
        <w:rPr>
          <w:sz w:val="20"/>
        </w:rPr>
      </w:pPr>
      <w:bookmarkStart w:id="509" w:name="_bookmark266"/>
      <w:bookmarkEnd w:id="509"/>
      <w:r>
        <w:rPr>
          <w:sz w:val="20"/>
          <w:u w:val="single"/>
        </w:rPr>
        <w:t>M1</w:t>
      </w:r>
      <w:r>
        <w:rPr>
          <w:spacing w:val="-1"/>
          <w:sz w:val="20"/>
          <w:u w:val="single"/>
        </w:rPr>
        <w:t xml:space="preserve"> </w:t>
      </w:r>
      <w:r>
        <w:rPr>
          <w:sz w:val="20"/>
          <w:u w:val="single"/>
        </w:rPr>
        <w:t>BODEGA</w:t>
      </w:r>
      <w:r>
        <w:rPr>
          <w:spacing w:val="-5"/>
          <w:sz w:val="20"/>
          <w:u w:val="single"/>
        </w:rPr>
        <w:t xml:space="preserve"> </w:t>
      </w:r>
      <w:r>
        <w:rPr>
          <w:sz w:val="20"/>
          <w:u w:val="single"/>
        </w:rPr>
        <w:t>MATERIAL</w:t>
      </w:r>
      <w:r>
        <w:rPr>
          <w:spacing w:val="-2"/>
          <w:sz w:val="20"/>
          <w:u w:val="single"/>
        </w:rPr>
        <w:t xml:space="preserve"> </w:t>
      </w:r>
      <w:r>
        <w:rPr>
          <w:sz w:val="20"/>
          <w:u w:val="single"/>
        </w:rPr>
        <w:t>DIDACTICO</w:t>
      </w:r>
      <w:r>
        <w:rPr>
          <w:spacing w:val="-3"/>
          <w:sz w:val="20"/>
          <w:u w:val="single"/>
        </w:rPr>
        <w:t xml:space="preserve"> </w:t>
      </w:r>
      <w:r>
        <w:rPr>
          <w:sz w:val="20"/>
          <w:u w:val="single"/>
        </w:rPr>
        <w:t>1</w:t>
      </w:r>
    </w:p>
    <w:p w:rsidR="001C3A24" w:rsidRDefault="00F8560D">
      <w:pPr>
        <w:pStyle w:val="Textoindependiente"/>
        <w:spacing w:before="94" w:line="276" w:lineRule="auto"/>
        <w:ind w:right="1538"/>
        <w:jc w:val="both"/>
      </w:pPr>
      <w:r>
        <w:t>Estructura interior de MDF VESTO blanco 20 mm, las repisas</w:t>
      </w:r>
      <w:r>
        <w:rPr>
          <w:spacing w:val="1"/>
        </w:rPr>
        <w:t xml:space="preserve"> </w:t>
      </w:r>
      <w:r>
        <w:t>interiores y zócalo serán de</w:t>
      </w:r>
      <w:r>
        <w:rPr>
          <w:spacing w:val="1"/>
        </w:rPr>
        <w:t xml:space="preserve"> </w:t>
      </w:r>
      <w:r>
        <w:t>igual material de la estructuras, la composición de las puertas será de MDF VESTO</w:t>
      </w:r>
      <w:r>
        <w:rPr>
          <w:spacing w:val="1"/>
        </w:rPr>
        <w:t xml:space="preserve"> </w:t>
      </w:r>
      <w:r>
        <w:t>20mm color grafito con</w:t>
      </w:r>
      <w:r>
        <w:rPr>
          <w:spacing w:val="1"/>
        </w:rPr>
        <w:t xml:space="preserve"> </w:t>
      </w:r>
      <w:r>
        <w:t>paños fijos de cristal espejo 20 mm con borde de aluminio</w:t>
      </w:r>
      <w:r>
        <w:rPr>
          <w:spacing w:val="1"/>
        </w:rPr>
        <w:t xml:space="preserve"> </w:t>
      </w:r>
      <w:r>
        <w:t>diseño y disposición según plano de muebles. Se incluyen bisagras reten ducasse 32</w:t>
      </w:r>
      <w:r>
        <w:rPr>
          <w:spacing w:val="1"/>
        </w:rPr>
        <w:t xml:space="preserve"> </w:t>
      </w:r>
      <w:r>
        <w:t>mm</w:t>
      </w:r>
    </w:p>
    <w:p w:rsidR="001C3A24" w:rsidRDefault="001C3A24">
      <w:pPr>
        <w:pStyle w:val="Textoindependiente"/>
        <w:spacing w:before="10"/>
        <w:ind w:left="0"/>
        <w:rPr>
          <w:sz w:val="19"/>
        </w:rPr>
      </w:pPr>
    </w:p>
    <w:p w:rsidR="001C3A24" w:rsidRDefault="00F8560D">
      <w:pPr>
        <w:pStyle w:val="Prrafodelista"/>
        <w:numPr>
          <w:ilvl w:val="2"/>
          <w:numId w:val="7"/>
        </w:numPr>
        <w:tabs>
          <w:tab w:val="left" w:pos="3054"/>
        </w:tabs>
        <w:rPr>
          <w:sz w:val="20"/>
        </w:rPr>
      </w:pPr>
      <w:bookmarkStart w:id="510" w:name="_bookmark267"/>
      <w:bookmarkEnd w:id="510"/>
      <w:r>
        <w:rPr>
          <w:sz w:val="20"/>
          <w:u w:val="single"/>
        </w:rPr>
        <w:t>M2</w:t>
      </w:r>
      <w:r>
        <w:rPr>
          <w:spacing w:val="-1"/>
          <w:sz w:val="20"/>
          <w:u w:val="single"/>
        </w:rPr>
        <w:t xml:space="preserve"> </w:t>
      </w:r>
      <w:r>
        <w:rPr>
          <w:sz w:val="20"/>
          <w:u w:val="single"/>
        </w:rPr>
        <w:t>BODEGA</w:t>
      </w:r>
      <w:r>
        <w:rPr>
          <w:spacing w:val="-5"/>
          <w:sz w:val="20"/>
          <w:u w:val="single"/>
        </w:rPr>
        <w:t xml:space="preserve"> </w:t>
      </w:r>
      <w:r>
        <w:rPr>
          <w:sz w:val="20"/>
          <w:u w:val="single"/>
        </w:rPr>
        <w:t>MATERIAL</w:t>
      </w:r>
      <w:r>
        <w:rPr>
          <w:spacing w:val="-2"/>
          <w:sz w:val="20"/>
          <w:u w:val="single"/>
        </w:rPr>
        <w:t xml:space="preserve"> </w:t>
      </w:r>
      <w:r>
        <w:rPr>
          <w:sz w:val="20"/>
          <w:u w:val="single"/>
        </w:rPr>
        <w:t>DIDACTICO</w:t>
      </w:r>
      <w:r>
        <w:rPr>
          <w:spacing w:val="-3"/>
          <w:sz w:val="20"/>
          <w:u w:val="single"/>
        </w:rPr>
        <w:t xml:space="preserve"> </w:t>
      </w:r>
      <w:r>
        <w:rPr>
          <w:sz w:val="20"/>
          <w:u w:val="single"/>
        </w:rPr>
        <w:t>2</w:t>
      </w:r>
    </w:p>
    <w:p w:rsidR="001C3A24" w:rsidRDefault="00F8560D">
      <w:pPr>
        <w:pStyle w:val="Textoindependiente"/>
        <w:spacing w:before="95" w:line="276" w:lineRule="auto"/>
        <w:ind w:right="1546"/>
        <w:jc w:val="both"/>
      </w:pPr>
      <w:r>
        <w:t>Estructura interior de MDF VESTO blanco 20 mm, las repisas</w:t>
      </w:r>
      <w:r>
        <w:rPr>
          <w:spacing w:val="1"/>
        </w:rPr>
        <w:t xml:space="preserve"> </w:t>
      </w:r>
      <w:r>
        <w:t>interiores y zócalo serán de</w:t>
      </w:r>
      <w:r>
        <w:rPr>
          <w:spacing w:val="1"/>
        </w:rPr>
        <w:t xml:space="preserve"> </w:t>
      </w:r>
      <w:r>
        <w:t>igual material de la estructuras, la composición de las puertas será de MDF VESTO</w:t>
      </w:r>
      <w:r>
        <w:rPr>
          <w:spacing w:val="1"/>
        </w:rPr>
        <w:t xml:space="preserve"> </w:t>
      </w:r>
      <w:r>
        <w:t>20mm color grafito con</w:t>
      </w:r>
      <w:r>
        <w:rPr>
          <w:spacing w:val="1"/>
        </w:rPr>
        <w:t xml:space="preserve"> </w:t>
      </w:r>
      <w:r>
        <w:t>paños fijos de cristal espejo 20 mm con borde de aluminio</w:t>
      </w:r>
      <w:r>
        <w:rPr>
          <w:spacing w:val="1"/>
        </w:rPr>
        <w:t xml:space="preserve"> </w:t>
      </w:r>
      <w:r>
        <w:t>diseño y disposición según plano de muebles. Se incluyen bisagras reten ducasse 32</w:t>
      </w:r>
      <w:r>
        <w:rPr>
          <w:spacing w:val="1"/>
        </w:rPr>
        <w:t xml:space="preserve"> </w:t>
      </w:r>
      <w:r>
        <w:t>mm</w:t>
      </w:r>
    </w:p>
    <w:p w:rsidR="001C3A24" w:rsidRDefault="001C3A24">
      <w:pPr>
        <w:pStyle w:val="Textoindependiente"/>
        <w:spacing w:before="9"/>
        <w:ind w:left="0"/>
        <w:rPr>
          <w:sz w:val="19"/>
        </w:rPr>
      </w:pPr>
    </w:p>
    <w:p w:rsidR="001C3A24" w:rsidRDefault="00F8560D">
      <w:pPr>
        <w:pStyle w:val="Prrafodelista"/>
        <w:numPr>
          <w:ilvl w:val="2"/>
          <w:numId w:val="7"/>
        </w:numPr>
        <w:tabs>
          <w:tab w:val="left" w:pos="3054"/>
        </w:tabs>
        <w:rPr>
          <w:sz w:val="20"/>
        </w:rPr>
      </w:pPr>
      <w:bookmarkStart w:id="511" w:name="_bookmark268"/>
      <w:bookmarkEnd w:id="511"/>
      <w:r>
        <w:rPr>
          <w:sz w:val="20"/>
          <w:u w:val="single"/>
        </w:rPr>
        <w:t>M3</w:t>
      </w:r>
      <w:r>
        <w:rPr>
          <w:spacing w:val="-1"/>
          <w:sz w:val="20"/>
          <w:u w:val="single"/>
        </w:rPr>
        <w:t xml:space="preserve"> </w:t>
      </w:r>
      <w:r>
        <w:rPr>
          <w:sz w:val="20"/>
          <w:u w:val="single"/>
        </w:rPr>
        <w:t>BODEGA</w:t>
      </w:r>
      <w:r>
        <w:rPr>
          <w:spacing w:val="-4"/>
          <w:sz w:val="20"/>
          <w:u w:val="single"/>
        </w:rPr>
        <w:t xml:space="preserve"> </w:t>
      </w:r>
      <w:r>
        <w:rPr>
          <w:sz w:val="20"/>
          <w:u w:val="single"/>
        </w:rPr>
        <w:t>MATERIAL</w:t>
      </w:r>
      <w:r>
        <w:rPr>
          <w:spacing w:val="-2"/>
          <w:sz w:val="20"/>
          <w:u w:val="single"/>
        </w:rPr>
        <w:t xml:space="preserve"> </w:t>
      </w:r>
      <w:r>
        <w:rPr>
          <w:sz w:val="20"/>
          <w:u w:val="single"/>
        </w:rPr>
        <w:t>DIDACTICO</w:t>
      </w:r>
      <w:r>
        <w:rPr>
          <w:spacing w:val="-2"/>
          <w:sz w:val="20"/>
          <w:u w:val="single"/>
        </w:rPr>
        <w:t xml:space="preserve"> </w:t>
      </w:r>
      <w:r>
        <w:rPr>
          <w:sz w:val="20"/>
          <w:u w:val="single"/>
        </w:rPr>
        <w:t>3</w:t>
      </w:r>
    </w:p>
    <w:p w:rsidR="001C3A24" w:rsidRDefault="00F8560D">
      <w:pPr>
        <w:pStyle w:val="Textoindependiente"/>
        <w:spacing w:before="95" w:line="276" w:lineRule="auto"/>
        <w:ind w:right="1541"/>
        <w:jc w:val="both"/>
      </w:pPr>
      <w:r>
        <w:t>Estructura interior de MDF VESTO blanco 20 mm, las repisas</w:t>
      </w:r>
      <w:r>
        <w:rPr>
          <w:spacing w:val="1"/>
        </w:rPr>
        <w:t xml:space="preserve"> </w:t>
      </w:r>
      <w:r>
        <w:t>interiores y zócalo serán de</w:t>
      </w:r>
      <w:r>
        <w:rPr>
          <w:spacing w:val="1"/>
        </w:rPr>
        <w:t xml:space="preserve"> </w:t>
      </w:r>
      <w:r>
        <w:t>igual material de la estructuras, la composición de las puertas será de MDF VESTO</w:t>
      </w:r>
      <w:r>
        <w:rPr>
          <w:spacing w:val="1"/>
        </w:rPr>
        <w:t xml:space="preserve"> </w:t>
      </w:r>
      <w:r>
        <w:t>20mm color grafito con</w:t>
      </w:r>
      <w:r>
        <w:rPr>
          <w:spacing w:val="1"/>
        </w:rPr>
        <w:t xml:space="preserve"> </w:t>
      </w:r>
      <w:r>
        <w:t>paños fijos de cristal espejo 20 mm con borde de aluminio</w:t>
      </w:r>
      <w:r>
        <w:rPr>
          <w:spacing w:val="1"/>
        </w:rPr>
        <w:t xml:space="preserve"> </w:t>
      </w:r>
      <w:r>
        <w:t>diseño y disposición según plano de muebles. Se incluyen bisagras reten ducasse 32</w:t>
      </w:r>
      <w:r>
        <w:rPr>
          <w:spacing w:val="1"/>
        </w:rPr>
        <w:t xml:space="preserve"> </w:t>
      </w:r>
      <w:r>
        <w:t>mm.</w:t>
      </w:r>
    </w:p>
    <w:p w:rsidR="001C3A24" w:rsidRDefault="001C3A24">
      <w:pPr>
        <w:pStyle w:val="Textoindependiente"/>
        <w:spacing w:before="9"/>
        <w:ind w:left="0"/>
        <w:rPr>
          <w:sz w:val="19"/>
        </w:rPr>
      </w:pPr>
    </w:p>
    <w:p w:rsidR="001C3A24" w:rsidRDefault="00F8560D">
      <w:pPr>
        <w:pStyle w:val="Prrafodelista"/>
        <w:numPr>
          <w:ilvl w:val="2"/>
          <w:numId w:val="7"/>
        </w:numPr>
        <w:tabs>
          <w:tab w:val="left" w:pos="3054"/>
        </w:tabs>
        <w:rPr>
          <w:sz w:val="20"/>
        </w:rPr>
      </w:pPr>
      <w:bookmarkStart w:id="512" w:name="_bookmark269"/>
      <w:bookmarkEnd w:id="512"/>
      <w:r>
        <w:rPr>
          <w:sz w:val="20"/>
          <w:u w:val="single"/>
        </w:rPr>
        <w:t>M4</w:t>
      </w:r>
      <w:r>
        <w:rPr>
          <w:spacing w:val="-2"/>
          <w:sz w:val="20"/>
          <w:u w:val="single"/>
        </w:rPr>
        <w:t xml:space="preserve"> </w:t>
      </w:r>
      <w:r>
        <w:rPr>
          <w:sz w:val="20"/>
          <w:u w:val="single"/>
        </w:rPr>
        <w:t>CLOSET</w:t>
      </w:r>
      <w:r>
        <w:rPr>
          <w:spacing w:val="-4"/>
          <w:sz w:val="20"/>
          <w:u w:val="single"/>
        </w:rPr>
        <w:t xml:space="preserve"> </w:t>
      </w:r>
      <w:r>
        <w:rPr>
          <w:sz w:val="20"/>
          <w:u w:val="single"/>
        </w:rPr>
        <w:t>CON</w:t>
      </w:r>
      <w:r>
        <w:rPr>
          <w:spacing w:val="-2"/>
          <w:sz w:val="20"/>
          <w:u w:val="single"/>
        </w:rPr>
        <w:t xml:space="preserve"> </w:t>
      </w:r>
      <w:r>
        <w:rPr>
          <w:sz w:val="20"/>
          <w:u w:val="single"/>
        </w:rPr>
        <w:t>PUERTAS</w:t>
      </w:r>
      <w:r>
        <w:rPr>
          <w:spacing w:val="-2"/>
          <w:sz w:val="20"/>
          <w:u w:val="single"/>
        </w:rPr>
        <w:t xml:space="preserve"> </w:t>
      </w:r>
      <w:r>
        <w:rPr>
          <w:sz w:val="20"/>
          <w:u w:val="single"/>
        </w:rPr>
        <w:t>SUPERIORES</w:t>
      </w:r>
      <w:r>
        <w:rPr>
          <w:spacing w:val="-2"/>
          <w:sz w:val="20"/>
          <w:u w:val="single"/>
        </w:rPr>
        <w:t xml:space="preserve"> </w:t>
      </w:r>
      <w:r>
        <w:rPr>
          <w:sz w:val="20"/>
          <w:u w:val="single"/>
        </w:rPr>
        <w:t>1</w:t>
      </w:r>
    </w:p>
    <w:p w:rsidR="001C3A24" w:rsidRDefault="00F8560D">
      <w:pPr>
        <w:pStyle w:val="Textoindependiente"/>
        <w:spacing w:before="95" w:line="276" w:lineRule="auto"/>
        <w:ind w:right="1539"/>
        <w:jc w:val="both"/>
      </w:pPr>
      <w:r>
        <w:t>Estructura interior de MDF VESTO blanco 20 mm, las repisas</w:t>
      </w:r>
      <w:r>
        <w:rPr>
          <w:spacing w:val="1"/>
        </w:rPr>
        <w:t xml:space="preserve"> </w:t>
      </w:r>
      <w:r>
        <w:t>interiores y zócalo serán de</w:t>
      </w:r>
      <w:r>
        <w:rPr>
          <w:spacing w:val="1"/>
        </w:rPr>
        <w:t xml:space="preserve"> </w:t>
      </w:r>
      <w:r>
        <w:t>igual material de la estructuras, la composición de las puertas será de MDF VESTO</w:t>
      </w:r>
      <w:r>
        <w:rPr>
          <w:spacing w:val="1"/>
        </w:rPr>
        <w:t xml:space="preserve"> </w:t>
      </w:r>
      <w:r>
        <w:t>20mm</w:t>
      </w:r>
      <w:r>
        <w:rPr>
          <w:spacing w:val="33"/>
        </w:rPr>
        <w:t xml:space="preserve"> </w:t>
      </w:r>
      <w:r>
        <w:t>color</w:t>
      </w:r>
      <w:r>
        <w:rPr>
          <w:spacing w:val="33"/>
        </w:rPr>
        <w:t xml:space="preserve"> </w:t>
      </w:r>
      <w:r>
        <w:t>grafito</w:t>
      </w:r>
      <w:r>
        <w:rPr>
          <w:spacing w:val="35"/>
        </w:rPr>
        <w:t xml:space="preserve"> </w:t>
      </w:r>
      <w:r>
        <w:t>según</w:t>
      </w:r>
      <w:r>
        <w:rPr>
          <w:spacing w:val="34"/>
        </w:rPr>
        <w:t xml:space="preserve"> </w:t>
      </w:r>
      <w:r>
        <w:t>plano</w:t>
      </w:r>
      <w:r>
        <w:rPr>
          <w:spacing w:val="34"/>
        </w:rPr>
        <w:t xml:space="preserve"> </w:t>
      </w:r>
      <w:r>
        <w:t>de</w:t>
      </w:r>
      <w:r>
        <w:rPr>
          <w:spacing w:val="35"/>
        </w:rPr>
        <w:t xml:space="preserve"> </w:t>
      </w:r>
      <w:r>
        <w:t>muebles.</w:t>
      </w:r>
      <w:r>
        <w:rPr>
          <w:spacing w:val="30"/>
        </w:rPr>
        <w:t xml:space="preserve"> </w:t>
      </w:r>
      <w:r>
        <w:t>Se</w:t>
      </w:r>
      <w:r>
        <w:rPr>
          <w:spacing w:val="35"/>
        </w:rPr>
        <w:t xml:space="preserve"> </w:t>
      </w:r>
      <w:r>
        <w:t>incluyen</w:t>
      </w:r>
      <w:r>
        <w:rPr>
          <w:spacing w:val="35"/>
        </w:rPr>
        <w:t xml:space="preserve"> </w:t>
      </w:r>
      <w:r>
        <w:t>bisagras</w:t>
      </w:r>
      <w:r>
        <w:rPr>
          <w:spacing w:val="32"/>
        </w:rPr>
        <w:t xml:space="preserve"> </w:t>
      </w:r>
      <w:r>
        <w:t>reten</w:t>
      </w:r>
      <w:r>
        <w:rPr>
          <w:spacing w:val="34"/>
        </w:rPr>
        <w:t xml:space="preserve"> </w:t>
      </w:r>
      <w:r>
        <w:t>ducasse</w:t>
      </w:r>
      <w:r>
        <w:rPr>
          <w:spacing w:val="35"/>
        </w:rPr>
        <w:t xml:space="preserve"> </w:t>
      </w:r>
      <w:r>
        <w:t>32</w:t>
      </w:r>
      <w:r>
        <w:rPr>
          <w:spacing w:val="-53"/>
        </w:rPr>
        <w:t xml:space="preserve"> </w:t>
      </w:r>
      <w:r>
        <w:t>mm.</w:t>
      </w:r>
    </w:p>
    <w:p w:rsidR="001C3A24" w:rsidRDefault="001C3A24">
      <w:pPr>
        <w:pStyle w:val="Textoindependiente"/>
        <w:spacing w:before="7"/>
        <w:ind w:left="0"/>
        <w:rPr>
          <w:sz w:val="19"/>
        </w:rPr>
      </w:pPr>
    </w:p>
    <w:p w:rsidR="001C3A24" w:rsidRDefault="00F8560D">
      <w:pPr>
        <w:pStyle w:val="Prrafodelista"/>
        <w:numPr>
          <w:ilvl w:val="2"/>
          <w:numId w:val="7"/>
        </w:numPr>
        <w:tabs>
          <w:tab w:val="left" w:pos="3054"/>
        </w:tabs>
        <w:spacing w:before="1"/>
        <w:rPr>
          <w:sz w:val="20"/>
        </w:rPr>
      </w:pPr>
      <w:bookmarkStart w:id="513" w:name="_bookmark270"/>
      <w:bookmarkEnd w:id="513"/>
      <w:r>
        <w:rPr>
          <w:sz w:val="20"/>
          <w:u w:val="single"/>
        </w:rPr>
        <w:t>M5</w:t>
      </w:r>
      <w:r>
        <w:rPr>
          <w:spacing w:val="-3"/>
          <w:sz w:val="20"/>
          <w:u w:val="single"/>
        </w:rPr>
        <w:t xml:space="preserve"> </w:t>
      </w:r>
      <w:r>
        <w:rPr>
          <w:sz w:val="20"/>
          <w:u w:val="single"/>
        </w:rPr>
        <w:t>CLOSET</w:t>
      </w:r>
      <w:r>
        <w:rPr>
          <w:spacing w:val="-4"/>
          <w:sz w:val="20"/>
          <w:u w:val="single"/>
        </w:rPr>
        <w:t xml:space="preserve"> </w:t>
      </w:r>
      <w:r>
        <w:rPr>
          <w:sz w:val="20"/>
          <w:u w:val="single"/>
        </w:rPr>
        <w:t>CON</w:t>
      </w:r>
      <w:r>
        <w:rPr>
          <w:spacing w:val="-2"/>
          <w:sz w:val="20"/>
          <w:u w:val="single"/>
        </w:rPr>
        <w:t xml:space="preserve"> </w:t>
      </w:r>
      <w:r>
        <w:rPr>
          <w:sz w:val="20"/>
          <w:u w:val="single"/>
        </w:rPr>
        <w:t>PUERTAS</w:t>
      </w:r>
      <w:r>
        <w:rPr>
          <w:spacing w:val="-2"/>
          <w:sz w:val="20"/>
          <w:u w:val="single"/>
        </w:rPr>
        <w:t xml:space="preserve"> </w:t>
      </w:r>
      <w:r>
        <w:rPr>
          <w:sz w:val="20"/>
          <w:u w:val="single"/>
        </w:rPr>
        <w:t>SUPERIORES</w:t>
      </w:r>
      <w:r>
        <w:rPr>
          <w:spacing w:val="-2"/>
          <w:sz w:val="20"/>
          <w:u w:val="single"/>
        </w:rPr>
        <w:t xml:space="preserve"> </w:t>
      </w:r>
      <w:r>
        <w:rPr>
          <w:sz w:val="20"/>
          <w:u w:val="single"/>
        </w:rPr>
        <w:t>2</w:t>
      </w:r>
    </w:p>
    <w:p w:rsidR="001C3A24" w:rsidRDefault="00F8560D">
      <w:pPr>
        <w:pStyle w:val="Textoindependiente"/>
        <w:spacing w:before="98" w:line="273" w:lineRule="auto"/>
        <w:ind w:right="1546"/>
        <w:jc w:val="both"/>
      </w:pPr>
      <w:r>
        <w:t>Estructura interior de MDF VESTO blanco 20 mm, las repisas</w:t>
      </w:r>
      <w:r>
        <w:rPr>
          <w:spacing w:val="1"/>
        </w:rPr>
        <w:t xml:space="preserve"> </w:t>
      </w:r>
      <w:r>
        <w:t>interiores y zócalo serán de</w:t>
      </w:r>
      <w:r>
        <w:rPr>
          <w:spacing w:val="1"/>
        </w:rPr>
        <w:t xml:space="preserve"> </w:t>
      </w:r>
      <w:r>
        <w:t>igual</w:t>
      </w:r>
      <w:r>
        <w:rPr>
          <w:spacing w:val="44"/>
        </w:rPr>
        <w:t xml:space="preserve"> </w:t>
      </w:r>
      <w:r>
        <w:t>material</w:t>
      </w:r>
      <w:r>
        <w:rPr>
          <w:spacing w:val="45"/>
        </w:rPr>
        <w:t xml:space="preserve"> </w:t>
      </w:r>
      <w:r>
        <w:t>de</w:t>
      </w:r>
      <w:r>
        <w:rPr>
          <w:spacing w:val="40"/>
        </w:rPr>
        <w:t xml:space="preserve"> </w:t>
      </w:r>
      <w:r>
        <w:t>la</w:t>
      </w:r>
      <w:r>
        <w:rPr>
          <w:spacing w:val="41"/>
        </w:rPr>
        <w:t xml:space="preserve"> </w:t>
      </w:r>
      <w:r>
        <w:t>estructuras,</w:t>
      </w:r>
      <w:r>
        <w:rPr>
          <w:spacing w:val="38"/>
        </w:rPr>
        <w:t xml:space="preserve"> </w:t>
      </w:r>
      <w:r>
        <w:t>la</w:t>
      </w:r>
      <w:r>
        <w:rPr>
          <w:spacing w:val="41"/>
        </w:rPr>
        <w:t xml:space="preserve"> </w:t>
      </w:r>
      <w:r>
        <w:t>composición</w:t>
      </w:r>
      <w:r>
        <w:rPr>
          <w:spacing w:val="43"/>
        </w:rPr>
        <w:t xml:space="preserve"> </w:t>
      </w:r>
      <w:r>
        <w:t>de</w:t>
      </w:r>
      <w:r>
        <w:rPr>
          <w:spacing w:val="39"/>
        </w:rPr>
        <w:t xml:space="preserve"> </w:t>
      </w:r>
      <w:r>
        <w:t>las</w:t>
      </w:r>
      <w:r>
        <w:rPr>
          <w:spacing w:val="40"/>
        </w:rPr>
        <w:t xml:space="preserve"> </w:t>
      </w:r>
      <w:r>
        <w:t>puertas</w:t>
      </w:r>
      <w:r>
        <w:rPr>
          <w:spacing w:val="39"/>
        </w:rPr>
        <w:t xml:space="preserve"> </w:t>
      </w:r>
      <w:r>
        <w:t>será</w:t>
      </w:r>
      <w:r>
        <w:rPr>
          <w:spacing w:val="41"/>
        </w:rPr>
        <w:t xml:space="preserve"> </w:t>
      </w:r>
      <w:r>
        <w:t>de</w:t>
      </w:r>
      <w:r>
        <w:rPr>
          <w:spacing w:val="43"/>
        </w:rPr>
        <w:t xml:space="preserve"> </w:t>
      </w:r>
      <w:r>
        <w:t>MDF</w:t>
      </w:r>
      <w:r>
        <w:rPr>
          <w:spacing w:val="41"/>
        </w:rPr>
        <w:t xml:space="preserve"> </w:t>
      </w:r>
      <w:r>
        <w:t>VESTO</w:t>
      </w:r>
    </w:p>
    <w:p w:rsidR="001C3A24" w:rsidRDefault="001C3A24">
      <w:pPr>
        <w:spacing w:line="273"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8" w:lineRule="auto"/>
        <w:ind w:right="1544"/>
        <w:jc w:val="both"/>
      </w:pPr>
      <w:r>
        <w:lastRenderedPageBreak/>
        <w:t>20mm</w:t>
      </w:r>
      <w:r>
        <w:rPr>
          <w:spacing w:val="33"/>
        </w:rPr>
        <w:t xml:space="preserve"> </w:t>
      </w:r>
      <w:r>
        <w:t>color</w:t>
      </w:r>
      <w:r>
        <w:rPr>
          <w:spacing w:val="32"/>
        </w:rPr>
        <w:t xml:space="preserve"> </w:t>
      </w:r>
      <w:r>
        <w:t>grafito</w:t>
      </w:r>
      <w:r>
        <w:rPr>
          <w:spacing w:val="36"/>
        </w:rPr>
        <w:t xml:space="preserve"> </w:t>
      </w:r>
      <w:r>
        <w:t>según</w:t>
      </w:r>
      <w:r>
        <w:rPr>
          <w:spacing w:val="34"/>
        </w:rPr>
        <w:t xml:space="preserve"> </w:t>
      </w:r>
      <w:r>
        <w:t>plano</w:t>
      </w:r>
      <w:r>
        <w:rPr>
          <w:spacing w:val="33"/>
        </w:rPr>
        <w:t xml:space="preserve"> </w:t>
      </w:r>
      <w:r>
        <w:t>de</w:t>
      </w:r>
      <w:r>
        <w:rPr>
          <w:spacing w:val="34"/>
        </w:rPr>
        <w:t xml:space="preserve"> </w:t>
      </w:r>
      <w:r>
        <w:t>muebles.</w:t>
      </w:r>
      <w:r>
        <w:rPr>
          <w:spacing w:val="29"/>
        </w:rPr>
        <w:t xml:space="preserve"> </w:t>
      </w:r>
      <w:r>
        <w:t>Se</w:t>
      </w:r>
      <w:r>
        <w:rPr>
          <w:spacing w:val="35"/>
        </w:rPr>
        <w:t xml:space="preserve"> </w:t>
      </w:r>
      <w:r>
        <w:t>incluyen</w:t>
      </w:r>
      <w:r>
        <w:rPr>
          <w:spacing w:val="34"/>
        </w:rPr>
        <w:t xml:space="preserve"> </w:t>
      </w:r>
      <w:r>
        <w:t>bisagras</w:t>
      </w:r>
      <w:r>
        <w:rPr>
          <w:spacing w:val="31"/>
        </w:rPr>
        <w:t xml:space="preserve"> </w:t>
      </w:r>
      <w:r>
        <w:t>reten</w:t>
      </w:r>
      <w:r>
        <w:rPr>
          <w:spacing w:val="34"/>
        </w:rPr>
        <w:t xml:space="preserve"> </w:t>
      </w:r>
      <w:r>
        <w:t>ducasse</w:t>
      </w:r>
      <w:r>
        <w:rPr>
          <w:spacing w:val="34"/>
        </w:rPr>
        <w:t xml:space="preserve"> </w:t>
      </w:r>
      <w:r>
        <w:t>32</w:t>
      </w:r>
      <w:r>
        <w:rPr>
          <w:spacing w:val="-53"/>
        </w:rPr>
        <w:t xml:space="preserve"> </w:t>
      </w:r>
      <w:r>
        <w:t>mm.</w:t>
      </w:r>
    </w:p>
    <w:p w:rsidR="001C3A24" w:rsidRDefault="001C3A24">
      <w:pPr>
        <w:pStyle w:val="Textoindependiente"/>
        <w:spacing w:before="2"/>
        <w:ind w:left="0"/>
        <w:rPr>
          <w:sz w:val="19"/>
        </w:rPr>
      </w:pPr>
    </w:p>
    <w:p w:rsidR="001C3A24" w:rsidRDefault="00F8560D">
      <w:pPr>
        <w:pStyle w:val="Prrafodelista"/>
        <w:numPr>
          <w:ilvl w:val="2"/>
          <w:numId w:val="7"/>
        </w:numPr>
        <w:tabs>
          <w:tab w:val="left" w:pos="3054"/>
        </w:tabs>
        <w:rPr>
          <w:sz w:val="20"/>
        </w:rPr>
      </w:pPr>
      <w:bookmarkStart w:id="514" w:name="_bookmark271"/>
      <w:bookmarkEnd w:id="514"/>
      <w:r>
        <w:rPr>
          <w:sz w:val="20"/>
          <w:u w:val="single"/>
        </w:rPr>
        <w:t>M6</w:t>
      </w:r>
      <w:r>
        <w:rPr>
          <w:spacing w:val="-4"/>
          <w:sz w:val="20"/>
          <w:u w:val="single"/>
        </w:rPr>
        <w:t xml:space="preserve"> </w:t>
      </w:r>
      <w:r>
        <w:rPr>
          <w:sz w:val="20"/>
          <w:u w:val="single"/>
        </w:rPr>
        <w:t>PIZZARON</w:t>
      </w:r>
      <w:r>
        <w:rPr>
          <w:spacing w:val="-4"/>
          <w:sz w:val="20"/>
          <w:u w:val="single"/>
        </w:rPr>
        <w:t xml:space="preserve"> </w:t>
      </w:r>
      <w:r>
        <w:rPr>
          <w:sz w:val="20"/>
          <w:u w:val="single"/>
        </w:rPr>
        <w:t>280</w:t>
      </w:r>
    </w:p>
    <w:p w:rsidR="001C3A24" w:rsidRDefault="00F8560D">
      <w:pPr>
        <w:pStyle w:val="Textoindependiente"/>
        <w:spacing w:before="99" w:line="276" w:lineRule="auto"/>
        <w:ind w:right="1546"/>
        <w:jc w:val="both"/>
      </w:pPr>
      <w:r>
        <w:t>La composición del pizzarón será a base de MDF 20 mm revestida en formalita</w:t>
      </w:r>
      <w:r>
        <w:rPr>
          <w:spacing w:val="1"/>
        </w:rPr>
        <w:t xml:space="preserve"> </w:t>
      </w:r>
      <w:r>
        <w:t>blanca</w:t>
      </w:r>
      <w:r>
        <w:rPr>
          <w:spacing w:val="1"/>
        </w:rPr>
        <w:t xml:space="preserve"> </w:t>
      </w:r>
      <w:r>
        <w:t>con una dimensión</w:t>
      </w:r>
      <w:r>
        <w:rPr>
          <w:spacing w:val="1"/>
        </w:rPr>
        <w:t xml:space="preserve"> </w:t>
      </w:r>
      <w:r>
        <w:t>de 2.80 x 1.62 mt, con una cenefa superior vesto de 20 mm color</w:t>
      </w:r>
      <w:r>
        <w:rPr>
          <w:spacing w:val="1"/>
        </w:rPr>
        <w:t xml:space="preserve"> </w:t>
      </w:r>
      <w:r>
        <w:t>blanco</w:t>
      </w:r>
    </w:p>
    <w:p w:rsidR="001C3A24" w:rsidRDefault="001C3A24">
      <w:pPr>
        <w:pStyle w:val="Textoindependiente"/>
        <w:spacing w:before="5"/>
        <w:ind w:left="0"/>
        <w:rPr>
          <w:sz w:val="19"/>
        </w:rPr>
      </w:pPr>
    </w:p>
    <w:p w:rsidR="001C3A24" w:rsidRDefault="00F8560D">
      <w:pPr>
        <w:pStyle w:val="Prrafodelista"/>
        <w:numPr>
          <w:ilvl w:val="2"/>
          <w:numId w:val="7"/>
        </w:numPr>
        <w:tabs>
          <w:tab w:val="left" w:pos="3054"/>
        </w:tabs>
        <w:spacing w:before="1"/>
        <w:rPr>
          <w:sz w:val="20"/>
        </w:rPr>
      </w:pPr>
      <w:bookmarkStart w:id="515" w:name="_bookmark272"/>
      <w:bookmarkEnd w:id="515"/>
      <w:r>
        <w:rPr>
          <w:sz w:val="20"/>
          <w:u w:val="single"/>
        </w:rPr>
        <w:t>M7</w:t>
      </w:r>
      <w:r>
        <w:rPr>
          <w:spacing w:val="-3"/>
          <w:sz w:val="20"/>
          <w:u w:val="single"/>
        </w:rPr>
        <w:t xml:space="preserve"> </w:t>
      </w:r>
      <w:r>
        <w:rPr>
          <w:sz w:val="20"/>
          <w:u w:val="single"/>
        </w:rPr>
        <w:t>PIZZARRON</w:t>
      </w:r>
      <w:r>
        <w:rPr>
          <w:spacing w:val="-3"/>
          <w:sz w:val="20"/>
          <w:u w:val="single"/>
        </w:rPr>
        <w:t xml:space="preserve"> </w:t>
      </w:r>
      <w:r>
        <w:rPr>
          <w:sz w:val="20"/>
          <w:u w:val="single"/>
        </w:rPr>
        <w:t>175</w:t>
      </w:r>
    </w:p>
    <w:p w:rsidR="001C3A24" w:rsidRDefault="00F8560D">
      <w:pPr>
        <w:pStyle w:val="Textoindependiente"/>
        <w:spacing w:before="98" w:line="276" w:lineRule="auto"/>
        <w:ind w:right="1546"/>
        <w:jc w:val="both"/>
      </w:pPr>
      <w:r>
        <w:t>La composición del pizzarón será a base de MDF 20 mm revestida en formalita</w:t>
      </w:r>
      <w:r>
        <w:rPr>
          <w:spacing w:val="1"/>
        </w:rPr>
        <w:t xml:space="preserve"> </w:t>
      </w:r>
      <w:r>
        <w:t>blanca</w:t>
      </w:r>
      <w:r>
        <w:rPr>
          <w:spacing w:val="1"/>
        </w:rPr>
        <w:t xml:space="preserve"> </w:t>
      </w:r>
      <w:r>
        <w:t>con una dimensión</w:t>
      </w:r>
      <w:r>
        <w:rPr>
          <w:spacing w:val="1"/>
        </w:rPr>
        <w:t xml:space="preserve"> </w:t>
      </w:r>
      <w:r>
        <w:t>de 1.75 x 1.62 mt, con una cenefa superior vesto de 20 mm color</w:t>
      </w:r>
      <w:r>
        <w:rPr>
          <w:spacing w:val="1"/>
        </w:rPr>
        <w:t xml:space="preserve"> </w:t>
      </w:r>
      <w:r>
        <w:t>blanco</w:t>
      </w:r>
    </w:p>
    <w:p w:rsidR="001C3A24" w:rsidRDefault="001C3A24">
      <w:pPr>
        <w:pStyle w:val="Textoindependiente"/>
        <w:spacing w:before="5"/>
        <w:ind w:left="0"/>
        <w:rPr>
          <w:sz w:val="19"/>
        </w:rPr>
      </w:pPr>
    </w:p>
    <w:p w:rsidR="001C3A24" w:rsidRDefault="00F8560D">
      <w:pPr>
        <w:pStyle w:val="Prrafodelista"/>
        <w:numPr>
          <w:ilvl w:val="2"/>
          <w:numId w:val="7"/>
        </w:numPr>
        <w:tabs>
          <w:tab w:val="left" w:pos="3054"/>
        </w:tabs>
        <w:rPr>
          <w:sz w:val="20"/>
        </w:rPr>
      </w:pPr>
      <w:bookmarkStart w:id="516" w:name="_bookmark273"/>
      <w:bookmarkEnd w:id="516"/>
      <w:r>
        <w:rPr>
          <w:sz w:val="20"/>
          <w:u w:val="single"/>
        </w:rPr>
        <w:t>M8</w:t>
      </w:r>
      <w:r>
        <w:rPr>
          <w:spacing w:val="-7"/>
          <w:sz w:val="20"/>
          <w:u w:val="single"/>
        </w:rPr>
        <w:t xml:space="preserve"> </w:t>
      </w:r>
      <w:r>
        <w:rPr>
          <w:sz w:val="20"/>
          <w:u w:val="single"/>
        </w:rPr>
        <w:t>ESCRITORIO</w:t>
      </w:r>
      <w:r>
        <w:rPr>
          <w:spacing w:val="-7"/>
          <w:sz w:val="20"/>
          <w:u w:val="single"/>
        </w:rPr>
        <w:t xml:space="preserve"> </w:t>
      </w:r>
      <w:r>
        <w:rPr>
          <w:sz w:val="20"/>
          <w:u w:val="single"/>
        </w:rPr>
        <w:t>COMPUTADOR</w:t>
      </w:r>
    </w:p>
    <w:p w:rsidR="001C3A24" w:rsidRDefault="00F8560D">
      <w:pPr>
        <w:pStyle w:val="Textoindependiente"/>
        <w:spacing w:before="100" w:line="273" w:lineRule="auto"/>
        <w:ind w:right="2100"/>
      </w:pPr>
      <w:r>
        <w:t>Estructura de MD</w:t>
      </w:r>
      <w:r w:rsidR="00B55ECE">
        <w:t>F 18 mm y formica color grafito</w:t>
      </w:r>
      <w:r>
        <w:t>, la cubierta se compone de una</w:t>
      </w:r>
      <w:r>
        <w:rPr>
          <w:spacing w:val="-53"/>
        </w:rPr>
        <w:t xml:space="preserve"> </w:t>
      </w:r>
      <w:r>
        <w:t>PLACA</w:t>
      </w:r>
      <w:r>
        <w:rPr>
          <w:spacing w:val="-9"/>
        </w:rPr>
        <w:t xml:space="preserve"> </w:t>
      </w:r>
      <w:r>
        <w:t>DE</w:t>
      </w:r>
      <w:r>
        <w:rPr>
          <w:spacing w:val="3"/>
        </w:rPr>
        <w:t xml:space="preserve"> </w:t>
      </w:r>
      <w:r>
        <w:t>MDF</w:t>
      </w:r>
      <w:r>
        <w:rPr>
          <w:spacing w:val="3"/>
        </w:rPr>
        <w:t xml:space="preserve"> </w:t>
      </w:r>
      <w:r>
        <w:t>de 25</w:t>
      </w:r>
      <w:r>
        <w:rPr>
          <w:spacing w:val="-1"/>
        </w:rPr>
        <w:t xml:space="preserve"> </w:t>
      </w:r>
      <w:r>
        <w:t>mm de 60x120</w:t>
      </w:r>
      <w:r>
        <w:rPr>
          <w:spacing w:val="-1"/>
        </w:rPr>
        <w:t xml:space="preserve"> </w:t>
      </w:r>
      <w:r>
        <w:t>con</w:t>
      </w:r>
      <w:r>
        <w:rPr>
          <w:spacing w:val="1"/>
        </w:rPr>
        <w:t xml:space="preserve"> </w:t>
      </w:r>
      <w:r>
        <w:t>formica</w:t>
      </w:r>
      <w:r>
        <w:rPr>
          <w:spacing w:val="-2"/>
        </w:rPr>
        <w:t xml:space="preserve"> </w:t>
      </w:r>
      <w:r>
        <w:t>color</w:t>
      </w:r>
      <w:r>
        <w:rPr>
          <w:spacing w:val="-1"/>
        </w:rPr>
        <w:t xml:space="preserve"> </w:t>
      </w:r>
      <w:r>
        <w:t>grafito.</w:t>
      </w:r>
    </w:p>
    <w:p w:rsidR="001C3A24" w:rsidRDefault="001C3A24">
      <w:pPr>
        <w:pStyle w:val="Textoindependiente"/>
        <w:spacing w:before="11"/>
        <w:ind w:left="0"/>
        <w:rPr>
          <w:sz w:val="19"/>
        </w:rPr>
      </w:pPr>
    </w:p>
    <w:p w:rsidR="001C3A24" w:rsidRDefault="00F8560D">
      <w:pPr>
        <w:pStyle w:val="Prrafodelista"/>
        <w:numPr>
          <w:ilvl w:val="2"/>
          <w:numId w:val="7"/>
        </w:numPr>
        <w:tabs>
          <w:tab w:val="left" w:pos="3054"/>
        </w:tabs>
        <w:spacing w:before="1"/>
        <w:rPr>
          <w:sz w:val="20"/>
        </w:rPr>
      </w:pPr>
      <w:bookmarkStart w:id="517" w:name="_bookmark274"/>
      <w:bookmarkEnd w:id="517"/>
      <w:r>
        <w:rPr>
          <w:sz w:val="20"/>
          <w:u w:val="single"/>
        </w:rPr>
        <w:t>M9</w:t>
      </w:r>
      <w:r>
        <w:rPr>
          <w:spacing w:val="-5"/>
          <w:sz w:val="20"/>
          <w:u w:val="single"/>
        </w:rPr>
        <w:t xml:space="preserve"> </w:t>
      </w:r>
      <w:r>
        <w:rPr>
          <w:sz w:val="20"/>
          <w:u w:val="single"/>
        </w:rPr>
        <w:t>MUEBLE</w:t>
      </w:r>
      <w:r>
        <w:rPr>
          <w:spacing w:val="-5"/>
          <w:sz w:val="20"/>
          <w:u w:val="single"/>
        </w:rPr>
        <w:t xml:space="preserve"> </w:t>
      </w:r>
      <w:r>
        <w:rPr>
          <w:sz w:val="20"/>
          <w:u w:val="single"/>
        </w:rPr>
        <w:t>PRMEROS AUXILIOS</w:t>
      </w:r>
    </w:p>
    <w:p w:rsidR="001C3A24" w:rsidRDefault="00F8560D">
      <w:pPr>
        <w:pStyle w:val="Textoindependiente"/>
        <w:spacing w:before="94" w:line="276" w:lineRule="auto"/>
        <w:ind w:right="1540"/>
        <w:jc w:val="both"/>
      </w:pPr>
      <w:r>
        <w:t>Se compondrá de 2 muebles, una estación de trabajo con estructura de bastidor pino</w:t>
      </w:r>
      <w:r>
        <w:rPr>
          <w:spacing w:val="1"/>
        </w:rPr>
        <w:t xml:space="preserve"> </w:t>
      </w:r>
      <w:r>
        <w:t>2x1 y repisas regulables, l</w:t>
      </w:r>
      <w:r w:rsidR="00B55ECE">
        <w:t>o</w:t>
      </w:r>
      <w:r>
        <w:t>s elementos</w:t>
      </w:r>
      <w:r>
        <w:rPr>
          <w:spacing w:val="1"/>
        </w:rPr>
        <w:t xml:space="preserve"> </w:t>
      </w:r>
      <w:r>
        <w:t>de soporte serán patas de acero inoxidable de</w:t>
      </w:r>
      <w:r>
        <w:rPr>
          <w:spacing w:val="1"/>
        </w:rPr>
        <w:t xml:space="preserve"> </w:t>
      </w:r>
      <w:r>
        <w:t>30 mm con regulador de altura, las puertas son de melanina de 15 mm con tirador</w:t>
      </w:r>
      <w:r>
        <w:rPr>
          <w:spacing w:val="1"/>
        </w:rPr>
        <w:t xml:space="preserve"> </w:t>
      </w:r>
      <w:r>
        <w:t>wellcom</w:t>
      </w:r>
      <w:r>
        <w:rPr>
          <w:spacing w:val="-2"/>
        </w:rPr>
        <w:t xml:space="preserve"> </w:t>
      </w:r>
      <w:r>
        <w:t>acero</w:t>
      </w:r>
      <w:r>
        <w:rPr>
          <w:spacing w:val="-2"/>
        </w:rPr>
        <w:t xml:space="preserve"> </w:t>
      </w:r>
      <w:r>
        <w:t>inoxidable sanitado</w:t>
      </w:r>
      <w:r>
        <w:rPr>
          <w:spacing w:val="-2"/>
        </w:rPr>
        <w:t xml:space="preserve"> </w:t>
      </w:r>
      <w:r>
        <w:t>y</w:t>
      </w:r>
      <w:r>
        <w:rPr>
          <w:spacing w:val="-1"/>
        </w:rPr>
        <w:t xml:space="preserve"> </w:t>
      </w:r>
      <w:r>
        <w:t>bisagra</w:t>
      </w:r>
      <w:r>
        <w:rPr>
          <w:spacing w:val="-2"/>
        </w:rPr>
        <w:t xml:space="preserve"> </w:t>
      </w:r>
      <w:r>
        <w:t>para</w:t>
      </w:r>
      <w:r>
        <w:rPr>
          <w:spacing w:val="-4"/>
        </w:rPr>
        <w:t xml:space="preserve"> </w:t>
      </w:r>
      <w:r>
        <w:t>puerta</w:t>
      </w:r>
      <w:r>
        <w:rPr>
          <w:spacing w:val="-1"/>
        </w:rPr>
        <w:t xml:space="preserve"> </w:t>
      </w:r>
      <w:r>
        <w:t>FGV</w:t>
      </w:r>
      <w:r>
        <w:rPr>
          <w:spacing w:val="-3"/>
        </w:rPr>
        <w:t xml:space="preserve"> </w:t>
      </w:r>
      <w:r>
        <w:t>acero</w:t>
      </w:r>
      <w:r>
        <w:rPr>
          <w:spacing w:val="-2"/>
        </w:rPr>
        <w:t xml:space="preserve"> </w:t>
      </w:r>
      <w:r>
        <w:t>estampado.</w:t>
      </w:r>
    </w:p>
    <w:p w:rsidR="001C3A24" w:rsidRDefault="00F8560D">
      <w:pPr>
        <w:pStyle w:val="Textoindependiente"/>
        <w:spacing w:before="201" w:line="276" w:lineRule="auto"/>
        <w:ind w:right="1539"/>
        <w:jc w:val="both"/>
      </w:pPr>
      <w:r>
        <w:t>El gabinete colgante se compone de una estruc</w:t>
      </w:r>
      <w:r w:rsidR="00B55ECE">
        <w:t>tura placa MDF 20 mm y melanina</w:t>
      </w:r>
      <w:r>
        <w:t>, las</w:t>
      </w:r>
      <w:r>
        <w:rPr>
          <w:spacing w:val="-53"/>
        </w:rPr>
        <w:t xml:space="preserve"> </w:t>
      </w:r>
      <w:r>
        <w:t>repisas de división serán del mismo material que su estructura, la puertas se componen</w:t>
      </w:r>
      <w:r>
        <w:rPr>
          <w:spacing w:val="1"/>
        </w:rPr>
        <w:t xml:space="preserve"> </w:t>
      </w:r>
      <w:r>
        <w:t>de una placa perimetral de MDF 20 mm con melanina,</w:t>
      </w:r>
      <w:r>
        <w:rPr>
          <w:spacing w:val="1"/>
        </w:rPr>
        <w:t xml:space="preserve"> </w:t>
      </w:r>
      <w:r>
        <w:t>vidrio de 3 mm,</w:t>
      </w:r>
      <w:r>
        <w:rPr>
          <w:spacing w:val="1"/>
        </w:rPr>
        <w:t xml:space="preserve"> </w:t>
      </w:r>
      <w:r>
        <w:t>con tirador</w:t>
      </w:r>
      <w:r>
        <w:rPr>
          <w:spacing w:val="1"/>
        </w:rPr>
        <w:t xml:space="preserve"> </w:t>
      </w:r>
      <w:r>
        <w:t>wellcom acero inoxidable sanitado y bisagra para puerta FGV</w:t>
      </w:r>
      <w:r>
        <w:rPr>
          <w:spacing w:val="1"/>
        </w:rPr>
        <w:t xml:space="preserve"> </w:t>
      </w:r>
      <w:r>
        <w:t>acero estampado,</w:t>
      </w:r>
      <w:r>
        <w:rPr>
          <w:spacing w:val="1"/>
        </w:rPr>
        <w:t xml:space="preserve"> </w:t>
      </w:r>
      <w:r>
        <w:t>según diseño de</w:t>
      </w:r>
      <w:r>
        <w:rPr>
          <w:spacing w:val="1"/>
        </w:rPr>
        <w:t xml:space="preserve"> </w:t>
      </w:r>
      <w:r>
        <w:t>plano</w:t>
      </w:r>
      <w:r>
        <w:rPr>
          <w:spacing w:val="-3"/>
        </w:rPr>
        <w:t xml:space="preserve"> </w:t>
      </w:r>
      <w:r>
        <w:t>de</w:t>
      </w:r>
      <w:r>
        <w:rPr>
          <w:spacing w:val="1"/>
        </w:rPr>
        <w:t xml:space="preserve"> </w:t>
      </w:r>
      <w:r>
        <w:t>muebles.</w:t>
      </w:r>
    </w:p>
    <w:p w:rsidR="001C3A24" w:rsidRDefault="001C3A24">
      <w:pPr>
        <w:pStyle w:val="Textoindependiente"/>
        <w:spacing w:before="9"/>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18" w:name="_bookmark275"/>
      <w:bookmarkEnd w:id="518"/>
      <w:r>
        <w:rPr>
          <w:sz w:val="20"/>
          <w:u w:val="single"/>
        </w:rPr>
        <w:t>M10</w:t>
      </w:r>
      <w:r>
        <w:rPr>
          <w:spacing w:val="-2"/>
          <w:sz w:val="20"/>
          <w:u w:val="single"/>
        </w:rPr>
        <w:t xml:space="preserve"> </w:t>
      </w:r>
      <w:r>
        <w:rPr>
          <w:sz w:val="20"/>
          <w:u w:val="single"/>
        </w:rPr>
        <w:t>ESTANTERIA</w:t>
      </w:r>
      <w:r>
        <w:rPr>
          <w:spacing w:val="-5"/>
          <w:sz w:val="20"/>
          <w:u w:val="single"/>
        </w:rPr>
        <w:t xml:space="preserve"> </w:t>
      </w:r>
      <w:r>
        <w:rPr>
          <w:sz w:val="20"/>
          <w:u w:val="single"/>
        </w:rPr>
        <w:t>ABIERTA</w:t>
      </w:r>
      <w:r>
        <w:rPr>
          <w:spacing w:val="-8"/>
          <w:sz w:val="20"/>
          <w:u w:val="single"/>
        </w:rPr>
        <w:t xml:space="preserve"> </w:t>
      </w:r>
      <w:r>
        <w:rPr>
          <w:sz w:val="20"/>
          <w:u w:val="single"/>
        </w:rPr>
        <w:t>80</w:t>
      </w:r>
    </w:p>
    <w:p w:rsidR="001C3A24" w:rsidRDefault="00F8560D">
      <w:pPr>
        <w:pStyle w:val="Textoindependiente"/>
        <w:spacing w:before="95" w:line="276" w:lineRule="auto"/>
        <w:ind w:right="1545"/>
        <w:jc w:val="both"/>
      </w:pPr>
      <w:r>
        <w:t>Las</w:t>
      </w:r>
      <w:r>
        <w:rPr>
          <w:spacing w:val="1"/>
        </w:rPr>
        <w:t xml:space="preserve"> </w:t>
      </w:r>
      <w:r>
        <w:t>estanterías</w:t>
      </w:r>
      <w:r>
        <w:rPr>
          <w:spacing w:val="1"/>
        </w:rPr>
        <w:t xml:space="preserve"> </w:t>
      </w:r>
      <w:r>
        <w:t>se</w:t>
      </w:r>
      <w:r>
        <w:rPr>
          <w:spacing w:val="1"/>
        </w:rPr>
        <w:t xml:space="preserve"> </w:t>
      </w:r>
      <w:r>
        <w:t>especifican</w:t>
      </w:r>
      <w:r>
        <w:rPr>
          <w:spacing w:val="1"/>
        </w:rPr>
        <w:t xml:space="preserve"> </w:t>
      </w:r>
      <w:r>
        <w:t>de</w:t>
      </w:r>
      <w:r>
        <w:rPr>
          <w:spacing w:val="1"/>
        </w:rPr>
        <w:t xml:space="preserve"> </w:t>
      </w:r>
      <w:r>
        <w:t>panel</w:t>
      </w:r>
      <w:r>
        <w:rPr>
          <w:spacing w:val="1"/>
        </w:rPr>
        <w:t xml:space="preserve"> </w:t>
      </w:r>
      <w:r>
        <w:t>MS</w:t>
      </w:r>
      <w:r>
        <w:rPr>
          <w:spacing w:val="1"/>
        </w:rPr>
        <w:t xml:space="preserve"> </w:t>
      </w:r>
      <w:r>
        <w:t>de</w:t>
      </w:r>
      <w:r>
        <w:rPr>
          <w:spacing w:val="1"/>
        </w:rPr>
        <w:t xml:space="preserve"> </w:t>
      </w:r>
      <w:r>
        <w:t>MECALUX</w:t>
      </w:r>
      <w:r>
        <w:rPr>
          <w:spacing w:val="1"/>
        </w:rPr>
        <w:t xml:space="preserve"> </w:t>
      </w:r>
      <w:r>
        <w:t>regulable</w:t>
      </w:r>
      <w:r>
        <w:rPr>
          <w:spacing w:val="1"/>
        </w:rPr>
        <w:t xml:space="preserve"> </w:t>
      </w:r>
      <w:r>
        <w:t>con</w:t>
      </w:r>
      <w:r>
        <w:rPr>
          <w:spacing w:val="1"/>
        </w:rPr>
        <w:t xml:space="preserve"> </w:t>
      </w:r>
      <w:r>
        <w:t>Angulo</w:t>
      </w:r>
      <w:r>
        <w:rPr>
          <w:spacing w:val="1"/>
        </w:rPr>
        <w:t xml:space="preserve"> </w:t>
      </w:r>
      <w:r>
        <w:t>ranurado, la dimensión será de 1.80x0.80x0.42 mts y repisas cada 0.25 mts según diseño</w:t>
      </w:r>
      <w:r>
        <w:rPr>
          <w:spacing w:val="-53"/>
        </w:rPr>
        <w:t xml:space="preserve"> </w:t>
      </w:r>
      <w:r>
        <w:t>plano</w:t>
      </w:r>
      <w:r>
        <w:rPr>
          <w:spacing w:val="-3"/>
        </w:rPr>
        <w:t xml:space="preserve"> </w:t>
      </w:r>
      <w:r>
        <w:t>muebles</w:t>
      </w:r>
    </w:p>
    <w:p w:rsidR="001C3A24" w:rsidRDefault="001C3A24">
      <w:pPr>
        <w:pStyle w:val="Textoindependiente"/>
        <w:spacing w:before="9"/>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19" w:name="_bookmark276"/>
      <w:bookmarkEnd w:id="519"/>
      <w:r>
        <w:rPr>
          <w:sz w:val="20"/>
          <w:u w:val="single"/>
        </w:rPr>
        <w:t>M11</w:t>
      </w:r>
      <w:r>
        <w:rPr>
          <w:spacing w:val="-2"/>
          <w:sz w:val="20"/>
          <w:u w:val="single"/>
        </w:rPr>
        <w:t xml:space="preserve"> </w:t>
      </w:r>
      <w:r>
        <w:rPr>
          <w:sz w:val="20"/>
          <w:u w:val="single"/>
        </w:rPr>
        <w:t>ESTANTERIA</w:t>
      </w:r>
      <w:r>
        <w:rPr>
          <w:spacing w:val="-5"/>
          <w:sz w:val="20"/>
          <w:u w:val="single"/>
        </w:rPr>
        <w:t xml:space="preserve"> </w:t>
      </w:r>
      <w:r>
        <w:rPr>
          <w:sz w:val="20"/>
          <w:u w:val="single"/>
        </w:rPr>
        <w:t>ABIERTA</w:t>
      </w:r>
      <w:r>
        <w:rPr>
          <w:spacing w:val="-8"/>
          <w:sz w:val="20"/>
          <w:u w:val="single"/>
        </w:rPr>
        <w:t xml:space="preserve"> </w:t>
      </w:r>
      <w:r>
        <w:rPr>
          <w:sz w:val="20"/>
          <w:u w:val="single"/>
        </w:rPr>
        <w:t>90</w:t>
      </w:r>
    </w:p>
    <w:p w:rsidR="001C3A24" w:rsidRDefault="00F8560D">
      <w:pPr>
        <w:pStyle w:val="Textoindependiente"/>
        <w:spacing w:before="95" w:line="276" w:lineRule="auto"/>
        <w:ind w:right="1545"/>
        <w:jc w:val="both"/>
      </w:pPr>
      <w:r>
        <w:t>Las</w:t>
      </w:r>
      <w:r>
        <w:rPr>
          <w:spacing w:val="1"/>
        </w:rPr>
        <w:t xml:space="preserve"> </w:t>
      </w:r>
      <w:r>
        <w:t>estanterías</w:t>
      </w:r>
      <w:r>
        <w:rPr>
          <w:spacing w:val="1"/>
        </w:rPr>
        <w:t xml:space="preserve"> </w:t>
      </w:r>
      <w:r>
        <w:t>se</w:t>
      </w:r>
      <w:r>
        <w:rPr>
          <w:spacing w:val="1"/>
        </w:rPr>
        <w:t xml:space="preserve"> </w:t>
      </w:r>
      <w:r>
        <w:t>especifican</w:t>
      </w:r>
      <w:r>
        <w:rPr>
          <w:spacing w:val="1"/>
        </w:rPr>
        <w:t xml:space="preserve"> </w:t>
      </w:r>
      <w:r>
        <w:t>de</w:t>
      </w:r>
      <w:r>
        <w:rPr>
          <w:spacing w:val="1"/>
        </w:rPr>
        <w:t xml:space="preserve"> </w:t>
      </w:r>
      <w:r>
        <w:t>panel</w:t>
      </w:r>
      <w:r>
        <w:rPr>
          <w:spacing w:val="1"/>
        </w:rPr>
        <w:t xml:space="preserve"> </w:t>
      </w:r>
      <w:r>
        <w:t>MS</w:t>
      </w:r>
      <w:r>
        <w:rPr>
          <w:spacing w:val="1"/>
        </w:rPr>
        <w:t xml:space="preserve"> </w:t>
      </w:r>
      <w:r>
        <w:t>de</w:t>
      </w:r>
      <w:r>
        <w:rPr>
          <w:spacing w:val="1"/>
        </w:rPr>
        <w:t xml:space="preserve"> </w:t>
      </w:r>
      <w:r>
        <w:t>MECALUX</w:t>
      </w:r>
      <w:r>
        <w:rPr>
          <w:spacing w:val="1"/>
        </w:rPr>
        <w:t xml:space="preserve"> </w:t>
      </w:r>
      <w:r>
        <w:t>regulable</w:t>
      </w:r>
      <w:r>
        <w:rPr>
          <w:spacing w:val="1"/>
        </w:rPr>
        <w:t xml:space="preserve"> </w:t>
      </w:r>
      <w:r>
        <w:t>con</w:t>
      </w:r>
      <w:r>
        <w:rPr>
          <w:spacing w:val="1"/>
        </w:rPr>
        <w:t xml:space="preserve"> </w:t>
      </w:r>
      <w:r>
        <w:t>Angulo</w:t>
      </w:r>
      <w:r>
        <w:rPr>
          <w:spacing w:val="1"/>
        </w:rPr>
        <w:t xml:space="preserve"> </w:t>
      </w:r>
      <w:r>
        <w:t>ranurado, la dimensión será de 1.80x0.90x0.42 mts y repisas cada 0.25 mts según diseño</w:t>
      </w:r>
      <w:r>
        <w:rPr>
          <w:spacing w:val="-53"/>
        </w:rPr>
        <w:t xml:space="preserve"> </w:t>
      </w:r>
      <w:r>
        <w:t>plano</w:t>
      </w:r>
      <w:r>
        <w:rPr>
          <w:spacing w:val="-3"/>
        </w:rPr>
        <w:t xml:space="preserve"> </w:t>
      </w:r>
      <w:r>
        <w:t>muebles</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Prrafodelista"/>
        <w:numPr>
          <w:ilvl w:val="2"/>
          <w:numId w:val="7"/>
        </w:numPr>
        <w:tabs>
          <w:tab w:val="left" w:pos="3761"/>
          <w:tab w:val="left" w:pos="3762"/>
        </w:tabs>
        <w:spacing w:before="94"/>
        <w:ind w:left="3761" w:hanging="1405"/>
        <w:rPr>
          <w:sz w:val="20"/>
        </w:rPr>
      </w:pPr>
      <w:bookmarkStart w:id="520" w:name="_bookmark277"/>
      <w:bookmarkEnd w:id="520"/>
      <w:r>
        <w:rPr>
          <w:sz w:val="20"/>
          <w:u w:val="single"/>
        </w:rPr>
        <w:lastRenderedPageBreak/>
        <w:t>M12</w:t>
      </w:r>
      <w:r>
        <w:rPr>
          <w:spacing w:val="-2"/>
          <w:sz w:val="20"/>
          <w:u w:val="single"/>
        </w:rPr>
        <w:t xml:space="preserve"> </w:t>
      </w:r>
      <w:r>
        <w:rPr>
          <w:sz w:val="20"/>
          <w:u w:val="single"/>
        </w:rPr>
        <w:t>ESTANTERIA</w:t>
      </w:r>
      <w:r>
        <w:rPr>
          <w:spacing w:val="-5"/>
          <w:sz w:val="20"/>
          <w:u w:val="single"/>
        </w:rPr>
        <w:t xml:space="preserve"> </w:t>
      </w:r>
      <w:r>
        <w:rPr>
          <w:sz w:val="20"/>
          <w:u w:val="single"/>
        </w:rPr>
        <w:t>ABIERTA</w:t>
      </w:r>
      <w:r>
        <w:rPr>
          <w:spacing w:val="-8"/>
          <w:sz w:val="20"/>
          <w:u w:val="single"/>
        </w:rPr>
        <w:t xml:space="preserve"> </w:t>
      </w:r>
      <w:r>
        <w:rPr>
          <w:sz w:val="20"/>
          <w:u w:val="single"/>
        </w:rPr>
        <w:t>100</w:t>
      </w:r>
    </w:p>
    <w:p w:rsidR="001C3A24" w:rsidRDefault="00F8560D">
      <w:pPr>
        <w:pStyle w:val="Textoindependiente"/>
        <w:spacing w:before="99" w:line="276" w:lineRule="auto"/>
        <w:ind w:right="1542"/>
        <w:jc w:val="both"/>
      </w:pPr>
      <w:r>
        <w:t>Las</w:t>
      </w:r>
      <w:r>
        <w:rPr>
          <w:spacing w:val="1"/>
        </w:rPr>
        <w:t xml:space="preserve"> </w:t>
      </w:r>
      <w:r>
        <w:t>estanterías</w:t>
      </w:r>
      <w:r>
        <w:rPr>
          <w:spacing w:val="1"/>
        </w:rPr>
        <w:t xml:space="preserve"> </w:t>
      </w:r>
      <w:r>
        <w:t>se</w:t>
      </w:r>
      <w:r>
        <w:rPr>
          <w:spacing w:val="1"/>
        </w:rPr>
        <w:t xml:space="preserve"> </w:t>
      </w:r>
      <w:r>
        <w:t>especifican</w:t>
      </w:r>
      <w:r>
        <w:rPr>
          <w:spacing w:val="1"/>
        </w:rPr>
        <w:t xml:space="preserve"> </w:t>
      </w:r>
      <w:r>
        <w:t>de</w:t>
      </w:r>
      <w:r>
        <w:rPr>
          <w:spacing w:val="1"/>
        </w:rPr>
        <w:t xml:space="preserve"> </w:t>
      </w:r>
      <w:r>
        <w:t>panel</w:t>
      </w:r>
      <w:r>
        <w:rPr>
          <w:spacing w:val="1"/>
        </w:rPr>
        <w:t xml:space="preserve"> </w:t>
      </w:r>
      <w:r>
        <w:t>MS</w:t>
      </w:r>
      <w:r>
        <w:rPr>
          <w:spacing w:val="1"/>
        </w:rPr>
        <w:t xml:space="preserve"> </w:t>
      </w:r>
      <w:r>
        <w:t>de</w:t>
      </w:r>
      <w:r>
        <w:rPr>
          <w:spacing w:val="1"/>
        </w:rPr>
        <w:t xml:space="preserve"> </w:t>
      </w:r>
      <w:r>
        <w:t>MECALUX</w:t>
      </w:r>
      <w:r>
        <w:rPr>
          <w:spacing w:val="1"/>
        </w:rPr>
        <w:t xml:space="preserve"> </w:t>
      </w:r>
      <w:r>
        <w:t>regulable</w:t>
      </w:r>
      <w:r>
        <w:rPr>
          <w:spacing w:val="1"/>
        </w:rPr>
        <w:t xml:space="preserve"> </w:t>
      </w:r>
      <w:r>
        <w:t>con</w:t>
      </w:r>
      <w:r>
        <w:rPr>
          <w:spacing w:val="1"/>
        </w:rPr>
        <w:t xml:space="preserve"> </w:t>
      </w:r>
      <w:r>
        <w:t>Angulo</w:t>
      </w:r>
      <w:r>
        <w:rPr>
          <w:spacing w:val="1"/>
        </w:rPr>
        <w:t xml:space="preserve"> </w:t>
      </w:r>
      <w:r>
        <w:t>ranurado, la dimensión será de 1.80x1.0x0.42 mts y repisas cada 0.25 mts según diseño</w:t>
      </w:r>
      <w:r>
        <w:rPr>
          <w:spacing w:val="1"/>
        </w:rPr>
        <w:t xml:space="preserve"> </w:t>
      </w:r>
      <w:r>
        <w:t>plano</w:t>
      </w:r>
      <w:r>
        <w:rPr>
          <w:spacing w:val="-3"/>
        </w:rPr>
        <w:t xml:space="preserve"> </w:t>
      </w:r>
      <w:r>
        <w:t>muebles</w:t>
      </w:r>
    </w:p>
    <w:p w:rsidR="001C3A24" w:rsidRDefault="001C3A24">
      <w:pPr>
        <w:pStyle w:val="Textoindependiente"/>
        <w:spacing w:before="5"/>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21" w:name="_bookmark278"/>
      <w:bookmarkEnd w:id="521"/>
      <w:r>
        <w:rPr>
          <w:sz w:val="20"/>
          <w:u w:val="single"/>
        </w:rPr>
        <w:t>M13</w:t>
      </w:r>
      <w:r>
        <w:rPr>
          <w:spacing w:val="-2"/>
          <w:sz w:val="20"/>
          <w:u w:val="single"/>
        </w:rPr>
        <w:t xml:space="preserve"> </w:t>
      </w:r>
      <w:r>
        <w:rPr>
          <w:sz w:val="20"/>
          <w:u w:val="single"/>
        </w:rPr>
        <w:t>ESTANTERIA</w:t>
      </w:r>
      <w:r>
        <w:rPr>
          <w:spacing w:val="-5"/>
          <w:sz w:val="20"/>
          <w:u w:val="single"/>
        </w:rPr>
        <w:t xml:space="preserve"> </w:t>
      </w:r>
      <w:r>
        <w:rPr>
          <w:sz w:val="20"/>
          <w:u w:val="single"/>
        </w:rPr>
        <w:t>ABIERTA</w:t>
      </w:r>
      <w:r>
        <w:rPr>
          <w:spacing w:val="-8"/>
          <w:sz w:val="20"/>
          <w:u w:val="single"/>
        </w:rPr>
        <w:t xml:space="preserve"> </w:t>
      </w:r>
      <w:r>
        <w:rPr>
          <w:sz w:val="20"/>
          <w:u w:val="single"/>
        </w:rPr>
        <w:t>120</w:t>
      </w:r>
    </w:p>
    <w:p w:rsidR="001C3A24" w:rsidRDefault="00F8560D">
      <w:pPr>
        <w:pStyle w:val="Textoindependiente"/>
        <w:spacing w:before="99" w:line="276" w:lineRule="auto"/>
        <w:ind w:right="1545"/>
        <w:jc w:val="both"/>
      </w:pPr>
      <w:r>
        <w:t>Las</w:t>
      </w:r>
      <w:r>
        <w:rPr>
          <w:spacing w:val="1"/>
        </w:rPr>
        <w:t xml:space="preserve"> </w:t>
      </w:r>
      <w:r>
        <w:t>estanterías</w:t>
      </w:r>
      <w:r>
        <w:rPr>
          <w:spacing w:val="1"/>
        </w:rPr>
        <w:t xml:space="preserve"> </w:t>
      </w:r>
      <w:r>
        <w:t>se</w:t>
      </w:r>
      <w:r>
        <w:rPr>
          <w:spacing w:val="1"/>
        </w:rPr>
        <w:t xml:space="preserve"> </w:t>
      </w:r>
      <w:r>
        <w:t>especifican</w:t>
      </w:r>
      <w:r>
        <w:rPr>
          <w:spacing w:val="1"/>
        </w:rPr>
        <w:t xml:space="preserve"> </w:t>
      </w:r>
      <w:r>
        <w:t>de</w:t>
      </w:r>
      <w:r>
        <w:rPr>
          <w:spacing w:val="1"/>
        </w:rPr>
        <w:t xml:space="preserve"> </w:t>
      </w:r>
      <w:r>
        <w:t>panel</w:t>
      </w:r>
      <w:r>
        <w:rPr>
          <w:spacing w:val="1"/>
        </w:rPr>
        <w:t xml:space="preserve"> </w:t>
      </w:r>
      <w:r>
        <w:t>MS</w:t>
      </w:r>
      <w:r>
        <w:rPr>
          <w:spacing w:val="1"/>
        </w:rPr>
        <w:t xml:space="preserve"> </w:t>
      </w:r>
      <w:r>
        <w:t>de</w:t>
      </w:r>
      <w:r>
        <w:rPr>
          <w:spacing w:val="1"/>
        </w:rPr>
        <w:t xml:space="preserve"> </w:t>
      </w:r>
      <w:r>
        <w:t>MECALUX</w:t>
      </w:r>
      <w:r>
        <w:rPr>
          <w:spacing w:val="1"/>
        </w:rPr>
        <w:t xml:space="preserve"> </w:t>
      </w:r>
      <w:r>
        <w:t>regulable</w:t>
      </w:r>
      <w:r>
        <w:rPr>
          <w:spacing w:val="1"/>
        </w:rPr>
        <w:t xml:space="preserve"> </w:t>
      </w:r>
      <w:r>
        <w:t>con</w:t>
      </w:r>
      <w:r>
        <w:rPr>
          <w:spacing w:val="1"/>
        </w:rPr>
        <w:t xml:space="preserve"> </w:t>
      </w:r>
      <w:r>
        <w:t>Angulo</w:t>
      </w:r>
      <w:r>
        <w:rPr>
          <w:spacing w:val="1"/>
        </w:rPr>
        <w:t xml:space="preserve"> </w:t>
      </w:r>
      <w:r>
        <w:t>ranurado, la dimensión será de 1.80x1.20x0.42 mts y repisas cada 0.25 mts según diseño</w:t>
      </w:r>
      <w:r>
        <w:rPr>
          <w:spacing w:val="-53"/>
        </w:rPr>
        <w:t xml:space="preserve"> </w:t>
      </w:r>
      <w:r>
        <w:t>plano</w:t>
      </w:r>
      <w:r>
        <w:rPr>
          <w:spacing w:val="-3"/>
        </w:rPr>
        <w:t xml:space="preserve"> </w:t>
      </w:r>
      <w:r>
        <w:t>muebles</w:t>
      </w:r>
    </w:p>
    <w:p w:rsidR="001C3A24" w:rsidRDefault="001C3A24">
      <w:pPr>
        <w:pStyle w:val="Textoindependiente"/>
        <w:spacing w:before="5"/>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22" w:name="_bookmark279"/>
      <w:bookmarkEnd w:id="522"/>
      <w:r>
        <w:rPr>
          <w:sz w:val="20"/>
          <w:u w:val="single"/>
        </w:rPr>
        <w:t>M14</w:t>
      </w:r>
      <w:r>
        <w:rPr>
          <w:spacing w:val="-2"/>
          <w:sz w:val="20"/>
          <w:u w:val="single"/>
        </w:rPr>
        <w:t xml:space="preserve"> </w:t>
      </w:r>
      <w:r>
        <w:rPr>
          <w:sz w:val="20"/>
          <w:u w:val="single"/>
        </w:rPr>
        <w:t>BANCA</w:t>
      </w:r>
      <w:r>
        <w:rPr>
          <w:spacing w:val="-9"/>
          <w:sz w:val="20"/>
          <w:u w:val="single"/>
        </w:rPr>
        <w:t xml:space="preserve"> </w:t>
      </w:r>
      <w:r>
        <w:rPr>
          <w:sz w:val="20"/>
          <w:u w:val="single"/>
        </w:rPr>
        <w:t>50X30</w:t>
      </w:r>
    </w:p>
    <w:p w:rsidR="001C3A24" w:rsidRDefault="00F8560D">
      <w:pPr>
        <w:pStyle w:val="Textoindependiente"/>
        <w:spacing w:before="99" w:line="276" w:lineRule="auto"/>
        <w:ind w:right="1540"/>
        <w:jc w:val="both"/>
      </w:pPr>
      <w:r>
        <w:t>Las bancas se especifican con una estructura de cubierta de pino impregnado de 1x4</w:t>
      </w:r>
      <w:r>
        <w:rPr>
          <w:spacing w:val="1"/>
        </w:rPr>
        <w:t xml:space="preserve"> </w:t>
      </w:r>
      <w:r>
        <w:t>terminación pintura óleo color blanco, con soportes de perfil Fe 40/40/3mm con topes</w:t>
      </w:r>
      <w:r>
        <w:rPr>
          <w:spacing w:val="1"/>
        </w:rPr>
        <w:t xml:space="preserve"> </w:t>
      </w:r>
      <w:r>
        <w:t>de goma,</w:t>
      </w:r>
      <w:r>
        <w:rPr>
          <w:spacing w:val="-4"/>
        </w:rPr>
        <w:t xml:space="preserve"> </w:t>
      </w:r>
      <w:r>
        <w:t>dimensión</w:t>
      </w:r>
      <w:r>
        <w:rPr>
          <w:spacing w:val="1"/>
        </w:rPr>
        <w:t xml:space="preserve"> </w:t>
      </w:r>
      <w:r>
        <w:t>0.50x0.30</w:t>
      </w:r>
      <w:r>
        <w:rPr>
          <w:spacing w:val="5"/>
        </w:rPr>
        <w:t xml:space="preserve"> </w:t>
      </w:r>
      <w:r>
        <w:t>x0.45mts.</w:t>
      </w:r>
    </w:p>
    <w:p w:rsidR="001C3A24" w:rsidRDefault="001C3A24">
      <w:pPr>
        <w:pStyle w:val="Textoindependiente"/>
        <w:spacing w:before="5"/>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23" w:name="_bookmark280"/>
      <w:bookmarkEnd w:id="523"/>
      <w:r>
        <w:rPr>
          <w:sz w:val="20"/>
          <w:u w:val="single"/>
        </w:rPr>
        <w:t>M15</w:t>
      </w:r>
      <w:r>
        <w:rPr>
          <w:spacing w:val="-2"/>
          <w:sz w:val="20"/>
          <w:u w:val="single"/>
        </w:rPr>
        <w:t xml:space="preserve"> </w:t>
      </w:r>
      <w:r>
        <w:rPr>
          <w:sz w:val="20"/>
          <w:u w:val="single"/>
        </w:rPr>
        <w:t>BANCA</w:t>
      </w:r>
      <w:r>
        <w:rPr>
          <w:spacing w:val="-9"/>
          <w:sz w:val="20"/>
          <w:u w:val="single"/>
        </w:rPr>
        <w:t xml:space="preserve"> </w:t>
      </w:r>
      <w:r>
        <w:rPr>
          <w:sz w:val="20"/>
          <w:u w:val="single"/>
        </w:rPr>
        <w:t>115X30</w:t>
      </w:r>
    </w:p>
    <w:p w:rsidR="001C3A24" w:rsidRDefault="00F8560D">
      <w:pPr>
        <w:pStyle w:val="Textoindependiente"/>
        <w:spacing w:before="99" w:line="276" w:lineRule="auto"/>
        <w:ind w:right="1546"/>
        <w:jc w:val="both"/>
      </w:pPr>
      <w:r>
        <w:t>Las bancas se especifican con una estructura de cubierta de pino impregnado de 1x4</w:t>
      </w:r>
      <w:r>
        <w:rPr>
          <w:spacing w:val="1"/>
        </w:rPr>
        <w:t xml:space="preserve"> </w:t>
      </w:r>
      <w:r>
        <w:t>terminación pintura óleo color blanco, con soportes de perfil Fe 40/40/3mm con topes</w:t>
      </w:r>
      <w:r>
        <w:rPr>
          <w:spacing w:val="1"/>
        </w:rPr>
        <w:t xml:space="preserve"> </w:t>
      </w:r>
      <w:r>
        <w:t>de goma,</w:t>
      </w:r>
      <w:r>
        <w:rPr>
          <w:spacing w:val="-4"/>
        </w:rPr>
        <w:t xml:space="preserve"> </w:t>
      </w:r>
      <w:r>
        <w:t>dimensión</w:t>
      </w:r>
      <w:r>
        <w:rPr>
          <w:spacing w:val="1"/>
        </w:rPr>
        <w:t xml:space="preserve"> </w:t>
      </w:r>
      <w:r>
        <w:t>0.50x0.30 x0.45mts.</w:t>
      </w:r>
    </w:p>
    <w:p w:rsidR="001C3A24" w:rsidRDefault="001C3A24">
      <w:pPr>
        <w:pStyle w:val="Textoindependiente"/>
        <w:spacing w:before="5"/>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24" w:name="_bookmark281"/>
      <w:bookmarkEnd w:id="524"/>
      <w:r>
        <w:rPr>
          <w:sz w:val="20"/>
          <w:u w:val="single"/>
        </w:rPr>
        <w:t>M16</w:t>
      </w:r>
      <w:r>
        <w:rPr>
          <w:spacing w:val="-2"/>
          <w:sz w:val="20"/>
          <w:u w:val="single"/>
        </w:rPr>
        <w:t xml:space="preserve"> </w:t>
      </w:r>
      <w:r>
        <w:rPr>
          <w:sz w:val="20"/>
          <w:u w:val="single"/>
        </w:rPr>
        <w:t>BANCA</w:t>
      </w:r>
      <w:r>
        <w:rPr>
          <w:spacing w:val="-9"/>
          <w:sz w:val="20"/>
          <w:u w:val="single"/>
        </w:rPr>
        <w:t xml:space="preserve"> </w:t>
      </w:r>
      <w:r>
        <w:rPr>
          <w:sz w:val="20"/>
          <w:u w:val="single"/>
        </w:rPr>
        <w:t>200X40</w:t>
      </w:r>
    </w:p>
    <w:p w:rsidR="001C3A24" w:rsidRDefault="00F8560D">
      <w:pPr>
        <w:pStyle w:val="Textoindependiente"/>
        <w:spacing w:before="99" w:line="276" w:lineRule="auto"/>
        <w:ind w:right="1546"/>
        <w:jc w:val="both"/>
      </w:pPr>
      <w:r>
        <w:t>Las bancas se especifican con una estructura de cubierta de pino impregnado de 1x4</w:t>
      </w:r>
      <w:r>
        <w:rPr>
          <w:spacing w:val="1"/>
        </w:rPr>
        <w:t xml:space="preserve"> </w:t>
      </w:r>
      <w:r>
        <w:t>terminación pintura óleo color blanco, con soportes de perfil Fe 40/40/3mm con topes</w:t>
      </w:r>
      <w:r>
        <w:rPr>
          <w:spacing w:val="1"/>
        </w:rPr>
        <w:t xml:space="preserve"> </w:t>
      </w:r>
      <w:r>
        <w:t>de goma,</w:t>
      </w:r>
      <w:r>
        <w:rPr>
          <w:spacing w:val="-4"/>
        </w:rPr>
        <w:t xml:space="preserve"> </w:t>
      </w:r>
      <w:r>
        <w:t>dimensión</w:t>
      </w:r>
      <w:r>
        <w:rPr>
          <w:spacing w:val="1"/>
        </w:rPr>
        <w:t xml:space="preserve"> </w:t>
      </w:r>
      <w:r>
        <w:t>2.00x0.40 x0.45mts</w:t>
      </w:r>
    </w:p>
    <w:p w:rsidR="001C3A24" w:rsidRDefault="001C3A24">
      <w:pPr>
        <w:pStyle w:val="Textoindependiente"/>
        <w:spacing w:before="6"/>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25" w:name="_bookmark282"/>
      <w:bookmarkEnd w:id="525"/>
      <w:r>
        <w:rPr>
          <w:sz w:val="20"/>
          <w:u w:val="single"/>
        </w:rPr>
        <w:t>M17</w:t>
      </w:r>
      <w:r>
        <w:rPr>
          <w:spacing w:val="-2"/>
          <w:sz w:val="20"/>
          <w:u w:val="single"/>
        </w:rPr>
        <w:t xml:space="preserve"> </w:t>
      </w:r>
      <w:r>
        <w:rPr>
          <w:sz w:val="20"/>
          <w:u w:val="single"/>
        </w:rPr>
        <w:t>BANCA</w:t>
      </w:r>
      <w:r>
        <w:rPr>
          <w:spacing w:val="-9"/>
          <w:sz w:val="20"/>
          <w:u w:val="single"/>
        </w:rPr>
        <w:t xml:space="preserve"> </w:t>
      </w:r>
      <w:r>
        <w:rPr>
          <w:sz w:val="20"/>
          <w:u w:val="single"/>
        </w:rPr>
        <w:t>100X40</w:t>
      </w:r>
    </w:p>
    <w:p w:rsidR="001C3A24" w:rsidRDefault="00F8560D">
      <w:pPr>
        <w:pStyle w:val="Textoindependiente"/>
        <w:spacing w:before="99" w:line="276" w:lineRule="auto"/>
        <w:ind w:right="1546"/>
        <w:jc w:val="both"/>
      </w:pPr>
      <w:r>
        <w:t>Las bancas se especifican con una estructura de cubierta de pino impregnado de 1x4</w:t>
      </w:r>
      <w:r>
        <w:rPr>
          <w:spacing w:val="1"/>
        </w:rPr>
        <w:t xml:space="preserve"> </w:t>
      </w:r>
      <w:r>
        <w:t>terminación pintura óleo color blanco, con soportes de perfil Fe 40/40/3mm con topes</w:t>
      </w:r>
      <w:r>
        <w:rPr>
          <w:spacing w:val="1"/>
        </w:rPr>
        <w:t xml:space="preserve"> </w:t>
      </w:r>
      <w:r>
        <w:t>de goma,</w:t>
      </w:r>
      <w:r>
        <w:rPr>
          <w:spacing w:val="-4"/>
        </w:rPr>
        <w:t xml:space="preserve"> </w:t>
      </w:r>
      <w:r>
        <w:t>dimensión</w:t>
      </w:r>
      <w:r>
        <w:rPr>
          <w:spacing w:val="1"/>
        </w:rPr>
        <w:t xml:space="preserve"> </w:t>
      </w:r>
      <w:r>
        <w:t>1.00x0.40 x0.45mts.</w:t>
      </w:r>
    </w:p>
    <w:p w:rsidR="001C3A24" w:rsidRDefault="001C3A24">
      <w:pPr>
        <w:pStyle w:val="Textoindependiente"/>
        <w:spacing w:before="5"/>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26" w:name="_bookmark283"/>
      <w:bookmarkEnd w:id="526"/>
      <w:r>
        <w:rPr>
          <w:sz w:val="20"/>
          <w:u w:val="single"/>
        </w:rPr>
        <w:t>M18</w:t>
      </w:r>
      <w:r>
        <w:rPr>
          <w:spacing w:val="-4"/>
          <w:sz w:val="20"/>
          <w:u w:val="single"/>
        </w:rPr>
        <w:t xml:space="preserve"> </w:t>
      </w:r>
      <w:r>
        <w:rPr>
          <w:sz w:val="20"/>
          <w:u w:val="single"/>
        </w:rPr>
        <w:t>MUEBLE</w:t>
      </w:r>
      <w:r>
        <w:rPr>
          <w:spacing w:val="-3"/>
          <w:sz w:val="20"/>
          <w:u w:val="single"/>
        </w:rPr>
        <w:t xml:space="preserve"> </w:t>
      </w:r>
      <w:r>
        <w:rPr>
          <w:sz w:val="20"/>
          <w:u w:val="single"/>
        </w:rPr>
        <w:t>BASE</w:t>
      </w:r>
      <w:r>
        <w:rPr>
          <w:spacing w:val="-2"/>
          <w:sz w:val="20"/>
          <w:u w:val="single"/>
        </w:rPr>
        <w:t xml:space="preserve"> </w:t>
      </w:r>
      <w:r>
        <w:rPr>
          <w:sz w:val="20"/>
          <w:u w:val="single"/>
        </w:rPr>
        <w:t>COCINA</w:t>
      </w:r>
    </w:p>
    <w:p w:rsidR="001C3A24" w:rsidRDefault="00F8560D">
      <w:pPr>
        <w:pStyle w:val="Textoindependiente"/>
        <w:spacing w:before="99" w:line="276" w:lineRule="auto"/>
        <w:ind w:right="1541"/>
        <w:jc w:val="both"/>
      </w:pPr>
      <w:r>
        <w:t>Se</w:t>
      </w:r>
      <w:r>
        <w:rPr>
          <w:spacing w:val="1"/>
        </w:rPr>
        <w:t xml:space="preserve"> </w:t>
      </w:r>
      <w:r>
        <w:t>consulta</w:t>
      </w:r>
      <w:r>
        <w:rPr>
          <w:spacing w:val="1"/>
        </w:rPr>
        <w:t xml:space="preserve"> </w:t>
      </w:r>
      <w:r>
        <w:t>mueble</w:t>
      </w:r>
      <w:r>
        <w:rPr>
          <w:spacing w:val="1"/>
        </w:rPr>
        <w:t xml:space="preserve"> </w:t>
      </w:r>
      <w:r>
        <w:t>con</w:t>
      </w:r>
      <w:r>
        <w:rPr>
          <w:spacing w:val="1"/>
        </w:rPr>
        <w:t xml:space="preserve"> </w:t>
      </w:r>
      <w:r>
        <w:t>estructura</w:t>
      </w:r>
      <w:r>
        <w:rPr>
          <w:spacing w:val="1"/>
        </w:rPr>
        <w:t xml:space="preserve"> </w:t>
      </w:r>
      <w:r>
        <w:t>de</w:t>
      </w:r>
      <w:r>
        <w:rPr>
          <w:spacing w:val="1"/>
        </w:rPr>
        <w:t xml:space="preserve"> </w:t>
      </w:r>
      <w:r>
        <w:t>MDF</w:t>
      </w:r>
      <w:r>
        <w:rPr>
          <w:spacing w:val="1"/>
        </w:rPr>
        <w:t xml:space="preserve"> </w:t>
      </w:r>
      <w:r>
        <w:t>de</w:t>
      </w:r>
      <w:r>
        <w:rPr>
          <w:spacing w:val="1"/>
        </w:rPr>
        <w:t xml:space="preserve"> </w:t>
      </w:r>
      <w:r>
        <w:t>18</w:t>
      </w:r>
      <w:r>
        <w:rPr>
          <w:spacing w:val="1"/>
        </w:rPr>
        <w:t xml:space="preserve"> </w:t>
      </w:r>
      <w:r>
        <w:t>mm</w:t>
      </w:r>
      <w:r>
        <w:rPr>
          <w:spacing w:val="1"/>
        </w:rPr>
        <w:t xml:space="preserve"> </w:t>
      </w:r>
      <w:r>
        <w:t>con</w:t>
      </w:r>
      <w:r>
        <w:rPr>
          <w:spacing w:val="55"/>
        </w:rPr>
        <w:t xml:space="preserve"> </w:t>
      </w:r>
      <w:r>
        <w:t>melanina</w:t>
      </w:r>
      <w:r>
        <w:rPr>
          <w:spacing w:val="55"/>
        </w:rPr>
        <w:t xml:space="preserve"> </w:t>
      </w:r>
      <w:r>
        <w:t>blanca, las</w:t>
      </w:r>
      <w:r>
        <w:rPr>
          <w:spacing w:val="1"/>
        </w:rPr>
        <w:t xml:space="preserve"> </w:t>
      </w:r>
      <w:r>
        <w:t>repisas y puertas se especifican del mismo material que la estructura, la</w:t>
      </w:r>
      <w:r>
        <w:rPr>
          <w:spacing w:val="1"/>
        </w:rPr>
        <w:t xml:space="preserve"> </w:t>
      </w:r>
      <w:r>
        <w:t>cubierta será</w:t>
      </w:r>
      <w:r>
        <w:rPr>
          <w:spacing w:val="1"/>
        </w:rPr>
        <w:t xml:space="preserve"> </w:t>
      </w:r>
      <w:r>
        <w:t xml:space="preserve">de un postformado 36 mm el que </w:t>
      </w:r>
      <w:r w:rsidR="00B55ECE">
        <w:t>contará</w:t>
      </w:r>
      <w:r>
        <w:t xml:space="preserve"> con espacio necesario para lavaplatos,</w:t>
      </w:r>
      <w:r>
        <w:rPr>
          <w:spacing w:val="1"/>
        </w:rPr>
        <w:t xml:space="preserve"> </w:t>
      </w:r>
      <w:r>
        <w:t>un</w:t>
      </w:r>
      <w:r>
        <w:rPr>
          <w:spacing w:val="1"/>
        </w:rPr>
        <w:t xml:space="preserve"> </w:t>
      </w:r>
      <w:r>
        <w:t>sócalo de acero inoxidable. El diseño contempla un</w:t>
      </w:r>
      <w:r>
        <w:rPr>
          <w:spacing w:val="55"/>
        </w:rPr>
        <w:t xml:space="preserve"> </w:t>
      </w:r>
      <w:r>
        <w:t>espacio para cajoneras con riel</w:t>
      </w:r>
      <w:r>
        <w:rPr>
          <w:spacing w:val="1"/>
        </w:rPr>
        <w:t xml:space="preserve"> </w:t>
      </w:r>
      <w:r>
        <w:t>de</w:t>
      </w:r>
      <w:r>
        <w:rPr>
          <w:spacing w:val="-1"/>
        </w:rPr>
        <w:t xml:space="preserve"> </w:t>
      </w:r>
      <w:r>
        <w:t>cajonera</w:t>
      </w:r>
      <w:r>
        <w:rPr>
          <w:spacing w:val="-2"/>
        </w:rPr>
        <w:t xml:space="preserve"> </w:t>
      </w:r>
      <w:r>
        <w:t>ducasse,</w:t>
      </w:r>
      <w:r>
        <w:rPr>
          <w:spacing w:val="-4"/>
        </w:rPr>
        <w:t xml:space="preserve"> </w:t>
      </w:r>
      <w:r>
        <w:t>Las</w:t>
      </w:r>
      <w:r>
        <w:rPr>
          <w:spacing w:val="-3"/>
        </w:rPr>
        <w:t xml:space="preserve"> </w:t>
      </w:r>
      <w:r>
        <w:t>puertas</w:t>
      </w:r>
      <w:r>
        <w:rPr>
          <w:spacing w:val="51"/>
        </w:rPr>
        <w:t xml:space="preserve"> </w:t>
      </w:r>
      <w:r>
        <w:t>tendrán</w:t>
      </w:r>
      <w:r>
        <w:rPr>
          <w:spacing w:val="5"/>
        </w:rPr>
        <w:t xml:space="preserve"> </w:t>
      </w:r>
      <w:r>
        <w:t>bisagras</w:t>
      </w:r>
      <w:r>
        <w:rPr>
          <w:spacing w:val="-3"/>
        </w:rPr>
        <w:t xml:space="preserve"> </w:t>
      </w:r>
      <w:r>
        <w:t>de reten 32</w:t>
      </w:r>
      <w:r>
        <w:rPr>
          <w:spacing w:val="-1"/>
        </w:rPr>
        <w:t xml:space="preserve"> </w:t>
      </w:r>
      <w:r>
        <w:t>mm</w:t>
      </w:r>
      <w:r>
        <w:rPr>
          <w:spacing w:val="-1"/>
        </w:rPr>
        <w:t xml:space="preserve"> </w:t>
      </w:r>
      <w:r>
        <w:t>ducasse.</w:t>
      </w:r>
    </w:p>
    <w:p w:rsidR="001C3A24" w:rsidRDefault="00F8560D">
      <w:pPr>
        <w:pStyle w:val="Prrafodelista"/>
        <w:numPr>
          <w:ilvl w:val="2"/>
          <w:numId w:val="7"/>
        </w:numPr>
        <w:tabs>
          <w:tab w:val="left" w:pos="3761"/>
          <w:tab w:val="left" w:pos="3762"/>
        </w:tabs>
        <w:spacing w:before="198"/>
        <w:ind w:left="3761" w:hanging="1405"/>
        <w:rPr>
          <w:sz w:val="20"/>
        </w:rPr>
      </w:pPr>
      <w:r>
        <w:rPr>
          <w:sz w:val="20"/>
          <w:u w:val="single"/>
        </w:rPr>
        <w:t>M19</w:t>
      </w:r>
      <w:r>
        <w:rPr>
          <w:spacing w:val="-1"/>
          <w:sz w:val="20"/>
          <w:u w:val="single"/>
        </w:rPr>
        <w:t xml:space="preserve"> </w:t>
      </w:r>
      <w:r>
        <w:rPr>
          <w:sz w:val="20"/>
          <w:u w:val="single"/>
        </w:rPr>
        <w:t>MUEBLE</w:t>
      </w:r>
      <w:r>
        <w:rPr>
          <w:spacing w:val="-2"/>
          <w:sz w:val="20"/>
          <w:u w:val="single"/>
        </w:rPr>
        <w:t xml:space="preserve"> </w:t>
      </w:r>
      <w:r>
        <w:rPr>
          <w:sz w:val="20"/>
          <w:u w:val="single"/>
        </w:rPr>
        <w:t>BASE</w:t>
      </w:r>
      <w:r>
        <w:rPr>
          <w:spacing w:val="-2"/>
          <w:sz w:val="20"/>
          <w:u w:val="single"/>
        </w:rPr>
        <w:t xml:space="preserve"> </w:t>
      </w:r>
      <w:r>
        <w:rPr>
          <w:sz w:val="20"/>
          <w:u w:val="single"/>
        </w:rPr>
        <w:t>COCINA</w:t>
      </w:r>
    </w:p>
    <w:p w:rsidR="001C3A24" w:rsidRDefault="001C3A24">
      <w:pPr>
        <w:pStyle w:val="Textoindependiente"/>
        <w:spacing w:before="6"/>
        <w:ind w:left="0"/>
        <w:rPr>
          <w:sz w:val="19"/>
        </w:rPr>
      </w:pPr>
    </w:p>
    <w:p w:rsidR="001C3A24" w:rsidRDefault="00F8560D">
      <w:pPr>
        <w:pStyle w:val="Textoindependiente"/>
        <w:spacing w:line="276" w:lineRule="auto"/>
        <w:ind w:right="1545"/>
        <w:jc w:val="both"/>
      </w:pPr>
      <w:r>
        <w:t>Se</w:t>
      </w:r>
      <w:r>
        <w:rPr>
          <w:spacing w:val="1"/>
        </w:rPr>
        <w:t xml:space="preserve"> </w:t>
      </w:r>
      <w:r>
        <w:t>consulta</w:t>
      </w:r>
      <w:r>
        <w:rPr>
          <w:spacing w:val="1"/>
        </w:rPr>
        <w:t xml:space="preserve"> </w:t>
      </w:r>
      <w:r>
        <w:t>mueble</w:t>
      </w:r>
      <w:r>
        <w:rPr>
          <w:spacing w:val="1"/>
        </w:rPr>
        <w:t xml:space="preserve"> </w:t>
      </w:r>
      <w:r>
        <w:t>con</w:t>
      </w:r>
      <w:r>
        <w:rPr>
          <w:spacing w:val="1"/>
        </w:rPr>
        <w:t xml:space="preserve"> </w:t>
      </w:r>
      <w:r>
        <w:t>estructura</w:t>
      </w:r>
      <w:r>
        <w:rPr>
          <w:spacing w:val="1"/>
        </w:rPr>
        <w:t xml:space="preserve"> </w:t>
      </w:r>
      <w:r>
        <w:t>de</w:t>
      </w:r>
      <w:r>
        <w:rPr>
          <w:spacing w:val="1"/>
        </w:rPr>
        <w:t xml:space="preserve"> </w:t>
      </w:r>
      <w:r>
        <w:t>MDF</w:t>
      </w:r>
      <w:r>
        <w:rPr>
          <w:spacing w:val="1"/>
        </w:rPr>
        <w:t xml:space="preserve"> </w:t>
      </w:r>
      <w:r>
        <w:t>de</w:t>
      </w:r>
      <w:r>
        <w:rPr>
          <w:spacing w:val="1"/>
        </w:rPr>
        <w:t xml:space="preserve"> </w:t>
      </w:r>
      <w:r>
        <w:t>18</w:t>
      </w:r>
      <w:r>
        <w:rPr>
          <w:spacing w:val="1"/>
        </w:rPr>
        <w:t xml:space="preserve"> </w:t>
      </w:r>
      <w:r>
        <w:t>mm</w:t>
      </w:r>
      <w:r>
        <w:rPr>
          <w:spacing w:val="1"/>
        </w:rPr>
        <w:t xml:space="preserve"> </w:t>
      </w:r>
      <w:r>
        <w:t>con</w:t>
      </w:r>
      <w:r>
        <w:rPr>
          <w:spacing w:val="55"/>
        </w:rPr>
        <w:t xml:space="preserve"> </w:t>
      </w:r>
      <w:r>
        <w:t>melanina</w:t>
      </w:r>
      <w:r>
        <w:rPr>
          <w:spacing w:val="55"/>
        </w:rPr>
        <w:t xml:space="preserve"> </w:t>
      </w:r>
      <w:r>
        <w:t>blanca, las</w:t>
      </w:r>
      <w:r>
        <w:rPr>
          <w:spacing w:val="1"/>
        </w:rPr>
        <w:t xml:space="preserve"> </w:t>
      </w:r>
      <w:r>
        <w:t>repisas y puertas se especifican del mismo material que la estructura, la</w:t>
      </w:r>
      <w:r>
        <w:rPr>
          <w:spacing w:val="1"/>
        </w:rPr>
        <w:t xml:space="preserve"> </w:t>
      </w:r>
      <w:r>
        <w:t>cubierta será</w:t>
      </w:r>
      <w:r>
        <w:rPr>
          <w:spacing w:val="1"/>
        </w:rPr>
        <w:t xml:space="preserve"> </w:t>
      </w:r>
      <w:r>
        <w:t>de un postformado 36 mm,</w:t>
      </w:r>
      <w:r>
        <w:rPr>
          <w:spacing w:val="1"/>
        </w:rPr>
        <w:t xml:space="preserve"> </w:t>
      </w:r>
      <w:r>
        <w:t>un sócalo de acero inoxidable. El diseño contempla un</w:t>
      </w:r>
      <w:r>
        <w:rPr>
          <w:spacing w:val="1"/>
        </w:rPr>
        <w:t xml:space="preserve"> </w:t>
      </w:r>
      <w:r>
        <w:t>espacio para cajoneras con riel de cajonera ducasse, Las puertas tendrán bisagras de</w:t>
      </w:r>
      <w:r>
        <w:rPr>
          <w:spacing w:val="1"/>
        </w:rPr>
        <w:t xml:space="preserve"> </w:t>
      </w:r>
      <w:r>
        <w:t>reten 32</w:t>
      </w:r>
      <w:r>
        <w:rPr>
          <w:spacing w:val="-3"/>
        </w:rPr>
        <w:t xml:space="preserve"> </w:t>
      </w:r>
      <w:r>
        <w:t>mm ducasse.</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1C3A24">
      <w:pPr>
        <w:pStyle w:val="Textoindependiente"/>
        <w:ind w:left="0"/>
      </w:pPr>
    </w:p>
    <w:p w:rsidR="001C3A24" w:rsidRDefault="001C3A24">
      <w:pPr>
        <w:pStyle w:val="Textoindependiente"/>
        <w:spacing w:before="3"/>
        <w:ind w:left="0"/>
        <w:rPr>
          <w:sz w:val="22"/>
        </w:rPr>
      </w:pPr>
    </w:p>
    <w:p w:rsidR="001C3A24" w:rsidRDefault="00F8560D">
      <w:pPr>
        <w:pStyle w:val="Prrafodelista"/>
        <w:numPr>
          <w:ilvl w:val="2"/>
          <w:numId w:val="7"/>
        </w:numPr>
        <w:tabs>
          <w:tab w:val="left" w:pos="3761"/>
          <w:tab w:val="left" w:pos="3762"/>
        </w:tabs>
        <w:spacing w:before="100"/>
        <w:ind w:left="3761" w:hanging="1405"/>
        <w:rPr>
          <w:sz w:val="20"/>
        </w:rPr>
      </w:pPr>
      <w:bookmarkStart w:id="527" w:name="_bookmark284"/>
      <w:bookmarkEnd w:id="527"/>
      <w:r>
        <w:rPr>
          <w:sz w:val="20"/>
          <w:u w:val="single"/>
        </w:rPr>
        <w:t>M20</w:t>
      </w:r>
      <w:r>
        <w:rPr>
          <w:spacing w:val="-3"/>
          <w:sz w:val="20"/>
          <w:u w:val="single"/>
        </w:rPr>
        <w:t xml:space="preserve"> </w:t>
      </w:r>
      <w:r>
        <w:rPr>
          <w:sz w:val="20"/>
          <w:u w:val="single"/>
        </w:rPr>
        <w:t>MUEBLE</w:t>
      </w:r>
      <w:r>
        <w:rPr>
          <w:spacing w:val="-2"/>
          <w:sz w:val="20"/>
          <w:u w:val="single"/>
        </w:rPr>
        <w:t xml:space="preserve"> </w:t>
      </w:r>
      <w:r>
        <w:rPr>
          <w:sz w:val="20"/>
          <w:u w:val="single"/>
        </w:rPr>
        <w:t>BASE</w:t>
      </w:r>
      <w:r>
        <w:rPr>
          <w:spacing w:val="-1"/>
          <w:sz w:val="20"/>
          <w:u w:val="single"/>
        </w:rPr>
        <w:t xml:space="preserve"> </w:t>
      </w:r>
      <w:r>
        <w:rPr>
          <w:sz w:val="20"/>
          <w:u w:val="single"/>
        </w:rPr>
        <w:t>CON</w:t>
      </w:r>
      <w:r>
        <w:rPr>
          <w:spacing w:val="-2"/>
          <w:sz w:val="20"/>
          <w:u w:val="single"/>
        </w:rPr>
        <w:t xml:space="preserve"> </w:t>
      </w:r>
      <w:r>
        <w:rPr>
          <w:sz w:val="20"/>
          <w:u w:val="single"/>
        </w:rPr>
        <w:t>REPISA</w:t>
      </w:r>
      <w:r>
        <w:rPr>
          <w:spacing w:val="-9"/>
          <w:sz w:val="20"/>
          <w:u w:val="single"/>
        </w:rPr>
        <w:t xml:space="preserve"> </w:t>
      </w:r>
      <w:r>
        <w:rPr>
          <w:sz w:val="20"/>
          <w:u w:val="single"/>
        </w:rPr>
        <w:t>LAT.</w:t>
      </w:r>
    </w:p>
    <w:p w:rsidR="001C3A24" w:rsidRDefault="00F8560D">
      <w:pPr>
        <w:pStyle w:val="Textoindependiente"/>
        <w:spacing w:before="95" w:line="276" w:lineRule="auto"/>
        <w:ind w:right="1544"/>
        <w:jc w:val="both"/>
      </w:pPr>
      <w:r>
        <w:t>Se</w:t>
      </w:r>
      <w:r>
        <w:rPr>
          <w:spacing w:val="1"/>
        </w:rPr>
        <w:t xml:space="preserve"> </w:t>
      </w:r>
      <w:r>
        <w:t>consulta</w:t>
      </w:r>
      <w:r>
        <w:rPr>
          <w:spacing w:val="1"/>
        </w:rPr>
        <w:t xml:space="preserve"> </w:t>
      </w:r>
      <w:r>
        <w:t>mueble</w:t>
      </w:r>
      <w:r>
        <w:rPr>
          <w:spacing w:val="1"/>
        </w:rPr>
        <w:t xml:space="preserve"> </w:t>
      </w:r>
      <w:r>
        <w:t>con</w:t>
      </w:r>
      <w:r>
        <w:rPr>
          <w:spacing w:val="1"/>
        </w:rPr>
        <w:t xml:space="preserve"> </w:t>
      </w:r>
      <w:r>
        <w:t>estructura</w:t>
      </w:r>
      <w:r>
        <w:rPr>
          <w:spacing w:val="1"/>
        </w:rPr>
        <w:t xml:space="preserve"> </w:t>
      </w:r>
      <w:r>
        <w:t>de</w:t>
      </w:r>
      <w:r>
        <w:rPr>
          <w:spacing w:val="1"/>
        </w:rPr>
        <w:t xml:space="preserve"> </w:t>
      </w:r>
      <w:r>
        <w:t>MDF</w:t>
      </w:r>
      <w:r>
        <w:rPr>
          <w:spacing w:val="1"/>
        </w:rPr>
        <w:t xml:space="preserve"> </w:t>
      </w:r>
      <w:r>
        <w:t>de</w:t>
      </w:r>
      <w:r>
        <w:rPr>
          <w:spacing w:val="1"/>
        </w:rPr>
        <w:t xml:space="preserve"> </w:t>
      </w:r>
      <w:r>
        <w:t>18</w:t>
      </w:r>
      <w:r>
        <w:rPr>
          <w:spacing w:val="1"/>
        </w:rPr>
        <w:t xml:space="preserve"> </w:t>
      </w:r>
      <w:r>
        <w:t>mm</w:t>
      </w:r>
      <w:r>
        <w:rPr>
          <w:spacing w:val="1"/>
        </w:rPr>
        <w:t xml:space="preserve"> </w:t>
      </w:r>
      <w:r>
        <w:t>con</w:t>
      </w:r>
      <w:r>
        <w:rPr>
          <w:spacing w:val="55"/>
        </w:rPr>
        <w:t xml:space="preserve"> </w:t>
      </w:r>
      <w:r>
        <w:t>melanina</w:t>
      </w:r>
      <w:r>
        <w:rPr>
          <w:spacing w:val="55"/>
        </w:rPr>
        <w:t xml:space="preserve"> </w:t>
      </w:r>
      <w:r>
        <w:t>blanca, las</w:t>
      </w:r>
      <w:r>
        <w:rPr>
          <w:spacing w:val="1"/>
        </w:rPr>
        <w:t xml:space="preserve"> </w:t>
      </w:r>
      <w:r>
        <w:t>repisas y puertas se especifican del mismo material que la estructura, la</w:t>
      </w:r>
      <w:r>
        <w:rPr>
          <w:spacing w:val="1"/>
        </w:rPr>
        <w:t xml:space="preserve"> </w:t>
      </w:r>
      <w:r>
        <w:t>cubierta será</w:t>
      </w:r>
      <w:r>
        <w:rPr>
          <w:spacing w:val="1"/>
        </w:rPr>
        <w:t xml:space="preserve"> </w:t>
      </w:r>
      <w:r>
        <w:t>de un postformado 36 mm,</w:t>
      </w:r>
      <w:r>
        <w:rPr>
          <w:spacing w:val="1"/>
        </w:rPr>
        <w:t xml:space="preserve"> </w:t>
      </w:r>
      <w:r>
        <w:t>un sócalo de acero inoxidable. El diseño contempla un</w:t>
      </w:r>
      <w:r>
        <w:rPr>
          <w:spacing w:val="1"/>
        </w:rPr>
        <w:t xml:space="preserve"> </w:t>
      </w:r>
      <w:r>
        <w:t>espacio para cajoneras con riel de cajonera ducasse, Las puertas tendrán bisagras de</w:t>
      </w:r>
      <w:r>
        <w:rPr>
          <w:spacing w:val="1"/>
        </w:rPr>
        <w:t xml:space="preserve"> </w:t>
      </w:r>
      <w:r>
        <w:t>reten 32</w:t>
      </w:r>
      <w:r>
        <w:rPr>
          <w:spacing w:val="-3"/>
        </w:rPr>
        <w:t xml:space="preserve"> </w:t>
      </w:r>
      <w:r>
        <w:t>mm ducasse.</w:t>
      </w:r>
    </w:p>
    <w:p w:rsidR="001C3A24" w:rsidRDefault="001C3A24">
      <w:pPr>
        <w:pStyle w:val="Textoindependiente"/>
        <w:spacing w:before="9"/>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28" w:name="_bookmark285"/>
      <w:bookmarkEnd w:id="528"/>
      <w:r>
        <w:rPr>
          <w:sz w:val="20"/>
          <w:u w:val="single"/>
        </w:rPr>
        <w:t>M21</w:t>
      </w:r>
      <w:r>
        <w:rPr>
          <w:spacing w:val="-7"/>
          <w:sz w:val="20"/>
          <w:u w:val="single"/>
        </w:rPr>
        <w:t xml:space="preserve"> </w:t>
      </w:r>
      <w:r>
        <w:rPr>
          <w:sz w:val="20"/>
          <w:u w:val="single"/>
        </w:rPr>
        <w:t>VANITORIO</w:t>
      </w:r>
      <w:r>
        <w:rPr>
          <w:spacing w:val="-7"/>
          <w:sz w:val="20"/>
          <w:u w:val="single"/>
        </w:rPr>
        <w:t xml:space="preserve"> </w:t>
      </w:r>
      <w:r>
        <w:rPr>
          <w:sz w:val="20"/>
          <w:u w:val="single"/>
        </w:rPr>
        <w:t>2</w:t>
      </w:r>
      <w:r>
        <w:rPr>
          <w:spacing w:val="-5"/>
          <w:sz w:val="20"/>
          <w:u w:val="single"/>
        </w:rPr>
        <w:t xml:space="preserve"> </w:t>
      </w:r>
      <w:r>
        <w:rPr>
          <w:sz w:val="20"/>
          <w:u w:val="single"/>
        </w:rPr>
        <w:t>RECEPTACULOS</w:t>
      </w:r>
    </w:p>
    <w:p w:rsidR="001C3A24" w:rsidRDefault="00F8560D">
      <w:pPr>
        <w:pStyle w:val="Textoindependiente"/>
        <w:spacing w:before="95" w:line="276" w:lineRule="auto"/>
        <w:ind w:right="1764"/>
      </w:pPr>
      <w:r>
        <w:t>Estructura de placa</w:t>
      </w:r>
      <w:r>
        <w:rPr>
          <w:spacing w:val="1"/>
        </w:rPr>
        <w:t xml:space="preserve"> </w:t>
      </w:r>
      <w:r>
        <w:t>MDF 18 mm y melanina, con cubierta postformado de 36 mm,</w:t>
      </w:r>
      <w:r>
        <w:rPr>
          <w:spacing w:val="-54"/>
        </w:rPr>
        <w:t xml:space="preserve"> </w:t>
      </w:r>
      <w:r>
        <w:t>esta debe tener el e</w:t>
      </w:r>
      <w:r w:rsidR="00B55ECE">
        <w:t>spacio necesario para vanitorio</w:t>
      </w:r>
      <w:r>
        <w:t>, las puertas será de mismo</w:t>
      </w:r>
      <w:r>
        <w:rPr>
          <w:spacing w:val="1"/>
        </w:rPr>
        <w:t xml:space="preserve"> </w:t>
      </w:r>
      <w:r>
        <w:t>material</w:t>
      </w:r>
      <w:r>
        <w:rPr>
          <w:spacing w:val="2"/>
        </w:rPr>
        <w:t xml:space="preserve"> </w:t>
      </w:r>
      <w:r>
        <w:t>que su</w:t>
      </w:r>
      <w:r>
        <w:rPr>
          <w:spacing w:val="-3"/>
        </w:rPr>
        <w:t xml:space="preserve"> </w:t>
      </w:r>
      <w:r>
        <w:t>estructura,</w:t>
      </w:r>
      <w:r>
        <w:rPr>
          <w:spacing w:val="-4"/>
        </w:rPr>
        <w:t xml:space="preserve"> </w:t>
      </w:r>
      <w:r>
        <w:t>tendrá</w:t>
      </w:r>
      <w:r>
        <w:rPr>
          <w:spacing w:val="-2"/>
        </w:rPr>
        <w:t xml:space="preserve"> </w:t>
      </w:r>
      <w:r>
        <w:t>un zócalo de acero</w:t>
      </w:r>
      <w:r>
        <w:rPr>
          <w:spacing w:val="-1"/>
        </w:rPr>
        <w:t xml:space="preserve"> </w:t>
      </w:r>
      <w:r>
        <w:t>inoxidable</w:t>
      </w:r>
    </w:p>
    <w:p w:rsidR="001C3A24" w:rsidRDefault="001C3A24">
      <w:pPr>
        <w:pStyle w:val="Textoindependiente"/>
        <w:spacing w:before="9"/>
        <w:ind w:left="0"/>
        <w:rPr>
          <w:sz w:val="19"/>
        </w:rPr>
      </w:pPr>
    </w:p>
    <w:p w:rsidR="001C3A24" w:rsidRDefault="00F8560D">
      <w:pPr>
        <w:pStyle w:val="Prrafodelista"/>
        <w:numPr>
          <w:ilvl w:val="2"/>
          <w:numId w:val="7"/>
        </w:numPr>
        <w:tabs>
          <w:tab w:val="left" w:pos="3761"/>
          <w:tab w:val="left" w:pos="3762"/>
        </w:tabs>
        <w:spacing w:before="1"/>
        <w:ind w:left="3761" w:hanging="1405"/>
        <w:rPr>
          <w:sz w:val="20"/>
        </w:rPr>
      </w:pPr>
      <w:bookmarkStart w:id="529" w:name="_bookmark286"/>
      <w:bookmarkEnd w:id="529"/>
      <w:r>
        <w:rPr>
          <w:sz w:val="20"/>
          <w:u w:val="single"/>
        </w:rPr>
        <w:t>M22</w:t>
      </w:r>
      <w:r>
        <w:rPr>
          <w:spacing w:val="-4"/>
          <w:sz w:val="20"/>
          <w:u w:val="single"/>
        </w:rPr>
        <w:t xml:space="preserve"> </w:t>
      </w:r>
      <w:r>
        <w:rPr>
          <w:sz w:val="20"/>
          <w:u w:val="single"/>
        </w:rPr>
        <w:t>MESON</w:t>
      </w:r>
      <w:r>
        <w:rPr>
          <w:spacing w:val="-4"/>
          <w:sz w:val="20"/>
          <w:u w:val="single"/>
        </w:rPr>
        <w:t xml:space="preserve"> </w:t>
      </w:r>
      <w:r>
        <w:rPr>
          <w:sz w:val="20"/>
          <w:u w:val="single"/>
        </w:rPr>
        <w:t>PORTERIA</w:t>
      </w:r>
    </w:p>
    <w:p w:rsidR="001C3A24" w:rsidRDefault="00F8560D">
      <w:pPr>
        <w:pStyle w:val="Textoindependiente"/>
        <w:spacing w:before="94" w:line="276" w:lineRule="auto"/>
        <w:ind w:right="1656"/>
      </w:pPr>
      <w:r>
        <w:t>Estructura de</w:t>
      </w:r>
      <w:r>
        <w:rPr>
          <w:spacing w:val="-1"/>
        </w:rPr>
        <w:t xml:space="preserve"> </w:t>
      </w:r>
      <w:r>
        <w:t>MDF</w:t>
      </w:r>
      <w:r>
        <w:rPr>
          <w:spacing w:val="-3"/>
        </w:rPr>
        <w:t xml:space="preserve"> </w:t>
      </w:r>
      <w:r>
        <w:t>18</w:t>
      </w:r>
      <w:r>
        <w:rPr>
          <w:spacing w:val="-2"/>
        </w:rPr>
        <w:t xml:space="preserve"> </w:t>
      </w:r>
      <w:r>
        <w:t>MM</w:t>
      </w:r>
      <w:r>
        <w:rPr>
          <w:spacing w:val="-6"/>
        </w:rPr>
        <w:t xml:space="preserve"> </w:t>
      </w:r>
      <w:r>
        <w:t>con</w:t>
      </w:r>
      <w:r>
        <w:rPr>
          <w:spacing w:val="-1"/>
        </w:rPr>
        <w:t xml:space="preserve"> </w:t>
      </w:r>
      <w:r>
        <w:t>formica</w:t>
      </w:r>
      <w:r>
        <w:rPr>
          <w:spacing w:val="1"/>
        </w:rPr>
        <w:t xml:space="preserve"> </w:t>
      </w:r>
      <w:r>
        <w:t>color</w:t>
      </w:r>
      <w:r>
        <w:rPr>
          <w:spacing w:val="-2"/>
        </w:rPr>
        <w:t xml:space="preserve"> </w:t>
      </w:r>
      <w:r>
        <w:t>grafito,</w:t>
      </w:r>
      <w:r>
        <w:rPr>
          <w:spacing w:val="-6"/>
        </w:rPr>
        <w:t xml:space="preserve"> </w:t>
      </w:r>
      <w:r>
        <w:t>la</w:t>
      </w:r>
      <w:r>
        <w:rPr>
          <w:spacing w:val="-3"/>
        </w:rPr>
        <w:t xml:space="preserve"> </w:t>
      </w:r>
      <w:r>
        <w:t>cubierta</w:t>
      </w:r>
      <w:r>
        <w:rPr>
          <w:spacing w:val="-2"/>
        </w:rPr>
        <w:t xml:space="preserve"> </w:t>
      </w:r>
      <w:r>
        <w:t>será</w:t>
      </w:r>
      <w:r>
        <w:rPr>
          <w:spacing w:val="-3"/>
        </w:rPr>
        <w:t xml:space="preserve"> </w:t>
      </w:r>
      <w:r>
        <w:t>de</w:t>
      </w:r>
      <w:r>
        <w:rPr>
          <w:spacing w:val="-1"/>
        </w:rPr>
        <w:t xml:space="preserve"> </w:t>
      </w:r>
      <w:r>
        <w:t>MDF</w:t>
      </w:r>
      <w:r>
        <w:rPr>
          <w:spacing w:val="-3"/>
        </w:rPr>
        <w:t xml:space="preserve"> </w:t>
      </w:r>
      <w:r>
        <w:t>DE</w:t>
      </w:r>
      <w:r>
        <w:rPr>
          <w:spacing w:val="-2"/>
        </w:rPr>
        <w:t xml:space="preserve"> </w:t>
      </w:r>
      <w:r>
        <w:t>25</w:t>
      </w:r>
      <w:r>
        <w:rPr>
          <w:spacing w:val="-2"/>
        </w:rPr>
        <w:t xml:space="preserve"> </w:t>
      </w:r>
      <w:r>
        <w:t>MM</w:t>
      </w:r>
      <w:r>
        <w:rPr>
          <w:spacing w:val="-53"/>
        </w:rPr>
        <w:t xml:space="preserve"> </w:t>
      </w:r>
      <w:r>
        <w:t>con formica color grafito, esta contempla</w:t>
      </w:r>
      <w:r>
        <w:rPr>
          <w:spacing w:val="1"/>
        </w:rPr>
        <w:t xml:space="preserve"> </w:t>
      </w:r>
      <w:r>
        <w:t>un pasacables redondo disposición según</w:t>
      </w:r>
      <w:r>
        <w:rPr>
          <w:spacing w:val="1"/>
        </w:rPr>
        <w:t xml:space="preserve"> </w:t>
      </w:r>
      <w:r>
        <w:t>proyecto de</w:t>
      </w:r>
      <w:r>
        <w:rPr>
          <w:spacing w:val="1"/>
        </w:rPr>
        <w:t xml:space="preserve"> </w:t>
      </w:r>
      <w:r>
        <w:t>mueble.</w:t>
      </w:r>
    </w:p>
    <w:p w:rsidR="001C3A24" w:rsidRDefault="001C3A24">
      <w:pPr>
        <w:pStyle w:val="Textoindependiente"/>
        <w:spacing w:before="10"/>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30" w:name="_bookmark287"/>
      <w:bookmarkEnd w:id="530"/>
      <w:r>
        <w:rPr>
          <w:sz w:val="20"/>
          <w:u w:val="single"/>
        </w:rPr>
        <w:t>M23</w:t>
      </w:r>
      <w:r>
        <w:rPr>
          <w:spacing w:val="-3"/>
          <w:sz w:val="20"/>
          <w:u w:val="single"/>
        </w:rPr>
        <w:t xml:space="preserve"> </w:t>
      </w:r>
      <w:r>
        <w:rPr>
          <w:sz w:val="20"/>
          <w:u w:val="single"/>
        </w:rPr>
        <w:t>MUEBLE</w:t>
      </w:r>
      <w:r>
        <w:rPr>
          <w:spacing w:val="-2"/>
          <w:sz w:val="20"/>
          <w:u w:val="single"/>
        </w:rPr>
        <w:t xml:space="preserve"> </w:t>
      </w:r>
      <w:r>
        <w:rPr>
          <w:sz w:val="20"/>
          <w:u w:val="single"/>
        </w:rPr>
        <w:t>RADIO</w:t>
      </w:r>
    </w:p>
    <w:p w:rsidR="001C3A24" w:rsidRDefault="00F8560D">
      <w:pPr>
        <w:pStyle w:val="Textoindependiente"/>
        <w:spacing w:before="94" w:line="278" w:lineRule="auto"/>
        <w:ind w:right="1656"/>
      </w:pPr>
      <w:r>
        <w:t>Estructura de</w:t>
      </w:r>
      <w:r>
        <w:rPr>
          <w:spacing w:val="-1"/>
        </w:rPr>
        <w:t xml:space="preserve"> </w:t>
      </w:r>
      <w:r>
        <w:t>MDF</w:t>
      </w:r>
      <w:r>
        <w:rPr>
          <w:spacing w:val="-3"/>
        </w:rPr>
        <w:t xml:space="preserve"> </w:t>
      </w:r>
      <w:r>
        <w:t>18</w:t>
      </w:r>
      <w:r>
        <w:rPr>
          <w:spacing w:val="-2"/>
        </w:rPr>
        <w:t xml:space="preserve"> </w:t>
      </w:r>
      <w:r>
        <w:t>MM</w:t>
      </w:r>
      <w:r>
        <w:rPr>
          <w:spacing w:val="-6"/>
        </w:rPr>
        <w:t xml:space="preserve"> </w:t>
      </w:r>
      <w:r>
        <w:t>con</w:t>
      </w:r>
      <w:r>
        <w:rPr>
          <w:spacing w:val="-1"/>
        </w:rPr>
        <w:t xml:space="preserve"> </w:t>
      </w:r>
      <w:r>
        <w:t>formica</w:t>
      </w:r>
      <w:r>
        <w:rPr>
          <w:spacing w:val="1"/>
        </w:rPr>
        <w:t xml:space="preserve"> </w:t>
      </w:r>
      <w:r>
        <w:t>color</w:t>
      </w:r>
      <w:r>
        <w:rPr>
          <w:spacing w:val="-2"/>
        </w:rPr>
        <w:t xml:space="preserve"> </w:t>
      </w:r>
      <w:r>
        <w:t>grafito,</w:t>
      </w:r>
      <w:r>
        <w:rPr>
          <w:spacing w:val="-6"/>
        </w:rPr>
        <w:t xml:space="preserve"> </w:t>
      </w:r>
      <w:r>
        <w:t>la</w:t>
      </w:r>
      <w:r>
        <w:rPr>
          <w:spacing w:val="-3"/>
        </w:rPr>
        <w:t xml:space="preserve"> </w:t>
      </w:r>
      <w:r>
        <w:t>cubierta</w:t>
      </w:r>
      <w:r>
        <w:rPr>
          <w:spacing w:val="-2"/>
        </w:rPr>
        <w:t xml:space="preserve"> </w:t>
      </w:r>
      <w:r>
        <w:t>será</w:t>
      </w:r>
      <w:r>
        <w:rPr>
          <w:spacing w:val="-3"/>
        </w:rPr>
        <w:t xml:space="preserve"> </w:t>
      </w:r>
      <w:r>
        <w:t>de</w:t>
      </w:r>
      <w:r>
        <w:rPr>
          <w:spacing w:val="-1"/>
        </w:rPr>
        <w:t xml:space="preserve"> </w:t>
      </w:r>
      <w:r>
        <w:t>MDF</w:t>
      </w:r>
      <w:r>
        <w:rPr>
          <w:spacing w:val="-3"/>
        </w:rPr>
        <w:t xml:space="preserve"> </w:t>
      </w:r>
      <w:r>
        <w:t>DE</w:t>
      </w:r>
      <w:r>
        <w:rPr>
          <w:spacing w:val="-2"/>
        </w:rPr>
        <w:t xml:space="preserve"> </w:t>
      </w:r>
      <w:r>
        <w:t>25</w:t>
      </w:r>
      <w:r>
        <w:rPr>
          <w:spacing w:val="-2"/>
        </w:rPr>
        <w:t xml:space="preserve"> </w:t>
      </w:r>
      <w:r>
        <w:t>MM</w:t>
      </w:r>
      <w:r>
        <w:rPr>
          <w:spacing w:val="-53"/>
        </w:rPr>
        <w:t xml:space="preserve"> </w:t>
      </w:r>
      <w:r>
        <w:t>con formica</w:t>
      </w:r>
      <w:r>
        <w:rPr>
          <w:spacing w:val="-1"/>
        </w:rPr>
        <w:t xml:space="preserve"> </w:t>
      </w:r>
      <w:r>
        <w:t>color grafito.</w:t>
      </w:r>
    </w:p>
    <w:p w:rsidR="001C3A24" w:rsidRDefault="001C3A24">
      <w:pPr>
        <w:pStyle w:val="Textoindependiente"/>
        <w:spacing w:before="3"/>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31" w:name="_bookmark288"/>
      <w:bookmarkEnd w:id="531"/>
      <w:r>
        <w:rPr>
          <w:sz w:val="20"/>
          <w:u w:val="single"/>
        </w:rPr>
        <w:t>M24</w:t>
      </w:r>
      <w:r>
        <w:rPr>
          <w:spacing w:val="-3"/>
          <w:sz w:val="20"/>
          <w:u w:val="single"/>
        </w:rPr>
        <w:t xml:space="preserve"> </w:t>
      </w:r>
      <w:r>
        <w:rPr>
          <w:sz w:val="20"/>
          <w:u w:val="single"/>
        </w:rPr>
        <w:t>MUEBLE</w:t>
      </w:r>
      <w:r>
        <w:rPr>
          <w:spacing w:val="-2"/>
          <w:sz w:val="20"/>
          <w:u w:val="single"/>
        </w:rPr>
        <w:t xml:space="preserve"> </w:t>
      </w:r>
      <w:r>
        <w:rPr>
          <w:sz w:val="20"/>
          <w:u w:val="single"/>
        </w:rPr>
        <w:t>KIOSKO</w:t>
      </w:r>
    </w:p>
    <w:p w:rsidR="001C3A24" w:rsidRDefault="00F8560D">
      <w:pPr>
        <w:pStyle w:val="Textoindependiente"/>
        <w:spacing w:before="99" w:line="273" w:lineRule="auto"/>
        <w:ind w:right="1653"/>
      </w:pPr>
      <w:r>
        <w:t>Estructura de MDF 18 MM con formica color grafito, la cubierta será de MDF DE 25 MM</w:t>
      </w:r>
      <w:r>
        <w:rPr>
          <w:spacing w:val="-54"/>
        </w:rPr>
        <w:t xml:space="preserve"> </w:t>
      </w:r>
      <w:r>
        <w:t>con formica</w:t>
      </w:r>
      <w:r>
        <w:rPr>
          <w:spacing w:val="-1"/>
        </w:rPr>
        <w:t xml:space="preserve"> </w:t>
      </w:r>
      <w:r>
        <w:t>color grafito.</w:t>
      </w:r>
    </w:p>
    <w:p w:rsidR="001C3A24" w:rsidRDefault="001C3A24">
      <w:pPr>
        <w:pStyle w:val="Textoindependiente"/>
        <w:spacing w:before="12"/>
        <w:ind w:left="0"/>
        <w:rPr>
          <w:sz w:val="19"/>
        </w:rPr>
      </w:pPr>
    </w:p>
    <w:p w:rsidR="001C3A24" w:rsidRDefault="00F8560D">
      <w:pPr>
        <w:pStyle w:val="Prrafodelista"/>
        <w:numPr>
          <w:ilvl w:val="2"/>
          <w:numId w:val="7"/>
        </w:numPr>
        <w:tabs>
          <w:tab w:val="left" w:pos="3761"/>
          <w:tab w:val="left" w:pos="3762"/>
        </w:tabs>
        <w:ind w:left="3761" w:hanging="1405"/>
        <w:rPr>
          <w:sz w:val="20"/>
        </w:rPr>
      </w:pPr>
      <w:bookmarkStart w:id="532" w:name="_bookmark289"/>
      <w:bookmarkEnd w:id="532"/>
      <w:r>
        <w:rPr>
          <w:sz w:val="20"/>
          <w:u w:val="single"/>
        </w:rPr>
        <w:t>M25</w:t>
      </w:r>
      <w:r>
        <w:rPr>
          <w:spacing w:val="-4"/>
          <w:sz w:val="20"/>
          <w:u w:val="single"/>
        </w:rPr>
        <w:t xml:space="preserve"> </w:t>
      </w:r>
      <w:r>
        <w:rPr>
          <w:sz w:val="20"/>
          <w:u w:val="single"/>
        </w:rPr>
        <w:t>ESTANTE</w:t>
      </w:r>
      <w:r>
        <w:rPr>
          <w:spacing w:val="-4"/>
          <w:sz w:val="20"/>
          <w:u w:val="single"/>
        </w:rPr>
        <w:t xml:space="preserve"> </w:t>
      </w:r>
      <w:r>
        <w:rPr>
          <w:sz w:val="20"/>
          <w:u w:val="single"/>
        </w:rPr>
        <w:t>LIBRERO</w:t>
      </w:r>
    </w:p>
    <w:p w:rsidR="001C3A24" w:rsidRDefault="00F8560D">
      <w:pPr>
        <w:pStyle w:val="Textoindependiente"/>
        <w:spacing w:before="95" w:line="276" w:lineRule="auto"/>
        <w:ind w:right="1538"/>
        <w:jc w:val="both"/>
      </w:pPr>
      <w:r>
        <w:t>Estructura interior de MDF VESTO gradito 20 mm, las repisas</w:t>
      </w:r>
      <w:r>
        <w:rPr>
          <w:spacing w:val="1"/>
        </w:rPr>
        <w:t xml:space="preserve"> </w:t>
      </w:r>
      <w:r>
        <w:t>interiores y zócalo serán de</w:t>
      </w:r>
      <w:r>
        <w:rPr>
          <w:spacing w:val="1"/>
        </w:rPr>
        <w:t xml:space="preserve"> </w:t>
      </w:r>
      <w:r>
        <w:t>igual material de la estructuras, la composición de las puertas será de MDF VESTO</w:t>
      </w:r>
      <w:r>
        <w:rPr>
          <w:spacing w:val="1"/>
        </w:rPr>
        <w:t xml:space="preserve"> </w:t>
      </w:r>
      <w:r>
        <w:t>20mm</w:t>
      </w:r>
      <w:r>
        <w:rPr>
          <w:spacing w:val="-1"/>
        </w:rPr>
        <w:t xml:space="preserve"> </w:t>
      </w:r>
      <w:r>
        <w:t>color</w:t>
      </w:r>
      <w:r>
        <w:rPr>
          <w:spacing w:val="-4"/>
        </w:rPr>
        <w:t xml:space="preserve"> </w:t>
      </w:r>
      <w:r>
        <w:t>grafito.Se</w:t>
      </w:r>
      <w:r>
        <w:rPr>
          <w:spacing w:val="1"/>
        </w:rPr>
        <w:t xml:space="preserve"> </w:t>
      </w:r>
      <w:r>
        <w:t>incluyen</w:t>
      </w:r>
      <w:r>
        <w:rPr>
          <w:spacing w:val="1"/>
        </w:rPr>
        <w:t xml:space="preserve"> </w:t>
      </w:r>
      <w:r>
        <w:t>bisagras</w:t>
      </w:r>
      <w:r>
        <w:rPr>
          <w:spacing w:val="-3"/>
        </w:rPr>
        <w:t xml:space="preserve"> </w:t>
      </w:r>
      <w:r>
        <w:t>reten</w:t>
      </w:r>
      <w:r>
        <w:rPr>
          <w:spacing w:val="1"/>
        </w:rPr>
        <w:t xml:space="preserve"> </w:t>
      </w:r>
      <w:r>
        <w:t>ducasse 32 mm.</w:t>
      </w:r>
    </w:p>
    <w:p w:rsidR="001C3A24" w:rsidRDefault="001C3A24">
      <w:pPr>
        <w:pStyle w:val="Textoindependiente"/>
        <w:spacing w:before="9"/>
        <w:ind w:left="0"/>
        <w:rPr>
          <w:sz w:val="19"/>
        </w:rPr>
      </w:pPr>
    </w:p>
    <w:p w:rsidR="001C3A24" w:rsidRDefault="00F8560D">
      <w:pPr>
        <w:pStyle w:val="Prrafodelista"/>
        <w:numPr>
          <w:ilvl w:val="2"/>
          <w:numId w:val="7"/>
        </w:numPr>
        <w:tabs>
          <w:tab w:val="left" w:pos="3761"/>
          <w:tab w:val="left" w:pos="3762"/>
        </w:tabs>
        <w:ind w:left="3761" w:hanging="1405"/>
        <w:rPr>
          <w:sz w:val="20"/>
        </w:rPr>
      </w:pPr>
      <w:r>
        <w:rPr>
          <w:sz w:val="20"/>
          <w:u w:val="single"/>
        </w:rPr>
        <w:t>M26 ESTRUCTURA</w:t>
      </w:r>
      <w:r>
        <w:rPr>
          <w:spacing w:val="-4"/>
          <w:sz w:val="20"/>
          <w:u w:val="single"/>
        </w:rPr>
        <w:t xml:space="preserve"> </w:t>
      </w:r>
      <w:r>
        <w:rPr>
          <w:sz w:val="20"/>
          <w:u w:val="single"/>
        </w:rPr>
        <w:t>METÁLICA</w:t>
      </w:r>
      <w:r>
        <w:rPr>
          <w:spacing w:val="-9"/>
          <w:sz w:val="20"/>
          <w:u w:val="single"/>
        </w:rPr>
        <w:t xml:space="preserve"> </w:t>
      </w:r>
      <w:r>
        <w:rPr>
          <w:sz w:val="20"/>
          <w:u w:val="single"/>
        </w:rPr>
        <w:t>PARA</w:t>
      </w:r>
      <w:r>
        <w:rPr>
          <w:spacing w:val="-5"/>
          <w:sz w:val="20"/>
          <w:u w:val="single"/>
        </w:rPr>
        <w:t xml:space="preserve"> </w:t>
      </w:r>
      <w:r>
        <w:rPr>
          <w:sz w:val="20"/>
          <w:u w:val="single"/>
        </w:rPr>
        <w:t>VESTIBULADOR</w:t>
      </w:r>
    </w:p>
    <w:p w:rsidR="001C3A24" w:rsidRDefault="00F8560D">
      <w:pPr>
        <w:pStyle w:val="Textoindependiente"/>
        <w:spacing w:before="95" w:line="276" w:lineRule="auto"/>
        <w:ind w:right="1539"/>
        <w:jc w:val="both"/>
      </w:pPr>
      <w:r>
        <w:t>Estructura conformada por corredera D-150 aérea Ducasse, la cual se incorpora en riel</w:t>
      </w:r>
      <w:r>
        <w:rPr>
          <w:spacing w:val="1"/>
        </w:rPr>
        <w:t xml:space="preserve"> </w:t>
      </w:r>
      <w:r>
        <w:t>modelo U-150 Ducasse, de 4 m longitud, soldado a 5 perfiles metálicos 50 x 50 x 4 mm</w:t>
      </w:r>
      <w:r>
        <w:rPr>
          <w:spacing w:val="1"/>
        </w:rPr>
        <w:t xml:space="preserve"> </w:t>
      </w:r>
      <w:r>
        <w:t>(95 cm de largo cada uno). Estos últimos se sujetan a la losa por medio de pernos de</w:t>
      </w:r>
      <w:r>
        <w:rPr>
          <w:spacing w:val="1"/>
        </w:rPr>
        <w:t xml:space="preserve"> </w:t>
      </w:r>
      <w:r>
        <w:t>anclaje.</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1"/>
        <w:numPr>
          <w:ilvl w:val="1"/>
          <w:numId w:val="31"/>
        </w:numPr>
        <w:tabs>
          <w:tab w:val="left" w:pos="1369"/>
        </w:tabs>
        <w:spacing w:before="90"/>
        <w:jc w:val="left"/>
      </w:pPr>
      <w:bookmarkStart w:id="533" w:name="_bookmark290"/>
      <w:bookmarkStart w:id="534" w:name="_Toc70457179"/>
      <w:bookmarkEnd w:id="533"/>
      <w:r>
        <w:lastRenderedPageBreak/>
        <w:t>EQUIPAMIENTO</w:t>
      </w:r>
      <w:r>
        <w:rPr>
          <w:spacing w:val="-15"/>
        </w:rPr>
        <w:t xml:space="preserve"> </w:t>
      </w:r>
      <w:r>
        <w:t>DEPORTIVO</w:t>
      </w:r>
      <w:bookmarkEnd w:id="534"/>
    </w:p>
    <w:p w:rsidR="001C3A24" w:rsidRDefault="001C3A24">
      <w:pPr>
        <w:pStyle w:val="Textoindependiente"/>
        <w:spacing w:before="3"/>
        <w:ind w:left="0"/>
        <w:rPr>
          <w:b/>
          <w:sz w:val="23"/>
        </w:rPr>
      </w:pPr>
    </w:p>
    <w:p w:rsidR="001C3A24" w:rsidRDefault="00F8560D">
      <w:pPr>
        <w:pStyle w:val="Ttulo2"/>
        <w:numPr>
          <w:ilvl w:val="2"/>
          <w:numId w:val="31"/>
        </w:numPr>
        <w:tabs>
          <w:tab w:val="left" w:pos="2344"/>
          <w:tab w:val="left" w:pos="2345"/>
        </w:tabs>
        <w:spacing w:before="1"/>
        <w:ind w:hanging="697"/>
        <w:rPr>
          <w:u w:val="none"/>
        </w:rPr>
      </w:pPr>
      <w:bookmarkStart w:id="535" w:name="_bookmark291"/>
      <w:bookmarkEnd w:id="535"/>
      <w:r>
        <w:rPr>
          <w:spacing w:val="-1"/>
        </w:rPr>
        <w:t xml:space="preserve"> </w:t>
      </w:r>
      <w:bookmarkStart w:id="536" w:name="_Toc70457180"/>
      <w:r>
        <w:t>TABLERO</w:t>
      </w:r>
      <w:r>
        <w:rPr>
          <w:spacing w:val="-3"/>
        </w:rPr>
        <w:t xml:space="preserve"> </w:t>
      </w:r>
      <w:r>
        <w:t>DE</w:t>
      </w:r>
      <w:r>
        <w:rPr>
          <w:spacing w:val="-4"/>
        </w:rPr>
        <w:t xml:space="preserve"> </w:t>
      </w:r>
      <w:r>
        <w:t>BASQUETBOL</w:t>
      </w:r>
      <w:bookmarkEnd w:id="536"/>
    </w:p>
    <w:p w:rsidR="001C3A24" w:rsidRDefault="00F8560D">
      <w:pPr>
        <w:pStyle w:val="Textoindependiente"/>
        <w:spacing w:before="102" w:line="276" w:lineRule="auto"/>
        <w:ind w:right="1541"/>
        <w:jc w:val="both"/>
      </w:pPr>
      <w:r>
        <w:t>En el gimnasio se consulta la colocación de 2 tableros de basketball con posición</w:t>
      </w:r>
      <w:r>
        <w:rPr>
          <w:spacing w:val="1"/>
        </w:rPr>
        <w:t xml:space="preserve"> </w:t>
      </w:r>
      <w:r>
        <w:t>normal y para mini, abatibles Bronson, empotrados a pared de fondo, con marco de</w:t>
      </w:r>
      <w:r>
        <w:rPr>
          <w:spacing w:val="1"/>
        </w:rPr>
        <w:t xml:space="preserve"> </w:t>
      </w:r>
      <w:r>
        <w:t>aluminio</w:t>
      </w:r>
      <w:r>
        <w:rPr>
          <w:spacing w:val="-1"/>
        </w:rPr>
        <w:t xml:space="preserve"> </w:t>
      </w:r>
      <w:r>
        <w:t>y</w:t>
      </w:r>
      <w:r>
        <w:rPr>
          <w:spacing w:val="1"/>
        </w:rPr>
        <w:t xml:space="preserve"> </w:t>
      </w:r>
      <w:r>
        <w:t>cristal</w:t>
      </w:r>
      <w:r>
        <w:rPr>
          <w:spacing w:val="3"/>
        </w:rPr>
        <w:t xml:space="preserve"> </w:t>
      </w:r>
      <w:r>
        <w:t>laminado</w:t>
      </w:r>
      <w:r>
        <w:rPr>
          <w:spacing w:val="-1"/>
        </w:rPr>
        <w:t xml:space="preserve"> </w:t>
      </w:r>
      <w:r>
        <w:t>americano de</w:t>
      </w:r>
      <w:r>
        <w:rPr>
          <w:spacing w:val="-2"/>
        </w:rPr>
        <w:t xml:space="preserve"> </w:t>
      </w:r>
      <w:r>
        <w:t>12</w:t>
      </w:r>
      <w:r>
        <w:rPr>
          <w:spacing w:val="-1"/>
        </w:rPr>
        <w:t xml:space="preserve"> </w:t>
      </w:r>
      <w:r>
        <w:t>mm.</w:t>
      </w:r>
    </w:p>
    <w:p w:rsidR="001C3A24" w:rsidRDefault="001C3A24">
      <w:pPr>
        <w:pStyle w:val="Textoindependiente"/>
        <w:spacing w:before="5"/>
        <w:ind w:left="0"/>
        <w:rPr>
          <w:sz w:val="19"/>
        </w:rPr>
      </w:pPr>
    </w:p>
    <w:p w:rsidR="001C3A24" w:rsidRDefault="00F8560D">
      <w:pPr>
        <w:pStyle w:val="Ttulo2"/>
        <w:numPr>
          <w:ilvl w:val="1"/>
          <w:numId w:val="6"/>
        </w:numPr>
        <w:tabs>
          <w:tab w:val="left" w:pos="2344"/>
          <w:tab w:val="left" w:pos="2345"/>
        </w:tabs>
        <w:ind w:hanging="697"/>
        <w:rPr>
          <w:u w:val="none"/>
        </w:rPr>
      </w:pPr>
      <w:bookmarkStart w:id="537" w:name="_bookmark292"/>
      <w:bookmarkEnd w:id="537"/>
      <w:r>
        <w:rPr>
          <w:spacing w:val="-1"/>
        </w:rPr>
        <w:t xml:space="preserve"> </w:t>
      </w:r>
      <w:bookmarkStart w:id="538" w:name="_Toc70457181"/>
      <w:r>
        <w:t>TABLERO</w:t>
      </w:r>
      <w:r>
        <w:rPr>
          <w:spacing w:val="-11"/>
        </w:rPr>
        <w:t xml:space="preserve"> </w:t>
      </w:r>
      <w:r>
        <w:t>MARCADOR</w:t>
      </w:r>
      <w:bookmarkEnd w:id="538"/>
    </w:p>
    <w:p w:rsidR="001C3A24" w:rsidRDefault="00F8560D">
      <w:pPr>
        <w:pStyle w:val="Textoindependiente"/>
        <w:spacing w:before="103" w:line="278" w:lineRule="auto"/>
        <w:ind w:right="1549"/>
        <w:jc w:val="both"/>
      </w:pPr>
      <w:r>
        <w:t>En el gimnasio se consulta un tablero marcador de juego electrónico marca Nevco</w:t>
      </w:r>
      <w:r>
        <w:rPr>
          <w:spacing w:val="1"/>
        </w:rPr>
        <w:t xml:space="preserve"> </w:t>
      </w:r>
      <w:r>
        <w:t>modelo</w:t>
      </w:r>
      <w:r>
        <w:rPr>
          <w:spacing w:val="-1"/>
        </w:rPr>
        <w:t xml:space="preserve"> </w:t>
      </w:r>
      <w:r>
        <w:t>200 con</w:t>
      </w:r>
      <w:r>
        <w:rPr>
          <w:spacing w:val="-2"/>
        </w:rPr>
        <w:t xml:space="preserve"> </w:t>
      </w:r>
      <w:r>
        <w:t>opción</w:t>
      </w:r>
      <w:r>
        <w:rPr>
          <w:spacing w:val="1"/>
        </w:rPr>
        <w:t xml:space="preserve"> </w:t>
      </w:r>
      <w:r>
        <w:t>de</w:t>
      </w:r>
      <w:r>
        <w:rPr>
          <w:spacing w:val="4"/>
        </w:rPr>
        <w:t xml:space="preserve"> </w:t>
      </w:r>
      <w:r>
        <w:t>señal</w:t>
      </w:r>
      <w:r>
        <w:rPr>
          <w:spacing w:val="3"/>
        </w:rPr>
        <w:t xml:space="preserve"> </w:t>
      </w:r>
      <w:r>
        <w:t>rem</w:t>
      </w:r>
    </w:p>
    <w:p w:rsidR="001C3A24" w:rsidRDefault="00F8560D">
      <w:pPr>
        <w:pStyle w:val="Textoindependiente"/>
        <w:spacing w:line="240" w:lineRule="exact"/>
      </w:pPr>
      <w:r>
        <w:t>ota.</w:t>
      </w:r>
      <w:r>
        <w:rPr>
          <w:spacing w:val="-6"/>
        </w:rPr>
        <w:t xml:space="preserve"> </w:t>
      </w:r>
      <w:r>
        <w:t>Se</w:t>
      </w:r>
      <w:r>
        <w:rPr>
          <w:spacing w:val="-1"/>
        </w:rPr>
        <w:t xml:space="preserve"> </w:t>
      </w:r>
      <w:r>
        <w:t>instalará</w:t>
      </w:r>
      <w:r>
        <w:rPr>
          <w:spacing w:val="-3"/>
        </w:rPr>
        <w:t xml:space="preserve"> </w:t>
      </w:r>
      <w:r>
        <w:t>fijo</w:t>
      </w:r>
      <w:r>
        <w:rPr>
          <w:spacing w:val="-1"/>
        </w:rPr>
        <w:t xml:space="preserve"> </w:t>
      </w:r>
      <w:r>
        <w:t>al</w:t>
      </w:r>
      <w:r>
        <w:rPr>
          <w:spacing w:val="1"/>
        </w:rPr>
        <w:t xml:space="preserve"> </w:t>
      </w:r>
      <w:r>
        <w:t>muro</w:t>
      </w:r>
      <w:r>
        <w:rPr>
          <w:spacing w:val="-2"/>
        </w:rPr>
        <w:t xml:space="preserve"> </w:t>
      </w:r>
      <w:r>
        <w:t>y</w:t>
      </w:r>
      <w:r>
        <w:rPr>
          <w:spacing w:val="-1"/>
        </w:rPr>
        <w:t xml:space="preserve"> </w:t>
      </w:r>
      <w:r>
        <w:t>conexiones</w:t>
      </w:r>
      <w:r>
        <w:rPr>
          <w:spacing w:val="-6"/>
        </w:rPr>
        <w:t xml:space="preserve"> </w:t>
      </w:r>
      <w:r>
        <w:t>eléctricas,</w:t>
      </w:r>
      <w:r>
        <w:rPr>
          <w:spacing w:val="-6"/>
        </w:rPr>
        <w:t xml:space="preserve"> </w:t>
      </w:r>
      <w:r>
        <w:t>dato,</w:t>
      </w:r>
      <w:r>
        <w:rPr>
          <w:spacing w:val="-5"/>
        </w:rPr>
        <w:t xml:space="preserve"> </w:t>
      </w:r>
      <w:r>
        <w:t>etc.</w:t>
      </w:r>
    </w:p>
    <w:p w:rsidR="001C3A24" w:rsidRDefault="001C3A24">
      <w:pPr>
        <w:pStyle w:val="Textoindependiente"/>
        <w:spacing w:before="5"/>
        <w:ind w:left="0"/>
        <w:rPr>
          <w:sz w:val="22"/>
        </w:rPr>
      </w:pPr>
    </w:p>
    <w:p w:rsidR="001C3A24" w:rsidRDefault="00F8560D">
      <w:pPr>
        <w:pStyle w:val="Ttulo2"/>
        <w:numPr>
          <w:ilvl w:val="1"/>
          <w:numId w:val="6"/>
        </w:numPr>
        <w:tabs>
          <w:tab w:val="left" w:pos="2344"/>
          <w:tab w:val="left" w:pos="2345"/>
        </w:tabs>
        <w:ind w:hanging="697"/>
        <w:rPr>
          <w:u w:val="none"/>
        </w:rPr>
      </w:pPr>
      <w:bookmarkStart w:id="539" w:name="_bookmark293"/>
      <w:bookmarkEnd w:id="539"/>
      <w:r>
        <w:rPr>
          <w:spacing w:val="-1"/>
        </w:rPr>
        <w:t xml:space="preserve"> </w:t>
      </w:r>
      <w:bookmarkStart w:id="540" w:name="_Toc70457182"/>
      <w:r>
        <w:t>SOPORTE</w:t>
      </w:r>
      <w:r>
        <w:rPr>
          <w:spacing w:val="-3"/>
        </w:rPr>
        <w:t xml:space="preserve"> </w:t>
      </w:r>
      <w:r>
        <w:t>RED DE</w:t>
      </w:r>
      <w:r>
        <w:rPr>
          <w:spacing w:val="-2"/>
        </w:rPr>
        <w:t xml:space="preserve"> </w:t>
      </w:r>
      <w:r>
        <w:t>VOLEIBOL</w:t>
      </w:r>
      <w:bookmarkEnd w:id="540"/>
    </w:p>
    <w:p w:rsidR="001C3A24" w:rsidRDefault="00F8560D">
      <w:pPr>
        <w:pStyle w:val="Textoindependiente"/>
        <w:spacing w:before="102"/>
      </w:pPr>
      <w:r>
        <w:t>Consulta</w:t>
      </w:r>
      <w:r>
        <w:rPr>
          <w:spacing w:val="-3"/>
        </w:rPr>
        <w:t xml:space="preserve"> </w:t>
      </w:r>
      <w:r>
        <w:t>dos</w:t>
      </w:r>
      <w:r>
        <w:rPr>
          <w:spacing w:val="-5"/>
        </w:rPr>
        <w:t xml:space="preserve"> </w:t>
      </w:r>
      <w:r>
        <w:t>postes</w:t>
      </w:r>
      <w:r>
        <w:rPr>
          <w:spacing w:val="-4"/>
        </w:rPr>
        <w:t xml:space="preserve"> </w:t>
      </w:r>
      <w:r>
        <w:t>removibles.</w:t>
      </w:r>
    </w:p>
    <w:p w:rsidR="001C3A24" w:rsidRDefault="00F8560D">
      <w:pPr>
        <w:pStyle w:val="Textoindependiente"/>
        <w:spacing w:before="39" w:line="273" w:lineRule="auto"/>
        <w:ind w:right="1492"/>
      </w:pPr>
      <w:r>
        <w:t>En</w:t>
      </w:r>
      <w:r>
        <w:rPr>
          <w:spacing w:val="19"/>
        </w:rPr>
        <w:t xml:space="preserve"> </w:t>
      </w:r>
      <w:r>
        <w:t>tubo</w:t>
      </w:r>
      <w:r>
        <w:rPr>
          <w:spacing w:val="17"/>
        </w:rPr>
        <w:t xml:space="preserve"> </w:t>
      </w:r>
      <w:r>
        <w:t>de</w:t>
      </w:r>
      <w:r>
        <w:rPr>
          <w:spacing w:val="19"/>
        </w:rPr>
        <w:t xml:space="preserve"> </w:t>
      </w:r>
      <w:r>
        <w:t>acero</w:t>
      </w:r>
      <w:r>
        <w:rPr>
          <w:spacing w:val="15"/>
        </w:rPr>
        <w:t xml:space="preserve"> </w:t>
      </w:r>
      <w:r>
        <w:t>uso</w:t>
      </w:r>
      <w:r>
        <w:rPr>
          <w:spacing w:val="18"/>
        </w:rPr>
        <w:t xml:space="preserve"> </w:t>
      </w:r>
      <w:r>
        <w:t>industrial</w:t>
      </w:r>
      <w:r>
        <w:rPr>
          <w:spacing w:val="21"/>
        </w:rPr>
        <w:t xml:space="preserve"> </w:t>
      </w:r>
      <w:r>
        <w:t>(Tubos</w:t>
      </w:r>
      <w:r>
        <w:rPr>
          <w:spacing w:val="15"/>
        </w:rPr>
        <w:t xml:space="preserve"> </w:t>
      </w:r>
      <w:r>
        <w:t>mueble,</w:t>
      </w:r>
      <w:r>
        <w:rPr>
          <w:spacing w:val="15"/>
        </w:rPr>
        <w:t xml:space="preserve"> </w:t>
      </w:r>
      <w:r>
        <w:t>Norma</w:t>
      </w:r>
      <w:r>
        <w:rPr>
          <w:spacing w:val="13"/>
        </w:rPr>
        <w:t xml:space="preserve"> </w:t>
      </w:r>
      <w:r>
        <w:t>ASTM-500)</w:t>
      </w:r>
      <w:r>
        <w:rPr>
          <w:spacing w:val="12"/>
        </w:rPr>
        <w:t xml:space="preserve"> </w:t>
      </w:r>
      <w:r>
        <w:t>de</w:t>
      </w:r>
      <w:r>
        <w:rPr>
          <w:spacing w:val="19"/>
        </w:rPr>
        <w:t xml:space="preserve"> </w:t>
      </w:r>
      <w:r>
        <w:t>76,2</w:t>
      </w:r>
      <w:r>
        <w:rPr>
          <w:spacing w:val="18"/>
        </w:rPr>
        <w:t xml:space="preserve"> </w:t>
      </w:r>
      <w:r>
        <w:t>mm.</w:t>
      </w:r>
      <w:r>
        <w:rPr>
          <w:spacing w:val="14"/>
        </w:rPr>
        <w:t xml:space="preserve"> </w:t>
      </w:r>
      <w:r>
        <w:t>(3")</w:t>
      </w:r>
      <w:r>
        <w:rPr>
          <w:spacing w:val="12"/>
        </w:rPr>
        <w:t xml:space="preserve"> </w:t>
      </w:r>
      <w:r>
        <w:t>de</w:t>
      </w:r>
      <w:r>
        <w:rPr>
          <w:spacing w:val="-52"/>
        </w:rPr>
        <w:t xml:space="preserve"> </w:t>
      </w:r>
      <w:r>
        <w:t>diámetro</w:t>
      </w:r>
      <w:r>
        <w:rPr>
          <w:spacing w:val="-1"/>
        </w:rPr>
        <w:t xml:space="preserve"> </w:t>
      </w:r>
      <w:r>
        <w:t>y</w:t>
      </w:r>
      <w:r>
        <w:rPr>
          <w:spacing w:val="1"/>
        </w:rPr>
        <w:t xml:space="preserve"> </w:t>
      </w:r>
      <w:r>
        <w:t>2</w:t>
      </w:r>
      <w:r>
        <w:rPr>
          <w:spacing w:val="1"/>
        </w:rPr>
        <w:t xml:space="preserve"> </w:t>
      </w:r>
      <w:r>
        <w:t>mm.</w:t>
      </w:r>
      <w:r>
        <w:rPr>
          <w:spacing w:val="-3"/>
        </w:rPr>
        <w:t xml:space="preserve"> </w:t>
      </w:r>
      <w:r>
        <w:t>de</w:t>
      </w:r>
      <w:r>
        <w:rPr>
          <w:spacing w:val="1"/>
        </w:rPr>
        <w:t xml:space="preserve"> </w:t>
      </w:r>
      <w:r w:rsidR="00B55ECE">
        <w:t>espesor</w:t>
      </w:r>
      <w:r>
        <w:t>.</w:t>
      </w:r>
    </w:p>
    <w:p w:rsidR="001C3A24" w:rsidRDefault="00B55ECE">
      <w:pPr>
        <w:pStyle w:val="Textoindependiente"/>
        <w:spacing w:before="5" w:line="273" w:lineRule="auto"/>
        <w:ind w:right="1984"/>
      </w:pPr>
      <w:r>
        <w:t>Consultan pintura anticorrosiva</w:t>
      </w:r>
      <w:r w:rsidR="00F8560D">
        <w:t xml:space="preserve"> y esmaltes indicados para las estructuras de acero.</w:t>
      </w:r>
      <w:r w:rsidR="00F8560D">
        <w:rPr>
          <w:spacing w:val="-53"/>
        </w:rPr>
        <w:t xml:space="preserve"> </w:t>
      </w:r>
      <w:r w:rsidR="00F8560D">
        <w:t>Se</w:t>
      </w:r>
      <w:r w:rsidR="00F8560D">
        <w:rPr>
          <w:spacing w:val="1"/>
        </w:rPr>
        <w:t xml:space="preserve"> </w:t>
      </w:r>
      <w:r w:rsidR="00F8560D">
        <w:t>terminarán</w:t>
      </w:r>
      <w:r w:rsidR="00F8560D">
        <w:rPr>
          <w:spacing w:val="1"/>
        </w:rPr>
        <w:t xml:space="preserve"> </w:t>
      </w:r>
      <w:r w:rsidR="00F8560D">
        <w:t>con</w:t>
      </w:r>
      <w:r w:rsidR="00F8560D">
        <w:rPr>
          <w:spacing w:val="1"/>
        </w:rPr>
        <w:t xml:space="preserve"> </w:t>
      </w:r>
      <w:r w:rsidR="00F8560D">
        <w:t>dos</w:t>
      </w:r>
      <w:r w:rsidR="00F8560D">
        <w:rPr>
          <w:spacing w:val="-2"/>
        </w:rPr>
        <w:t xml:space="preserve"> </w:t>
      </w:r>
      <w:r w:rsidR="00F8560D">
        <w:t>manos</w:t>
      </w:r>
      <w:r w:rsidR="00F8560D">
        <w:rPr>
          <w:spacing w:val="-3"/>
        </w:rPr>
        <w:t xml:space="preserve"> </w:t>
      </w:r>
      <w:r w:rsidR="00F8560D">
        <w:t>de</w:t>
      </w:r>
      <w:r w:rsidR="00F8560D">
        <w:rPr>
          <w:spacing w:val="-2"/>
        </w:rPr>
        <w:t xml:space="preserve"> </w:t>
      </w:r>
      <w:r w:rsidR="00F8560D">
        <w:t>esmalte</w:t>
      </w:r>
      <w:r w:rsidR="00F8560D">
        <w:rPr>
          <w:spacing w:val="-2"/>
        </w:rPr>
        <w:t xml:space="preserve"> </w:t>
      </w:r>
      <w:r w:rsidR="00F8560D">
        <w:t>naranjo.</w:t>
      </w:r>
    </w:p>
    <w:p w:rsidR="001C3A24" w:rsidRDefault="00F8560D">
      <w:pPr>
        <w:pStyle w:val="Textoindependiente"/>
        <w:spacing w:before="5" w:line="273" w:lineRule="auto"/>
        <w:ind w:right="1764"/>
      </w:pPr>
      <w:r>
        <w:t>Incluyen</w:t>
      </w:r>
      <w:r>
        <w:rPr>
          <w:spacing w:val="-4"/>
        </w:rPr>
        <w:t xml:space="preserve"> </w:t>
      </w:r>
      <w:r>
        <w:t>los</w:t>
      </w:r>
      <w:r>
        <w:rPr>
          <w:spacing w:val="-3"/>
        </w:rPr>
        <w:t xml:space="preserve"> </w:t>
      </w:r>
      <w:r>
        <w:t>respectivos</w:t>
      </w:r>
      <w:r>
        <w:rPr>
          <w:spacing w:val="-4"/>
        </w:rPr>
        <w:t xml:space="preserve"> </w:t>
      </w:r>
      <w:r>
        <w:t>accesorios</w:t>
      </w:r>
      <w:r>
        <w:rPr>
          <w:spacing w:val="-3"/>
        </w:rPr>
        <w:t xml:space="preserve"> </w:t>
      </w:r>
      <w:r>
        <w:t>para</w:t>
      </w:r>
      <w:r>
        <w:rPr>
          <w:spacing w:val="-2"/>
        </w:rPr>
        <w:t xml:space="preserve"> </w:t>
      </w:r>
      <w:r>
        <w:t>sujetar</w:t>
      </w:r>
      <w:r>
        <w:rPr>
          <w:spacing w:val="-3"/>
        </w:rPr>
        <w:t xml:space="preserve"> </w:t>
      </w:r>
      <w:r>
        <w:t>la</w:t>
      </w:r>
      <w:r>
        <w:rPr>
          <w:spacing w:val="-2"/>
        </w:rPr>
        <w:t xml:space="preserve"> </w:t>
      </w:r>
      <w:r>
        <w:t>red</w:t>
      </w:r>
      <w:r>
        <w:rPr>
          <w:spacing w:val="-6"/>
        </w:rPr>
        <w:t xml:space="preserve"> </w:t>
      </w:r>
      <w:r>
        <w:t>y</w:t>
      </w:r>
      <w:r>
        <w:rPr>
          <w:spacing w:val="-2"/>
        </w:rPr>
        <w:t xml:space="preserve"> </w:t>
      </w:r>
      <w:r>
        <w:t>una</w:t>
      </w:r>
      <w:r>
        <w:rPr>
          <w:spacing w:val="-2"/>
        </w:rPr>
        <w:t xml:space="preserve"> </w:t>
      </w:r>
      <w:r>
        <w:t>red</w:t>
      </w:r>
      <w:r>
        <w:rPr>
          <w:spacing w:val="-3"/>
        </w:rPr>
        <w:t xml:space="preserve"> </w:t>
      </w:r>
      <w:r>
        <w:t>de</w:t>
      </w:r>
      <w:r>
        <w:rPr>
          <w:spacing w:val="-4"/>
        </w:rPr>
        <w:t xml:space="preserve"> </w:t>
      </w:r>
      <w:r>
        <w:t>buena</w:t>
      </w:r>
      <w:r>
        <w:rPr>
          <w:spacing w:val="-2"/>
        </w:rPr>
        <w:t xml:space="preserve"> </w:t>
      </w:r>
      <w:r>
        <w:t>calidad.</w:t>
      </w:r>
      <w:r>
        <w:rPr>
          <w:spacing w:val="-53"/>
        </w:rPr>
        <w:t xml:space="preserve"> </w:t>
      </w:r>
      <w:r>
        <w:t>Los</w:t>
      </w:r>
      <w:r>
        <w:rPr>
          <w:spacing w:val="-3"/>
        </w:rPr>
        <w:t xml:space="preserve"> </w:t>
      </w:r>
      <w:r>
        <w:t>"</w:t>
      </w:r>
      <w:r>
        <w:rPr>
          <w:spacing w:val="-3"/>
        </w:rPr>
        <w:t xml:space="preserve"> </w:t>
      </w:r>
      <w:r>
        <w:t>SOPORTES RED</w:t>
      </w:r>
      <w:r>
        <w:rPr>
          <w:spacing w:val="-2"/>
        </w:rPr>
        <w:t xml:space="preserve"> </w:t>
      </w:r>
      <w:r>
        <w:t>VOLEIBOL</w:t>
      </w:r>
      <w:r>
        <w:rPr>
          <w:spacing w:val="-1"/>
        </w:rPr>
        <w:t xml:space="preserve"> </w:t>
      </w:r>
      <w:r>
        <w:t>"</w:t>
      </w:r>
      <w:r>
        <w:rPr>
          <w:spacing w:val="-2"/>
        </w:rPr>
        <w:t xml:space="preserve"> </w:t>
      </w:r>
      <w:r>
        <w:t>serán del</w:t>
      </w:r>
      <w:r>
        <w:rPr>
          <w:spacing w:val="-2"/>
        </w:rPr>
        <w:t xml:space="preserve"> </w:t>
      </w:r>
      <w:r>
        <w:t>tipo DIGEDER</w:t>
      </w:r>
      <w:r>
        <w:rPr>
          <w:spacing w:val="-3"/>
        </w:rPr>
        <w:t xml:space="preserve"> </w:t>
      </w:r>
      <w:r>
        <w:t>según</w:t>
      </w:r>
      <w:r>
        <w:rPr>
          <w:spacing w:val="1"/>
        </w:rPr>
        <w:t xml:space="preserve"> </w:t>
      </w:r>
      <w:r>
        <w:t>detalles.</w:t>
      </w:r>
    </w:p>
    <w:p w:rsidR="001C3A24" w:rsidRDefault="001C3A24">
      <w:pPr>
        <w:pStyle w:val="Textoindependiente"/>
        <w:spacing w:before="8"/>
        <w:ind w:left="0"/>
        <w:rPr>
          <w:sz w:val="19"/>
        </w:rPr>
      </w:pPr>
    </w:p>
    <w:p w:rsidR="001C3A24" w:rsidRDefault="00F8560D">
      <w:pPr>
        <w:pStyle w:val="Ttulo2"/>
        <w:numPr>
          <w:ilvl w:val="1"/>
          <w:numId w:val="6"/>
        </w:numPr>
        <w:tabs>
          <w:tab w:val="left" w:pos="2344"/>
          <w:tab w:val="left" w:pos="2345"/>
        </w:tabs>
        <w:ind w:hanging="697"/>
        <w:rPr>
          <w:u w:val="none"/>
        </w:rPr>
      </w:pPr>
      <w:bookmarkStart w:id="541" w:name="_bookmark294"/>
      <w:bookmarkEnd w:id="541"/>
      <w:r>
        <w:rPr>
          <w:spacing w:val="-1"/>
        </w:rPr>
        <w:t xml:space="preserve"> </w:t>
      </w:r>
      <w:bookmarkStart w:id="542" w:name="_Toc70457183"/>
      <w:r>
        <w:t>DEMARCACIÓN</w:t>
      </w:r>
      <w:r>
        <w:rPr>
          <w:spacing w:val="-4"/>
        </w:rPr>
        <w:t xml:space="preserve"> </w:t>
      </w:r>
      <w:r>
        <w:t>DE</w:t>
      </w:r>
      <w:r>
        <w:rPr>
          <w:spacing w:val="-6"/>
        </w:rPr>
        <w:t xml:space="preserve"> </w:t>
      </w:r>
      <w:r>
        <w:t>CANCHA</w:t>
      </w:r>
      <w:bookmarkEnd w:id="542"/>
    </w:p>
    <w:p w:rsidR="001C3A24" w:rsidRDefault="00F8560D">
      <w:pPr>
        <w:pStyle w:val="Textoindependiente"/>
        <w:spacing w:before="103" w:line="278" w:lineRule="auto"/>
        <w:ind w:right="1492"/>
      </w:pPr>
      <w:r>
        <w:t>Se</w:t>
      </w:r>
      <w:r>
        <w:rPr>
          <w:spacing w:val="12"/>
        </w:rPr>
        <w:t xml:space="preserve"> </w:t>
      </w:r>
      <w:r>
        <w:t>considera</w:t>
      </w:r>
      <w:r>
        <w:rPr>
          <w:spacing w:val="10"/>
        </w:rPr>
        <w:t xml:space="preserve"> </w:t>
      </w:r>
      <w:r>
        <w:t>la</w:t>
      </w:r>
      <w:r>
        <w:rPr>
          <w:spacing w:val="5"/>
        </w:rPr>
        <w:t xml:space="preserve"> </w:t>
      </w:r>
      <w:r>
        <w:t>aplicación</w:t>
      </w:r>
      <w:r>
        <w:rPr>
          <w:spacing w:val="13"/>
        </w:rPr>
        <w:t xml:space="preserve"> </w:t>
      </w:r>
      <w:r>
        <w:t>de</w:t>
      </w:r>
      <w:r>
        <w:rPr>
          <w:spacing w:val="12"/>
        </w:rPr>
        <w:t xml:space="preserve"> </w:t>
      </w:r>
      <w:r>
        <w:t>pintura</w:t>
      </w:r>
      <w:r>
        <w:rPr>
          <w:spacing w:val="10"/>
        </w:rPr>
        <w:t xml:space="preserve"> </w:t>
      </w:r>
      <w:r>
        <w:t>Pulastic</w:t>
      </w:r>
      <w:r>
        <w:rPr>
          <w:spacing w:val="10"/>
        </w:rPr>
        <w:t xml:space="preserve"> </w:t>
      </w:r>
      <w:r>
        <w:t>Linepaint</w:t>
      </w:r>
      <w:r>
        <w:rPr>
          <w:spacing w:val="10"/>
        </w:rPr>
        <w:t xml:space="preserve"> </w:t>
      </w:r>
      <w:r>
        <w:t>sobre</w:t>
      </w:r>
      <w:r>
        <w:rPr>
          <w:spacing w:val="12"/>
        </w:rPr>
        <w:t xml:space="preserve"> </w:t>
      </w:r>
      <w:r>
        <w:t>piso</w:t>
      </w:r>
      <w:r>
        <w:rPr>
          <w:spacing w:val="11"/>
        </w:rPr>
        <w:t xml:space="preserve"> </w:t>
      </w:r>
      <w:r>
        <w:t>de</w:t>
      </w:r>
      <w:r>
        <w:rPr>
          <w:spacing w:val="13"/>
        </w:rPr>
        <w:t xml:space="preserve"> </w:t>
      </w:r>
      <w:r>
        <w:t>poliuretano</w:t>
      </w:r>
      <w:r>
        <w:rPr>
          <w:spacing w:val="7"/>
        </w:rPr>
        <w:t xml:space="preserve"> </w:t>
      </w:r>
      <w:r>
        <w:t>tipo</w:t>
      </w:r>
      <w:r>
        <w:rPr>
          <w:spacing w:val="-52"/>
        </w:rPr>
        <w:t xml:space="preserve"> </w:t>
      </w:r>
      <w:r>
        <w:t>Pulastic</w:t>
      </w:r>
      <w:r>
        <w:rPr>
          <w:spacing w:val="-3"/>
        </w:rPr>
        <w:t xml:space="preserve"> </w:t>
      </w:r>
      <w:r>
        <w:t>2000 9+2</w:t>
      </w:r>
      <w:r>
        <w:rPr>
          <w:spacing w:val="-1"/>
        </w:rPr>
        <w:t xml:space="preserve"> </w:t>
      </w:r>
      <w:r>
        <w:t>de</w:t>
      </w:r>
      <w:r>
        <w:rPr>
          <w:spacing w:val="-2"/>
        </w:rPr>
        <w:t xml:space="preserve"> </w:t>
      </w:r>
      <w:r>
        <w:t>Bronson,</w:t>
      </w:r>
      <w:r>
        <w:rPr>
          <w:spacing w:val="52"/>
        </w:rPr>
        <w:t xml:space="preserve"> </w:t>
      </w:r>
      <w:r>
        <w:t>o</w:t>
      </w:r>
      <w:r>
        <w:rPr>
          <w:spacing w:val="-1"/>
        </w:rPr>
        <w:t xml:space="preserve"> </w:t>
      </w:r>
      <w:r>
        <w:t>equivalente</w:t>
      </w:r>
      <w:r>
        <w:rPr>
          <w:spacing w:val="2"/>
        </w:rPr>
        <w:t xml:space="preserve"> </w:t>
      </w:r>
      <w:r>
        <w:t>técnico.</w:t>
      </w:r>
    </w:p>
    <w:p w:rsidR="001C3A24" w:rsidRDefault="00F8560D">
      <w:pPr>
        <w:pStyle w:val="Textoindependiente"/>
        <w:spacing w:line="278" w:lineRule="auto"/>
        <w:ind w:right="1492"/>
      </w:pPr>
      <w:r>
        <w:t>Para</w:t>
      </w:r>
      <w:r>
        <w:rPr>
          <w:spacing w:val="3"/>
        </w:rPr>
        <w:t xml:space="preserve"> </w:t>
      </w:r>
      <w:r>
        <w:t>las</w:t>
      </w:r>
      <w:r>
        <w:rPr>
          <w:spacing w:val="3"/>
        </w:rPr>
        <w:t xml:space="preserve"> </w:t>
      </w:r>
      <w:r>
        <w:t>multicanchas</w:t>
      </w:r>
      <w:r>
        <w:rPr>
          <w:spacing w:val="2"/>
        </w:rPr>
        <w:t xml:space="preserve"> </w:t>
      </w:r>
      <w:r>
        <w:t>abiertas</w:t>
      </w:r>
      <w:r>
        <w:rPr>
          <w:spacing w:val="3"/>
        </w:rPr>
        <w:t xml:space="preserve"> </w:t>
      </w:r>
      <w:r>
        <w:t>se</w:t>
      </w:r>
      <w:r>
        <w:rPr>
          <w:spacing w:val="6"/>
        </w:rPr>
        <w:t xml:space="preserve"> </w:t>
      </w:r>
      <w:r>
        <w:t>consulta</w:t>
      </w:r>
      <w:r>
        <w:rPr>
          <w:spacing w:val="4"/>
        </w:rPr>
        <w:t xml:space="preserve"> </w:t>
      </w:r>
      <w:r>
        <w:t>pintura</w:t>
      </w:r>
      <w:r>
        <w:rPr>
          <w:spacing w:val="4"/>
        </w:rPr>
        <w:t xml:space="preserve"> </w:t>
      </w:r>
      <w:r>
        <w:t>de</w:t>
      </w:r>
      <w:r>
        <w:rPr>
          <w:spacing w:val="11"/>
        </w:rPr>
        <w:t xml:space="preserve"> </w:t>
      </w:r>
      <w:r>
        <w:t>tránsito</w:t>
      </w:r>
      <w:r>
        <w:rPr>
          <w:spacing w:val="6"/>
        </w:rPr>
        <w:t xml:space="preserve"> </w:t>
      </w:r>
      <w:r>
        <w:t>en</w:t>
      </w:r>
      <w:r>
        <w:rPr>
          <w:spacing w:val="3"/>
        </w:rPr>
        <w:t xml:space="preserve"> </w:t>
      </w:r>
      <w:r>
        <w:t>los</w:t>
      </w:r>
      <w:r>
        <w:rPr>
          <w:spacing w:val="4"/>
        </w:rPr>
        <w:t xml:space="preserve"> </w:t>
      </w:r>
      <w:r>
        <w:t>colores</w:t>
      </w:r>
      <w:r>
        <w:rPr>
          <w:spacing w:val="3"/>
        </w:rPr>
        <w:t xml:space="preserve"> </w:t>
      </w:r>
      <w:r w:rsidR="00B55ECE">
        <w:t>señalados</w:t>
      </w:r>
      <w:r>
        <w:rPr>
          <w:spacing w:val="-53"/>
        </w:rPr>
        <w:t xml:space="preserve"> </w:t>
      </w:r>
      <w:r>
        <w:t>para</w:t>
      </w:r>
      <w:r>
        <w:rPr>
          <w:spacing w:val="-2"/>
        </w:rPr>
        <w:t xml:space="preserve"> </w:t>
      </w:r>
      <w:r>
        <w:t>multicancha</w:t>
      </w:r>
      <w:r>
        <w:rPr>
          <w:spacing w:val="-1"/>
        </w:rPr>
        <w:t xml:space="preserve"> </w:t>
      </w:r>
      <w:r>
        <w:t>cerrada.</w:t>
      </w:r>
    </w:p>
    <w:p w:rsidR="001C3A24" w:rsidRDefault="00F8560D">
      <w:pPr>
        <w:pStyle w:val="Textoindependiente"/>
        <w:spacing w:line="240" w:lineRule="exact"/>
      </w:pPr>
      <w:r>
        <w:t>La</w:t>
      </w:r>
      <w:r>
        <w:rPr>
          <w:spacing w:val="-4"/>
        </w:rPr>
        <w:t xml:space="preserve"> </w:t>
      </w:r>
      <w:r>
        <w:t>pintura</w:t>
      </w:r>
      <w:r>
        <w:rPr>
          <w:spacing w:val="-4"/>
        </w:rPr>
        <w:t xml:space="preserve"> </w:t>
      </w:r>
      <w:r>
        <w:t>se</w:t>
      </w:r>
      <w:r>
        <w:rPr>
          <w:spacing w:val="-1"/>
        </w:rPr>
        <w:t xml:space="preserve"> </w:t>
      </w:r>
      <w:r>
        <w:t>aplicará</w:t>
      </w:r>
      <w:r>
        <w:rPr>
          <w:spacing w:val="-4"/>
        </w:rPr>
        <w:t xml:space="preserve"> </w:t>
      </w:r>
      <w:r>
        <w:t>según</w:t>
      </w:r>
      <w:r>
        <w:rPr>
          <w:spacing w:val="-2"/>
        </w:rPr>
        <w:t xml:space="preserve"> </w:t>
      </w:r>
      <w:r>
        <w:t>las</w:t>
      </w:r>
      <w:r>
        <w:rPr>
          <w:spacing w:val="-4"/>
        </w:rPr>
        <w:t xml:space="preserve"> </w:t>
      </w:r>
      <w:r>
        <w:t>indicaciones</w:t>
      </w:r>
      <w:r>
        <w:rPr>
          <w:spacing w:val="-5"/>
        </w:rPr>
        <w:t xml:space="preserve"> </w:t>
      </w:r>
      <w:r>
        <w:t>de</w:t>
      </w:r>
      <w:r>
        <w:rPr>
          <w:spacing w:val="-1"/>
        </w:rPr>
        <w:t xml:space="preserve"> </w:t>
      </w:r>
      <w:r>
        <w:t>fabricante.</w:t>
      </w:r>
    </w:p>
    <w:p w:rsidR="001C3A24" w:rsidRDefault="00F8560D">
      <w:pPr>
        <w:pStyle w:val="Textoindependiente"/>
        <w:spacing w:before="34" w:line="273" w:lineRule="auto"/>
        <w:ind w:right="1764"/>
      </w:pPr>
      <w:r>
        <w:t>Esta</w:t>
      </w:r>
      <w:r>
        <w:rPr>
          <w:spacing w:val="1"/>
        </w:rPr>
        <w:t xml:space="preserve"> </w:t>
      </w:r>
      <w:r>
        <w:t>pintura</w:t>
      </w:r>
      <w:r>
        <w:rPr>
          <w:spacing w:val="1"/>
        </w:rPr>
        <w:t xml:space="preserve"> </w:t>
      </w:r>
      <w:r>
        <w:t>se</w:t>
      </w:r>
      <w:r>
        <w:rPr>
          <w:spacing w:val="1"/>
        </w:rPr>
        <w:t xml:space="preserve"> </w:t>
      </w:r>
      <w:r>
        <w:t>destinará</w:t>
      </w:r>
      <w:r>
        <w:rPr>
          <w:spacing w:val="1"/>
        </w:rPr>
        <w:t xml:space="preserve"> </w:t>
      </w:r>
      <w:r>
        <w:t>a</w:t>
      </w:r>
      <w:r>
        <w:rPr>
          <w:spacing w:val="1"/>
        </w:rPr>
        <w:t xml:space="preserve"> </w:t>
      </w:r>
      <w:r>
        <w:t>delimitaciones de las canchas de</w:t>
      </w:r>
      <w:r>
        <w:rPr>
          <w:spacing w:val="1"/>
        </w:rPr>
        <w:t xml:space="preserve"> </w:t>
      </w:r>
      <w:r>
        <w:t>básquetbol, voleibol</w:t>
      </w:r>
      <w:r>
        <w:rPr>
          <w:spacing w:val="1"/>
        </w:rPr>
        <w:t xml:space="preserve"> </w:t>
      </w:r>
      <w:r>
        <w:t>y</w:t>
      </w:r>
      <w:r>
        <w:rPr>
          <w:spacing w:val="-53"/>
        </w:rPr>
        <w:t xml:space="preserve"> </w:t>
      </w:r>
      <w:r>
        <w:t>baby</w:t>
      </w:r>
      <w:r>
        <w:rPr>
          <w:spacing w:val="-1"/>
        </w:rPr>
        <w:t xml:space="preserve"> </w:t>
      </w:r>
      <w:r>
        <w:t>futbol.</w:t>
      </w:r>
    </w:p>
    <w:p w:rsidR="001C3A24" w:rsidRDefault="001C3A24">
      <w:pPr>
        <w:pStyle w:val="Textoindependiente"/>
        <w:spacing w:before="3"/>
        <w:ind w:left="0"/>
        <w:rPr>
          <w:sz w:val="23"/>
        </w:rPr>
      </w:pPr>
    </w:p>
    <w:p w:rsidR="001C3A24" w:rsidRDefault="00F8560D">
      <w:pPr>
        <w:pStyle w:val="Textoindependiente"/>
      </w:pPr>
      <w:r>
        <w:t>Colores:</w:t>
      </w:r>
    </w:p>
    <w:p w:rsidR="001C3A24" w:rsidRDefault="00F8560D">
      <w:pPr>
        <w:pStyle w:val="Textoindependiente"/>
        <w:tabs>
          <w:tab w:val="left" w:pos="3761"/>
          <w:tab w:val="left" w:pos="4469"/>
        </w:tabs>
        <w:spacing w:before="39" w:line="273" w:lineRule="auto"/>
        <w:ind w:right="3716"/>
      </w:pPr>
      <w:r>
        <w:t>504</w:t>
      </w:r>
      <w:r>
        <w:rPr>
          <w:spacing w:val="-2"/>
        </w:rPr>
        <w:t xml:space="preserve"> </w:t>
      </w:r>
      <w:r>
        <w:t>GRIS</w:t>
      </w:r>
      <w:r>
        <w:rPr>
          <w:spacing w:val="-2"/>
        </w:rPr>
        <w:t xml:space="preserve"> </w:t>
      </w:r>
      <w:r>
        <w:t>PIEDRA</w:t>
      </w:r>
      <w:r>
        <w:tab/>
        <w:t xml:space="preserve">: Contornos y </w:t>
      </w:r>
      <w:r w:rsidR="00B55ECE">
        <w:t>círculo</w:t>
      </w:r>
      <w:r>
        <w:t xml:space="preserve"> central.</w:t>
      </w:r>
      <w:r>
        <w:rPr>
          <w:spacing w:val="-52"/>
        </w:rPr>
        <w:t xml:space="preserve"> </w:t>
      </w:r>
      <w:r>
        <w:t>307</w:t>
      </w:r>
      <w:r>
        <w:rPr>
          <w:spacing w:val="-3"/>
        </w:rPr>
        <w:t xml:space="preserve"> </w:t>
      </w:r>
      <w:r>
        <w:t>AZUL</w:t>
      </w:r>
      <w:r>
        <w:rPr>
          <w:spacing w:val="-3"/>
        </w:rPr>
        <w:t xml:space="preserve"> </w:t>
      </w:r>
      <w:r>
        <w:t>PASTEL</w:t>
      </w:r>
      <w:r>
        <w:tab/>
      </w:r>
      <w:r>
        <w:tab/>
        <w:t>:</w:t>
      </w:r>
      <w:r>
        <w:rPr>
          <w:spacing w:val="-4"/>
        </w:rPr>
        <w:t xml:space="preserve"> </w:t>
      </w:r>
      <w:r>
        <w:t>Zona</w:t>
      </w:r>
      <w:r>
        <w:rPr>
          <w:spacing w:val="-1"/>
        </w:rPr>
        <w:t xml:space="preserve"> </w:t>
      </w:r>
      <w:r>
        <w:t>central.</w:t>
      </w:r>
    </w:p>
    <w:p w:rsidR="001C3A24" w:rsidRDefault="001C3A24">
      <w:pPr>
        <w:pStyle w:val="Textoindependiente"/>
        <w:spacing w:before="3"/>
        <w:ind w:left="0"/>
        <w:rPr>
          <w:sz w:val="23"/>
        </w:rPr>
      </w:pPr>
    </w:p>
    <w:p w:rsidR="001C3A24" w:rsidRDefault="00F8560D">
      <w:pPr>
        <w:pStyle w:val="Textoindependiente"/>
      </w:pPr>
      <w:r>
        <w:t>Color</w:t>
      </w:r>
      <w:r>
        <w:rPr>
          <w:spacing w:val="-2"/>
        </w:rPr>
        <w:t xml:space="preserve"> </w:t>
      </w:r>
      <w:r>
        <w:t>de</w:t>
      </w:r>
      <w:r>
        <w:rPr>
          <w:spacing w:val="-4"/>
        </w:rPr>
        <w:t xml:space="preserve"> </w:t>
      </w:r>
      <w:r>
        <w:t>Pulastic</w:t>
      </w:r>
      <w:r>
        <w:rPr>
          <w:spacing w:val="-4"/>
        </w:rPr>
        <w:t xml:space="preserve"> </w:t>
      </w:r>
      <w:r>
        <w:t>líne</w:t>
      </w:r>
      <w:r>
        <w:rPr>
          <w:spacing w:val="-1"/>
        </w:rPr>
        <w:t xml:space="preserve"> </w:t>
      </w:r>
      <w:r>
        <w:t>paint:</w:t>
      </w:r>
    </w:p>
    <w:p w:rsidR="001C3A24" w:rsidRDefault="00F8560D">
      <w:pPr>
        <w:pStyle w:val="Textoindependiente"/>
        <w:tabs>
          <w:tab w:val="left" w:pos="3761"/>
        </w:tabs>
        <w:spacing w:before="39" w:line="276" w:lineRule="auto"/>
        <w:ind w:right="4982"/>
      </w:pPr>
      <w:r>
        <w:t>Trazado</w:t>
      </w:r>
      <w:r>
        <w:rPr>
          <w:spacing w:val="-3"/>
        </w:rPr>
        <w:t xml:space="preserve"> </w:t>
      </w:r>
      <w:r>
        <w:t>cancha</w:t>
      </w:r>
      <w:r>
        <w:rPr>
          <w:spacing w:val="-4"/>
        </w:rPr>
        <w:t xml:space="preserve"> </w:t>
      </w:r>
      <w:r>
        <w:t>boleibol</w:t>
      </w:r>
      <w:r>
        <w:tab/>
        <w:t>: Color Amarillo</w:t>
      </w:r>
      <w:r>
        <w:rPr>
          <w:spacing w:val="-53"/>
        </w:rPr>
        <w:t xml:space="preserve"> </w:t>
      </w:r>
      <w:r>
        <w:t>Trazado</w:t>
      </w:r>
      <w:r>
        <w:rPr>
          <w:spacing w:val="-3"/>
        </w:rPr>
        <w:t xml:space="preserve"> </w:t>
      </w:r>
      <w:r>
        <w:t>cancha</w:t>
      </w:r>
      <w:r>
        <w:rPr>
          <w:spacing w:val="-4"/>
        </w:rPr>
        <w:t xml:space="preserve"> </w:t>
      </w:r>
      <w:r>
        <w:t>basquetbol</w:t>
      </w:r>
      <w:r>
        <w:tab/>
        <w:t>: Color blanco</w:t>
      </w:r>
      <w:r>
        <w:rPr>
          <w:spacing w:val="1"/>
        </w:rPr>
        <w:t xml:space="preserve"> </w:t>
      </w:r>
      <w:r>
        <w:t>Razado</w:t>
      </w:r>
      <w:r>
        <w:rPr>
          <w:spacing w:val="-4"/>
        </w:rPr>
        <w:t xml:space="preserve"> </w:t>
      </w:r>
      <w:r>
        <w:t>cancha</w:t>
      </w:r>
      <w:r>
        <w:rPr>
          <w:spacing w:val="-5"/>
        </w:rPr>
        <w:t xml:space="preserve"> </w:t>
      </w:r>
      <w:r>
        <w:t>minifutbol</w:t>
      </w:r>
      <w:r>
        <w:tab/>
        <w:t>:</w:t>
      </w:r>
      <w:r>
        <w:rPr>
          <w:spacing w:val="-8"/>
        </w:rPr>
        <w:t xml:space="preserve"> </w:t>
      </w:r>
      <w:r>
        <w:t>Color</w:t>
      </w:r>
      <w:r>
        <w:rPr>
          <w:spacing w:val="-6"/>
        </w:rPr>
        <w:t xml:space="preserve"> </w:t>
      </w:r>
      <w:r>
        <w:t>Naranjo.</w:t>
      </w:r>
    </w:p>
    <w:p w:rsidR="001C3A24" w:rsidRDefault="001C3A24">
      <w:pPr>
        <w:pStyle w:val="Textoindependiente"/>
        <w:ind w:left="0"/>
        <w:rPr>
          <w:sz w:val="23"/>
        </w:rPr>
      </w:pPr>
    </w:p>
    <w:p w:rsidR="001C3A24" w:rsidRDefault="00F8560D">
      <w:pPr>
        <w:pStyle w:val="Textoindependiente"/>
        <w:tabs>
          <w:tab w:val="left" w:pos="1636"/>
        </w:tabs>
        <w:spacing w:line="273" w:lineRule="auto"/>
        <w:ind w:right="4181"/>
      </w:pPr>
      <w:r>
        <w:t>Las dimensiones generales de las canchas son las siguientes.</w:t>
      </w:r>
      <w:r>
        <w:rPr>
          <w:spacing w:val="-53"/>
        </w:rPr>
        <w:t xml:space="preserve"> </w:t>
      </w:r>
      <w:r>
        <w:t>Básquetbol</w:t>
      </w:r>
      <w:r>
        <w:tab/>
        <w:t>=</w:t>
      </w:r>
      <w:r>
        <w:rPr>
          <w:spacing w:val="-3"/>
        </w:rPr>
        <w:t xml:space="preserve"> </w:t>
      </w:r>
      <w:r>
        <w:t>cancha</w:t>
      </w:r>
      <w:r>
        <w:rPr>
          <w:spacing w:val="-1"/>
        </w:rPr>
        <w:t xml:space="preserve"> </w:t>
      </w:r>
      <w:r>
        <w:t>de</w:t>
      </w:r>
      <w:r>
        <w:rPr>
          <w:spacing w:val="1"/>
        </w:rPr>
        <w:t xml:space="preserve"> </w:t>
      </w:r>
      <w:r>
        <w:t>28 x</w:t>
      </w:r>
      <w:r>
        <w:rPr>
          <w:spacing w:val="-3"/>
        </w:rPr>
        <w:t xml:space="preserve"> </w:t>
      </w:r>
      <w:r>
        <w:t>15 m.</w:t>
      </w:r>
    </w:p>
    <w:p w:rsidR="001C3A24" w:rsidRDefault="00F8560D">
      <w:pPr>
        <w:pStyle w:val="Textoindependiente"/>
        <w:tabs>
          <w:tab w:val="left" w:pos="1636"/>
        </w:tabs>
        <w:spacing w:before="5" w:line="273" w:lineRule="auto"/>
        <w:ind w:right="6347"/>
      </w:pPr>
      <w:r>
        <w:t>Mini</w:t>
      </w:r>
      <w:r>
        <w:rPr>
          <w:spacing w:val="-7"/>
        </w:rPr>
        <w:t xml:space="preserve"> </w:t>
      </w:r>
      <w:r>
        <w:t>fútbol</w:t>
      </w:r>
      <w:r>
        <w:tab/>
        <w:t>= cancha de 28 x 15 m.</w:t>
      </w:r>
      <w:r>
        <w:rPr>
          <w:spacing w:val="-52"/>
        </w:rPr>
        <w:t xml:space="preserve"> </w:t>
      </w:r>
      <w:r>
        <w:t>Voleibol</w:t>
      </w:r>
      <w:r>
        <w:tab/>
        <w:t>=</w:t>
      </w:r>
      <w:r>
        <w:rPr>
          <w:spacing w:val="-3"/>
        </w:rPr>
        <w:t xml:space="preserve"> </w:t>
      </w:r>
      <w:r>
        <w:t>cancha</w:t>
      </w:r>
      <w:r>
        <w:rPr>
          <w:spacing w:val="-1"/>
        </w:rPr>
        <w:t xml:space="preserve"> </w:t>
      </w:r>
      <w:r>
        <w:t>de</w:t>
      </w:r>
      <w:r>
        <w:rPr>
          <w:spacing w:val="1"/>
        </w:rPr>
        <w:t xml:space="preserve"> </w:t>
      </w:r>
      <w:r>
        <w:t>18 x</w:t>
      </w:r>
      <w:r>
        <w:rPr>
          <w:spacing w:val="51"/>
        </w:rPr>
        <w:t xml:space="preserve"> </w:t>
      </w:r>
      <w:r>
        <w:t>9 m.</w:t>
      </w:r>
    </w:p>
    <w:p w:rsidR="001C3A24" w:rsidRDefault="001C3A24">
      <w:pPr>
        <w:spacing w:line="273" w:lineRule="auto"/>
        <w:sectPr w:rsidR="001C3A24">
          <w:pgSz w:w="11910" w:h="16840"/>
          <w:pgMar w:top="1420" w:right="160" w:bottom="2320" w:left="1480" w:header="707" w:footer="2101" w:gutter="0"/>
          <w:cols w:space="720"/>
        </w:sectPr>
      </w:pPr>
    </w:p>
    <w:p w:rsidR="001C3A24" w:rsidRDefault="00F8560D">
      <w:pPr>
        <w:pStyle w:val="Ttulo2"/>
        <w:numPr>
          <w:ilvl w:val="1"/>
          <w:numId w:val="6"/>
        </w:numPr>
        <w:tabs>
          <w:tab w:val="left" w:pos="2344"/>
          <w:tab w:val="left" w:pos="2345"/>
        </w:tabs>
        <w:spacing w:before="90"/>
        <w:ind w:hanging="697"/>
        <w:rPr>
          <w:u w:val="none"/>
        </w:rPr>
      </w:pPr>
      <w:bookmarkStart w:id="543" w:name="_bookmark295"/>
      <w:bookmarkEnd w:id="543"/>
      <w:r>
        <w:rPr>
          <w:spacing w:val="-1"/>
        </w:rPr>
        <w:lastRenderedPageBreak/>
        <w:t xml:space="preserve"> </w:t>
      </w:r>
      <w:bookmarkStart w:id="544" w:name="_Toc70457184"/>
      <w:r>
        <w:t>GRADERÍAS</w:t>
      </w:r>
      <w:r>
        <w:rPr>
          <w:spacing w:val="-10"/>
        </w:rPr>
        <w:t xml:space="preserve"> </w:t>
      </w:r>
      <w:r>
        <w:t>FIJAS</w:t>
      </w:r>
      <w:bookmarkEnd w:id="544"/>
    </w:p>
    <w:p w:rsidR="001C3A24" w:rsidRDefault="00F8560D">
      <w:pPr>
        <w:pStyle w:val="Textoindependiente"/>
        <w:spacing w:before="106" w:line="273" w:lineRule="auto"/>
        <w:ind w:right="1544"/>
        <w:jc w:val="both"/>
      </w:pPr>
      <w:r>
        <w:t>Graderías</w:t>
      </w:r>
      <w:r>
        <w:rPr>
          <w:spacing w:val="1"/>
        </w:rPr>
        <w:t xml:space="preserve"> </w:t>
      </w:r>
      <w:r>
        <w:t>fijas en estructura metálicas y asiento en tablones de madera de 2” de</w:t>
      </w:r>
      <w:r>
        <w:rPr>
          <w:spacing w:val="1"/>
        </w:rPr>
        <w:t xml:space="preserve"> </w:t>
      </w:r>
      <w:r>
        <w:t>espesor</w:t>
      </w:r>
      <w:r>
        <w:rPr>
          <w:spacing w:val="-1"/>
        </w:rPr>
        <w:t xml:space="preserve"> </w:t>
      </w:r>
      <w:r>
        <w:t>cepilladas</w:t>
      </w:r>
      <w:r>
        <w:rPr>
          <w:spacing w:val="-2"/>
        </w:rPr>
        <w:t xml:space="preserve"> </w:t>
      </w:r>
      <w:r>
        <w:t>y</w:t>
      </w:r>
      <w:r>
        <w:rPr>
          <w:spacing w:val="-3"/>
        </w:rPr>
        <w:t xml:space="preserve"> </w:t>
      </w:r>
      <w:r>
        <w:t>lijadas</w:t>
      </w:r>
      <w:r>
        <w:rPr>
          <w:spacing w:val="-2"/>
        </w:rPr>
        <w:t xml:space="preserve"> </w:t>
      </w:r>
      <w:r>
        <w:t>para</w:t>
      </w:r>
      <w:r>
        <w:rPr>
          <w:spacing w:val="-3"/>
        </w:rPr>
        <w:t xml:space="preserve"> </w:t>
      </w:r>
      <w:r>
        <w:t>recibir barniz.</w:t>
      </w:r>
    </w:p>
    <w:p w:rsidR="001C3A24" w:rsidRDefault="00F8560D">
      <w:pPr>
        <w:pStyle w:val="Textoindependiente"/>
        <w:spacing w:before="5"/>
      </w:pPr>
      <w:r>
        <w:t>Según</w:t>
      </w:r>
      <w:r>
        <w:rPr>
          <w:spacing w:val="-1"/>
        </w:rPr>
        <w:t xml:space="preserve"> </w:t>
      </w:r>
      <w:r>
        <w:t>detalles</w:t>
      </w:r>
      <w:r>
        <w:rPr>
          <w:spacing w:val="-3"/>
        </w:rPr>
        <w:t xml:space="preserve"> </w:t>
      </w:r>
      <w:r>
        <w:t>en planos</w:t>
      </w:r>
    </w:p>
    <w:p w:rsidR="001C3A24" w:rsidRDefault="001C3A24">
      <w:pPr>
        <w:pStyle w:val="Textoindependiente"/>
        <w:spacing w:before="1"/>
        <w:ind w:left="0"/>
        <w:rPr>
          <w:sz w:val="22"/>
        </w:rPr>
      </w:pPr>
    </w:p>
    <w:p w:rsidR="001C3A24" w:rsidRDefault="00F8560D">
      <w:pPr>
        <w:pStyle w:val="Ttulo2"/>
        <w:numPr>
          <w:ilvl w:val="1"/>
          <w:numId w:val="6"/>
        </w:numPr>
        <w:tabs>
          <w:tab w:val="left" w:pos="2344"/>
          <w:tab w:val="left" w:pos="2345"/>
        </w:tabs>
        <w:ind w:hanging="697"/>
        <w:rPr>
          <w:u w:val="none"/>
        </w:rPr>
      </w:pPr>
      <w:bookmarkStart w:id="545" w:name="_bookmark296"/>
      <w:bookmarkEnd w:id="545"/>
      <w:r>
        <w:rPr>
          <w:spacing w:val="-1"/>
        </w:rPr>
        <w:t xml:space="preserve"> </w:t>
      </w:r>
      <w:bookmarkStart w:id="546" w:name="_Toc70457185"/>
      <w:r>
        <w:t>ESCENARIO</w:t>
      </w:r>
      <w:bookmarkEnd w:id="546"/>
    </w:p>
    <w:p w:rsidR="001C3A24" w:rsidRDefault="00F8560D">
      <w:pPr>
        <w:pStyle w:val="Textoindependiente"/>
        <w:spacing w:before="107" w:line="273" w:lineRule="auto"/>
        <w:ind w:right="1538"/>
        <w:jc w:val="both"/>
      </w:pPr>
      <w:r>
        <w:t>Estructura en madera de pino impregnado al vacío, cubierto con pavimento palmeta</w:t>
      </w:r>
      <w:r>
        <w:rPr>
          <w:spacing w:val="1"/>
        </w:rPr>
        <w:t xml:space="preserve"> </w:t>
      </w:r>
      <w:r>
        <w:t>vinílico</w:t>
      </w:r>
      <w:r>
        <w:rPr>
          <w:spacing w:val="1"/>
        </w:rPr>
        <w:t xml:space="preserve"> </w:t>
      </w:r>
      <w:r>
        <w:t>nature</w:t>
      </w:r>
      <w:r>
        <w:rPr>
          <w:spacing w:val="1"/>
        </w:rPr>
        <w:t xml:space="preserve"> </w:t>
      </w:r>
      <w:r>
        <w:t>oak</w:t>
      </w:r>
      <w:r>
        <w:rPr>
          <w:spacing w:val="-5"/>
        </w:rPr>
        <w:t xml:space="preserve"> </w:t>
      </w:r>
      <w:r>
        <w:t>light brown</w:t>
      </w:r>
      <w:r>
        <w:rPr>
          <w:spacing w:val="1"/>
        </w:rPr>
        <w:t xml:space="preserve"> </w:t>
      </w:r>
      <w:r>
        <w:t>18,4x95</w:t>
      </w:r>
      <w:r>
        <w:rPr>
          <w:spacing w:val="-1"/>
        </w:rPr>
        <w:t xml:space="preserve"> </w:t>
      </w:r>
      <w:r>
        <w:t>cm,</w:t>
      </w:r>
      <w:r>
        <w:rPr>
          <w:spacing w:val="-3"/>
        </w:rPr>
        <w:t xml:space="preserve"> </w:t>
      </w:r>
      <w:r>
        <w:t>sku:</w:t>
      </w:r>
      <w:r>
        <w:rPr>
          <w:spacing w:val="-4"/>
        </w:rPr>
        <w:t xml:space="preserve"> </w:t>
      </w:r>
      <w:r>
        <w:t>pdv-20-0003.</w:t>
      </w:r>
    </w:p>
    <w:p w:rsidR="001C3A24" w:rsidRDefault="001C3A24">
      <w:pPr>
        <w:pStyle w:val="Textoindependiente"/>
        <w:spacing w:before="3"/>
        <w:ind w:left="0"/>
        <w:rPr>
          <w:sz w:val="23"/>
        </w:rPr>
      </w:pPr>
    </w:p>
    <w:p w:rsidR="001C3A24" w:rsidRDefault="00F8560D">
      <w:pPr>
        <w:pStyle w:val="Textoindependiente"/>
      </w:pPr>
      <w:r>
        <w:t>Escalera</w:t>
      </w:r>
      <w:r>
        <w:rPr>
          <w:spacing w:val="-4"/>
        </w:rPr>
        <w:t xml:space="preserve"> </w:t>
      </w:r>
      <w:r>
        <w:t>de</w:t>
      </w:r>
      <w:r>
        <w:rPr>
          <w:spacing w:val="-2"/>
        </w:rPr>
        <w:t xml:space="preserve"> </w:t>
      </w:r>
      <w:r>
        <w:t>madera</w:t>
      </w:r>
      <w:r>
        <w:rPr>
          <w:spacing w:val="-8"/>
        </w:rPr>
        <w:t xml:space="preserve"> </w:t>
      </w:r>
      <w:r>
        <w:t>y</w:t>
      </w:r>
      <w:r>
        <w:rPr>
          <w:spacing w:val="-3"/>
        </w:rPr>
        <w:t xml:space="preserve"> </w:t>
      </w:r>
      <w:r>
        <w:t>huellas</w:t>
      </w:r>
      <w:r>
        <w:rPr>
          <w:spacing w:val="-5"/>
        </w:rPr>
        <w:t xml:space="preserve"> </w:t>
      </w:r>
      <w:r>
        <w:t>de</w:t>
      </w:r>
      <w:r>
        <w:rPr>
          <w:spacing w:val="-5"/>
        </w:rPr>
        <w:t xml:space="preserve"> </w:t>
      </w:r>
      <w:r>
        <w:t>eucaliptus</w:t>
      </w:r>
      <w:r>
        <w:rPr>
          <w:spacing w:val="-5"/>
        </w:rPr>
        <w:t xml:space="preserve"> </w:t>
      </w:r>
      <w:r>
        <w:t>de</w:t>
      </w:r>
      <w:r>
        <w:rPr>
          <w:spacing w:val="-2"/>
        </w:rPr>
        <w:t xml:space="preserve"> </w:t>
      </w:r>
      <w:r>
        <w:t>2”x12”,</w:t>
      </w:r>
      <w:r>
        <w:rPr>
          <w:spacing w:val="-6"/>
        </w:rPr>
        <w:t xml:space="preserve"> </w:t>
      </w:r>
      <w:r>
        <w:t>igual terminación</w:t>
      </w:r>
      <w:r>
        <w:rPr>
          <w:spacing w:val="-2"/>
        </w:rPr>
        <w:t xml:space="preserve"> </w:t>
      </w:r>
      <w:r>
        <w:t>al</w:t>
      </w:r>
      <w:r>
        <w:rPr>
          <w:spacing w:val="7"/>
        </w:rPr>
        <w:t xml:space="preserve"> </w:t>
      </w:r>
      <w:r>
        <w:t>pavimento</w:t>
      </w:r>
    </w:p>
    <w:p w:rsidR="001C3A24" w:rsidRDefault="001C3A24">
      <w:pPr>
        <w:pStyle w:val="Textoindependiente"/>
        <w:spacing w:before="5"/>
        <w:ind w:left="0"/>
        <w:rPr>
          <w:sz w:val="22"/>
        </w:rPr>
      </w:pPr>
    </w:p>
    <w:p w:rsidR="001C3A24" w:rsidRDefault="00F8560D">
      <w:pPr>
        <w:pStyle w:val="Ttulo2"/>
        <w:numPr>
          <w:ilvl w:val="1"/>
          <w:numId w:val="6"/>
        </w:numPr>
        <w:tabs>
          <w:tab w:val="left" w:pos="2344"/>
          <w:tab w:val="left" w:pos="2345"/>
        </w:tabs>
        <w:ind w:hanging="697"/>
        <w:rPr>
          <w:u w:val="none"/>
        </w:rPr>
      </w:pPr>
      <w:bookmarkStart w:id="547" w:name="_bookmark297"/>
      <w:bookmarkEnd w:id="547"/>
      <w:r>
        <w:rPr>
          <w:spacing w:val="-1"/>
        </w:rPr>
        <w:t xml:space="preserve"> </w:t>
      </w:r>
      <w:bookmarkStart w:id="548" w:name="_Toc70457186"/>
      <w:r>
        <w:t>CONJUNTO</w:t>
      </w:r>
      <w:r>
        <w:rPr>
          <w:spacing w:val="-4"/>
        </w:rPr>
        <w:t xml:space="preserve"> </w:t>
      </w:r>
      <w:r>
        <w:t>TABLERO</w:t>
      </w:r>
      <w:r>
        <w:rPr>
          <w:spacing w:val="-4"/>
        </w:rPr>
        <w:t xml:space="preserve"> </w:t>
      </w:r>
      <w:r>
        <w:t>BASQUETBOL</w:t>
      </w:r>
      <w:r>
        <w:rPr>
          <w:spacing w:val="-6"/>
        </w:rPr>
        <w:t xml:space="preserve"> </w:t>
      </w:r>
      <w:r>
        <w:t>Y</w:t>
      </w:r>
      <w:r>
        <w:rPr>
          <w:spacing w:val="-2"/>
        </w:rPr>
        <w:t xml:space="preserve"> </w:t>
      </w:r>
      <w:r>
        <w:t>MINIFUTBOL</w:t>
      </w:r>
      <w:bookmarkEnd w:id="548"/>
    </w:p>
    <w:p w:rsidR="001C3A24" w:rsidRDefault="00F8560D">
      <w:pPr>
        <w:pStyle w:val="Textoindependiente"/>
        <w:spacing w:before="102" w:line="276" w:lineRule="auto"/>
        <w:ind w:right="1538"/>
        <w:jc w:val="both"/>
      </w:pPr>
      <w:r>
        <w:t>En multicanchas exteriores se consultan arcos múltiples de basquetbol y minufutbol;</w:t>
      </w:r>
      <w:r>
        <w:rPr>
          <w:spacing w:val="1"/>
        </w:rPr>
        <w:t xml:space="preserve"> </w:t>
      </w:r>
      <w:r>
        <w:t xml:space="preserve">estos se </w:t>
      </w:r>
      <w:r w:rsidR="00B55ECE">
        <w:t>confeccionarán</w:t>
      </w:r>
      <w:r>
        <w:t xml:space="preserve"> en acero estructural galvanizado en caliente y anclado a</w:t>
      </w:r>
      <w:r>
        <w:rPr>
          <w:spacing w:val="1"/>
        </w:rPr>
        <w:t xml:space="preserve"> </w:t>
      </w:r>
      <w:r>
        <w:t>dado</w:t>
      </w:r>
      <w:r>
        <w:rPr>
          <w:spacing w:val="-1"/>
        </w:rPr>
        <w:t xml:space="preserve"> </w:t>
      </w:r>
      <w:r>
        <w:t>de hormigón armado calidad</w:t>
      </w:r>
      <w:r>
        <w:rPr>
          <w:spacing w:val="-2"/>
        </w:rPr>
        <w:t xml:space="preserve"> </w:t>
      </w:r>
      <w:r>
        <w:t>H-20</w:t>
      </w:r>
      <w:r>
        <w:rPr>
          <w:spacing w:val="1"/>
        </w:rPr>
        <w:t xml:space="preserve"> </w:t>
      </w:r>
      <w:r>
        <w:t>y</w:t>
      </w:r>
      <w:r>
        <w:rPr>
          <w:spacing w:val="1"/>
        </w:rPr>
        <w:t xml:space="preserve"> </w:t>
      </w:r>
      <w:r>
        <w:t>de</w:t>
      </w:r>
      <w:r>
        <w:rPr>
          <w:spacing w:val="1"/>
        </w:rPr>
        <w:t xml:space="preserve"> </w:t>
      </w:r>
      <w:r>
        <w:t>acuerdo a</w:t>
      </w:r>
      <w:r>
        <w:rPr>
          <w:spacing w:val="-1"/>
        </w:rPr>
        <w:t xml:space="preserve"> </w:t>
      </w:r>
      <w:r>
        <w:t>detalles,</w:t>
      </w:r>
    </w:p>
    <w:p w:rsidR="001C3A24" w:rsidRDefault="001C3A24">
      <w:pPr>
        <w:pStyle w:val="Textoindependiente"/>
        <w:spacing w:before="5"/>
        <w:ind w:left="0"/>
        <w:rPr>
          <w:sz w:val="19"/>
        </w:rPr>
      </w:pPr>
    </w:p>
    <w:p w:rsidR="001C3A24" w:rsidRDefault="00F8560D">
      <w:pPr>
        <w:pStyle w:val="Ttulo2"/>
        <w:numPr>
          <w:ilvl w:val="1"/>
          <w:numId w:val="6"/>
        </w:numPr>
        <w:tabs>
          <w:tab w:val="left" w:pos="2344"/>
          <w:tab w:val="left" w:pos="2345"/>
        </w:tabs>
        <w:spacing w:before="1"/>
        <w:ind w:hanging="697"/>
        <w:rPr>
          <w:u w:val="none"/>
        </w:rPr>
      </w:pPr>
      <w:bookmarkStart w:id="549" w:name="_bookmark298"/>
      <w:bookmarkEnd w:id="549"/>
      <w:r>
        <w:rPr>
          <w:spacing w:val="-1"/>
        </w:rPr>
        <w:t xml:space="preserve"> </w:t>
      </w:r>
      <w:bookmarkStart w:id="550" w:name="_Toc70457187"/>
      <w:r>
        <w:t>PARRILLA</w:t>
      </w:r>
      <w:r>
        <w:rPr>
          <w:spacing w:val="-5"/>
        </w:rPr>
        <w:t xml:space="preserve"> </w:t>
      </w:r>
      <w:r>
        <w:t>DE ILUMINACIÓN</w:t>
      </w:r>
      <w:bookmarkEnd w:id="550"/>
    </w:p>
    <w:p w:rsidR="001C3A24" w:rsidRDefault="00F8560D">
      <w:pPr>
        <w:pStyle w:val="Textoindependiente"/>
        <w:spacing w:before="102" w:line="276" w:lineRule="auto"/>
        <w:ind w:right="1538"/>
        <w:jc w:val="both"/>
      </w:pPr>
      <w:r>
        <w:t>En escenario se consulta una parrilla para iluminación, esta será de acero estructural,</w:t>
      </w:r>
      <w:r>
        <w:rPr>
          <w:spacing w:val="1"/>
        </w:rPr>
        <w:t xml:space="preserve"> </w:t>
      </w:r>
      <w:r>
        <w:t>galvanizado en caliente y anclado a los muros estructurales. Según detalles en planos</w:t>
      </w:r>
      <w:r>
        <w:rPr>
          <w:spacing w:val="1"/>
        </w:rPr>
        <w:t xml:space="preserve"> </w:t>
      </w:r>
      <w:r>
        <w:t>eléctricos.</w:t>
      </w:r>
    </w:p>
    <w:p w:rsidR="001C3A24" w:rsidRDefault="001C3A24">
      <w:pPr>
        <w:pStyle w:val="Textoindependiente"/>
        <w:spacing w:before="5"/>
        <w:ind w:left="0"/>
        <w:rPr>
          <w:sz w:val="19"/>
        </w:rPr>
      </w:pPr>
    </w:p>
    <w:p w:rsidR="001C3A24" w:rsidRDefault="00F8560D">
      <w:pPr>
        <w:pStyle w:val="Ttulo2"/>
        <w:numPr>
          <w:ilvl w:val="1"/>
          <w:numId w:val="6"/>
        </w:numPr>
        <w:tabs>
          <w:tab w:val="left" w:pos="2344"/>
          <w:tab w:val="left" w:pos="2345"/>
        </w:tabs>
        <w:spacing w:before="1"/>
        <w:ind w:hanging="697"/>
        <w:rPr>
          <w:u w:val="none"/>
        </w:rPr>
      </w:pPr>
      <w:bookmarkStart w:id="551" w:name="_bookmark299"/>
      <w:bookmarkEnd w:id="551"/>
      <w:r>
        <w:rPr>
          <w:spacing w:val="-1"/>
        </w:rPr>
        <w:t xml:space="preserve"> </w:t>
      </w:r>
      <w:bookmarkStart w:id="552" w:name="_Toc70457188"/>
      <w:r>
        <w:t>TIMBRE</w:t>
      </w:r>
      <w:r>
        <w:rPr>
          <w:spacing w:val="-7"/>
        </w:rPr>
        <w:t xml:space="preserve"> </w:t>
      </w:r>
      <w:r>
        <w:t>LLAMADO</w:t>
      </w:r>
      <w:r>
        <w:rPr>
          <w:spacing w:val="-3"/>
        </w:rPr>
        <w:t xml:space="preserve"> </w:t>
      </w:r>
      <w:r>
        <w:t>RECREO</w:t>
      </w:r>
      <w:bookmarkEnd w:id="552"/>
    </w:p>
    <w:p w:rsidR="001C3A24" w:rsidRDefault="00F8560D">
      <w:pPr>
        <w:pStyle w:val="Textoindependiente"/>
        <w:spacing w:before="102" w:line="276" w:lineRule="auto"/>
        <w:ind w:right="1546"/>
        <w:jc w:val="both"/>
      </w:pPr>
      <w:r>
        <w:t>Se consulta la provisión e instalación de timbre para llamado recreo. Este consta de un</w:t>
      </w:r>
      <w:r>
        <w:rPr>
          <w:spacing w:val="-53"/>
        </w:rPr>
        <w:t xml:space="preserve"> </w:t>
      </w:r>
      <w:r>
        <w:t>pulsador ubicado en portería y 4 campanillas que se ubicaran en pasillos, patios y</w:t>
      </w:r>
      <w:r>
        <w:rPr>
          <w:spacing w:val="1"/>
        </w:rPr>
        <w:t xml:space="preserve"> </w:t>
      </w:r>
      <w:r>
        <w:t>exteriores.</w:t>
      </w:r>
    </w:p>
    <w:p w:rsidR="001C3A24" w:rsidRDefault="001C3A24">
      <w:pPr>
        <w:pStyle w:val="Textoindependiente"/>
        <w:spacing w:before="5"/>
        <w:ind w:left="0"/>
        <w:rPr>
          <w:sz w:val="19"/>
        </w:rPr>
      </w:pPr>
    </w:p>
    <w:p w:rsidR="001C3A24" w:rsidRDefault="00F8560D">
      <w:pPr>
        <w:pStyle w:val="Ttulo2"/>
        <w:numPr>
          <w:ilvl w:val="1"/>
          <w:numId w:val="6"/>
        </w:numPr>
        <w:tabs>
          <w:tab w:val="left" w:pos="2345"/>
        </w:tabs>
        <w:ind w:hanging="697"/>
        <w:rPr>
          <w:u w:val="none"/>
        </w:rPr>
      </w:pPr>
      <w:bookmarkStart w:id="553" w:name="_bookmark300"/>
      <w:bookmarkStart w:id="554" w:name="_Toc70457189"/>
      <w:bookmarkEnd w:id="553"/>
      <w:r>
        <w:t>MALLA</w:t>
      </w:r>
      <w:r>
        <w:rPr>
          <w:spacing w:val="-4"/>
        </w:rPr>
        <w:t xml:space="preserve"> </w:t>
      </w:r>
      <w:r>
        <w:t>PROTECCIÓN</w:t>
      </w:r>
      <w:bookmarkEnd w:id="554"/>
    </w:p>
    <w:p w:rsidR="001C3A24" w:rsidRDefault="00F8560D">
      <w:pPr>
        <w:pStyle w:val="Textoindependiente"/>
        <w:spacing w:before="102" w:line="276" w:lineRule="auto"/>
        <w:ind w:right="1539"/>
        <w:jc w:val="both"/>
      </w:pPr>
      <w:r>
        <w:t>Todas las canchas abiertas llevaran un cierro perimetral en base a perfiles tubulares de</w:t>
      </w:r>
      <w:r>
        <w:rPr>
          <w:spacing w:val="1"/>
        </w:rPr>
        <w:t xml:space="preserve"> </w:t>
      </w:r>
      <w:r>
        <w:t>50 mm de diámetro y malla tipo biscocho 50x50 de inchalam. Se incluye portón de</w:t>
      </w:r>
      <w:r>
        <w:rPr>
          <w:spacing w:val="1"/>
        </w:rPr>
        <w:t xml:space="preserve"> </w:t>
      </w:r>
      <w:r>
        <w:t>acceso.</w:t>
      </w:r>
    </w:p>
    <w:p w:rsidR="001C3A24" w:rsidRDefault="001C3A24">
      <w:pPr>
        <w:pStyle w:val="Textoindependiente"/>
        <w:spacing w:before="5"/>
        <w:ind w:left="0"/>
        <w:rPr>
          <w:sz w:val="19"/>
        </w:rPr>
      </w:pPr>
    </w:p>
    <w:p w:rsidR="001C3A24" w:rsidRDefault="00F8560D">
      <w:pPr>
        <w:pStyle w:val="Ttulo1"/>
        <w:numPr>
          <w:ilvl w:val="1"/>
          <w:numId w:val="31"/>
        </w:numPr>
        <w:tabs>
          <w:tab w:val="left" w:pos="701"/>
        </w:tabs>
        <w:spacing w:before="1"/>
        <w:ind w:left="700" w:hanging="481"/>
        <w:jc w:val="left"/>
      </w:pPr>
      <w:bookmarkStart w:id="555" w:name="_bookmark301"/>
      <w:bookmarkStart w:id="556" w:name="_Toc70457190"/>
      <w:bookmarkEnd w:id="555"/>
      <w:r>
        <w:t>SEÑALETICA</w:t>
      </w:r>
      <w:bookmarkEnd w:id="556"/>
    </w:p>
    <w:p w:rsidR="001C3A24" w:rsidRDefault="00F8560D">
      <w:pPr>
        <w:pStyle w:val="Textoindependiente"/>
        <w:spacing w:before="106" w:line="276" w:lineRule="auto"/>
        <w:ind w:right="1548"/>
        <w:jc w:val="both"/>
      </w:pPr>
      <w:r>
        <w:t>Se consulta la provisión e instalación de señalética interior del edificio. Esta partida se</w:t>
      </w:r>
      <w:r>
        <w:rPr>
          <w:spacing w:val="1"/>
        </w:rPr>
        <w:t xml:space="preserve"> </w:t>
      </w:r>
      <w:r>
        <w:t>fabricará en base a dibujos y especificaciones contenidas en los planos de detalle de</w:t>
      </w:r>
      <w:r>
        <w:rPr>
          <w:spacing w:val="1"/>
        </w:rPr>
        <w:t xml:space="preserve"> </w:t>
      </w:r>
      <w:r>
        <w:t>arquitectura.</w:t>
      </w:r>
    </w:p>
    <w:p w:rsidR="001C3A24" w:rsidRDefault="00F8560D">
      <w:pPr>
        <w:pStyle w:val="Textoindependiente"/>
        <w:spacing w:before="201" w:line="273" w:lineRule="auto"/>
        <w:ind w:right="1547"/>
        <w:jc w:val="both"/>
      </w:pPr>
      <w:r>
        <w:t>Será responsabilidad del contratista la ejecución y instalación de la señalética, según</w:t>
      </w:r>
      <w:r>
        <w:rPr>
          <w:spacing w:val="1"/>
        </w:rPr>
        <w:t xml:space="preserve"> </w:t>
      </w:r>
      <w:r>
        <w:t>proyecto proporcionado por el</w:t>
      </w:r>
      <w:r>
        <w:rPr>
          <w:spacing w:val="-2"/>
        </w:rPr>
        <w:t xml:space="preserve"> </w:t>
      </w:r>
      <w:r>
        <w:t>Mandante.</w:t>
      </w:r>
    </w:p>
    <w:p w:rsidR="001C3A24" w:rsidRDefault="00F8560D">
      <w:pPr>
        <w:pStyle w:val="Textoindependiente"/>
        <w:spacing w:before="206" w:line="273" w:lineRule="auto"/>
        <w:ind w:right="1543"/>
        <w:jc w:val="both"/>
      </w:pPr>
      <w:r>
        <w:t>Para</w:t>
      </w:r>
      <w:r>
        <w:rPr>
          <w:spacing w:val="1"/>
        </w:rPr>
        <w:t xml:space="preserve"> </w:t>
      </w:r>
      <w:r>
        <w:t>ubicación</w:t>
      </w:r>
      <w:r>
        <w:rPr>
          <w:spacing w:val="1"/>
        </w:rPr>
        <w:t xml:space="preserve"> </w:t>
      </w:r>
      <w:r>
        <w:t>definitiva</w:t>
      </w:r>
      <w:r>
        <w:rPr>
          <w:spacing w:val="1"/>
        </w:rPr>
        <w:t xml:space="preserve"> </w:t>
      </w:r>
      <w:r>
        <w:t>e</w:t>
      </w:r>
      <w:r>
        <w:rPr>
          <w:spacing w:val="1"/>
        </w:rPr>
        <w:t xml:space="preserve"> </w:t>
      </w:r>
      <w:r>
        <w:t>identificación</w:t>
      </w:r>
      <w:r>
        <w:rPr>
          <w:spacing w:val="1"/>
        </w:rPr>
        <w:t xml:space="preserve"> </w:t>
      </w:r>
      <w:r>
        <w:t>de</w:t>
      </w:r>
      <w:r>
        <w:rPr>
          <w:spacing w:val="1"/>
        </w:rPr>
        <w:t xml:space="preserve"> </w:t>
      </w:r>
      <w:r>
        <w:t>recintos</w:t>
      </w:r>
      <w:r>
        <w:rPr>
          <w:spacing w:val="1"/>
        </w:rPr>
        <w:t xml:space="preserve"> </w:t>
      </w:r>
      <w:r>
        <w:t>se</w:t>
      </w:r>
      <w:r>
        <w:rPr>
          <w:spacing w:val="1"/>
        </w:rPr>
        <w:t xml:space="preserve"> </w:t>
      </w:r>
      <w:r>
        <w:t>remitirá</w:t>
      </w:r>
      <w:r>
        <w:rPr>
          <w:spacing w:val="1"/>
        </w:rPr>
        <w:t xml:space="preserve"> </w:t>
      </w:r>
      <w:r>
        <w:t>a</w:t>
      </w:r>
      <w:r>
        <w:rPr>
          <w:spacing w:val="1"/>
        </w:rPr>
        <w:t xml:space="preserve"> </w:t>
      </w:r>
      <w:r>
        <w:t>planta</w:t>
      </w:r>
      <w:r>
        <w:rPr>
          <w:spacing w:val="1"/>
        </w:rPr>
        <w:t xml:space="preserve"> </w:t>
      </w:r>
      <w:r>
        <w:t>de</w:t>
      </w:r>
      <w:r>
        <w:rPr>
          <w:spacing w:val="1"/>
        </w:rPr>
        <w:t xml:space="preserve"> </w:t>
      </w:r>
      <w:r>
        <w:t>arquitectura</w:t>
      </w:r>
      <w:r>
        <w:rPr>
          <w:spacing w:val="-2"/>
        </w:rPr>
        <w:t xml:space="preserve"> </w:t>
      </w:r>
      <w:r>
        <w:t>y</w:t>
      </w:r>
      <w:r>
        <w:rPr>
          <w:spacing w:val="1"/>
        </w:rPr>
        <w:t xml:space="preserve"> </w:t>
      </w:r>
      <w:r>
        <w:t>detalles.</w:t>
      </w:r>
    </w:p>
    <w:p w:rsidR="001C3A24" w:rsidRDefault="00F8560D">
      <w:pPr>
        <w:pStyle w:val="Textoindependiente"/>
        <w:spacing w:before="205"/>
      </w:pPr>
      <w:r>
        <w:t>Se</w:t>
      </w:r>
      <w:r>
        <w:rPr>
          <w:spacing w:val="-2"/>
        </w:rPr>
        <w:t xml:space="preserve"> </w:t>
      </w:r>
      <w:r>
        <w:t>incluye</w:t>
      </w:r>
      <w:r>
        <w:rPr>
          <w:spacing w:val="-5"/>
        </w:rPr>
        <w:t xml:space="preserve"> </w:t>
      </w:r>
      <w:r>
        <w:t>en</w:t>
      </w:r>
      <w:r>
        <w:rPr>
          <w:spacing w:val="-5"/>
        </w:rPr>
        <w:t xml:space="preserve"> </w:t>
      </w:r>
      <w:r>
        <w:t>esta</w:t>
      </w:r>
      <w:r>
        <w:rPr>
          <w:spacing w:val="-4"/>
        </w:rPr>
        <w:t xml:space="preserve"> </w:t>
      </w:r>
      <w:r>
        <w:t>partida</w:t>
      </w:r>
      <w:r>
        <w:rPr>
          <w:spacing w:val="-4"/>
        </w:rPr>
        <w:t xml:space="preserve"> </w:t>
      </w:r>
      <w:r>
        <w:t>señalética</w:t>
      </w:r>
      <w:r>
        <w:rPr>
          <w:spacing w:val="-4"/>
        </w:rPr>
        <w:t xml:space="preserve"> </w:t>
      </w:r>
      <w:r>
        <w:t>de</w:t>
      </w:r>
      <w:r>
        <w:rPr>
          <w:spacing w:val="-3"/>
        </w:rPr>
        <w:t xml:space="preserve"> </w:t>
      </w:r>
      <w:r>
        <w:t>edificio</w:t>
      </w:r>
      <w:r>
        <w:rPr>
          <w:spacing w:val="-3"/>
        </w:rPr>
        <w:t xml:space="preserve"> </w:t>
      </w:r>
      <w:r>
        <w:t>y</w:t>
      </w:r>
      <w:r>
        <w:rPr>
          <w:spacing w:val="-2"/>
        </w:rPr>
        <w:t xml:space="preserve"> </w:t>
      </w:r>
      <w:r>
        <w:t>seguridad</w:t>
      </w:r>
    </w:p>
    <w:p w:rsidR="001C3A24" w:rsidRDefault="001C3A24">
      <w:pPr>
        <w:sectPr w:rsidR="001C3A24">
          <w:pgSz w:w="11910" w:h="16840"/>
          <w:pgMar w:top="1420" w:right="160" w:bottom="2320" w:left="1480" w:header="707" w:footer="2101" w:gutter="0"/>
          <w:cols w:space="720"/>
        </w:sectPr>
      </w:pPr>
    </w:p>
    <w:p w:rsidR="001C3A24" w:rsidRDefault="001C3A24">
      <w:pPr>
        <w:pStyle w:val="Textoindependiente"/>
        <w:spacing w:before="5"/>
        <w:ind w:left="0"/>
        <w:rPr>
          <w:sz w:val="7"/>
        </w:rPr>
      </w:pPr>
    </w:p>
    <w:tbl>
      <w:tblPr>
        <w:tblW w:w="0" w:type="auto"/>
        <w:tblInd w:w="172" w:type="dxa"/>
        <w:tblBorders>
          <w:top w:val="single" w:sz="8" w:space="0" w:color="BEBEBE"/>
          <w:left w:val="single" w:sz="8" w:space="0" w:color="BEBEBE"/>
          <w:bottom w:val="single" w:sz="8" w:space="0" w:color="BEBEBE"/>
          <w:right w:val="single" w:sz="8" w:space="0" w:color="BEBEBE"/>
          <w:insideH w:val="single" w:sz="8" w:space="0" w:color="BEBEBE"/>
          <w:insideV w:val="single" w:sz="8" w:space="0" w:color="BEBEBE"/>
        </w:tblBorders>
        <w:tblLayout w:type="fixed"/>
        <w:tblLook w:val="01E0" w:firstRow="1" w:lastRow="1" w:firstColumn="1" w:lastColumn="1" w:noHBand="0" w:noVBand="0"/>
      </w:tblPr>
      <w:tblGrid>
        <w:gridCol w:w="3657"/>
        <w:gridCol w:w="4961"/>
      </w:tblGrid>
      <w:tr w:rsidR="001C3A24">
        <w:trPr>
          <w:trHeight w:val="483"/>
        </w:trPr>
        <w:tc>
          <w:tcPr>
            <w:tcW w:w="3657" w:type="dxa"/>
          </w:tcPr>
          <w:p w:rsidR="001C3A24" w:rsidRDefault="00F8560D">
            <w:pPr>
              <w:pStyle w:val="TableParagraph"/>
              <w:spacing w:before="3"/>
              <w:ind w:left="114"/>
              <w:rPr>
                <w:sz w:val="20"/>
              </w:rPr>
            </w:pPr>
            <w:r>
              <w:rPr>
                <w:sz w:val="20"/>
              </w:rPr>
              <w:t>NOMBRE</w:t>
            </w:r>
          </w:p>
        </w:tc>
        <w:tc>
          <w:tcPr>
            <w:tcW w:w="4961" w:type="dxa"/>
          </w:tcPr>
          <w:p w:rsidR="001C3A24" w:rsidRDefault="00F8560D">
            <w:pPr>
              <w:pStyle w:val="TableParagraph"/>
              <w:spacing w:before="3"/>
              <w:ind w:left="110"/>
              <w:rPr>
                <w:sz w:val="20"/>
              </w:rPr>
            </w:pPr>
            <w:r>
              <w:rPr>
                <w:sz w:val="20"/>
              </w:rPr>
              <w:t>DETALLE</w:t>
            </w:r>
          </w:p>
        </w:tc>
      </w:tr>
      <w:tr w:rsidR="001C3A24">
        <w:trPr>
          <w:trHeight w:val="1608"/>
        </w:trPr>
        <w:tc>
          <w:tcPr>
            <w:tcW w:w="3657" w:type="dxa"/>
          </w:tcPr>
          <w:p w:rsidR="001C3A24" w:rsidRDefault="001C3A24">
            <w:pPr>
              <w:pStyle w:val="TableParagraph"/>
              <w:spacing w:before="5"/>
              <w:ind w:left="0"/>
              <w:rPr>
                <w:sz w:val="19"/>
              </w:rPr>
            </w:pPr>
          </w:p>
          <w:p w:rsidR="001C3A24" w:rsidRDefault="00F8560D" w:rsidP="00754864">
            <w:pPr>
              <w:pStyle w:val="TableParagraph"/>
              <w:tabs>
                <w:tab w:val="left" w:pos="964"/>
              </w:tabs>
              <w:spacing w:before="0"/>
              <w:ind w:left="397"/>
            </w:pPr>
            <w:bookmarkStart w:id="557" w:name="_bookmark302"/>
            <w:bookmarkEnd w:id="557"/>
            <w:r>
              <w:t>30.1.</w:t>
            </w:r>
            <w:r>
              <w:tab/>
            </w:r>
            <w:r w:rsidR="00754864">
              <w:rPr>
                <w:u w:val="single"/>
              </w:rPr>
              <w:t>SEÑALÉTICA</w:t>
            </w:r>
            <w:r>
              <w:rPr>
                <w:spacing w:val="-3"/>
                <w:u w:val="single"/>
              </w:rPr>
              <w:t xml:space="preserve"> </w:t>
            </w:r>
            <w:r>
              <w:rPr>
                <w:u w:val="single"/>
              </w:rPr>
              <w:t>TIPO A</w:t>
            </w:r>
          </w:p>
        </w:tc>
        <w:tc>
          <w:tcPr>
            <w:tcW w:w="4961" w:type="dxa"/>
          </w:tcPr>
          <w:p w:rsidR="001C3A24" w:rsidRDefault="00F8560D">
            <w:pPr>
              <w:pStyle w:val="TableParagraph"/>
              <w:spacing w:before="3" w:line="276" w:lineRule="auto"/>
              <w:ind w:left="110" w:right="83"/>
              <w:jc w:val="both"/>
              <w:rPr>
                <w:sz w:val="20"/>
              </w:rPr>
            </w:pPr>
            <w:r>
              <w:rPr>
                <w:sz w:val="20"/>
              </w:rPr>
              <w:t>De</w:t>
            </w:r>
            <w:r>
              <w:rPr>
                <w:spacing w:val="1"/>
                <w:sz w:val="20"/>
              </w:rPr>
              <w:t xml:space="preserve"> </w:t>
            </w:r>
            <w:r>
              <w:rPr>
                <w:sz w:val="20"/>
              </w:rPr>
              <w:t>300x250</w:t>
            </w:r>
            <w:r>
              <w:rPr>
                <w:spacing w:val="1"/>
                <w:sz w:val="20"/>
              </w:rPr>
              <w:t xml:space="preserve"> </w:t>
            </w:r>
            <w:r>
              <w:rPr>
                <w:sz w:val="20"/>
              </w:rPr>
              <w:t>mm,</w:t>
            </w:r>
            <w:r>
              <w:rPr>
                <w:spacing w:val="1"/>
                <w:sz w:val="20"/>
              </w:rPr>
              <w:t xml:space="preserve"> </w:t>
            </w:r>
            <w:r>
              <w:rPr>
                <w:sz w:val="20"/>
              </w:rPr>
              <w:t>vidrio</w:t>
            </w:r>
            <w:r>
              <w:rPr>
                <w:spacing w:val="1"/>
                <w:sz w:val="20"/>
              </w:rPr>
              <w:t xml:space="preserve"> </w:t>
            </w:r>
            <w:r>
              <w:rPr>
                <w:sz w:val="20"/>
              </w:rPr>
              <w:t>templado</w:t>
            </w:r>
            <w:r>
              <w:rPr>
                <w:spacing w:val="1"/>
                <w:sz w:val="20"/>
              </w:rPr>
              <w:t xml:space="preserve"> </w:t>
            </w:r>
            <w:r>
              <w:rPr>
                <w:sz w:val="20"/>
              </w:rPr>
              <w:t>de</w:t>
            </w:r>
            <w:r>
              <w:rPr>
                <w:spacing w:val="1"/>
                <w:sz w:val="20"/>
              </w:rPr>
              <w:t xml:space="preserve"> </w:t>
            </w:r>
            <w:r>
              <w:rPr>
                <w:sz w:val="20"/>
              </w:rPr>
              <w:t>cantos</w:t>
            </w:r>
            <w:r>
              <w:rPr>
                <w:spacing w:val="1"/>
                <w:sz w:val="20"/>
              </w:rPr>
              <w:t xml:space="preserve"> </w:t>
            </w:r>
            <w:r>
              <w:rPr>
                <w:sz w:val="20"/>
              </w:rPr>
              <w:t>pulidos de 6 mm; distanciadores de duraluminio</w:t>
            </w:r>
            <w:r>
              <w:rPr>
                <w:spacing w:val="1"/>
                <w:sz w:val="20"/>
              </w:rPr>
              <w:t xml:space="preserve"> </w:t>
            </w:r>
            <w:r>
              <w:rPr>
                <w:sz w:val="20"/>
              </w:rPr>
              <w:t>y tornillos de fijación. Letras y figuras en</w:t>
            </w:r>
            <w:r>
              <w:rPr>
                <w:spacing w:val="1"/>
                <w:sz w:val="20"/>
              </w:rPr>
              <w:t xml:space="preserve"> </w:t>
            </w:r>
            <w:r>
              <w:rPr>
                <w:sz w:val="20"/>
              </w:rPr>
              <w:t>vinilo</w:t>
            </w:r>
            <w:r>
              <w:rPr>
                <w:spacing w:val="1"/>
                <w:sz w:val="20"/>
              </w:rPr>
              <w:t xml:space="preserve"> </w:t>
            </w:r>
            <w:r>
              <w:rPr>
                <w:sz w:val="20"/>
              </w:rPr>
              <w:t>autoadhesivo</w:t>
            </w:r>
            <w:r>
              <w:rPr>
                <w:spacing w:val="1"/>
                <w:sz w:val="20"/>
              </w:rPr>
              <w:t xml:space="preserve"> </w:t>
            </w:r>
            <w:r>
              <w:rPr>
                <w:sz w:val="20"/>
              </w:rPr>
              <w:t>efecto</w:t>
            </w:r>
            <w:r>
              <w:rPr>
                <w:spacing w:val="1"/>
                <w:sz w:val="20"/>
              </w:rPr>
              <w:t xml:space="preserve"> </w:t>
            </w:r>
            <w:r>
              <w:rPr>
                <w:sz w:val="20"/>
              </w:rPr>
              <w:t>espejo.</w:t>
            </w:r>
            <w:r>
              <w:rPr>
                <w:spacing w:val="1"/>
                <w:sz w:val="20"/>
              </w:rPr>
              <w:t xml:space="preserve"> </w:t>
            </w:r>
            <w:r>
              <w:rPr>
                <w:sz w:val="20"/>
              </w:rPr>
              <w:t>Instalación</w:t>
            </w:r>
            <w:r>
              <w:rPr>
                <w:spacing w:val="1"/>
                <w:sz w:val="20"/>
              </w:rPr>
              <w:t xml:space="preserve"> </w:t>
            </w:r>
            <w:r>
              <w:rPr>
                <w:sz w:val="20"/>
              </w:rPr>
              <w:t>en</w:t>
            </w:r>
            <w:r>
              <w:rPr>
                <w:spacing w:val="1"/>
                <w:sz w:val="20"/>
              </w:rPr>
              <w:t xml:space="preserve"> </w:t>
            </w:r>
            <w:r>
              <w:rPr>
                <w:sz w:val="20"/>
              </w:rPr>
              <w:t>puerta.</w:t>
            </w:r>
          </w:p>
        </w:tc>
      </w:tr>
      <w:tr w:rsidR="001C3A24">
        <w:trPr>
          <w:trHeight w:val="1612"/>
        </w:trPr>
        <w:tc>
          <w:tcPr>
            <w:tcW w:w="3657" w:type="dxa"/>
          </w:tcPr>
          <w:p w:rsidR="001C3A24" w:rsidRDefault="001C3A24">
            <w:pPr>
              <w:pStyle w:val="TableParagraph"/>
              <w:spacing w:before="5"/>
              <w:ind w:left="0"/>
              <w:rPr>
                <w:sz w:val="19"/>
              </w:rPr>
            </w:pPr>
          </w:p>
          <w:p w:rsidR="001C3A24" w:rsidRDefault="00F8560D" w:rsidP="00754864">
            <w:pPr>
              <w:pStyle w:val="TableParagraph"/>
              <w:tabs>
                <w:tab w:val="left" w:pos="964"/>
              </w:tabs>
              <w:spacing w:before="0"/>
              <w:ind w:left="397"/>
            </w:pPr>
            <w:bookmarkStart w:id="558" w:name="_bookmark303"/>
            <w:bookmarkEnd w:id="558"/>
            <w:r>
              <w:t>30.2.</w:t>
            </w:r>
            <w:r>
              <w:tab/>
            </w:r>
            <w:r w:rsidR="00754864">
              <w:rPr>
                <w:u w:val="single"/>
              </w:rPr>
              <w:t>SEÑALAÉTICA</w:t>
            </w:r>
            <w:r>
              <w:rPr>
                <w:spacing w:val="-3"/>
                <w:u w:val="single"/>
              </w:rPr>
              <w:t xml:space="preserve"> </w:t>
            </w:r>
            <w:r>
              <w:rPr>
                <w:u w:val="single"/>
              </w:rPr>
              <w:t>TIPO B</w:t>
            </w:r>
          </w:p>
        </w:tc>
        <w:tc>
          <w:tcPr>
            <w:tcW w:w="4961" w:type="dxa"/>
          </w:tcPr>
          <w:p w:rsidR="001C3A24" w:rsidRDefault="00F8560D">
            <w:pPr>
              <w:pStyle w:val="TableParagraph"/>
              <w:spacing w:before="3" w:line="276" w:lineRule="auto"/>
              <w:ind w:left="110" w:right="84"/>
              <w:jc w:val="both"/>
              <w:rPr>
                <w:sz w:val="20"/>
              </w:rPr>
            </w:pPr>
            <w:r>
              <w:rPr>
                <w:sz w:val="20"/>
              </w:rPr>
              <w:t>De</w:t>
            </w:r>
            <w:r>
              <w:rPr>
                <w:spacing w:val="1"/>
                <w:sz w:val="20"/>
              </w:rPr>
              <w:t xml:space="preserve"> </w:t>
            </w:r>
            <w:r>
              <w:rPr>
                <w:sz w:val="20"/>
              </w:rPr>
              <w:t>300x250</w:t>
            </w:r>
            <w:r>
              <w:rPr>
                <w:spacing w:val="1"/>
                <w:sz w:val="20"/>
              </w:rPr>
              <w:t xml:space="preserve"> </w:t>
            </w:r>
            <w:r>
              <w:rPr>
                <w:sz w:val="20"/>
              </w:rPr>
              <w:t>mm,</w:t>
            </w:r>
            <w:r>
              <w:rPr>
                <w:spacing w:val="1"/>
                <w:sz w:val="20"/>
              </w:rPr>
              <w:t xml:space="preserve"> </w:t>
            </w:r>
            <w:r>
              <w:rPr>
                <w:sz w:val="20"/>
              </w:rPr>
              <w:t>vidrio</w:t>
            </w:r>
            <w:r>
              <w:rPr>
                <w:spacing w:val="1"/>
                <w:sz w:val="20"/>
              </w:rPr>
              <w:t xml:space="preserve"> </w:t>
            </w:r>
            <w:r>
              <w:rPr>
                <w:sz w:val="20"/>
              </w:rPr>
              <w:t>templado</w:t>
            </w:r>
            <w:r>
              <w:rPr>
                <w:spacing w:val="1"/>
                <w:sz w:val="20"/>
              </w:rPr>
              <w:t xml:space="preserve"> </w:t>
            </w:r>
            <w:r>
              <w:rPr>
                <w:sz w:val="20"/>
              </w:rPr>
              <w:t>de</w:t>
            </w:r>
            <w:r>
              <w:rPr>
                <w:spacing w:val="1"/>
                <w:sz w:val="20"/>
              </w:rPr>
              <w:t xml:space="preserve"> </w:t>
            </w:r>
            <w:r>
              <w:rPr>
                <w:sz w:val="20"/>
              </w:rPr>
              <w:t>cantos</w:t>
            </w:r>
            <w:r>
              <w:rPr>
                <w:spacing w:val="1"/>
                <w:sz w:val="20"/>
              </w:rPr>
              <w:t xml:space="preserve"> </w:t>
            </w:r>
            <w:r>
              <w:rPr>
                <w:sz w:val="20"/>
              </w:rPr>
              <w:t>pulidos de 6 mm; distanciadores de duraluminio</w:t>
            </w:r>
            <w:r>
              <w:rPr>
                <w:spacing w:val="1"/>
                <w:sz w:val="20"/>
              </w:rPr>
              <w:t xml:space="preserve"> </w:t>
            </w:r>
            <w:r>
              <w:rPr>
                <w:sz w:val="20"/>
              </w:rPr>
              <w:t>y tornillos de fijación. Letras y figuras en</w:t>
            </w:r>
            <w:r>
              <w:rPr>
                <w:spacing w:val="1"/>
                <w:sz w:val="20"/>
              </w:rPr>
              <w:t xml:space="preserve"> </w:t>
            </w:r>
            <w:r>
              <w:rPr>
                <w:sz w:val="20"/>
              </w:rPr>
              <w:t>vinilo</w:t>
            </w:r>
            <w:r>
              <w:rPr>
                <w:spacing w:val="1"/>
                <w:sz w:val="20"/>
              </w:rPr>
              <w:t xml:space="preserve"> </w:t>
            </w:r>
            <w:r>
              <w:rPr>
                <w:sz w:val="20"/>
              </w:rPr>
              <w:t>autoadhesivo</w:t>
            </w:r>
            <w:r>
              <w:rPr>
                <w:spacing w:val="1"/>
                <w:sz w:val="20"/>
              </w:rPr>
              <w:t xml:space="preserve"> </w:t>
            </w:r>
            <w:r>
              <w:rPr>
                <w:sz w:val="20"/>
              </w:rPr>
              <w:t>efecto</w:t>
            </w:r>
            <w:r>
              <w:rPr>
                <w:spacing w:val="1"/>
                <w:sz w:val="20"/>
              </w:rPr>
              <w:t xml:space="preserve"> </w:t>
            </w:r>
            <w:r>
              <w:rPr>
                <w:sz w:val="20"/>
              </w:rPr>
              <w:t>espejo.</w:t>
            </w:r>
            <w:r>
              <w:rPr>
                <w:spacing w:val="1"/>
                <w:sz w:val="20"/>
              </w:rPr>
              <w:t xml:space="preserve"> </w:t>
            </w:r>
            <w:r>
              <w:rPr>
                <w:sz w:val="20"/>
              </w:rPr>
              <w:t>Instalación</w:t>
            </w:r>
            <w:r>
              <w:rPr>
                <w:spacing w:val="1"/>
                <w:sz w:val="20"/>
              </w:rPr>
              <w:t xml:space="preserve"> </w:t>
            </w:r>
            <w:r>
              <w:rPr>
                <w:sz w:val="20"/>
              </w:rPr>
              <w:t>en</w:t>
            </w:r>
            <w:r>
              <w:rPr>
                <w:spacing w:val="1"/>
                <w:sz w:val="20"/>
              </w:rPr>
              <w:t xml:space="preserve"> </w:t>
            </w:r>
            <w:r>
              <w:rPr>
                <w:sz w:val="20"/>
              </w:rPr>
              <w:t>puerta.</w:t>
            </w:r>
          </w:p>
        </w:tc>
      </w:tr>
      <w:tr w:rsidR="001C3A24">
        <w:trPr>
          <w:trHeight w:val="1540"/>
        </w:trPr>
        <w:tc>
          <w:tcPr>
            <w:tcW w:w="3657" w:type="dxa"/>
          </w:tcPr>
          <w:p w:rsidR="001C3A24" w:rsidRDefault="001C3A24">
            <w:pPr>
              <w:pStyle w:val="TableParagraph"/>
              <w:spacing w:before="0"/>
              <w:ind w:left="0"/>
              <w:rPr>
                <w:sz w:val="26"/>
              </w:rPr>
            </w:pPr>
          </w:p>
          <w:p w:rsidR="001C3A24" w:rsidRDefault="00F8560D" w:rsidP="00754864">
            <w:pPr>
              <w:pStyle w:val="TableParagraph"/>
              <w:spacing w:before="228" w:line="276" w:lineRule="auto"/>
              <w:ind w:left="397" w:right="110"/>
            </w:pPr>
            <w:bookmarkStart w:id="559" w:name="_bookmark304"/>
            <w:bookmarkEnd w:id="559"/>
            <w:r>
              <w:t>30.3.</w:t>
            </w:r>
            <w:r>
              <w:rPr>
                <w:spacing w:val="1"/>
              </w:rPr>
              <w:t xml:space="preserve"> </w:t>
            </w:r>
            <w:r w:rsidR="00754864">
              <w:rPr>
                <w:u w:val="single"/>
              </w:rPr>
              <w:t xml:space="preserve">SEÑALÉTICA </w:t>
            </w:r>
            <w:r>
              <w:rPr>
                <w:spacing w:val="-58"/>
              </w:rPr>
              <w:t xml:space="preserve"> </w:t>
            </w:r>
            <w:r>
              <w:rPr>
                <w:u w:val="single"/>
              </w:rPr>
              <w:t>TIPO</w:t>
            </w:r>
            <w:r>
              <w:rPr>
                <w:spacing w:val="-1"/>
                <w:u w:val="single"/>
              </w:rPr>
              <w:t xml:space="preserve"> </w:t>
            </w:r>
            <w:r>
              <w:rPr>
                <w:u w:val="single"/>
              </w:rPr>
              <w:t>C</w:t>
            </w:r>
          </w:p>
        </w:tc>
        <w:tc>
          <w:tcPr>
            <w:tcW w:w="4961" w:type="dxa"/>
          </w:tcPr>
          <w:p w:rsidR="001C3A24" w:rsidRDefault="00F8560D">
            <w:pPr>
              <w:pStyle w:val="TableParagraph"/>
              <w:spacing w:before="3" w:line="276" w:lineRule="auto"/>
              <w:ind w:left="110" w:right="83"/>
              <w:jc w:val="both"/>
              <w:rPr>
                <w:sz w:val="20"/>
              </w:rPr>
            </w:pPr>
            <w:r>
              <w:rPr>
                <w:sz w:val="20"/>
              </w:rPr>
              <w:t>De 6000 x250 mm, placa terciado lacada según</w:t>
            </w:r>
            <w:r>
              <w:rPr>
                <w:spacing w:val="1"/>
                <w:sz w:val="20"/>
              </w:rPr>
              <w:t xml:space="preserve"> </w:t>
            </w:r>
            <w:r>
              <w:rPr>
                <w:sz w:val="20"/>
              </w:rPr>
              <w:t>color de zonificación , este será anclado a cielo</w:t>
            </w:r>
            <w:r>
              <w:rPr>
                <w:spacing w:val="1"/>
                <w:sz w:val="20"/>
              </w:rPr>
              <w:t xml:space="preserve"> </w:t>
            </w:r>
            <w:r>
              <w:rPr>
                <w:sz w:val="20"/>
              </w:rPr>
              <w:t>falso mediante barras de acero inoxidable de d</w:t>
            </w:r>
            <w:r>
              <w:rPr>
                <w:spacing w:val="1"/>
                <w:sz w:val="20"/>
              </w:rPr>
              <w:t xml:space="preserve"> </w:t>
            </w:r>
            <w:r>
              <w:rPr>
                <w:sz w:val="20"/>
              </w:rPr>
              <w:t>20mm</w:t>
            </w:r>
          </w:p>
        </w:tc>
      </w:tr>
    </w:tbl>
    <w:p w:rsidR="001C3A24" w:rsidRDefault="001C3A24">
      <w:pPr>
        <w:pStyle w:val="Textoindependiente"/>
        <w:spacing w:before="4"/>
        <w:ind w:left="0"/>
        <w:rPr>
          <w:sz w:val="11"/>
        </w:rPr>
      </w:pPr>
    </w:p>
    <w:p w:rsidR="001C3A24" w:rsidRDefault="00F8560D">
      <w:pPr>
        <w:pStyle w:val="Ttulo1"/>
        <w:numPr>
          <w:ilvl w:val="1"/>
          <w:numId w:val="31"/>
        </w:numPr>
        <w:tabs>
          <w:tab w:val="left" w:pos="701"/>
        </w:tabs>
        <w:spacing w:before="100"/>
        <w:ind w:left="700" w:hanging="481"/>
        <w:jc w:val="left"/>
      </w:pPr>
      <w:bookmarkStart w:id="560" w:name="_bookmark305"/>
      <w:bookmarkStart w:id="561" w:name="_Toc70457191"/>
      <w:bookmarkEnd w:id="560"/>
      <w:r>
        <w:t>OBRAS</w:t>
      </w:r>
      <w:r>
        <w:rPr>
          <w:spacing w:val="-11"/>
        </w:rPr>
        <w:t xml:space="preserve"> </w:t>
      </w:r>
      <w:r>
        <w:t>EXTERIORES</w:t>
      </w:r>
      <w:bookmarkEnd w:id="561"/>
    </w:p>
    <w:p w:rsidR="001C3A24" w:rsidRDefault="001C3A24">
      <w:pPr>
        <w:pStyle w:val="Textoindependiente"/>
        <w:ind w:left="0"/>
        <w:rPr>
          <w:b/>
          <w:sz w:val="23"/>
        </w:rPr>
      </w:pPr>
    </w:p>
    <w:p w:rsidR="001C3A24" w:rsidRDefault="00E46440">
      <w:pPr>
        <w:pStyle w:val="Ttulo2"/>
        <w:numPr>
          <w:ilvl w:val="1"/>
          <w:numId w:val="5"/>
        </w:numPr>
        <w:tabs>
          <w:tab w:val="left" w:pos="2344"/>
          <w:tab w:val="left" w:pos="2345"/>
        </w:tabs>
        <w:ind w:hanging="697"/>
        <w:rPr>
          <w:u w:val="none"/>
        </w:rPr>
      </w:pPr>
      <w:bookmarkStart w:id="562" w:name="_Toc70457192"/>
      <w:r>
        <w:pict>
          <v:rect id="_x0000_s1033" style="position:absolute;left:0;text-align:left;margin-left:191.25pt;margin-top:12.05pt;width:68.85pt;height:.6pt;z-index:15733248;mso-position-horizontal-relative:page" fillcolor="black" stroked="f">
            <w10:wrap anchorx="page"/>
          </v:rect>
        </w:pict>
      </w:r>
      <w:bookmarkStart w:id="563" w:name="_bookmark306"/>
      <w:bookmarkEnd w:id="563"/>
      <w:r w:rsidR="00F8560D">
        <w:rPr>
          <w:u w:val="none"/>
        </w:rPr>
        <w:t>PAVIMENTOS</w:t>
      </w:r>
      <w:bookmarkEnd w:id="562"/>
    </w:p>
    <w:p w:rsidR="001C3A24" w:rsidRDefault="001C3A24">
      <w:pPr>
        <w:pStyle w:val="Textoindependiente"/>
        <w:spacing w:before="11"/>
        <w:ind w:left="0"/>
        <w:rPr>
          <w:sz w:val="14"/>
        </w:rPr>
      </w:pPr>
    </w:p>
    <w:p w:rsidR="001C3A24" w:rsidRDefault="00E46440">
      <w:pPr>
        <w:pStyle w:val="Ttulo2"/>
        <w:numPr>
          <w:ilvl w:val="2"/>
          <w:numId w:val="5"/>
        </w:numPr>
        <w:tabs>
          <w:tab w:val="left" w:pos="3762"/>
        </w:tabs>
        <w:spacing w:before="100"/>
        <w:ind w:hanging="685"/>
        <w:rPr>
          <w:u w:val="none"/>
        </w:rPr>
      </w:pPr>
      <w:bookmarkStart w:id="564" w:name="_Toc70457193"/>
      <w:r>
        <w:pict>
          <v:rect id="_x0000_s1032" style="position:absolute;left:0;text-align:left;margin-left:262.1pt;margin-top:17.05pt;width:114.05pt;height:.6pt;z-index:15733760;mso-position-horizontal-relative:page" fillcolor="black" stroked="f">
            <w10:wrap anchorx="page"/>
          </v:rect>
        </w:pict>
      </w:r>
      <w:bookmarkStart w:id="565" w:name="_bookmark307"/>
      <w:bookmarkEnd w:id="565"/>
      <w:r w:rsidR="00F8560D">
        <w:rPr>
          <w:u w:val="none"/>
        </w:rPr>
        <w:t>VEREDAS</w:t>
      </w:r>
      <w:r w:rsidR="00F8560D">
        <w:rPr>
          <w:spacing w:val="55"/>
          <w:u w:val="none"/>
        </w:rPr>
        <w:t xml:space="preserve"> </w:t>
      </w:r>
      <w:r w:rsidR="00F8560D">
        <w:rPr>
          <w:u w:val="none"/>
        </w:rPr>
        <w:t>EXTERIORES</w:t>
      </w:r>
      <w:bookmarkEnd w:id="564"/>
    </w:p>
    <w:p w:rsidR="001C3A24" w:rsidRDefault="00B55ECE">
      <w:pPr>
        <w:pStyle w:val="Textoindependiente"/>
        <w:spacing w:before="102" w:line="278" w:lineRule="auto"/>
        <w:ind w:right="1541"/>
        <w:jc w:val="both"/>
      </w:pPr>
      <w:r>
        <w:t>Todo</w:t>
      </w:r>
      <w:r w:rsidR="00F8560D">
        <w:t>s los pavimentos</w:t>
      </w:r>
      <w:r w:rsidR="00F8560D">
        <w:rPr>
          <w:spacing w:val="1"/>
        </w:rPr>
        <w:t xml:space="preserve"> </w:t>
      </w:r>
      <w:r w:rsidR="00F8560D">
        <w:t>exteriores se ejecutarán de hormigón afinado de acuerdo a lo</w:t>
      </w:r>
      <w:r w:rsidR="00F8560D">
        <w:rPr>
          <w:spacing w:val="1"/>
        </w:rPr>
        <w:t xml:space="preserve"> </w:t>
      </w:r>
      <w:r w:rsidR="00F8560D">
        <w:t>señalado</w:t>
      </w:r>
      <w:r w:rsidR="00F8560D">
        <w:rPr>
          <w:spacing w:val="-4"/>
        </w:rPr>
        <w:t xml:space="preserve"> </w:t>
      </w:r>
      <w:r w:rsidR="00F8560D">
        <w:t>en</w:t>
      </w:r>
      <w:r w:rsidR="00F8560D">
        <w:rPr>
          <w:spacing w:val="-2"/>
        </w:rPr>
        <w:t xml:space="preserve"> </w:t>
      </w:r>
      <w:r w:rsidR="00F8560D">
        <w:t>planos</w:t>
      </w:r>
      <w:r w:rsidR="00F8560D">
        <w:rPr>
          <w:spacing w:val="-2"/>
        </w:rPr>
        <w:t xml:space="preserve"> </w:t>
      </w:r>
      <w:r w:rsidR="00F8560D">
        <w:t>de</w:t>
      </w:r>
      <w:r w:rsidR="00F8560D">
        <w:rPr>
          <w:spacing w:val="-2"/>
        </w:rPr>
        <w:t xml:space="preserve"> </w:t>
      </w:r>
      <w:r w:rsidR="00F8560D">
        <w:t>obras</w:t>
      </w:r>
      <w:r w:rsidR="00F8560D">
        <w:rPr>
          <w:spacing w:val="-2"/>
        </w:rPr>
        <w:t xml:space="preserve"> </w:t>
      </w:r>
      <w:r w:rsidR="00F8560D">
        <w:t>exteriores.</w:t>
      </w:r>
    </w:p>
    <w:p w:rsidR="001C3A24" w:rsidRDefault="001C3A24">
      <w:pPr>
        <w:pStyle w:val="Textoindependiente"/>
        <w:spacing w:before="10"/>
        <w:ind w:left="0"/>
        <w:rPr>
          <w:sz w:val="18"/>
        </w:rPr>
      </w:pPr>
    </w:p>
    <w:p w:rsidR="001C3A24" w:rsidRDefault="00F8560D">
      <w:pPr>
        <w:pStyle w:val="Ttulo2"/>
        <w:numPr>
          <w:ilvl w:val="2"/>
          <w:numId w:val="5"/>
        </w:numPr>
        <w:tabs>
          <w:tab w:val="left" w:pos="3762"/>
        </w:tabs>
        <w:spacing w:before="1"/>
        <w:ind w:hanging="685"/>
        <w:rPr>
          <w:u w:val="none"/>
        </w:rPr>
      </w:pPr>
      <w:bookmarkStart w:id="566" w:name="_bookmark308"/>
      <w:bookmarkEnd w:id="566"/>
      <w:r>
        <w:rPr>
          <w:spacing w:val="-1"/>
        </w:rPr>
        <w:t xml:space="preserve"> </w:t>
      </w:r>
      <w:bookmarkStart w:id="567" w:name="_Toc70457194"/>
      <w:r>
        <w:t>RADIER</w:t>
      </w:r>
      <w:r>
        <w:rPr>
          <w:spacing w:val="-10"/>
        </w:rPr>
        <w:t xml:space="preserve"> </w:t>
      </w:r>
      <w:r>
        <w:t>AFINADO</w:t>
      </w:r>
      <w:bookmarkEnd w:id="567"/>
    </w:p>
    <w:p w:rsidR="001C3A24" w:rsidRDefault="00F8560D">
      <w:pPr>
        <w:pStyle w:val="Textoindependiente"/>
        <w:spacing w:before="106" w:line="276" w:lineRule="auto"/>
        <w:ind w:right="1541"/>
        <w:jc w:val="both"/>
      </w:pPr>
      <w:r>
        <w:t>Se considera en patios de acuerdo a plano de pavimentos exteriores; en multicanchas</w:t>
      </w:r>
      <w:r>
        <w:rPr>
          <w:spacing w:val="-53"/>
        </w:rPr>
        <w:t xml:space="preserve"> </w:t>
      </w:r>
      <w:r>
        <w:t>exteriores</w:t>
      </w:r>
      <w:r>
        <w:rPr>
          <w:spacing w:val="1"/>
        </w:rPr>
        <w:t xml:space="preserve"> </w:t>
      </w:r>
      <w:r>
        <w:t>se</w:t>
      </w:r>
      <w:r>
        <w:rPr>
          <w:spacing w:val="1"/>
        </w:rPr>
        <w:t xml:space="preserve"> </w:t>
      </w:r>
      <w:r>
        <w:t>consultan</w:t>
      </w:r>
      <w:r>
        <w:rPr>
          <w:spacing w:val="1"/>
        </w:rPr>
        <w:t xml:space="preserve"> </w:t>
      </w:r>
      <w:r>
        <w:t>un</w:t>
      </w:r>
      <w:r>
        <w:rPr>
          <w:spacing w:val="1"/>
        </w:rPr>
        <w:t xml:space="preserve"> </w:t>
      </w:r>
      <w:r>
        <w:t>pavimento</w:t>
      </w:r>
      <w:r>
        <w:rPr>
          <w:spacing w:val="1"/>
        </w:rPr>
        <w:t xml:space="preserve"> </w:t>
      </w:r>
      <w:r>
        <w:t>en</w:t>
      </w:r>
      <w:r>
        <w:rPr>
          <w:spacing w:val="1"/>
        </w:rPr>
        <w:t xml:space="preserve"> </w:t>
      </w:r>
      <w:r>
        <w:t>base</w:t>
      </w:r>
      <w:r>
        <w:rPr>
          <w:spacing w:val="1"/>
        </w:rPr>
        <w:t xml:space="preserve"> </w:t>
      </w:r>
      <w:r>
        <w:t>a</w:t>
      </w:r>
      <w:r>
        <w:rPr>
          <w:spacing w:val="1"/>
        </w:rPr>
        <w:t xml:space="preserve"> </w:t>
      </w:r>
      <w:r>
        <w:t>radier</w:t>
      </w:r>
      <w:r>
        <w:rPr>
          <w:spacing w:val="1"/>
        </w:rPr>
        <w:t xml:space="preserve"> </w:t>
      </w:r>
      <w:r>
        <w:t>afinado</w:t>
      </w:r>
      <w:r>
        <w:rPr>
          <w:spacing w:val="1"/>
        </w:rPr>
        <w:t xml:space="preserve"> </w:t>
      </w:r>
      <w:r>
        <w:t>con</w:t>
      </w:r>
      <w:r>
        <w:rPr>
          <w:spacing w:val="1"/>
        </w:rPr>
        <w:t xml:space="preserve"> </w:t>
      </w:r>
      <w:r>
        <w:t>terminación</w:t>
      </w:r>
      <w:r>
        <w:rPr>
          <w:spacing w:val="1"/>
        </w:rPr>
        <w:t xml:space="preserve"> </w:t>
      </w:r>
      <w:r>
        <w:t>“helicóptero” y pintura Epoxica. Para la preparación del radier de hormigón, referirse a</w:t>
      </w:r>
      <w:r>
        <w:rPr>
          <w:spacing w:val="-53"/>
        </w:rPr>
        <w:t xml:space="preserve"> </w:t>
      </w:r>
      <w:r>
        <w:t>la partida Pinturas. La aplicación del pulido rotatorio (“helicóptero”) se realizará una</w:t>
      </w:r>
      <w:r>
        <w:rPr>
          <w:spacing w:val="1"/>
        </w:rPr>
        <w:t xml:space="preserve"> </w:t>
      </w:r>
      <w:r>
        <w:t>vez completamente fraguado el radier. Se aplicarán las manos de pulido que sean</w:t>
      </w:r>
      <w:r>
        <w:rPr>
          <w:spacing w:val="1"/>
        </w:rPr>
        <w:t xml:space="preserve"> </w:t>
      </w:r>
      <w:r>
        <w:t>necesarias</w:t>
      </w:r>
      <w:r>
        <w:rPr>
          <w:spacing w:val="-4"/>
        </w:rPr>
        <w:t xml:space="preserve"> </w:t>
      </w:r>
      <w:r>
        <w:t>hasta</w:t>
      </w:r>
      <w:r>
        <w:rPr>
          <w:spacing w:val="-1"/>
        </w:rPr>
        <w:t xml:space="preserve"> </w:t>
      </w:r>
      <w:r>
        <w:t>completar</w:t>
      </w:r>
      <w:r>
        <w:rPr>
          <w:spacing w:val="-2"/>
        </w:rPr>
        <w:t xml:space="preserve"> </w:t>
      </w:r>
      <w:r>
        <w:t>una</w:t>
      </w:r>
      <w:r>
        <w:rPr>
          <w:spacing w:val="-2"/>
        </w:rPr>
        <w:t xml:space="preserve"> </w:t>
      </w:r>
      <w:r>
        <w:t>superficie completamente</w:t>
      </w:r>
      <w:r>
        <w:rPr>
          <w:spacing w:val="-3"/>
        </w:rPr>
        <w:t xml:space="preserve"> </w:t>
      </w:r>
      <w:r>
        <w:t>lisa</w:t>
      </w:r>
      <w:r>
        <w:rPr>
          <w:spacing w:val="-2"/>
        </w:rPr>
        <w:t xml:space="preserve"> </w:t>
      </w:r>
      <w:r>
        <w:t>y homogénea.</w:t>
      </w:r>
    </w:p>
    <w:p w:rsidR="001C3A24" w:rsidRDefault="00F8560D">
      <w:pPr>
        <w:pStyle w:val="Textoindependiente"/>
        <w:spacing w:before="200" w:line="276" w:lineRule="auto"/>
        <w:ind w:right="1533"/>
        <w:jc w:val="both"/>
      </w:pPr>
      <w:r>
        <w:t>Se aplicará un endurecedor superficial con agregado de cuarzo, densidad 1,4 kg/dm</w:t>
      </w:r>
      <w:r>
        <w:rPr>
          <w:position w:val="5"/>
          <w:sz w:val="13"/>
        </w:rPr>
        <w:t>3</w:t>
      </w:r>
      <w:r>
        <w:rPr>
          <w:spacing w:val="1"/>
          <w:position w:val="5"/>
          <w:sz w:val="13"/>
        </w:rPr>
        <w:t xml:space="preserve"> </w:t>
      </w:r>
      <w:r>
        <w:t>en aplicación de 6 Kg/m</w:t>
      </w:r>
      <w:r>
        <w:rPr>
          <w:position w:val="5"/>
          <w:sz w:val="13"/>
        </w:rPr>
        <w:t>2</w:t>
      </w:r>
      <w:r>
        <w:rPr>
          <w:spacing w:val="1"/>
          <w:position w:val="5"/>
          <w:sz w:val="13"/>
        </w:rPr>
        <w:t xml:space="preserve"> </w:t>
      </w:r>
      <w:r>
        <w:t>de</w:t>
      </w:r>
      <w:r>
        <w:rPr>
          <w:spacing w:val="1"/>
        </w:rPr>
        <w:t xml:space="preserve"> </w:t>
      </w:r>
      <w:r>
        <w:t>3 mm., de espesor. Luego se aplicará</w:t>
      </w:r>
      <w:r>
        <w:rPr>
          <w:spacing w:val="1"/>
        </w:rPr>
        <w:t xml:space="preserve"> </w:t>
      </w:r>
      <w:r>
        <w:t>un sello con</w:t>
      </w:r>
      <w:r>
        <w:rPr>
          <w:spacing w:val="1"/>
        </w:rPr>
        <w:t xml:space="preserve"> </w:t>
      </w:r>
      <w:r>
        <w:t>membrana de curado basado en resinas sintéticas polimerizadas disueltas en una</w:t>
      </w:r>
      <w:r>
        <w:rPr>
          <w:spacing w:val="1"/>
        </w:rPr>
        <w:t xml:space="preserve"> </w:t>
      </w:r>
      <w:r>
        <w:t>mezcla de solventes alifáticos y aromáticos. El curado se debe mantener por 7 (siete)</w:t>
      </w:r>
      <w:r>
        <w:rPr>
          <w:spacing w:val="1"/>
        </w:rPr>
        <w:t xml:space="preserve"> </w:t>
      </w:r>
      <w:r>
        <w:t>días</w:t>
      </w:r>
      <w:r>
        <w:rPr>
          <w:spacing w:val="1"/>
        </w:rPr>
        <w:t xml:space="preserve"> </w:t>
      </w:r>
      <w:r>
        <w:t>como</w:t>
      </w:r>
      <w:r>
        <w:rPr>
          <w:spacing w:val="1"/>
        </w:rPr>
        <w:t xml:space="preserve"> </w:t>
      </w:r>
      <w:r>
        <w:t>mínimo.</w:t>
      </w:r>
      <w:r>
        <w:rPr>
          <w:spacing w:val="1"/>
        </w:rPr>
        <w:t xml:space="preserve"> </w:t>
      </w:r>
      <w:r>
        <w:t>Los</w:t>
      </w:r>
      <w:r>
        <w:rPr>
          <w:spacing w:val="1"/>
        </w:rPr>
        <w:t xml:space="preserve"> </w:t>
      </w:r>
      <w:r>
        <w:t>métodos</w:t>
      </w:r>
      <w:r>
        <w:rPr>
          <w:spacing w:val="1"/>
        </w:rPr>
        <w:t xml:space="preserve"> </w:t>
      </w:r>
      <w:r>
        <w:t>de</w:t>
      </w:r>
      <w:r>
        <w:rPr>
          <w:spacing w:val="1"/>
        </w:rPr>
        <w:t xml:space="preserve"> </w:t>
      </w:r>
      <w:r>
        <w:t>aplicación</w:t>
      </w:r>
      <w:r>
        <w:rPr>
          <w:spacing w:val="1"/>
        </w:rPr>
        <w:t xml:space="preserve"> </w:t>
      </w:r>
      <w:r>
        <w:t>del</w:t>
      </w:r>
      <w:r>
        <w:rPr>
          <w:spacing w:val="1"/>
        </w:rPr>
        <w:t xml:space="preserve"> </w:t>
      </w:r>
      <w:r>
        <w:t>endurecedor</w:t>
      </w:r>
      <w:r>
        <w:rPr>
          <w:spacing w:val="1"/>
        </w:rPr>
        <w:t xml:space="preserve"> </w:t>
      </w:r>
      <w:r>
        <w:t>superficial</w:t>
      </w:r>
      <w:r>
        <w:rPr>
          <w:spacing w:val="1"/>
        </w:rPr>
        <w:t xml:space="preserve"> </w:t>
      </w:r>
      <w:r>
        <w:t>y</w:t>
      </w:r>
      <w:r>
        <w:rPr>
          <w:spacing w:val="1"/>
        </w:rPr>
        <w:t xml:space="preserve"> </w:t>
      </w:r>
      <w:r>
        <w:t>la</w:t>
      </w:r>
      <w:r>
        <w:rPr>
          <w:spacing w:val="1"/>
        </w:rPr>
        <w:t xml:space="preserve"> </w:t>
      </w:r>
      <w:r>
        <w:t>membrana</w:t>
      </w:r>
      <w:r>
        <w:rPr>
          <w:spacing w:val="1"/>
        </w:rPr>
        <w:t xml:space="preserve"> </w:t>
      </w:r>
      <w:r>
        <w:t>de</w:t>
      </w:r>
      <w:r>
        <w:rPr>
          <w:spacing w:val="1"/>
        </w:rPr>
        <w:t xml:space="preserve"> </w:t>
      </w:r>
      <w:r>
        <w:t>curado</w:t>
      </w:r>
      <w:r>
        <w:rPr>
          <w:spacing w:val="1"/>
        </w:rPr>
        <w:t xml:space="preserve"> </w:t>
      </w:r>
      <w:r>
        <w:t>serán</w:t>
      </w:r>
      <w:r>
        <w:rPr>
          <w:spacing w:val="1"/>
        </w:rPr>
        <w:t xml:space="preserve"> </w:t>
      </w:r>
      <w:r>
        <w:t>estrictamente</w:t>
      </w:r>
      <w:r>
        <w:rPr>
          <w:spacing w:val="1"/>
        </w:rPr>
        <w:t xml:space="preserve"> </w:t>
      </w:r>
      <w:r>
        <w:t>según</w:t>
      </w:r>
      <w:r>
        <w:rPr>
          <w:spacing w:val="1"/>
        </w:rPr>
        <w:t xml:space="preserve"> </w:t>
      </w:r>
      <w:r>
        <w:t>indicaciones</w:t>
      </w:r>
      <w:r>
        <w:rPr>
          <w:spacing w:val="1"/>
        </w:rPr>
        <w:t xml:space="preserve"> </w:t>
      </w:r>
      <w:r>
        <w:t>del</w:t>
      </w:r>
      <w:r>
        <w:rPr>
          <w:spacing w:val="1"/>
        </w:rPr>
        <w:t xml:space="preserve"> </w:t>
      </w:r>
      <w:r>
        <w:t>fabricante.</w:t>
      </w:r>
      <w:r>
        <w:rPr>
          <w:spacing w:val="1"/>
        </w:rPr>
        <w:t xml:space="preserve"> </w:t>
      </w:r>
      <w:r>
        <w:t>El</w:t>
      </w:r>
      <w:r>
        <w:rPr>
          <w:spacing w:val="1"/>
        </w:rPr>
        <w:t xml:space="preserve"> </w:t>
      </w:r>
      <w:r>
        <w:t>curado se debe mantener por 7 (siete) días como mínimo.</w:t>
      </w:r>
      <w:r>
        <w:rPr>
          <w:spacing w:val="1"/>
        </w:rPr>
        <w:t xml:space="preserve"> </w:t>
      </w:r>
      <w:r>
        <w:t>Los métodos de aplicación</w:t>
      </w:r>
      <w:r>
        <w:rPr>
          <w:spacing w:val="1"/>
        </w:rPr>
        <w:t xml:space="preserve"> </w:t>
      </w:r>
      <w:r>
        <w:t>de</w:t>
      </w:r>
      <w:r>
        <w:rPr>
          <w:spacing w:val="-1"/>
        </w:rPr>
        <w:t xml:space="preserve"> </w:t>
      </w:r>
      <w:r>
        <w:t>la</w:t>
      </w:r>
      <w:r>
        <w:rPr>
          <w:spacing w:val="-5"/>
        </w:rPr>
        <w:t xml:space="preserve"> </w:t>
      </w:r>
      <w:r>
        <w:t>membrana</w:t>
      </w:r>
      <w:r>
        <w:rPr>
          <w:spacing w:val="-3"/>
        </w:rPr>
        <w:t xml:space="preserve"> </w:t>
      </w:r>
      <w:r>
        <w:t>de</w:t>
      </w:r>
      <w:r>
        <w:rPr>
          <w:spacing w:val="-1"/>
        </w:rPr>
        <w:t xml:space="preserve"> </w:t>
      </w:r>
      <w:r>
        <w:t>curado</w:t>
      </w:r>
      <w:r>
        <w:rPr>
          <w:spacing w:val="-1"/>
        </w:rPr>
        <w:t xml:space="preserve"> </w:t>
      </w:r>
      <w:r>
        <w:t>serán</w:t>
      </w:r>
      <w:r>
        <w:rPr>
          <w:spacing w:val="-1"/>
        </w:rPr>
        <w:t xml:space="preserve"> </w:t>
      </w:r>
      <w:r>
        <w:t>estrictamente según</w:t>
      </w:r>
      <w:r>
        <w:rPr>
          <w:spacing w:val="-4"/>
        </w:rPr>
        <w:t xml:space="preserve"> </w:t>
      </w:r>
      <w:r>
        <w:t>indicaciones</w:t>
      </w:r>
      <w:r>
        <w:rPr>
          <w:spacing w:val="-3"/>
        </w:rPr>
        <w:t xml:space="preserve"> </w:t>
      </w:r>
      <w:r>
        <w:t>del</w:t>
      </w:r>
      <w:r>
        <w:rPr>
          <w:spacing w:val="-2"/>
        </w:rPr>
        <w:t xml:space="preserve"> </w:t>
      </w:r>
      <w:r>
        <w:t>fabricante.</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extoindependiente"/>
        <w:spacing w:before="94" w:line="276" w:lineRule="auto"/>
        <w:ind w:right="1541"/>
        <w:jc w:val="both"/>
      </w:pPr>
      <w:r>
        <w:lastRenderedPageBreak/>
        <w:t>Para la terminación se consultan 3 manos de pintura esmalte epóxico, según Partida</w:t>
      </w:r>
      <w:r>
        <w:rPr>
          <w:spacing w:val="1"/>
        </w:rPr>
        <w:t xml:space="preserve"> </w:t>
      </w:r>
      <w:r>
        <w:t>Pinturas. Todos los pavimentos de esta partida retornarán en 10cm por los muros o</w:t>
      </w:r>
      <w:r>
        <w:rPr>
          <w:spacing w:val="1"/>
        </w:rPr>
        <w:t xml:space="preserve"> </w:t>
      </w:r>
      <w:r>
        <w:t>tabiques</w:t>
      </w:r>
      <w:r>
        <w:rPr>
          <w:spacing w:val="1"/>
        </w:rPr>
        <w:t xml:space="preserve"> </w:t>
      </w:r>
      <w:r>
        <w:t>formando</w:t>
      </w:r>
      <w:r>
        <w:rPr>
          <w:spacing w:val="1"/>
        </w:rPr>
        <w:t xml:space="preserve"> </w:t>
      </w:r>
      <w:r>
        <w:t>una</w:t>
      </w:r>
      <w:r>
        <w:rPr>
          <w:spacing w:val="1"/>
        </w:rPr>
        <w:t xml:space="preserve"> </w:t>
      </w:r>
      <w:r>
        <w:t>franja</w:t>
      </w:r>
      <w:r>
        <w:rPr>
          <w:spacing w:val="1"/>
        </w:rPr>
        <w:t xml:space="preserve"> </w:t>
      </w:r>
      <w:r>
        <w:t>a</w:t>
      </w:r>
      <w:r>
        <w:rPr>
          <w:spacing w:val="1"/>
        </w:rPr>
        <w:t xml:space="preserve"> </w:t>
      </w:r>
      <w:r>
        <w:t>modo</w:t>
      </w:r>
      <w:r>
        <w:rPr>
          <w:spacing w:val="1"/>
        </w:rPr>
        <w:t xml:space="preserve"> </w:t>
      </w:r>
      <w:r>
        <w:t>de</w:t>
      </w:r>
      <w:r>
        <w:rPr>
          <w:spacing w:val="1"/>
        </w:rPr>
        <w:t xml:space="preserve"> </w:t>
      </w:r>
      <w:r>
        <w:t>guardapolvo.</w:t>
      </w:r>
      <w:r>
        <w:rPr>
          <w:spacing w:val="1"/>
        </w:rPr>
        <w:t xml:space="preserve"> </w:t>
      </w:r>
      <w:r>
        <w:t>Deberán</w:t>
      </w:r>
      <w:r>
        <w:rPr>
          <w:spacing w:val="1"/>
        </w:rPr>
        <w:t xml:space="preserve"> </w:t>
      </w:r>
      <w:r>
        <w:t>consultarse</w:t>
      </w:r>
      <w:r>
        <w:rPr>
          <w:spacing w:val="1"/>
        </w:rPr>
        <w:t xml:space="preserve"> </w:t>
      </w:r>
      <w:r>
        <w:t>pendientes</w:t>
      </w:r>
      <w:r>
        <w:rPr>
          <w:spacing w:val="-3"/>
        </w:rPr>
        <w:t xml:space="preserve"> </w:t>
      </w:r>
      <w:r>
        <w:t>hacia</w:t>
      </w:r>
      <w:r>
        <w:rPr>
          <w:spacing w:val="-1"/>
        </w:rPr>
        <w:t xml:space="preserve"> </w:t>
      </w:r>
      <w:r>
        <w:t>las</w:t>
      </w:r>
      <w:r>
        <w:rPr>
          <w:spacing w:val="-2"/>
        </w:rPr>
        <w:t xml:space="preserve"> </w:t>
      </w:r>
      <w:r>
        <w:t>rejillas</w:t>
      </w:r>
      <w:r>
        <w:rPr>
          <w:spacing w:val="-2"/>
        </w:rPr>
        <w:t xml:space="preserve"> </w:t>
      </w:r>
      <w:r>
        <w:t>recolectoras</w:t>
      </w:r>
      <w:r>
        <w:rPr>
          <w:spacing w:val="-6"/>
        </w:rPr>
        <w:t xml:space="preserve"> </w:t>
      </w:r>
      <w:r>
        <w:t>de</w:t>
      </w:r>
      <w:r>
        <w:rPr>
          <w:spacing w:val="1"/>
        </w:rPr>
        <w:t xml:space="preserve"> </w:t>
      </w:r>
      <w:r>
        <w:t>aguas.</w:t>
      </w:r>
    </w:p>
    <w:p w:rsidR="001C3A24" w:rsidRDefault="00F8560D">
      <w:pPr>
        <w:pStyle w:val="Textoindependiente"/>
        <w:spacing w:before="200" w:line="276" w:lineRule="auto"/>
        <w:ind w:right="1540"/>
        <w:jc w:val="both"/>
      </w:pPr>
      <w:r>
        <w:t>Se</w:t>
      </w:r>
      <w:r>
        <w:rPr>
          <w:spacing w:val="19"/>
        </w:rPr>
        <w:t xml:space="preserve"> </w:t>
      </w:r>
      <w:r>
        <w:t>consulta</w:t>
      </w:r>
      <w:r>
        <w:rPr>
          <w:spacing w:val="14"/>
        </w:rPr>
        <w:t xml:space="preserve"> </w:t>
      </w:r>
      <w:r>
        <w:t>la</w:t>
      </w:r>
      <w:r>
        <w:rPr>
          <w:spacing w:val="17"/>
        </w:rPr>
        <w:t xml:space="preserve"> </w:t>
      </w:r>
      <w:r>
        <w:t>ejecución</w:t>
      </w:r>
      <w:r>
        <w:rPr>
          <w:spacing w:val="19"/>
        </w:rPr>
        <w:t xml:space="preserve"> </w:t>
      </w:r>
      <w:r>
        <w:t>de</w:t>
      </w:r>
      <w:r>
        <w:rPr>
          <w:spacing w:val="20"/>
        </w:rPr>
        <w:t xml:space="preserve"> </w:t>
      </w:r>
      <w:r>
        <w:t>juntas</w:t>
      </w:r>
      <w:r>
        <w:rPr>
          <w:spacing w:val="16"/>
        </w:rPr>
        <w:t xml:space="preserve"> </w:t>
      </w:r>
      <w:r>
        <w:t>de</w:t>
      </w:r>
      <w:r>
        <w:rPr>
          <w:spacing w:val="19"/>
        </w:rPr>
        <w:t xml:space="preserve"> </w:t>
      </w:r>
      <w:r>
        <w:t>hormigonado</w:t>
      </w:r>
      <w:r>
        <w:rPr>
          <w:spacing w:val="19"/>
        </w:rPr>
        <w:t xml:space="preserve"> </w:t>
      </w:r>
      <w:r>
        <w:t>en</w:t>
      </w:r>
      <w:r>
        <w:rPr>
          <w:spacing w:val="19"/>
        </w:rPr>
        <w:t xml:space="preserve"> </w:t>
      </w:r>
      <w:r>
        <w:t>paños</w:t>
      </w:r>
      <w:r>
        <w:rPr>
          <w:spacing w:val="16"/>
        </w:rPr>
        <w:t xml:space="preserve"> </w:t>
      </w:r>
      <w:r>
        <w:t>de</w:t>
      </w:r>
      <w:r>
        <w:rPr>
          <w:spacing w:val="20"/>
        </w:rPr>
        <w:t xml:space="preserve"> </w:t>
      </w:r>
      <w:r>
        <w:t>9m²</w:t>
      </w:r>
      <w:r>
        <w:rPr>
          <w:spacing w:val="18"/>
        </w:rPr>
        <w:t xml:space="preserve"> </w:t>
      </w:r>
      <w:r>
        <w:t>máximo.</w:t>
      </w:r>
      <w:r>
        <w:rPr>
          <w:spacing w:val="19"/>
        </w:rPr>
        <w:t xml:space="preserve"> </w:t>
      </w:r>
      <w:r>
        <w:t>Antes</w:t>
      </w:r>
      <w:r>
        <w:rPr>
          <w:spacing w:val="-53"/>
        </w:rPr>
        <w:t xml:space="preserve"> </w:t>
      </w:r>
      <w:r>
        <w:t>de aplicar el sello de terminación se deberán retirar todos los Dowel de afianzamiento</w:t>
      </w:r>
      <w:r>
        <w:rPr>
          <w:spacing w:val="1"/>
        </w:rPr>
        <w:t xml:space="preserve"> </w:t>
      </w:r>
      <w:r>
        <w:t>de los moldajes interiores y reparar las perforaciones en las losas, según las siguientes</w:t>
      </w:r>
      <w:r>
        <w:rPr>
          <w:spacing w:val="1"/>
        </w:rPr>
        <w:t xml:space="preserve"> </w:t>
      </w:r>
      <w:r>
        <w:t>indicaciones:</w:t>
      </w:r>
    </w:p>
    <w:p w:rsidR="001C3A24" w:rsidRDefault="00F8560D">
      <w:pPr>
        <w:pStyle w:val="Textoindependiente"/>
        <w:spacing w:before="201"/>
      </w:pPr>
      <w:r>
        <w:t>Retirar</w:t>
      </w:r>
      <w:r>
        <w:rPr>
          <w:spacing w:val="-3"/>
        </w:rPr>
        <w:t xml:space="preserve"> </w:t>
      </w:r>
      <w:r>
        <w:t>los</w:t>
      </w:r>
      <w:r>
        <w:rPr>
          <w:spacing w:val="-5"/>
        </w:rPr>
        <w:t xml:space="preserve"> </w:t>
      </w:r>
      <w:r>
        <w:t>fierros</w:t>
      </w:r>
      <w:r>
        <w:rPr>
          <w:spacing w:val="-4"/>
        </w:rPr>
        <w:t xml:space="preserve"> </w:t>
      </w:r>
      <w:r>
        <w:t>con</w:t>
      </w:r>
      <w:r>
        <w:rPr>
          <w:spacing w:val="-2"/>
        </w:rPr>
        <w:t xml:space="preserve"> </w:t>
      </w:r>
      <w:r>
        <w:t>instrumento</w:t>
      </w:r>
      <w:r>
        <w:rPr>
          <w:spacing w:val="-1"/>
        </w:rPr>
        <w:t xml:space="preserve"> </w:t>
      </w:r>
      <w:r>
        <w:t>mecánico</w:t>
      </w:r>
      <w:r>
        <w:rPr>
          <w:spacing w:val="-3"/>
        </w:rPr>
        <w:t xml:space="preserve"> </w:t>
      </w:r>
      <w:r>
        <w:t>(no</w:t>
      </w:r>
      <w:r>
        <w:rPr>
          <w:spacing w:val="-2"/>
        </w:rPr>
        <w:t xml:space="preserve"> </w:t>
      </w:r>
      <w:r>
        <w:t>cortar)</w:t>
      </w:r>
    </w:p>
    <w:p w:rsidR="001C3A24" w:rsidRDefault="001C3A24">
      <w:pPr>
        <w:pStyle w:val="Textoindependiente"/>
        <w:spacing w:before="5"/>
        <w:ind w:left="0"/>
        <w:rPr>
          <w:sz w:val="19"/>
        </w:rPr>
      </w:pPr>
    </w:p>
    <w:p w:rsidR="001C3A24" w:rsidRDefault="00F8560D">
      <w:pPr>
        <w:pStyle w:val="Textoindependiente"/>
        <w:spacing w:line="273" w:lineRule="auto"/>
        <w:ind w:right="1546"/>
        <w:jc w:val="both"/>
      </w:pPr>
      <w:r>
        <w:t>Retapar las perforaciones con</w:t>
      </w:r>
      <w:r>
        <w:rPr>
          <w:spacing w:val="1"/>
        </w:rPr>
        <w:t xml:space="preserve"> </w:t>
      </w:r>
      <w:r>
        <w:t>adhesivo</w:t>
      </w:r>
      <w:r>
        <w:rPr>
          <w:spacing w:val="1"/>
        </w:rPr>
        <w:t xml:space="preserve"> </w:t>
      </w:r>
      <w:r>
        <w:t>y</w:t>
      </w:r>
      <w:r>
        <w:rPr>
          <w:spacing w:val="1"/>
        </w:rPr>
        <w:t xml:space="preserve"> </w:t>
      </w:r>
      <w:r>
        <w:t>mortero de</w:t>
      </w:r>
      <w:r>
        <w:rPr>
          <w:spacing w:val="1"/>
        </w:rPr>
        <w:t xml:space="preserve"> </w:t>
      </w:r>
      <w:r>
        <w:t>reparación</w:t>
      </w:r>
      <w:r>
        <w:rPr>
          <w:spacing w:val="1"/>
        </w:rPr>
        <w:t xml:space="preserve"> </w:t>
      </w:r>
      <w:r>
        <w:t>epóxico</w:t>
      </w:r>
      <w:r>
        <w:rPr>
          <w:spacing w:val="1"/>
        </w:rPr>
        <w:t xml:space="preserve"> </w:t>
      </w:r>
      <w:r>
        <w:t>de</w:t>
      </w:r>
      <w:r>
        <w:rPr>
          <w:spacing w:val="1"/>
        </w:rPr>
        <w:t xml:space="preserve"> </w:t>
      </w:r>
      <w:r>
        <w:t>dos</w:t>
      </w:r>
      <w:r>
        <w:rPr>
          <w:spacing w:val="1"/>
        </w:rPr>
        <w:t xml:space="preserve"> </w:t>
      </w:r>
      <w:r>
        <w:t>componentes)</w:t>
      </w:r>
    </w:p>
    <w:p w:rsidR="001C3A24" w:rsidRDefault="00F8560D">
      <w:pPr>
        <w:pStyle w:val="Textoindependiente"/>
        <w:spacing w:before="206" w:line="273" w:lineRule="auto"/>
        <w:ind w:right="1542"/>
        <w:jc w:val="both"/>
      </w:pPr>
      <w:r>
        <w:t>Todos los pavimentos de esta partida retornarán en 10cm por los muros o tabiques</w:t>
      </w:r>
      <w:r>
        <w:rPr>
          <w:spacing w:val="1"/>
        </w:rPr>
        <w:t xml:space="preserve"> </w:t>
      </w:r>
      <w:r>
        <w:t>cubriendo</w:t>
      </w:r>
      <w:r>
        <w:rPr>
          <w:spacing w:val="-1"/>
        </w:rPr>
        <w:t xml:space="preserve"> </w:t>
      </w:r>
      <w:r>
        <w:t>franja</w:t>
      </w:r>
      <w:r>
        <w:rPr>
          <w:spacing w:val="-1"/>
        </w:rPr>
        <w:t xml:space="preserve"> </w:t>
      </w:r>
      <w:r>
        <w:t>de</w:t>
      </w:r>
      <w:r>
        <w:rPr>
          <w:spacing w:val="1"/>
        </w:rPr>
        <w:t xml:space="preserve"> </w:t>
      </w:r>
      <w:r>
        <w:t>guardapolvo</w:t>
      </w:r>
      <w:r>
        <w:rPr>
          <w:spacing w:val="-1"/>
        </w:rPr>
        <w:t xml:space="preserve"> </w:t>
      </w:r>
      <w:r>
        <w:t>tragado.</w:t>
      </w:r>
    </w:p>
    <w:p w:rsidR="001C3A24" w:rsidRDefault="001C3A24">
      <w:pPr>
        <w:pStyle w:val="Textoindependiente"/>
        <w:spacing w:before="7"/>
        <w:ind w:left="0"/>
        <w:rPr>
          <w:sz w:val="19"/>
        </w:rPr>
      </w:pPr>
    </w:p>
    <w:p w:rsidR="001C3A24" w:rsidRDefault="00F8560D">
      <w:pPr>
        <w:pStyle w:val="Ttulo2"/>
        <w:numPr>
          <w:ilvl w:val="2"/>
          <w:numId w:val="5"/>
        </w:numPr>
        <w:tabs>
          <w:tab w:val="left" w:pos="3762"/>
        </w:tabs>
        <w:spacing w:before="1"/>
        <w:ind w:hanging="685"/>
        <w:rPr>
          <w:u w:val="none"/>
        </w:rPr>
      </w:pPr>
      <w:bookmarkStart w:id="568" w:name="_bookmark309"/>
      <w:bookmarkEnd w:id="568"/>
      <w:r>
        <w:rPr>
          <w:spacing w:val="-1"/>
        </w:rPr>
        <w:t xml:space="preserve"> </w:t>
      </w:r>
      <w:bookmarkStart w:id="569" w:name="_Toc70457195"/>
      <w:r>
        <w:t>HORMIGON</w:t>
      </w:r>
      <w:r>
        <w:rPr>
          <w:spacing w:val="-12"/>
        </w:rPr>
        <w:t xml:space="preserve"> </w:t>
      </w:r>
      <w:r>
        <w:t>LAVADO</w:t>
      </w:r>
      <w:bookmarkEnd w:id="569"/>
    </w:p>
    <w:p w:rsidR="001C3A24" w:rsidRDefault="00F8560D">
      <w:pPr>
        <w:pStyle w:val="Textoindependiente"/>
        <w:spacing w:before="102" w:line="276" w:lineRule="auto"/>
        <w:ind w:right="1541"/>
        <w:jc w:val="both"/>
      </w:pPr>
      <w:r>
        <w:t>En rampas y gradas exteriores de acuerdo a plano de obras exteriores. La superficie</w:t>
      </w:r>
      <w:r>
        <w:rPr>
          <w:spacing w:val="1"/>
        </w:rPr>
        <w:t xml:space="preserve"> </w:t>
      </w:r>
      <w:r>
        <w:t>deberá ser lavada con agua a presión y cepillo a fin de eliminar la película superficial</w:t>
      </w:r>
      <w:r>
        <w:rPr>
          <w:spacing w:val="1"/>
        </w:rPr>
        <w:t xml:space="preserve"> </w:t>
      </w:r>
      <w:r>
        <w:t>del mortero que no haya fraguado. Se consulta curado húmedo durante 7 días como</w:t>
      </w:r>
      <w:r>
        <w:rPr>
          <w:spacing w:val="1"/>
        </w:rPr>
        <w:t xml:space="preserve"> </w:t>
      </w:r>
      <w:r>
        <w:t>mínimo.</w:t>
      </w:r>
    </w:p>
    <w:p w:rsidR="001C3A24" w:rsidRDefault="001C3A24">
      <w:pPr>
        <w:pStyle w:val="Textoindependiente"/>
        <w:spacing w:before="3"/>
        <w:ind w:left="0"/>
        <w:rPr>
          <w:sz w:val="19"/>
        </w:rPr>
      </w:pPr>
    </w:p>
    <w:p w:rsidR="001C3A24" w:rsidRDefault="00F8560D">
      <w:pPr>
        <w:pStyle w:val="Ttulo2"/>
        <w:numPr>
          <w:ilvl w:val="2"/>
          <w:numId w:val="5"/>
        </w:numPr>
        <w:tabs>
          <w:tab w:val="left" w:pos="3762"/>
        </w:tabs>
        <w:ind w:hanging="685"/>
        <w:rPr>
          <w:u w:val="none"/>
        </w:rPr>
      </w:pPr>
      <w:bookmarkStart w:id="570" w:name="_bookmark310"/>
      <w:bookmarkEnd w:id="570"/>
      <w:r>
        <w:rPr>
          <w:spacing w:val="-1"/>
        </w:rPr>
        <w:t xml:space="preserve"> </w:t>
      </w:r>
      <w:bookmarkStart w:id="571" w:name="_Toc70457196"/>
      <w:r>
        <w:t>MAICILLO</w:t>
      </w:r>
      <w:bookmarkEnd w:id="571"/>
    </w:p>
    <w:p w:rsidR="001C3A24" w:rsidRDefault="00F8560D">
      <w:pPr>
        <w:pStyle w:val="Textoindependiente"/>
        <w:spacing w:before="107"/>
      </w:pPr>
      <w:r>
        <w:t>Según</w:t>
      </w:r>
      <w:r>
        <w:rPr>
          <w:spacing w:val="-4"/>
        </w:rPr>
        <w:t xml:space="preserve"> </w:t>
      </w:r>
      <w:r>
        <w:t>proyecto</w:t>
      </w:r>
      <w:r>
        <w:rPr>
          <w:spacing w:val="-3"/>
        </w:rPr>
        <w:t xml:space="preserve"> </w:t>
      </w:r>
      <w:r>
        <w:t>de</w:t>
      </w:r>
      <w:r>
        <w:rPr>
          <w:spacing w:val="-7"/>
        </w:rPr>
        <w:t xml:space="preserve"> </w:t>
      </w:r>
      <w:r>
        <w:t>paisajismo</w:t>
      </w:r>
    </w:p>
    <w:p w:rsidR="001C3A24" w:rsidRDefault="001C3A24">
      <w:pPr>
        <w:pStyle w:val="Textoindependiente"/>
        <w:spacing w:before="1"/>
        <w:ind w:left="0"/>
        <w:rPr>
          <w:sz w:val="22"/>
        </w:rPr>
      </w:pPr>
    </w:p>
    <w:p w:rsidR="001C3A24" w:rsidRDefault="00F8560D">
      <w:pPr>
        <w:pStyle w:val="Ttulo2"/>
        <w:numPr>
          <w:ilvl w:val="2"/>
          <w:numId w:val="5"/>
        </w:numPr>
        <w:tabs>
          <w:tab w:val="left" w:pos="3762"/>
        </w:tabs>
        <w:ind w:hanging="685"/>
        <w:rPr>
          <w:u w:val="none"/>
        </w:rPr>
      </w:pPr>
      <w:bookmarkStart w:id="572" w:name="_bookmark311"/>
      <w:bookmarkEnd w:id="572"/>
      <w:r>
        <w:rPr>
          <w:spacing w:val="-1"/>
        </w:rPr>
        <w:t xml:space="preserve"> </w:t>
      </w:r>
      <w:bookmarkStart w:id="573" w:name="_Toc70457197"/>
      <w:r>
        <w:t>PAVIMENTO</w:t>
      </w:r>
      <w:r>
        <w:rPr>
          <w:spacing w:val="-4"/>
        </w:rPr>
        <w:t xml:space="preserve"> </w:t>
      </w:r>
      <w:r>
        <w:t>DE</w:t>
      </w:r>
      <w:r>
        <w:rPr>
          <w:spacing w:val="-4"/>
        </w:rPr>
        <w:t xml:space="preserve"> </w:t>
      </w:r>
      <w:r>
        <w:t>CAUCHO</w:t>
      </w:r>
      <w:r>
        <w:rPr>
          <w:spacing w:val="-3"/>
        </w:rPr>
        <w:t xml:space="preserve"> </w:t>
      </w:r>
      <w:r>
        <w:t>CONTINUO</w:t>
      </w:r>
      <w:bookmarkEnd w:id="573"/>
    </w:p>
    <w:p w:rsidR="001C3A24" w:rsidRDefault="00F8560D">
      <w:pPr>
        <w:pStyle w:val="Textoindependiente"/>
        <w:spacing w:before="106" w:line="276" w:lineRule="auto"/>
        <w:ind w:right="1537"/>
        <w:jc w:val="both"/>
      </w:pPr>
      <w:r>
        <w:t>De</w:t>
      </w:r>
      <w:r>
        <w:rPr>
          <w:spacing w:val="1"/>
        </w:rPr>
        <w:t xml:space="preserve"> </w:t>
      </w:r>
      <w:r>
        <w:t>acuerdo</w:t>
      </w:r>
      <w:r>
        <w:rPr>
          <w:spacing w:val="1"/>
        </w:rPr>
        <w:t xml:space="preserve"> </w:t>
      </w:r>
      <w:r>
        <w:t>a</w:t>
      </w:r>
      <w:r>
        <w:rPr>
          <w:spacing w:val="1"/>
        </w:rPr>
        <w:t xml:space="preserve"> </w:t>
      </w:r>
      <w:r>
        <w:t>plano</w:t>
      </w:r>
      <w:r>
        <w:rPr>
          <w:spacing w:val="1"/>
        </w:rPr>
        <w:t xml:space="preserve"> </w:t>
      </w:r>
      <w:r>
        <w:t>de</w:t>
      </w:r>
      <w:r>
        <w:rPr>
          <w:spacing w:val="1"/>
        </w:rPr>
        <w:t xml:space="preserve"> </w:t>
      </w:r>
      <w:r>
        <w:t>pavimentos</w:t>
      </w:r>
      <w:r>
        <w:rPr>
          <w:spacing w:val="1"/>
        </w:rPr>
        <w:t xml:space="preserve"> </w:t>
      </w:r>
      <w:r>
        <w:t>se</w:t>
      </w:r>
      <w:r>
        <w:rPr>
          <w:spacing w:val="1"/>
        </w:rPr>
        <w:t xml:space="preserve"> </w:t>
      </w:r>
      <w:r>
        <w:t>consulta</w:t>
      </w:r>
      <w:r>
        <w:rPr>
          <w:spacing w:val="1"/>
        </w:rPr>
        <w:t xml:space="preserve"> </w:t>
      </w:r>
      <w:r>
        <w:t>la</w:t>
      </w:r>
      <w:r>
        <w:rPr>
          <w:spacing w:val="1"/>
        </w:rPr>
        <w:t xml:space="preserve"> </w:t>
      </w:r>
      <w:r>
        <w:t>instalación</w:t>
      </w:r>
      <w:r>
        <w:rPr>
          <w:spacing w:val="1"/>
        </w:rPr>
        <w:t xml:space="preserve"> </w:t>
      </w:r>
      <w:r>
        <w:t>de</w:t>
      </w:r>
      <w:r>
        <w:rPr>
          <w:spacing w:val="1"/>
        </w:rPr>
        <w:t xml:space="preserve"> </w:t>
      </w:r>
      <w:r>
        <w:t>pavimento</w:t>
      </w:r>
      <w:r>
        <w:rPr>
          <w:spacing w:val="1"/>
        </w:rPr>
        <w:t xml:space="preserve"> </w:t>
      </w:r>
      <w:r>
        <w:t>de</w:t>
      </w:r>
      <w:r>
        <w:rPr>
          <w:spacing w:val="1"/>
        </w:rPr>
        <w:t xml:space="preserve"> </w:t>
      </w:r>
      <w:r>
        <w:t>caucho continuo en zona de juegos infantiles. Compuesto por una base elástica de</w:t>
      </w:r>
      <w:r>
        <w:rPr>
          <w:spacing w:val="1"/>
        </w:rPr>
        <w:t xml:space="preserve"> </w:t>
      </w:r>
      <w:r>
        <w:t>caucho</w:t>
      </w:r>
      <w:r>
        <w:rPr>
          <w:spacing w:val="1"/>
        </w:rPr>
        <w:t xml:space="preserve"> </w:t>
      </w:r>
      <w:r>
        <w:t>“Elastic</w:t>
      </w:r>
      <w:r>
        <w:rPr>
          <w:spacing w:val="1"/>
        </w:rPr>
        <w:t xml:space="preserve"> </w:t>
      </w:r>
      <w:r>
        <w:t>floor</w:t>
      </w:r>
      <w:r>
        <w:rPr>
          <w:spacing w:val="1"/>
        </w:rPr>
        <w:t xml:space="preserve"> </w:t>
      </w:r>
      <w:r>
        <w:t>SBR</w:t>
      </w:r>
      <w:r>
        <w:rPr>
          <w:spacing w:val="1"/>
        </w:rPr>
        <w:t xml:space="preserve"> </w:t>
      </w:r>
      <w:r>
        <w:t>ID”</w:t>
      </w:r>
      <w:r>
        <w:rPr>
          <w:spacing w:val="1"/>
        </w:rPr>
        <w:t xml:space="preserve"> </w:t>
      </w:r>
      <w:r>
        <w:t>y</w:t>
      </w:r>
      <w:r>
        <w:rPr>
          <w:spacing w:val="1"/>
        </w:rPr>
        <w:t xml:space="preserve"> </w:t>
      </w:r>
      <w:r>
        <w:t>otra</w:t>
      </w:r>
      <w:r>
        <w:rPr>
          <w:spacing w:val="1"/>
        </w:rPr>
        <w:t xml:space="preserve"> </w:t>
      </w:r>
      <w:r>
        <w:t>capa</w:t>
      </w:r>
      <w:r>
        <w:rPr>
          <w:spacing w:val="1"/>
        </w:rPr>
        <w:t xml:space="preserve"> </w:t>
      </w:r>
      <w:r>
        <w:t>decorativa</w:t>
      </w:r>
      <w:r>
        <w:rPr>
          <w:spacing w:val="1"/>
        </w:rPr>
        <w:t xml:space="preserve"> </w:t>
      </w:r>
      <w:r>
        <w:t>superior</w:t>
      </w:r>
      <w:r>
        <w:rPr>
          <w:spacing w:val="1"/>
        </w:rPr>
        <w:t xml:space="preserve"> </w:t>
      </w:r>
      <w:r>
        <w:t>pigmentada.</w:t>
      </w:r>
      <w:r>
        <w:rPr>
          <w:spacing w:val="1"/>
        </w:rPr>
        <w:t xml:space="preserve"> </w:t>
      </w:r>
      <w:r>
        <w:t>Su</w:t>
      </w:r>
      <w:r>
        <w:rPr>
          <w:spacing w:val="1"/>
        </w:rPr>
        <w:t xml:space="preserve"> </w:t>
      </w:r>
      <w:r>
        <w:t>instalación considera espesor de 4cm, 3cm para SBR y 1cm para EPDM con unión a</w:t>
      </w:r>
      <w:r>
        <w:rPr>
          <w:spacing w:val="1"/>
        </w:rPr>
        <w:t xml:space="preserve"> </w:t>
      </w:r>
      <w:r>
        <w:t>pavimento contiguo en</w:t>
      </w:r>
      <w:r>
        <w:rPr>
          <w:spacing w:val="-2"/>
        </w:rPr>
        <w:t xml:space="preserve"> </w:t>
      </w:r>
      <w:r w:rsidR="00B55ECE">
        <w:t>ángulo</w:t>
      </w:r>
      <w:r>
        <w:t xml:space="preserve"> recto.</w:t>
      </w:r>
    </w:p>
    <w:p w:rsidR="001C3A24" w:rsidRDefault="00F8560D">
      <w:pPr>
        <w:pStyle w:val="Textoindependiente"/>
        <w:spacing w:before="199"/>
      </w:pPr>
      <w:r>
        <w:t>(ref:</w:t>
      </w:r>
      <w:r>
        <w:rPr>
          <w:spacing w:val="-8"/>
        </w:rPr>
        <w:t xml:space="preserve"> </w:t>
      </w:r>
      <w:r>
        <w:t>Pavimento</w:t>
      </w:r>
      <w:r>
        <w:rPr>
          <w:spacing w:val="-3"/>
        </w:rPr>
        <w:t xml:space="preserve"> </w:t>
      </w:r>
      <w:r>
        <w:t>Caucho</w:t>
      </w:r>
      <w:r>
        <w:rPr>
          <w:spacing w:val="-4"/>
        </w:rPr>
        <w:t xml:space="preserve"> </w:t>
      </w:r>
      <w:r>
        <w:t>Continuo</w:t>
      </w:r>
      <w:r>
        <w:rPr>
          <w:spacing w:val="-4"/>
        </w:rPr>
        <w:t xml:space="preserve"> </w:t>
      </w:r>
      <w:r>
        <w:t>Mobipark,</w:t>
      </w:r>
      <w:r>
        <w:rPr>
          <w:spacing w:val="-8"/>
        </w:rPr>
        <w:t xml:space="preserve"> </w:t>
      </w:r>
      <w:r>
        <w:t>técnicamente</w:t>
      </w:r>
      <w:r>
        <w:rPr>
          <w:spacing w:val="-6"/>
        </w:rPr>
        <w:t xml:space="preserve"> </w:t>
      </w:r>
      <w:r>
        <w:t>equivalente</w:t>
      </w:r>
      <w:r>
        <w:rPr>
          <w:spacing w:val="-3"/>
        </w:rPr>
        <w:t xml:space="preserve"> </w:t>
      </w:r>
      <w:r>
        <w:t>o</w:t>
      </w:r>
      <w:r>
        <w:rPr>
          <w:spacing w:val="-3"/>
        </w:rPr>
        <w:t xml:space="preserve"> </w:t>
      </w:r>
      <w:r>
        <w:t>superior)</w:t>
      </w:r>
    </w:p>
    <w:p w:rsidR="001C3A24" w:rsidRDefault="001C3A24">
      <w:pPr>
        <w:pStyle w:val="Textoindependiente"/>
        <w:spacing w:before="5"/>
        <w:ind w:left="0"/>
        <w:rPr>
          <w:sz w:val="22"/>
        </w:rPr>
      </w:pPr>
    </w:p>
    <w:p w:rsidR="001C3A24" w:rsidRDefault="00F8560D">
      <w:pPr>
        <w:pStyle w:val="Ttulo2"/>
        <w:numPr>
          <w:ilvl w:val="2"/>
          <w:numId w:val="5"/>
        </w:numPr>
        <w:tabs>
          <w:tab w:val="left" w:pos="3762"/>
        </w:tabs>
        <w:ind w:hanging="685"/>
        <w:rPr>
          <w:u w:val="none"/>
        </w:rPr>
      </w:pPr>
      <w:bookmarkStart w:id="574" w:name="_bookmark312"/>
      <w:bookmarkEnd w:id="574"/>
      <w:r>
        <w:t xml:space="preserve"> </w:t>
      </w:r>
      <w:r>
        <w:rPr>
          <w:spacing w:val="-2"/>
        </w:rPr>
        <w:t xml:space="preserve"> </w:t>
      </w:r>
      <w:bookmarkStart w:id="575" w:name="_Toc70457198"/>
      <w:r>
        <w:t>PAVIMENTO</w:t>
      </w:r>
      <w:r>
        <w:rPr>
          <w:spacing w:val="-3"/>
        </w:rPr>
        <w:t xml:space="preserve"> </w:t>
      </w:r>
      <w:r>
        <w:t>HCV</w:t>
      </w:r>
      <w:bookmarkEnd w:id="575"/>
    </w:p>
    <w:p w:rsidR="001C3A24" w:rsidRDefault="00F8560D">
      <w:pPr>
        <w:pStyle w:val="Textoindependiente"/>
        <w:spacing w:before="102"/>
      </w:pPr>
      <w:r>
        <w:t>Según</w:t>
      </w:r>
      <w:r>
        <w:rPr>
          <w:spacing w:val="-4"/>
        </w:rPr>
        <w:t xml:space="preserve"> </w:t>
      </w:r>
      <w:r>
        <w:t>proyecto</w:t>
      </w:r>
      <w:r>
        <w:rPr>
          <w:spacing w:val="-3"/>
        </w:rPr>
        <w:t xml:space="preserve"> </w:t>
      </w:r>
      <w:r>
        <w:t>de</w:t>
      </w:r>
      <w:r>
        <w:rPr>
          <w:spacing w:val="-7"/>
        </w:rPr>
        <w:t xml:space="preserve"> </w:t>
      </w:r>
      <w:r>
        <w:t>pavimentación</w:t>
      </w:r>
    </w:p>
    <w:p w:rsidR="001C3A24" w:rsidRDefault="001C3A24">
      <w:pPr>
        <w:pStyle w:val="Textoindependiente"/>
        <w:spacing w:before="5"/>
        <w:ind w:left="0"/>
        <w:rPr>
          <w:sz w:val="22"/>
        </w:rPr>
      </w:pPr>
    </w:p>
    <w:p w:rsidR="001C3A24" w:rsidRDefault="00F8560D">
      <w:pPr>
        <w:pStyle w:val="Ttulo2"/>
        <w:numPr>
          <w:ilvl w:val="2"/>
          <w:numId w:val="5"/>
        </w:numPr>
        <w:tabs>
          <w:tab w:val="left" w:pos="3762"/>
        </w:tabs>
        <w:ind w:hanging="685"/>
        <w:rPr>
          <w:u w:val="none"/>
        </w:rPr>
      </w:pPr>
      <w:bookmarkStart w:id="576" w:name="_bookmark313"/>
      <w:bookmarkEnd w:id="576"/>
      <w:r>
        <w:rPr>
          <w:spacing w:val="-1"/>
        </w:rPr>
        <w:t xml:space="preserve"> </w:t>
      </w:r>
      <w:bookmarkStart w:id="577" w:name="_Toc70457199"/>
      <w:r>
        <w:t>PAVIMENTO</w:t>
      </w:r>
      <w:r>
        <w:rPr>
          <w:spacing w:val="-4"/>
        </w:rPr>
        <w:t xml:space="preserve"> </w:t>
      </w:r>
      <w:r>
        <w:t>PASTO</w:t>
      </w:r>
      <w:r>
        <w:rPr>
          <w:spacing w:val="-3"/>
        </w:rPr>
        <w:t xml:space="preserve"> </w:t>
      </w:r>
      <w:r>
        <w:t>SINTETICO</w:t>
      </w:r>
      <w:bookmarkEnd w:id="577"/>
    </w:p>
    <w:p w:rsidR="001C3A24" w:rsidRDefault="00F8560D">
      <w:pPr>
        <w:pStyle w:val="Textoindependiente"/>
        <w:spacing w:before="103" w:line="276" w:lineRule="auto"/>
        <w:ind w:right="1547"/>
        <w:jc w:val="both"/>
      </w:pPr>
      <w:r>
        <w:t>Se considera en zonas señaladas en plano de obras exter</w:t>
      </w:r>
      <w:r w:rsidR="00B55ECE">
        <w:t>iores</w:t>
      </w:r>
      <w:r>
        <w:t>, de pelo no inferior a</w:t>
      </w:r>
      <w:r>
        <w:rPr>
          <w:spacing w:val="1"/>
        </w:rPr>
        <w:t xml:space="preserve"> </w:t>
      </w:r>
      <w:r>
        <w:t>25mm, fijado mediante polines impregnados. Con base de gravas mixtas para drenaje</w:t>
      </w:r>
      <w:r>
        <w:rPr>
          <w:spacing w:val="1"/>
        </w:rPr>
        <w:t xml:space="preserve"> </w:t>
      </w:r>
      <w:r>
        <w:t>y</w:t>
      </w:r>
      <w:r>
        <w:rPr>
          <w:spacing w:val="-1"/>
        </w:rPr>
        <w:t xml:space="preserve"> </w:t>
      </w:r>
      <w:r>
        <w:t>sobre</w:t>
      </w:r>
      <w:r>
        <w:rPr>
          <w:spacing w:val="1"/>
        </w:rPr>
        <w:t xml:space="preserve"> </w:t>
      </w:r>
      <w:r>
        <w:t>este</w:t>
      </w:r>
      <w:r>
        <w:rPr>
          <w:spacing w:val="-2"/>
        </w:rPr>
        <w:t xml:space="preserve"> </w:t>
      </w:r>
      <w:r>
        <w:t>una</w:t>
      </w:r>
      <w:r>
        <w:rPr>
          <w:spacing w:val="-1"/>
        </w:rPr>
        <w:t xml:space="preserve"> </w:t>
      </w:r>
      <w:r>
        <w:t>capa</w:t>
      </w:r>
      <w:r>
        <w:rPr>
          <w:spacing w:val="-2"/>
        </w:rPr>
        <w:t xml:space="preserve"> </w:t>
      </w:r>
      <w:r>
        <w:t>de</w:t>
      </w:r>
      <w:r>
        <w:rPr>
          <w:spacing w:val="1"/>
        </w:rPr>
        <w:t xml:space="preserve"> </w:t>
      </w:r>
      <w:r>
        <w:t>arena</w:t>
      </w:r>
      <w:r>
        <w:rPr>
          <w:spacing w:val="-1"/>
        </w:rPr>
        <w:t xml:space="preserve"> </w:t>
      </w:r>
      <w:r>
        <w:t>silica</w:t>
      </w:r>
      <w:r>
        <w:rPr>
          <w:spacing w:val="-1"/>
        </w:rPr>
        <w:t xml:space="preserve"> </w:t>
      </w:r>
      <w:r>
        <w:t>filtrante.</w:t>
      </w:r>
    </w:p>
    <w:p w:rsidR="001C3A24" w:rsidRDefault="001C3A24">
      <w:pPr>
        <w:spacing w:line="276" w:lineRule="auto"/>
        <w:jc w:val="both"/>
        <w:sectPr w:rsidR="001C3A24">
          <w:pgSz w:w="11910" w:h="16840"/>
          <w:pgMar w:top="1420" w:right="160" w:bottom="2320" w:left="1480" w:header="707" w:footer="2101" w:gutter="0"/>
          <w:cols w:space="720"/>
        </w:sectPr>
      </w:pPr>
    </w:p>
    <w:p w:rsidR="001C3A24" w:rsidRDefault="00F8560D">
      <w:pPr>
        <w:pStyle w:val="Ttulo2"/>
        <w:numPr>
          <w:ilvl w:val="2"/>
          <w:numId w:val="5"/>
        </w:numPr>
        <w:tabs>
          <w:tab w:val="left" w:pos="3762"/>
        </w:tabs>
        <w:spacing w:before="90"/>
        <w:ind w:hanging="685"/>
        <w:rPr>
          <w:u w:val="none"/>
        </w:rPr>
      </w:pPr>
      <w:bookmarkStart w:id="578" w:name="_bookmark314"/>
      <w:bookmarkStart w:id="579" w:name="_Toc70457200"/>
      <w:bookmarkEnd w:id="578"/>
      <w:r>
        <w:lastRenderedPageBreak/>
        <w:t>BALDOSAS</w:t>
      </w:r>
      <w:r>
        <w:rPr>
          <w:spacing w:val="-6"/>
        </w:rPr>
        <w:t xml:space="preserve"> </w:t>
      </w:r>
      <w:r>
        <w:t>CIRCUITO</w:t>
      </w:r>
      <w:r>
        <w:rPr>
          <w:spacing w:val="-4"/>
        </w:rPr>
        <w:t xml:space="preserve"> </w:t>
      </w:r>
      <w:r>
        <w:t>NO</w:t>
      </w:r>
      <w:r>
        <w:rPr>
          <w:spacing w:val="-4"/>
        </w:rPr>
        <w:t xml:space="preserve"> </w:t>
      </w:r>
      <w:r>
        <w:t>VIDENTES</w:t>
      </w:r>
      <w:bookmarkEnd w:id="579"/>
    </w:p>
    <w:p w:rsidR="001C3A24" w:rsidRDefault="00F8560D">
      <w:pPr>
        <w:pStyle w:val="Textoindependiente"/>
        <w:spacing w:before="106" w:line="276" w:lineRule="auto"/>
        <w:ind w:right="1545"/>
        <w:jc w:val="both"/>
      </w:pPr>
      <w:r>
        <w:t>Se deberá considerar en la ejecución de las veredas de accesos circundantes al</w:t>
      </w:r>
      <w:r>
        <w:rPr>
          <w:spacing w:val="1"/>
        </w:rPr>
        <w:t xml:space="preserve"> </w:t>
      </w:r>
      <w:r>
        <w:t>edificio: baldosa microvibrada sevilla 40x40 cms. Tipo BUDNIK, de acuerdo a plano de</w:t>
      </w:r>
      <w:r>
        <w:rPr>
          <w:spacing w:val="1"/>
        </w:rPr>
        <w:t xml:space="preserve"> </w:t>
      </w:r>
      <w:r>
        <w:t>pavimentos exteriores. El mortero de pega debe quedar homogéneamente repartido</w:t>
      </w:r>
      <w:r>
        <w:rPr>
          <w:spacing w:val="1"/>
        </w:rPr>
        <w:t xml:space="preserve"> </w:t>
      </w:r>
      <w:r>
        <w:t>bajo</w:t>
      </w:r>
      <w:r>
        <w:rPr>
          <w:spacing w:val="-1"/>
        </w:rPr>
        <w:t xml:space="preserve"> </w:t>
      </w:r>
      <w:r>
        <w:t>toda</w:t>
      </w:r>
      <w:r>
        <w:rPr>
          <w:spacing w:val="-1"/>
        </w:rPr>
        <w:t xml:space="preserve"> </w:t>
      </w:r>
      <w:r>
        <w:t>la</w:t>
      </w:r>
      <w:r>
        <w:rPr>
          <w:spacing w:val="-1"/>
        </w:rPr>
        <w:t xml:space="preserve"> </w:t>
      </w:r>
      <w:r>
        <w:t>baldosa.</w:t>
      </w:r>
    </w:p>
    <w:p w:rsidR="001C3A24" w:rsidRDefault="00F8560D">
      <w:pPr>
        <w:pStyle w:val="Textoindependiente"/>
        <w:spacing w:before="201" w:line="276" w:lineRule="auto"/>
        <w:ind w:right="1545"/>
        <w:jc w:val="both"/>
      </w:pPr>
      <w:r>
        <w:t>Para las veredas se debe considerar base de 13 cm de estabilizado, compactado y las</w:t>
      </w:r>
      <w:r>
        <w:rPr>
          <w:spacing w:val="-53"/>
        </w:rPr>
        <w:t xml:space="preserve"> </w:t>
      </w:r>
      <w:r>
        <w:t>soleras</w:t>
      </w:r>
      <w:r>
        <w:rPr>
          <w:spacing w:val="1"/>
        </w:rPr>
        <w:t xml:space="preserve"> </w:t>
      </w:r>
      <w:r>
        <w:t>y</w:t>
      </w:r>
      <w:r>
        <w:rPr>
          <w:spacing w:val="1"/>
        </w:rPr>
        <w:t xml:space="preserve"> </w:t>
      </w:r>
      <w:r>
        <w:t>solerillas</w:t>
      </w:r>
      <w:r>
        <w:rPr>
          <w:spacing w:val="1"/>
        </w:rPr>
        <w:t xml:space="preserve"> </w:t>
      </w:r>
      <w:r>
        <w:t>correspondientes.</w:t>
      </w:r>
      <w:r>
        <w:rPr>
          <w:spacing w:val="1"/>
        </w:rPr>
        <w:t xml:space="preserve"> </w:t>
      </w:r>
      <w:r>
        <w:t>(Ref.:</w:t>
      </w:r>
      <w:r>
        <w:rPr>
          <w:spacing w:val="1"/>
        </w:rPr>
        <w:t xml:space="preserve"> </w:t>
      </w:r>
      <w:r>
        <w:t>Budnik</w:t>
      </w:r>
      <w:r>
        <w:rPr>
          <w:spacing w:val="1"/>
        </w:rPr>
        <w:t xml:space="preserve"> </w:t>
      </w:r>
      <w:r>
        <w:t>o</w:t>
      </w:r>
      <w:r>
        <w:rPr>
          <w:spacing w:val="1"/>
        </w:rPr>
        <w:t xml:space="preserve"> </w:t>
      </w:r>
      <w:r>
        <w:t>técnicamente</w:t>
      </w:r>
      <w:r>
        <w:rPr>
          <w:spacing w:val="1"/>
        </w:rPr>
        <w:t xml:space="preserve"> </w:t>
      </w:r>
      <w:r>
        <w:t>equivalente</w:t>
      </w:r>
      <w:r>
        <w:rPr>
          <w:spacing w:val="1"/>
        </w:rPr>
        <w:t xml:space="preserve"> </w:t>
      </w:r>
      <w:r>
        <w:t>o</w:t>
      </w:r>
      <w:r>
        <w:rPr>
          <w:spacing w:val="1"/>
        </w:rPr>
        <w:t xml:space="preserve"> </w:t>
      </w:r>
      <w:r>
        <w:t>superior).</w:t>
      </w:r>
    </w:p>
    <w:p w:rsidR="001C3A24" w:rsidRDefault="001C3A24">
      <w:pPr>
        <w:pStyle w:val="Textoindependiente"/>
        <w:ind w:left="0"/>
        <w:rPr>
          <w:sz w:val="19"/>
        </w:rPr>
      </w:pPr>
    </w:p>
    <w:p w:rsidR="001C3A24" w:rsidRDefault="00F8560D">
      <w:pPr>
        <w:pStyle w:val="Ttulo1"/>
        <w:numPr>
          <w:ilvl w:val="1"/>
          <w:numId w:val="31"/>
        </w:numPr>
        <w:tabs>
          <w:tab w:val="left" w:pos="701"/>
        </w:tabs>
        <w:spacing w:before="1"/>
        <w:ind w:left="700" w:hanging="481"/>
        <w:jc w:val="left"/>
      </w:pPr>
      <w:bookmarkStart w:id="580" w:name="_bookmark315"/>
      <w:bookmarkStart w:id="581" w:name="_Toc70457201"/>
      <w:bookmarkEnd w:id="580"/>
      <w:r>
        <w:t>INTERVENCIONES</w:t>
      </w:r>
      <w:r>
        <w:rPr>
          <w:spacing w:val="-15"/>
        </w:rPr>
        <w:t xml:space="preserve"> </w:t>
      </w:r>
      <w:r>
        <w:t>EXTERIORES</w:t>
      </w:r>
      <w:bookmarkEnd w:id="581"/>
    </w:p>
    <w:p w:rsidR="001C3A24" w:rsidRDefault="001C3A24">
      <w:pPr>
        <w:pStyle w:val="Textoindependiente"/>
        <w:spacing w:before="3"/>
        <w:ind w:left="0"/>
        <w:rPr>
          <w:b/>
          <w:sz w:val="23"/>
        </w:rPr>
      </w:pPr>
    </w:p>
    <w:p w:rsidR="001C3A24" w:rsidRDefault="00F8560D">
      <w:pPr>
        <w:pStyle w:val="Ttulo2"/>
        <w:numPr>
          <w:ilvl w:val="1"/>
          <w:numId w:val="4"/>
        </w:numPr>
        <w:tabs>
          <w:tab w:val="left" w:pos="2344"/>
          <w:tab w:val="left" w:pos="2345"/>
        </w:tabs>
        <w:ind w:hanging="697"/>
        <w:rPr>
          <w:u w:val="none"/>
        </w:rPr>
      </w:pPr>
      <w:bookmarkStart w:id="582" w:name="_bookmark316"/>
      <w:bookmarkStart w:id="583" w:name="_Toc70457202"/>
      <w:bookmarkEnd w:id="582"/>
      <w:r>
        <w:t>HUERTO</w:t>
      </w:r>
      <w:bookmarkEnd w:id="583"/>
    </w:p>
    <w:p w:rsidR="000C5929" w:rsidRPr="00114CDD" w:rsidRDefault="000C5929" w:rsidP="000C5929">
      <w:pPr>
        <w:pStyle w:val="Textoindependiente"/>
        <w:spacing w:before="103" w:line="278" w:lineRule="auto"/>
        <w:ind w:left="284" w:right="1481"/>
        <w:jc w:val="both"/>
      </w:pPr>
      <w:r w:rsidRPr="00114CDD">
        <w:t>Se considera estructura</w:t>
      </w:r>
      <w:r w:rsidRPr="00114CDD">
        <w:rPr>
          <w:spacing w:val="-5"/>
        </w:rPr>
        <w:t xml:space="preserve"> </w:t>
      </w:r>
      <w:r w:rsidRPr="00114CDD">
        <w:t>metálica</w:t>
      </w:r>
      <w:r w:rsidRPr="00114CDD">
        <w:rPr>
          <w:spacing w:val="-5"/>
        </w:rPr>
        <w:t xml:space="preserve"> </w:t>
      </w:r>
      <w:r w:rsidRPr="00114CDD">
        <w:t>perfil</w:t>
      </w:r>
      <w:r w:rsidRPr="00114CDD">
        <w:rPr>
          <w:spacing w:val="-2"/>
        </w:rPr>
        <w:t xml:space="preserve"> </w:t>
      </w:r>
      <w:r w:rsidRPr="00114CDD">
        <w:t>tubest</w:t>
      </w:r>
      <w:r w:rsidRPr="00114CDD">
        <w:rPr>
          <w:spacing w:val="-4"/>
        </w:rPr>
        <w:t xml:space="preserve"> </w:t>
      </w:r>
      <w:r w:rsidRPr="00114CDD">
        <w:t xml:space="preserve">100x100x3 (considerado en </w:t>
      </w:r>
      <w:r w:rsidRPr="00114CDD">
        <w:rPr>
          <w:b/>
        </w:rPr>
        <w:t>ítem 8.26)</w:t>
      </w:r>
      <w:r w:rsidRPr="00114CDD">
        <w:t>, con</w:t>
      </w:r>
      <w:r w:rsidRPr="00114CDD">
        <w:rPr>
          <w:spacing w:val="-3"/>
        </w:rPr>
        <w:t xml:space="preserve"> </w:t>
      </w:r>
      <w:r w:rsidRPr="00114CDD">
        <w:t>una</w:t>
      </w:r>
      <w:r w:rsidRPr="00114CDD">
        <w:rPr>
          <w:spacing w:val="-5"/>
        </w:rPr>
        <w:t xml:space="preserve"> </w:t>
      </w:r>
      <w:r w:rsidRPr="00114CDD">
        <w:t>cubierta</w:t>
      </w:r>
      <w:r w:rsidRPr="00114CDD">
        <w:rPr>
          <w:spacing w:val="-4"/>
        </w:rPr>
        <w:t xml:space="preserve"> </w:t>
      </w:r>
      <w:r w:rsidRPr="00114CDD">
        <w:t>de</w:t>
      </w:r>
      <w:r w:rsidRPr="00114CDD">
        <w:rPr>
          <w:spacing w:val="-3"/>
        </w:rPr>
        <w:t xml:space="preserve"> </w:t>
      </w:r>
      <w:r w:rsidRPr="00114CDD">
        <w:t>terciado</w:t>
      </w:r>
      <w:r w:rsidRPr="00114CDD">
        <w:rPr>
          <w:spacing w:val="-4"/>
        </w:rPr>
        <w:t xml:space="preserve"> </w:t>
      </w:r>
      <w:r w:rsidRPr="00114CDD">
        <w:t>marino</w:t>
      </w:r>
      <w:r w:rsidRPr="00114CDD">
        <w:rPr>
          <w:spacing w:val="-4"/>
        </w:rPr>
        <w:t xml:space="preserve"> </w:t>
      </w:r>
      <w:r w:rsidRPr="00114CDD">
        <w:t xml:space="preserve">de 25mm. </w:t>
      </w:r>
    </w:p>
    <w:p w:rsidR="000C5929" w:rsidRPr="00114CDD" w:rsidRDefault="000C5929" w:rsidP="000C5929">
      <w:pPr>
        <w:pStyle w:val="Textoindependiente"/>
        <w:spacing w:before="103" w:line="278" w:lineRule="auto"/>
        <w:ind w:left="284" w:right="1481"/>
        <w:jc w:val="both"/>
        <w:rPr>
          <w:b/>
        </w:rPr>
      </w:pPr>
      <w:r w:rsidRPr="00114CDD">
        <w:rPr>
          <w:b/>
        </w:rPr>
        <w:t xml:space="preserve">En este ítem sólo se considera cubierta. </w:t>
      </w:r>
    </w:p>
    <w:p w:rsidR="000C5929" w:rsidRPr="00114CDD" w:rsidRDefault="000C5929">
      <w:pPr>
        <w:pStyle w:val="Textoindependiente"/>
        <w:spacing w:before="103" w:line="278" w:lineRule="auto"/>
        <w:ind w:right="1764"/>
      </w:pPr>
    </w:p>
    <w:p w:rsidR="001C3A24" w:rsidRPr="00114CDD" w:rsidRDefault="001C3A24">
      <w:pPr>
        <w:pStyle w:val="Textoindependiente"/>
        <w:spacing w:before="11"/>
        <w:ind w:left="0"/>
        <w:rPr>
          <w:sz w:val="18"/>
        </w:rPr>
      </w:pPr>
    </w:p>
    <w:p w:rsidR="001C3A24" w:rsidRPr="00114CDD" w:rsidRDefault="00F8560D">
      <w:pPr>
        <w:pStyle w:val="Ttulo2"/>
        <w:numPr>
          <w:ilvl w:val="1"/>
          <w:numId w:val="4"/>
        </w:numPr>
        <w:tabs>
          <w:tab w:val="left" w:pos="2344"/>
          <w:tab w:val="left" w:pos="2345"/>
        </w:tabs>
        <w:ind w:hanging="697"/>
        <w:rPr>
          <w:u w:val="none"/>
        </w:rPr>
      </w:pPr>
      <w:bookmarkStart w:id="584" w:name="_bookmark317"/>
      <w:bookmarkStart w:id="585" w:name="_Toc70457203"/>
      <w:bookmarkEnd w:id="584"/>
      <w:r w:rsidRPr="00114CDD">
        <w:t>MULTICANCHA</w:t>
      </w:r>
      <w:bookmarkEnd w:id="585"/>
    </w:p>
    <w:p w:rsidR="000C5929" w:rsidRPr="00114CDD" w:rsidRDefault="000C5929" w:rsidP="000C5929">
      <w:pPr>
        <w:pStyle w:val="Textoindependiente"/>
        <w:spacing w:before="106" w:line="276" w:lineRule="auto"/>
        <w:ind w:right="1741"/>
        <w:jc w:val="both"/>
      </w:pPr>
      <w:r w:rsidRPr="00114CDD">
        <w:t xml:space="preserve">Estructura metálica de perfil tubest 650x350x6x4 mm (considerado en </w:t>
      </w:r>
      <w:r w:rsidRPr="00114CDD">
        <w:rPr>
          <w:b/>
        </w:rPr>
        <w:t>ítem 8.26)</w:t>
      </w:r>
      <w:r w:rsidRPr="00114CDD">
        <w:t xml:space="preserve"> para anclaje de revestimiento se</w:t>
      </w:r>
      <w:r w:rsidRPr="00114CDD">
        <w:rPr>
          <w:spacing w:val="-53"/>
        </w:rPr>
        <w:t xml:space="preserve"> </w:t>
      </w:r>
      <w:r w:rsidRPr="00114CDD">
        <w:t xml:space="preserve">consulta perfil Z tubet 200x75x20 cm (considerado en </w:t>
      </w:r>
      <w:r w:rsidRPr="00114CDD">
        <w:rPr>
          <w:b/>
        </w:rPr>
        <w:t>ítem 8.26</w:t>
      </w:r>
      <w:r w:rsidRPr="00114CDD">
        <w:t>), con una cubierta de panel RD-457 Aluzinc</w:t>
      </w:r>
      <w:r w:rsidRPr="00114CDD">
        <w:rPr>
          <w:spacing w:val="1"/>
        </w:rPr>
        <w:t xml:space="preserve"> </w:t>
      </w:r>
      <w:r w:rsidRPr="00114CDD">
        <w:t>prepintado</w:t>
      </w:r>
      <w:r w:rsidRPr="00114CDD">
        <w:rPr>
          <w:spacing w:val="-1"/>
        </w:rPr>
        <w:t xml:space="preserve"> </w:t>
      </w:r>
      <w:r w:rsidRPr="00114CDD">
        <w:t>con</w:t>
      </w:r>
      <w:r w:rsidRPr="00114CDD">
        <w:rPr>
          <w:spacing w:val="1"/>
        </w:rPr>
        <w:t xml:space="preserve"> </w:t>
      </w:r>
      <w:r w:rsidRPr="00114CDD">
        <w:t>un</w:t>
      </w:r>
      <w:r w:rsidRPr="00114CDD">
        <w:rPr>
          <w:spacing w:val="1"/>
        </w:rPr>
        <w:t xml:space="preserve"> </w:t>
      </w:r>
      <w:r w:rsidRPr="00114CDD">
        <w:t>espesor de</w:t>
      </w:r>
      <w:r w:rsidRPr="00114CDD">
        <w:rPr>
          <w:spacing w:val="-2"/>
        </w:rPr>
        <w:t xml:space="preserve"> </w:t>
      </w:r>
      <w:r w:rsidRPr="00114CDD">
        <w:t>0.5</w:t>
      </w:r>
      <w:r w:rsidRPr="00114CDD">
        <w:rPr>
          <w:spacing w:val="-1"/>
        </w:rPr>
        <w:t xml:space="preserve"> </w:t>
      </w:r>
      <w:r w:rsidRPr="00114CDD">
        <w:t>mm (considerado en</w:t>
      </w:r>
      <w:r w:rsidRPr="00114CDD">
        <w:rPr>
          <w:b/>
        </w:rPr>
        <w:t xml:space="preserve"> ítem 11.2.1</w:t>
      </w:r>
      <w:r w:rsidRPr="00114CDD">
        <w:t>)</w:t>
      </w:r>
    </w:p>
    <w:p w:rsidR="000C5929" w:rsidRPr="00114CDD" w:rsidRDefault="000C5929" w:rsidP="000C5929">
      <w:pPr>
        <w:pStyle w:val="Textoindependiente"/>
        <w:spacing w:before="103" w:line="278" w:lineRule="auto"/>
        <w:ind w:left="284" w:right="1481"/>
        <w:jc w:val="both"/>
        <w:rPr>
          <w:b/>
        </w:rPr>
      </w:pPr>
      <w:r w:rsidRPr="00114CDD">
        <w:rPr>
          <w:b/>
        </w:rPr>
        <w:t xml:space="preserve">Este ítem está considerado en ítem 8.26 y 11.2.1. </w:t>
      </w:r>
    </w:p>
    <w:p w:rsidR="001C3A24" w:rsidRPr="00114CDD" w:rsidRDefault="001C3A24">
      <w:pPr>
        <w:pStyle w:val="Textoindependiente"/>
        <w:spacing w:before="1"/>
        <w:ind w:left="0"/>
        <w:rPr>
          <w:sz w:val="19"/>
        </w:rPr>
      </w:pPr>
    </w:p>
    <w:p w:rsidR="001C3A24" w:rsidRPr="00114CDD" w:rsidRDefault="00E46440">
      <w:pPr>
        <w:pStyle w:val="Ttulo2"/>
        <w:numPr>
          <w:ilvl w:val="1"/>
          <w:numId w:val="4"/>
        </w:numPr>
        <w:tabs>
          <w:tab w:val="left" w:pos="2344"/>
          <w:tab w:val="left" w:pos="2345"/>
        </w:tabs>
        <w:ind w:hanging="697"/>
        <w:rPr>
          <w:u w:val="none"/>
        </w:rPr>
      </w:pPr>
      <w:bookmarkStart w:id="586" w:name="_Toc70457204"/>
      <w:r>
        <w:pict>
          <v:rect id="_x0000_s1031" style="position:absolute;left:0;text-align:left;margin-left:191.25pt;margin-top:12.05pt;width:83.05pt;height:.6pt;z-index:15734272;mso-position-horizontal-relative:page" fillcolor="black" stroked="f">
            <w10:wrap anchorx="page"/>
          </v:rect>
        </w:pict>
      </w:r>
      <w:bookmarkStart w:id="587" w:name="_bookmark318"/>
      <w:bookmarkEnd w:id="587"/>
      <w:r w:rsidR="00F8560D" w:rsidRPr="00114CDD">
        <w:rPr>
          <w:u w:val="none"/>
        </w:rPr>
        <w:t>INVERNADEROS</w:t>
      </w:r>
      <w:bookmarkEnd w:id="586"/>
    </w:p>
    <w:p w:rsidR="000C5929" w:rsidRPr="00114CDD" w:rsidRDefault="000C5929" w:rsidP="000C5929">
      <w:pPr>
        <w:pStyle w:val="Ttulo2"/>
        <w:tabs>
          <w:tab w:val="left" w:pos="2344"/>
          <w:tab w:val="left" w:pos="2345"/>
        </w:tabs>
        <w:ind w:left="1648" w:firstLine="0"/>
        <w:rPr>
          <w:u w:val="none"/>
        </w:rPr>
      </w:pPr>
    </w:p>
    <w:p w:rsidR="000C5929" w:rsidRPr="00114CDD" w:rsidRDefault="000C5929" w:rsidP="00CF4B1B">
      <w:pPr>
        <w:pStyle w:val="Textoindependiente"/>
        <w:spacing w:before="102" w:line="278" w:lineRule="auto"/>
        <w:ind w:right="1574"/>
        <w:jc w:val="both"/>
      </w:pPr>
      <w:r w:rsidRPr="00114CDD">
        <w:t>Estructura metálica de perfil tubest 350x200x5x3 mm (considerado en ítem 8.26)</w:t>
      </w:r>
      <w:r w:rsidR="00E62C89">
        <w:t xml:space="preserve">, además se considera </w:t>
      </w:r>
      <w:r w:rsidR="00E62C89" w:rsidRPr="00114CDD">
        <w:t>panel</w:t>
      </w:r>
      <w:r w:rsidRPr="00114CDD">
        <w:t xml:space="preserve"> translucido CD 460</w:t>
      </w:r>
      <w:r w:rsidR="00E62C89">
        <w:t>, en cubierta y muro</w:t>
      </w:r>
      <w:r w:rsidRPr="00114CDD">
        <w:t>.</w:t>
      </w:r>
    </w:p>
    <w:p w:rsidR="001C3A24" w:rsidRPr="00114CDD" w:rsidRDefault="000C5929" w:rsidP="00CF4B1B">
      <w:pPr>
        <w:pStyle w:val="Textoindependiente"/>
        <w:spacing w:before="102" w:line="278" w:lineRule="auto"/>
        <w:ind w:right="1574"/>
        <w:jc w:val="both"/>
        <w:rPr>
          <w:b/>
        </w:rPr>
      </w:pPr>
      <w:r w:rsidRPr="00114CDD">
        <w:rPr>
          <w:b/>
        </w:rPr>
        <w:t>En este ítem sólo se considera cubierta.</w:t>
      </w:r>
    </w:p>
    <w:p w:rsidR="000C5929" w:rsidRPr="00114CDD" w:rsidRDefault="000C5929" w:rsidP="000C5929">
      <w:pPr>
        <w:pStyle w:val="Textoindependiente"/>
        <w:spacing w:before="8"/>
        <w:ind w:left="142"/>
      </w:pPr>
    </w:p>
    <w:p w:rsidR="001C3A24" w:rsidRPr="00114CDD" w:rsidRDefault="00F8560D">
      <w:pPr>
        <w:pStyle w:val="Ttulo2"/>
        <w:numPr>
          <w:ilvl w:val="1"/>
          <w:numId w:val="4"/>
        </w:numPr>
        <w:tabs>
          <w:tab w:val="left" w:pos="2344"/>
          <w:tab w:val="left" w:pos="2345"/>
        </w:tabs>
        <w:ind w:hanging="697"/>
        <w:rPr>
          <w:u w:val="none"/>
        </w:rPr>
      </w:pPr>
      <w:bookmarkStart w:id="588" w:name="_bookmark319"/>
      <w:bookmarkStart w:id="589" w:name="_Toc70457205"/>
      <w:bookmarkEnd w:id="588"/>
      <w:r w:rsidRPr="00114CDD">
        <w:t>CIRCUITO</w:t>
      </w:r>
      <w:r w:rsidRPr="00114CDD">
        <w:rPr>
          <w:spacing w:val="-4"/>
        </w:rPr>
        <w:t xml:space="preserve"> </w:t>
      </w:r>
      <w:r w:rsidRPr="00114CDD">
        <w:t>DE</w:t>
      </w:r>
      <w:r w:rsidRPr="00114CDD">
        <w:rPr>
          <w:spacing w:val="-5"/>
        </w:rPr>
        <w:t xml:space="preserve"> </w:t>
      </w:r>
      <w:r w:rsidRPr="00114CDD">
        <w:t>HIPOTERAPIA</w:t>
      </w:r>
      <w:bookmarkEnd w:id="589"/>
    </w:p>
    <w:p w:rsidR="00CF4B1B" w:rsidRPr="00114CDD" w:rsidRDefault="00CF4B1B" w:rsidP="00CF4B1B">
      <w:pPr>
        <w:pStyle w:val="Textoindependiente"/>
        <w:spacing w:before="102" w:line="278" w:lineRule="auto"/>
        <w:ind w:right="1574"/>
        <w:jc w:val="both"/>
      </w:pPr>
      <w:r w:rsidRPr="00114CDD">
        <w:t xml:space="preserve">Estructura metálica de perfil tubest 350x200x5x3 mm (considerado en </w:t>
      </w:r>
      <w:r w:rsidRPr="00114CDD">
        <w:rPr>
          <w:b/>
        </w:rPr>
        <w:t>ítem 8.26)</w:t>
      </w:r>
      <w:r w:rsidRPr="00114CDD">
        <w:t>, con una cubierta de panel RD-457</w:t>
      </w:r>
      <w:r w:rsidRPr="00114CDD">
        <w:rPr>
          <w:spacing w:val="-53"/>
        </w:rPr>
        <w:t xml:space="preserve"> </w:t>
      </w:r>
      <w:r w:rsidRPr="00114CDD">
        <w:t>Aluzinc</w:t>
      </w:r>
      <w:r w:rsidRPr="00114CDD">
        <w:rPr>
          <w:spacing w:val="-3"/>
        </w:rPr>
        <w:t xml:space="preserve"> </w:t>
      </w:r>
      <w:r w:rsidRPr="00114CDD">
        <w:t>prepintado con</w:t>
      </w:r>
      <w:r w:rsidRPr="00114CDD">
        <w:rPr>
          <w:spacing w:val="1"/>
        </w:rPr>
        <w:t xml:space="preserve"> </w:t>
      </w:r>
      <w:r w:rsidRPr="00114CDD">
        <w:t>un espesor de</w:t>
      </w:r>
      <w:r w:rsidRPr="00114CDD">
        <w:rPr>
          <w:spacing w:val="1"/>
        </w:rPr>
        <w:t xml:space="preserve"> </w:t>
      </w:r>
      <w:r w:rsidRPr="00114CDD">
        <w:t>0.5</w:t>
      </w:r>
      <w:r w:rsidRPr="00114CDD">
        <w:rPr>
          <w:spacing w:val="-3"/>
        </w:rPr>
        <w:t xml:space="preserve"> </w:t>
      </w:r>
      <w:r w:rsidRPr="00114CDD">
        <w:t>mm (considerado en</w:t>
      </w:r>
      <w:r w:rsidRPr="00114CDD">
        <w:rPr>
          <w:b/>
        </w:rPr>
        <w:t xml:space="preserve"> ítem 11.2.1</w:t>
      </w:r>
      <w:r w:rsidRPr="00114CDD">
        <w:t>)</w:t>
      </w:r>
    </w:p>
    <w:p w:rsidR="00CF4B1B" w:rsidRPr="00965F48" w:rsidRDefault="00CF4B1B" w:rsidP="00CF4B1B">
      <w:pPr>
        <w:pStyle w:val="Textoindependiente"/>
        <w:spacing w:before="103" w:line="278" w:lineRule="auto"/>
        <w:ind w:left="284" w:right="1481"/>
        <w:jc w:val="both"/>
        <w:rPr>
          <w:b/>
          <w:color w:val="FF0000"/>
        </w:rPr>
      </w:pPr>
      <w:r w:rsidRPr="00114CDD">
        <w:rPr>
          <w:b/>
        </w:rPr>
        <w:t>Este ítem está considerado en ítem 8.26 y 11.2.1</w:t>
      </w:r>
      <w:r w:rsidRPr="00965F48">
        <w:rPr>
          <w:b/>
          <w:color w:val="FF0000"/>
        </w:rPr>
        <w:t xml:space="preserve">. </w:t>
      </w:r>
    </w:p>
    <w:p w:rsidR="000C5929" w:rsidRDefault="000C5929" w:rsidP="000C5929">
      <w:pPr>
        <w:pStyle w:val="Textoindependiente"/>
        <w:spacing w:before="102" w:line="278" w:lineRule="auto"/>
        <w:ind w:left="0" w:right="1574"/>
      </w:pPr>
    </w:p>
    <w:p w:rsidR="001C3A24" w:rsidRDefault="001C3A24">
      <w:pPr>
        <w:pStyle w:val="Textoindependiente"/>
        <w:spacing w:before="11"/>
        <w:ind w:left="0"/>
        <w:rPr>
          <w:sz w:val="18"/>
        </w:rPr>
      </w:pPr>
    </w:p>
    <w:p w:rsidR="001C3A24" w:rsidRDefault="00F8560D">
      <w:pPr>
        <w:pStyle w:val="Ttulo2"/>
        <w:numPr>
          <w:ilvl w:val="1"/>
          <w:numId w:val="4"/>
        </w:numPr>
        <w:tabs>
          <w:tab w:val="left" w:pos="2344"/>
          <w:tab w:val="left" w:pos="2345"/>
        </w:tabs>
        <w:ind w:hanging="697"/>
        <w:rPr>
          <w:u w:val="none"/>
        </w:rPr>
      </w:pPr>
      <w:bookmarkStart w:id="590" w:name="_bookmark320"/>
      <w:bookmarkStart w:id="591" w:name="_Toc70457206"/>
      <w:bookmarkEnd w:id="590"/>
      <w:r>
        <w:t>JARDINERA</w:t>
      </w:r>
      <w:r>
        <w:rPr>
          <w:spacing w:val="-9"/>
        </w:rPr>
        <w:t xml:space="preserve"> </w:t>
      </w:r>
      <w:r>
        <w:t>MODULAR</w:t>
      </w:r>
      <w:r>
        <w:rPr>
          <w:spacing w:val="-4"/>
        </w:rPr>
        <w:t xml:space="preserve"> </w:t>
      </w:r>
      <w:r>
        <w:t>MODELO</w:t>
      </w:r>
      <w:r>
        <w:rPr>
          <w:spacing w:val="-1"/>
        </w:rPr>
        <w:t xml:space="preserve"> </w:t>
      </w:r>
      <w:r>
        <w:t>1800</w:t>
      </w:r>
      <w:r>
        <w:rPr>
          <w:spacing w:val="-1"/>
        </w:rPr>
        <w:t xml:space="preserve"> </w:t>
      </w:r>
      <w:r>
        <w:t>CX</w:t>
      </w:r>
      <w:r>
        <w:rPr>
          <w:spacing w:val="-4"/>
        </w:rPr>
        <w:t xml:space="preserve"> </w:t>
      </w:r>
      <w:r>
        <w:t>DE</w:t>
      </w:r>
      <w:r>
        <w:rPr>
          <w:spacing w:val="1"/>
        </w:rPr>
        <w:t xml:space="preserve"> </w:t>
      </w:r>
      <w:r>
        <w:t>ATRIO</w:t>
      </w:r>
      <w:bookmarkEnd w:id="591"/>
    </w:p>
    <w:p w:rsidR="001C3A24" w:rsidRDefault="00F8560D">
      <w:pPr>
        <w:pStyle w:val="Textoindependiente"/>
        <w:spacing w:before="106" w:line="273" w:lineRule="auto"/>
        <w:ind w:right="1860"/>
      </w:pPr>
      <w:r>
        <w:t>Se especifica jardinera prefabricada de hormigón armado de atrio (3 módulos) con</w:t>
      </w:r>
      <w:r>
        <w:rPr>
          <w:spacing w:val="-53"/>
        </w:rPr>
        <w:t xml:space="preserve"> </w:t>
      </w:r>
      <w:r>
        <w:t>borde para</w:t>
      </w:r>
      <w:r>
        <w:rPr>
          <w:spacing w:val="-2"/>
        </w:rPr>
        <w:t xml:space="preserve"> </w:t>
      </w:r>
      <w:r>
        <w:t>asiento</w:t>
      </w:r>
    </w:p>
    <w:p w:rsidR="001C3A24" w:rsidRDefault="001C3A24">
      <w:pPr>
        <w:pStyle w:val="Textoindependiente"/>
        <w:spacing w:before="8"/>
        <w:ind w:left="0"/>
        <w:rPr>
          <w:sz w:val="19"/>
        </w:rPr>
      </w:pPr>
    </w:p>
    <w:p w:rsidR="001C3A24" w:rsidRDefault="00F8560D">
      <w:pPr>
        <w:pStyle w:val="Ttulo2"/>
        <w:numPr>
          <w:ilvl w:val="1"/>
          <w:numId w:val="4"/>
        </w:numPr>
        <w:tabs>
          <w:tab w:val="left" w:pos="2344"/>
          <w:tab w:val="left" w:pos="2345"/>
        </w:tabs>
        <w:ind w:hanging="697"/>
        <w:rPr>
          <w:u w:val="none"/>
        </w:rPr>
      </w:pPr>
      <w:bookmarkStart w:id="592" w:name="_bookmark321"/>
      <w:bookmarkStart w:id="593" w:name="_Toc70457207"/>
      <w:bookmarkEnd w:id="592"/>
      <w:r>
        <w:t>JARDINERA</w:t>
      </w:r>
      <w:r>
        <w:rPr>
          <w:spacing w:val="-10"/>
        </w:rPr>
        <w:t xml:space="preserve"> </w:t>
      </w:r>
      <w:r>
        <w:t>MODULAR</w:t>
      </w:r>
      <w:r>
        <w:rPr>
          <w:spacing w:val="-5"/>
        </w:rPr>
        <w:t xml:space="preserve"> </w:t>
      </w:r>
      <w:r>
        <w:t>MODELO</w:t>
      </w:r>
      <w:r>
        <w:rPr>
          <w:spacing w:val="-2"/>
        </w:rPr>
        <w:t xml:space="preserve"> </w:t>
      </w:r>
      <w:r>
        <w:t>1500</w:t>
      </w:r>
      <w:r>
        <w:rPr>
          <w:spacing w:val="-2"/>
        </w:rPr>
        <w:t xml:space="preserve"> </w:t>
      </w:r>
      <w:r>
        <w:t>DE ATRIO</w:t>
      </w:r>
      <w:bookmarkEnd w:id="593"/>
    </w:p>
    <w:p w:rsidR="001C3A24" w:rsidRDefault="00F8560D">
      <w:pPr>
        <w:pStyle w:val="Textoindependiente"/>
        <w:spacing w:before="106"/>
      </w:pPr>
      <w:r>
        <w:lastRenderedPageBreak/>
        <w:t>Se</w:t>
      </w:r>
      <w:r>
        <w:rPr>
          <w:spacing w:val="-3"/>
        </w:rPr>
        <w:t xml:space="preserve"> </w:t>
      </w:r>
      <w:r>
        <w:t>especifica</w:t>
      </w:r>
      <w:r>
        <w:rPr>
          <w:spacing w:val="-2"/>
        </w:rPr>
        <w:t xml:space="preserve"> </w:t>
      </w:r>
      <w:r>
        <w:t>jardinera</w:t>
      </w:r>
      <w:r>
        <w:rPr>
          <w:spacing w:val="-5"/>
        </w:rPr>
        <w:t xml:space="preserve"> </w:t>
      </w:r>
      <w:r>
        <w:t>prefabricada</w:t>
      </w:r>
      <w:r>
        <w:rPr>
          <w:spacing w:val="-6"/>
        </w:rPr>
        <w:t xml:space="preserve"> </w:t>
      </w:r>
      <w:r>
        <w:t>de</w:t>
      </w:r>
      <w:r>
        <w:rPr>
          <w:spacing w:val="-3"/>
        </w:rPr>
        <w:t xml:space="preserve"> </w:t>
      </w:r>
      <w:r>
        <w:t>hormigón</w:t>
      </w:r>
      <w:r>
        <w:rPr>
          <w:spacing w:val="-4"/>
        </w:rPr>
        <w:t xml:space="preserve"> </w:t>
      </w:r>
      <w:r>
        <w:t>armado</w:t>
      </w:r>
      <w:r>
        <w:rPr>
          <w:spacing w:val="-4"/>
        </w:rPr>
        <w:t xml:space="preserve"> </w:t>
      </w:r>
      <w:r>
        <w:t>de</w:t>
      </w:r>
      <w:r>
        <w:rPr>
          <w:spacing w:val="-4"/>
        </w:rPr>
        <w:t xml:space="preserve"> </w:t>
      </w:r>
      <w:r>
        <w:t>atrio</w:t>
      </w:r>
      <w:r>
        <w:rPr>
          <w:spacing w:val="-5"/>
        </w:rPr>
        <w:t xml:space="preserve"> </w:t>
      </w:r>
      <w:r>
        <w:t>(3</w:t>
      </w:r>
      <w:r>
        <w:rPr>
          <w:spacing w:val="-4"/>
        </w:rPr>
        <w:t xml:space="preserve"> </w:t>
      </w:r>
      <w:r>
        <w:t>módulos)</w:t>
      </w:r>
    </w:p>
    <w:p w:rsidR="001C3A24" w:rsidRDefault="001C3A24">
      <w:pPr>
        <w:pStyle w:val="Textoindependiente"/>
        <w:spacing w:before="1"/>
        <w:ind w:left="0"/>
        <w:rPr>
          <w:sz w:val="22"/>
        </w:rPr>
      </w:pPr>
    </w:p>
    <w:p w:rsidR="001C3A24" w:rsidRDefault="00F8560D">
      <w:pPr>
        <w:pStyle w:val="Ttulo2"/>
        <w:numPr>
          <w:ilvl w:val="1"/>
          <w:numId w:val="4"/>
        </w:numPr>
        <w:tabs>
          <w:tab w:val="left" w:pos="2344"/>
          <w:tab w:val="left" w:pos="2345"/>
        </w:tabs>
        <w:ind w:hanging="697"/>
        <w:rPr>
          <w:u w:val="none"/>
        </w:rPr>
      </w:pPr>
      <w:bookmarkStart w:id="594" w:name="_bookmark322"/>
      <w:bookmarkStart w:id="595" w:name="_Toc70457208"/>
      <w:bookmarkEnd w:id="594"/>
      <w:r>
        <w:t>CERCO</w:t>
      </w:r>
      <w:r>
        <w:rPr>
          <w:spacing w:val="-10"/>
        </w:rPr>
        <w:t xml:space="preserve"> </w:t>
      </w:r>
      <w:r>
        <w:t>PICADERO</w:t>
      </w:r>
      <w:bookmarkEnd w:id="595"/>
    </w:p>
    <w:p w:rsidR="001C3A24" w:rsidRDefault="00F8560D">
      <w:pPr>
        <w:pStyle w:val="Textoindependiente"/>
        <w:spacing w:before="107" w:line="276" w:lineRule="auto"/>
        <w:ind w:right="1584"/>
      </w:pPr>
      <w:r>
        <w:t>Se consulta cerco picadero con</w:t>
      </w:r>
      <w:r>
        <w:rPr>
          <w:spacing w:val="1"/>
        </w:rPr>
        <w:t xml:space="preserve"> </w:t>
      </w:r>
      <w:r>
        <w:t>una estructura de pilar de pino 8x8´ cuya altura es de</w:t>
      </w:r>
      <w:r>
        <w:rPr>
          <w:spacing w:val="-54"/>
        </w:rPr>
        <w:t xml:space="preserve"> </w:t>
      </w:r>
      <w:r>
        <w:t>1.40mts, de forma vertical se dispondrá los cercos de pino de 2x8´ separados del suelo</w:t>
      </w:r>
      <w:r>
        <w:rPr>
          <w:spacing w:val="1"/>
        </w:rPr>
        <w:t xml:space="preserve"> </w:t>
      </w:r>
      <w:r>
        <w:t>cada</w:t>
      </w:r>
      <w:r>
        <w:rPr>
          <w:spacing w:val="-2"/>
        </w:rPr>
        <w:t xml:space="preserve"> </w:t>
      </w:r>
      <w:r>
        <w:t>30 cm y separados</w:t>
      </w:r>
      <w:r>
        <w:rPr>
          <w:spacing w:val="-3"/>
        </w:rPr>
        <w:t xml:space="preserve"> </w:t>
      </w:r>
      <w:r>
        <w:t>entre</w:t>
      </w:r>
      <w:r>
        <w:rPr>
          <w:spacing w:val="1"/>
        </w:rPr>
        <w:t xml:space="preserve"> </w:t>
      </w:r>
      <w:r>
        <w:t>sí</w:t>
      </w:r>
      <w:r>
        <w:rPr>
          <w:spacing w:val="3"/>
        </w:rPr>
        <w:t xml:space="preserve"> </w:t>
      </w:r>
      <w:r>
        <w:t>cada</w:t>
      </w:r>
      <w:r>
        <w:rPr>
          <w:spacing w:val="-1"/>
        </w:rPr>
        <w:t xml:space="preserve"> </w:t>
      </w:r>
      <w:r>
        <w:t>20</w:t>
      </w:r>
      <w:r>
        <w:rPr>
          <w:spacing w:val="-4"/>
        </w:rPr>
        <w:t xml:space="preserve"> </w:t>
      </w:r>
      <w:r>
        <w:t>cm</w:t>
      </w:r>
    </w:p>
    <w:p w:rsidR="001C3A24" w:rsidRDefault="001C3A24">
      <w:pPr>
        <w:spacing w:line="276" w:lineRule="auto"/>
        <w:sectPr w:rsidR="001C3A24">
          <w:pgSz w:w="11910" w:h="16840"/>
          <w:pgMar w:top="1420" w:right="160" w:bottom="2320" w:left="1480" w:header="707" w:footer="2101" w:gutter="0"/>
          <w:cols w:space="720"/>
        </w:sectPr>
      </w:pPr>
    </w:p>
    <w:p w:rsidR="001C3A24" w:rsidRDefault="00F8560D">
      <w:pPr>
        <w:pStyle w:val="Ttulo2"/>
        <w:numPr>
          <w:ilvl w:val="1"/>
          <w:numId w:val="4"/>
        </w:numPr>
        <w:tabs>
          <w:tab w:val="left" w:pos="2344"/>
          <w:tab w:val="left" w:pos="2345"/>
        </w:tabs>
        <w:spacing w:before="90"/>
        <w:ind w:hanging="697"/>
        <w:rPr>
          <w:u w:val="none"/>
        </w:rPr>
      </w:pPr>
      <w:bookmarkStart w:id="596" w:name="_bookmark323"/>
      <w:bookmarkStart w:id="597" w:name="_Toc70457209"/>
      <w:bookmarkEnd w:id="596"/>
      <w:r>
        <w:lastRenderedPageBreak/>
        <w:t>RAMPAS</w:t>
      </w:r>
      <w:r>
        <w:rPr>
          <w:spacing w:val="-9"/>
        </w:rPr>
        <w:t xml:space="preserve"> </w:t>
      </w:r>
      <w:r>
        <w:t>Y</w:t>
      </w:r>
      <w:r>
        <w:rPr>
          <w:spacing w:val="-1"/>
        </w:rPr>
        <w:t xml:space="preserve"> </w:t>
      </w:r>
      <w:r>
        <w:t>ESCALERAS</w:t>
      </w:r>
      <w:bookmarkEnd w:id="597"/>
    </w:p>
    <w:p w:rsidR="001C3A24" w:rsidRDefault="00F8560D">
      <w:pPr>
        <w:pStyle w:val="Textoindependiente"/>
        <w:spacing w:before="106" w:line="276" w:lineRule="auto"/>
        <w:ind w:right="1656"/>
      </w:pPr>
      <w:r>
        <w:t>Se desarrollan en el proyecto ramas y escaleras de Hormigón armado según calculo</w:t>
      </w:r>
      <w:r>
        <w:rPr>
          <w:spacing w:val="1"/>
        </w:rPr>
        <w:t xml:space="preserve"> </w:t>
      </w:r>
      <w:r>
        <w:t>con</w:t>
      </w:r>
      <w:r>
        <w:rPr>
          <w:spacing w:val="-2"/>
        </w:rPr>
        <w:t xml:space="preserve"> </w:t>
      </w:r>
      <w:r>
        <w:t>terminación</w:t>
      </w:r>
      <w:r>
        <w:rPr>
          <w:spacing w:val="-2"/>
        </w:rPr>
        <w:t xml:space="preserve"> </w:t>
      </w:r>
      <w:r>
        <w:t>empaste</w:t>
      </w:r>
      <w:r>
        <w:rPr>
          <w:spacing w:val="-1"/>
        </w:rPr>
        <w:t xml:space="preserve"> </w:t>
      </w:r>
      <w:r>
        <w:t>y</w:t>
      </w:r>
      <w:r>
        <w:rPr>
          <w:spacing w:val="-3"/>
        </w:rPr>
        <w:t xml:space="preserve"> </w:t>
      </w:r>
      <w:r>
        <w:t>pintura,</w:t>
      </w:r>
      <w:r>
        <w:rPr>
          <w:spacing w:val="-7"/>
        </w:rPr>
        <w:t xml:space="preserve"> </w:t>
      </w:r>
      <w:r>
        <w:t>estas</w:t>
      </w:r>
      <w:r>
        <w:rPr>
          <w:spacing w:val="-1"/>
        </w:rPr>
        <w:t xml:space="preserve"> </w:t>
      </w:r>
      <w:r>
        <w:t>contienen</w:t>
      </w:r>
      <w:r>
        <w:rPr>
          <w:spacing w:val="-5"/>
        </w:rPr>
        <w:t xml:space="preserve"> </w:t>
      </w:r>
      <w:r>
        <w:t>2</w:t>
      </w:r>
      <w:r>
        <w:rPr>
          <w:spacing w:val="-2"/>
        </w:rPr>
        <w:t xml:space="preserve"> </w:t>
      </w:r>
      <w:r>
        <w:t>pasamanos</w:t>
      </w:r>
      <w:r>
        <w:rPr>
          <w:spacing w:val="-5"/>
        </w:rPr>
        <w:t xml:space="preserve"> </w:t>
      </w:r>
      <w:r>
        <w:t>de</w:t>
      </w:r>
      <w:r>
        <w:rPr>
          <w:spacing w:val="-3"/>
        </w:rPr>
        <w:t xml:space="preserve"> </w:t>
      </w:r>
      <w:r>
        <w:t>perfil tubular</w:t>
      </w:r>
      <w:r>
        <w:rPr>
          <w:spacing w:val="-7"/>
        </w:rPr>
        <w:t xml:space="preserve"> </w:t>
      </w:r>
      <w:r>
        <w:t>de</w:t>
      </w:r>
      <w:r>
        <w:rPr>
          <w:spacing w:val="-53"/>
        </w:rPr>
        <w:t xml:space="preserve"> </w:t>
      </w:r>
      <w:r>
        <w:t>acero</w:t>
      </w:r>
      <w:r>
        <w:rPr>
          <w:spacing w:val="-1"/>
        </w:rPr>
        <w:t xml:space="preserve"> </w:t>
      </w:r>
      <w:r>
        <w:t>inoxidable de</w:t>
      </w:r>
      <w:r>
        <w:rPr>
          <w:spacing w:val="1"/>
        </w:rPr>
        <w:t xml:space="preserve"> </w:t>
      </w:r>
      <w:r>
        <w:t>50</w:t>
      </w:r>
      <w:r>
        <w:rPr>
          <w:spacing w:val="-4"/>
        </w:rPr>
        <w:t xml:space="preserve"> </w:t>
      </w:r>
      <w:r>
        <w:t>mm a</w:t>
      </w:r>
      <w:r>
        <w:rPr>
          <w:spacing w:val="-1"/>
        </w:rPr>
        <w:t xml:space="preserve"> </w:t>
      </w:r>
      <w:r>
        <w:t>70</w:t>
      </w:r>
      <w:r>
        <w:rPr>
          <w:spacing w:val="-3"/>
        </w:rPr>
        <w:t xml:space="preserve"> </w:t>
      </w:r>
      <w:r>
        <w:t>cm</w:t>
      </w:r>
      <w:r>
        <w:rPr>
          <w:spacing w:val="-1"/>
        </w:rPr>
        <w:t xml:space="preserve"> </w:t>
      </w:r>
      <w:r>
        <w:t>de altura</w:t>
      </w:r>
      <w:r>
        <w:rPr>
          <w:spacing w:val="-1"/>
        </w:rPr>
        <w:t xml:space="preserve"> </w:t>
      </w:r>
      <w:r>
        <w:t>y a 95</w:t>
      </w:r>
      <w:r>
        <w:rPr>
          <w:spacing w:val="-1"/>
        </w:rPr>
        <w:t xml:space="preserve"> </w:t>
      </w:r>
      <w:r>
        <w:t>cm de altura</w:t>
      </w:r>
    </w:p>
    <w:p w:rsidR="001C3A24" w:rsidRDefault="001C3A24">
      <w:pPr>
        <w:pStyle w:val="Textoindependiente"/>
        <w:spacing w:before="1"/>
        <w:ind w:left="0"/>
        <w:rPr>
          <w:sz w:val="19"/>
        </w:rPr>
      </w:pPr>
    </w:p>
    <w:p w:rsidR="001C3A24" w:rsidRDefault="00F8560D">
      <w:pPr>
        <w:pStyle w:val="Ttulo2"/>
        <w:numPr>
          <w:ilvl w:val="1"/>
          <w:numId w:val="4"/>
        </w:numPr>
        <w:tabs>
          <w:tab w:val="left" w:pos="2344"/>
          <w:tab w:val="left" w:pos="2345"/>
        </w:tabs>
        <w:ind w:hanging="697"/>
        <w:rPr>
          <w:u w:val="none"/>
        </w:rPr>
      </w:pPr>
      <w:bookmarkStart w:id="598" w:name="_bookmark324"/>
      <w:bookmarkStart w:id="599" w:name="_Toc70457210"/>
      <w:bookmarkEnd w:id="598"/>
      <w:r>
        <w:t>AREA</w:t>
      </w:r>
      <w:r>
        <w:rPr>
          <w:spacing w:val="-8"/>
        </w:rPr>
        <w:t xml:space="preserve"> </w:t>
      </w:r>
      <w:r>
        <w:t>DE</w:t>
      </w:r>
      <w:r>
        <w:rPr>
          <w:spacing w:val="-2"/>
        </w:rPr>
        <w:t xml:space="preserve"> </w:t>
      </w:r>
      <w:r>
        <w:t>JUEGOS</w:t>
      </w:r>
      <w:r>
        <w:rPr>
          <w:spacing w:val="2"/>
        </w:rPr>
        <w:t xml:space="preserve"> </w:t>
      </w:r>
      <w:r>
        <w:t>INFANTILES</w:t>
      </w:r>
      <w:r>
        <w:rPr>
          <w:spacing w:val="-2"/>
        </w:rPr>
        <w:t xml:space="preserve"> </w:t>
      </w:r>
      <w:r>
        <w:t>1</w:t>
      </w:r>
      <w:bookmarkEnd w:id="599"/>
    </w:p>
    <w:p w:rsidR="001C3A24" w:rsidRDefault="00F8560D">
      <w:pPr>
        <w:pStyle w:val="Textoindependiente"/>
        <w:spacing w:before="107"/>
      </w:pPr>
      <w:r>
        <w:t>Se</w:t>
      </w:r>
      <w:r>
        <w:rPr>
          <w:spacing w:val="-1"/>
        </w:rPr>
        <w:t xml:space="preserve"> </w:t>
      </w:r>
      <w:r>
        <w:t>especifica</w:t>
      </w:r>
      <w:r>
        <w:rPr>
          <w:spacing w:val="-3"/>
        </w:rPr>
        <w:t xml:space="preserve"> </w:t>
      </w:r>
      <w:r>
        <w:t>área</w:t>
      </w:r>
      <w:r>
        <w:rPr>
          <w:spacing w:val="-3"/>
        </w:rPr>
        <w:t xml:space="preserve"> </w:t>
      </w:r>
      <w:r>
        <w:t>de</w:t>
      </w:r>
      <w:r>
        <w:rPr>
          <w:spacing w:val="2"/>
        </w:rPr>
        <w:t xml:space="preserve"> </w:t>
      </w:r>
      <w:r>
        <w:t>juegos</w:t>
      </w:r>
      <w:r>
        <w:rPr>
          <w:spacing w:val="-4"/>
        </w:rPr>
        <w:t xml:space="preserve"> </w:t>
      </w:r>
      <w:r>
        <w:t>infantiles</w:t>
      </w:r>
      <w:r>
        <w:rPr>
          <w:spacing w:val="-4"/>
        </w:rPr>
        <w:t xml:space="preserve"> </w:t>
      </w:r>
      <w:r>
        <w:t>1,</w:t>
      </w:r>
      <w:r>
        <w:rPr>
          <w:spacing w:val="-6"/>
        </w:rPr>
        <w:t xml:space="preserve"> </w:t>
      </w:r>
      <w:r>
        <w:t>la</w:t>
      </w:r>
      <w:r>
        <w:rPr>
          <w:spacing w:val="-4"/>
        </w:rPr>
        <w:t xml:space="preserve"> </w:t>
      </w:r>
      <w:r>
        <w:t>cual</w:t>
      </w:r>
      <w:r>
        <w:rPr>
          <w:spacing w:val="1"/>
        </w:rPr>
        <w:t xml:space="preserve"> </w:t>
      </w:r>
      <w:r>
        <w:t>contiene</w:t>
      </w:r>
      <w:r>
        <w:rPr>
          <w:spacing w:val="-4"/>
        </w:rPr>
        <w:t xml:space="preserve"> </w:t>
      </w:r>
      <w:r>
        <w:t>los</w:t>
      </w:r>
      <w:r>
        <w:rPr>
          <w:spacing w:val="-5"/>
        </w:rPr>
        <w:t xml:space="preserve"> </w:t>
      </w:r>
      <w:r>
        <w:t>siguientes</w:t>
      </w:r>
      <w:r>
        <w:rPr>
          <w:spacing w:val="-4"/>
        </w:rPr>
        <w:t xml:space="preserve"> </w:t>
      </w:r>
      <w:r>
        <w:t>elementos:</w:t>
      </w:r>
    </w:p>
    <w:p w:rsidR="001C3A24" w:rsidRDefault="001C3A24">
      <w:pPr>
        <w:pStyle w:val="Textoindependiente"/>
        <w:spacing w:before="10"/>
        <w:ind w:left="0"/>
        <w:rPr>
          <w:sz w:val="19"/>
        </w:rPr>
      </w:pPr>
    </w:p>
    <w:p w:rsidR="001C3A24" w:rsidRDefault="00F8560D">
      <w:pPr>
        <w:pStyle w:val="Prrafodelista"/>
        <w:numPr>
          <w:ilvl w:val="0"/>
          <w:numId w:val="1"/>
        </w:numPr>
        <w:tabs>
          <w:tab w:val="left" w:pos="928"/>
          <w:tab w:val="left" w:pos="929"/>
        </w:tabs>
        <w:spacing w:line="242" w:lineRule="auto"/>
        <w:ind w:right="1721" w:hanging="361"/>
        <w:rPr>
          <w:sz w:val="20"/>
        </w:rPr>
      </w:pPr>
      <w:r>
        <w:rPr>
          <w:sz w:val="20"/>
        </w:rPr>
        <w:t>Columpio 2 funciones, modelo columpio,</w:t>
      </w:r>
      <w:r>
        <w:rPr>
          <w:spacing w:val="1"/>
          <w:sz w:val="20"/>
        </w:rPr>
        <w:t xml:space="preserve"> </w:t>
      </w:r>
      <w:r>
        <w:rPr>
          <w:sz w:val="20"/>
        </w:rPr>
        <w:t xml:space="preserve">metal esmaltado, asientos </w:t>
      </w:r>
      <w:r w:rsidR="00B55ECE">
        <w:rPr>
          <w:sz w:val="20"/>
        </w:rPr>
        <w:t>plásticos</w:t>
      </w:r>
      <w:r>
        <w:rPr>
          <w:sz w:val="20"/>
        </w:rPr>
        <w:t>,</w:t>
      </w:r>
      <w:r>
        <w:rPr>
          <w:spacing w:val="-53"/>
          <w:sz w:val="20"/>
        </w:rPr>
        <w:t xml:space="preserve"> </w:t>
      </w:r>
      <w:r>
        <w:rPr>
          <w:sz w:val="20"/>
        </w:rPr>
        <w:t>dimensiones</w:t>
      </w:r>
      <w:r>
        <w:rPr>
          <w:spacing w:val="-3"/>
          <w:sz w:val="20"/>
        </w:rPr>
        <w:t xml:space="preserve"> </w:t>
      </w:r>
      <w:r>
        <w:rPr>
          <w:sz w:val="20"/>
        </w:rPr>
        <w:t>180x174x185 cm,</w:t>
      </w:r>
      <w:r>
        <w:rPr>
          <w:spacing w:val="-3"/>
          <w:sz w:val="20"/>
        </w:rPr>
        <w:t xml:space="preserve"> </w:t>
      </w:r>
      <w:r>
        <w:rPr>
          <w:sz w:val="20"/>
        </w:rPr>
        <w:t>marca</w:t>
      </w:r>
      <w:r>
        <w:rPr>
          <w:spacing w:val="-2"/>
          <w:sz w:val="20"/>
        </w:rPr>
        <w:t xml:space="preserve"> </w:t>
      </w:r>
      <w:r>
        <w:rPr>
          <w:sz w:val="20"/>
        </w:rPr>
        <w:t>do it</w:t>
      </w:r>
    </w:p>
    <w:p w:rsidR="001C3A24" w:rsidRDefault="001C3A24">
      <w:pPr>
        <w:pStyle w:val="Textoindependiente"/>
        <w:spacing w:before="1"/>
        <w:ind w:left="0"/>
        <w:rPr>
          <w:sz w:val="35"/>
        </w:rPr>
      </w:pPr>
    </w:p>
    <w:p w:rsidR="001C3A24" w:rsidRDefault="00F8560D">
      <w:pPr>
        <w:pStyle w:val="Ttulo2"/>
        <w:numPr>
          <w:ilvl w:val="1"/>
          <w:numId w:val="4"/>
        </w:numPr>
        <w:tabs>
          <w:tab w:val="left" w:pos="2345"/>
        </w:tabs>
        <w:ind w:hanging="697"/>
        <w:rPr>
          <w:u w:val="none"/>
        </w:rPr>
      </w:pPr>
      <w:bookmarkStart w:id="600" w:name="_bookmark325"/>
      <w:bookmarkStart w:id="601" w:name="_Toc70457211"/>
      <w:bookmarkEnd w:id="600"/>
      <w:r>
        <w:t>AREA</w:t>
      </w:r>
      <w:r>
        <w:rPr>
          <w:spacing w:val="-8"/>
        </w:rPr>
        <w:t xml:space="preserve"> </w:t>
      </w:r>
      <w:r>
        <w:t>DE</w:t>
      </w:r>
      <w:r>
        <w:rPr>
          <w:spacing w:val="-2"/>
        </w:rPr>
        <w:t xml:space="preserve"> </w:t>
      </w:r>
      <w:r>
        <w:t>JUEGOS</w:t>
      </w:r>
      <w:r>
        <w:rPr>
          <w:spacing w:val="2"/>
        </w:rPr>
        <w:t xml:space="preserve"> </w:t>
      </w:r>
      <w:r>
        <w:t>INFANTILES</w:t>
      </w:r>
      <w:r>
        <w:rPr>
          <w:spacing w:val="-2"/>
        </w:rPr>
        <w:t xml:space="preserve"> </w:t>
      </w:r>
      <w:r>
        <w:t>2</w:t>
      </w:r>
      <w:bookmarkEnd w:id="601"/>
    </w:p>
    <w:p w:rsidR="001C3A24" w:rsidRDefault="00F8560D">
      <w:pPr>
        <w:pStyle w:val="Textoindependiente"/>
        <w:spacing w:before="103"/>
      </w:pPr>
      <w:r>
        <w:t>Se</w:t>
      </w:r>
      <w:r>
        <w:rPr>
          <w:spacing w:val="-2"/>
        </w:rPr>
        <w:t xml:space="preserve"> </w:t>
      </w:r>
      <w:r>
        <w:t>especifica</w:t>
      </w:r>
      <w:r>
        <w:rPr>
          <w:spacing w:val="-3"/>
        </w:rPr>
        <w:t xml:space="preserve"> </w:t>
      </w:r>
      <w:r>
        <w:t>área</w:t>
      </w:r>
      <w:r>
        <w:rPr>
          <w:spacing w:val="-4"/>
        </w:rPr>
        <w:t xml:space="preserve"> </w:t>
      </w:r>
      <w:r>
        <w:t>de</w:t>
      </w:r>
      <w:r>
        <w:rPr>
          <w:spacing w:val="1"/>
        </w:rPr>
        <w:t xml:space="preserve"> </w:t>
      </w:r>
      <w:r>
        <w:t>juegos</w:t>
      </w:r>
      <w:r>
        <w:rPr>
          <w:spacing w:val="-4"/>
        </w:rPr>
        <w:t xml:space="preserve"> </w:t>
      </w:r>
      <w:r>
        <w:t>infantiles</w:t>
      </w:r>
      <w:r>
        <w:rPr>
          <w:spacing w:val="-1"/>
        </w:rPr>
        <w:t xml:space="preserve"> </w:t>
      </w:r>
      <w:r>
        <w:t>2,</w:t>
      </w:r>
      <w:r>
        <w:rPr>
          <w:spacing w:val="-6"/>
        </w:rPr>
        <w:t xml:space="preserve"> </w:t>
      </w:r>
      <w:r>
        <w:t>la</w:t>
      </w:r>
      <w:r>
        <w:rPr>
          <w:spacing w:val="-4"/>
        </w:rPr>
        <w:t xml:space="preserve"> </w:t>
      </w:r>
      <w:r>
        <w:t>cual contiene</w:t>
      </w:r>
      <w:r>
        <w:rPr>
          <w:spacing w:val="-5"/>
        </w:rPr>
        <w:t xml:space="preserve"> </w:t>
      </w:r>
      <w:r>
        <w:t>los</w:t>
      </w:r>
      <w:r>
        <w:rPr>
          <w:spacing w:val="-5"/>
        </w:rPr>
        <w:t xml:space="preserve"> </w:t>
      </w:r>
      <w:r>
        <w:t>siguientes</w:t>
      </w:r>
      <w:r>
        <w:rPr>
          <w:spacing w:val="-5"/>
        </w:rPr>
        <w:t xml:space="preserve"> </w:t>
      </w:r>
      <w:r>
        <w:t>elementos:</w:t>
      </w:r>
    </w:p>
    <w:p w:rsidR="001C3A24" w:rsidRDefault="001C3A24">
      <w:pPr>
        <w:pStyle w:val="Textoindependiente"/>
        <w:spacing w:before="1"/>
        <w:ind w:left="0"/>
      </w:pPr>
    </w:p>
    <w:p w:rsidR="001C3A24" w:rsidRDefault="00F8560D">
      <w:pPr>
        <w:pStyle w:val="Prrafodelista"/>
        <w:numPr>
          <w:ilvl w:val="0"/>
          <w:numId w:val="1"/>
        </w:numPr>
        <w:tabs>
          <w:tab w:val="left" w:pos="928"/>
          <w:tab w:val="left" w:pos="929"/>
        </w:tabs>
        <w:ind w:right="1721" w:hanging="361"/>
        <w:rPr>
          <w:sz w:val="20"/>
        </w:rPr>
      </w:pPr>
      <w:r>
        <w:rPr>
          <w:sz w:val="20"/>
        </w:rPr>
        <w:t>Columpio 2 funciones, modelo columpio,</w:t>
      </w:r>
      <w:r>
        <w:rPr>
          <w:spacing w:val="1"/>
          <w:sz w:val="20"/>
        </w:rPr>
        <w:t xml:space="preserve"> </w:t>
      </w:r>
      <w:r>
        <w:rPr>
          <w:sz w:val="20"/>
        </w:rPr>
        <w:t xml:space="preserve">metal esmaltado, asientos </w:t>
      </w:r>
      <w:r w:rsidR="00B55ECE">
        <w:rPr>
          <w:sz w:val="20"/>
        </w:rPr>
        <w:t>plásticos</w:t>
      </w:r>
      <w:r>
        <w:rPr>
          <w:sz w:val="20"/>
        </w:rPr>
        <w:t>,</w:t>
      </w:r>
      <w:r>
        <w:rPr>
          <w:spacing w:val="-53"/>
          <w:sz w:val="20"/>
        </w:rPr>
        <w:t xml:space="preserve"> </w:t>
      </w:r>
      <w:r>
        <w:rPr>
          <w:sz w:val="20"/>
        </w:rPr>
        <w:t>dimensiones</w:t>
      </w:r>
      <w:r>
        <w:rPr>
          <w:spacing w:val="-3"/>
          <w:sz w:val="20"/>
        </w:rPr>
        <w:t xml:space="preserve"> </w:t>
      </w:r>
      <w:r>
        <w:rPr>
          <w:sz w:val="20"/>
        </w:rPr>
        <w:t>180x174x185 cm,</w:t>
      </w:r>
      <w:r>
        <w:rPr>
          <w:spacing w:val="-3"/>
          <w:sz w:val="20"/>
        </w:rPr>
        <w:t xml:space="preserve"> </w:t>
      </w:r>
      <w:r>
        <w:rPr>
          <w:sz w:val="20"/>
        </w:rPr>
        <w:t>marca</w:t>
      </w:r>
      <w:r>
        <w:rPr>
          <w:spacing w:val="-2"/>
          <w:sz w:val="20"/>
        </w:rPr>
        <w:t xml:space="preserve"> </w:t>
      </w:r>
      <w:r>
        <w:rPr>
          <w:sz w:val="20"/>
        </w:rPr>
        <w:t>do it</w:t>
      </w:r>
    </w:p>
    <w:p w:rsidR="001C3A24" w:rsidRDefault="00F8560D">
      <w:pPr>
        <w:pStyle w:val="Prrafodelista"/>
        <w:numPr>
          <w:ilvl w:val="0"/>
          <w:numId w:val="1"/>
        </w:numPr>
        <w:tabs>
          <w:tab w:val="left" w:pos="928"/>
          <w:tab w:val="left" w:pos="929"/>
        </w:tabs>
        <w:spacing w:line="243" w:lineRule="exact"/>
        <w:ind w:left="929"/>
        <w:rPr>
          <w:sz w:val="20"/>
        </w:rPr>
      </w:pPr>
      <w:bookmarkStart w:id="602" w:name="_bookmark326"/>
      <w:bookmarkEnd w:id="602"/>
      <w:r>
        <w:rPr>
          <w:sz w:val="20"/>
        </w:rPr>
        <w:t>Resbalin</w:t>
      </w:r>
      <w:r>
        <w:rPr>
          <w:spacing w:val="-6"/>
          <w:sz w:val="20"/>
        </w:rPr>
        <w:t xml:space="preserve"> </w:t>
      </w:r>
      <w:r>
        <w:rPr>
          <w:sz w:val="20"/>
        </w:rPr>
        <w:t>modelo</w:t>
      </w:r>
      <w:r>
        <w:rPr>
          <w:spacing w:val="-6"/>
          <w:sz w:val="20"/>
        </w:rPr>
        <w:t xml:space="preserve"> </w:t>
      </w:r>
      <w:r>
        <w:rPr>
          <w:sz w:val="20"/>
        </w:rPr>
        <w:t>resbalin</w:t>
      </w:r>
      <w:r>
        <w:rPr>
          <w:spacing w:val="-5"/>
          <w:sz w:val="20"/>
        </w:rPr>
        <w:t xml:space="preserve"> </w:t>
      </w:r>
      <w:r>
        <w:rPr>
          <w:sz w:val="20"/>
        </w:rPr>
        <w:t>peque</w:t>
      </w:r>
      <w:r>
        <w:rPr>
          <w:spacing w:val="-5"/>
          <w:sz w:val="20"/>
        </w:rPr>
        <w:t xml:space="preserve"> </w:t>
      </w:r>
      <w:r>
        <w:rPr>
          <w:sz w:val="20"/>
        </w:rPr>
        <w:t>medidas</w:t>
      </w:r>
      <w:r>
        <w:rPr>
          <w:spacing w:val="-4"/>
          <w:sz w:val="20"/>
        </w:rPr>
        <w:t xml:space="preserve"> </w:t>
      </w:r>
      <w:r>
        <w:rPr>
          <w:sz w:val="20"/>
        </w:rPr>
        <w:t>55x70x110</w:t>
      </w:r>
      <w:r>
        <w:rPr>
          <w:spacing w:val="-6"/>
          <w:sz w:val="20"/>
        </w:rPr>
        <w:t xml:space="preserve"> </w:t>
      </w:r>
      <w:r>
        <w:rPr>
          <w:sz w:val="20"/>
        </w:rPr>
        <w:t>cm.</w:t>
      </w:r>
      <w:r>
        <w:rPr>
          <w:spacing w:val="-8"/>
          <w:sz w:val="20"/>
        </w:rPr>
        <w:t xml:space="preserve"> </w:t>
      </w:r>
      <w:r>
        <w:rPr>
          <w:sz w:val="20"/>
        </w:rPr>
        <w:t>Marca</w:t>
      </w:r>
      <w:r>
        <w:rPr>
          <w:spacing w:val="-4"/>
          <w:sz w:val="20"/>
        </w:rPr>
        <w:t xml:space="preserve"> </w:t>
      </w:r>
      <w:r>
        <w:rPr>
          <w:sz w:val="20"/>
        </w:rPr>
        <w:t>juegos</w:t>
      </w:r>
      <w:r>
        <w:rPr>
          <w:spacing w:val="-7"/>
          <w:sz w:val="20"/>
        </w:rPr>
        <w:t xml:space="preserve"> </w:t>
      </w:r>
      <w:r w:rsidR="00B55ECE">
        <w:rPr>
          <w:sz w:val="20"/>
        </w:rPr>
        <w:t>mágicos</w:t>
      </w:r>
    </w:p>
    <w:p w:rsidR="001C3A24" w:rsidRDefault="001C3A24">
      <w:pPr>
        <w:pStyle w:val="Textoindependiente"/>
        <w:spacing w:before="6"/>
        <w:ind w:left="0"/>
        <w:rPr>
          <w:sz w:val="19"/>
        </w:rPr>
      </w:pPr>
    </w:p>
    <w:p w:rsidR="001C3A24" w:rsidRDefault="00754864">
      <w:pPr>
        <w:pStyle w:val="Ttulo2"/>
        <w:numPr>
          <w:ilvl w:val="1"/>
          <w:numId w:val="4"/>
        </w:numPr>
        <w:tabs>
          <w:tab w:val="left" w:pos="2345"/>
        </w:tabs>
        <w:ind w:hanging="697"/>
        <w:rPr>
          <w:u w:val="none"/>
        </w:rPr>
      </w:pPr>
      <w:bookmarkStart w:id="603" w:name="_Toc70457212"/>
      <w:r>
        <w:t>BICICLETERO</w:t>
      </w:r>
      <w:bookmarkEnd w:id="603"/>
    </w:p>
    <w:p w:rsidR="001C3A24" w:rsidRDefault="00F8560D">
      <w:pPr>
        <w:pStyle w:val="Textoindependiente"/>
        <w:spacing w:before="103" w:line="276" w:lineRule="auto"/>
        <w:ind w:right="1643"/>
        <w:jc w:val="both"/>
      </w:pPr>
      <w:r>
        <w:t>Se proyecta biclicletero metálico, tubos de acero de ¾ pulgadas y de ¼ pulgadas en</w:t>
      </w:r>
      <w:r>
        <w:rPr>
          <w:spacing w:val="1"/>
        </w:rPr>
        <w:t xml:space="preserve"> </w:t>
      </w:r>
      <w:r>
        <w:t>2 mm de espesor, con terminación en pintura electro-estática con fijación en 2 puntos</w:t>
      </w:r>
      <w:r>
        <w:rPr>
          <w:spacing w:val="-53"/>
        </w:rPr>
        <w:t xml:space="preserve"> </w:t>
      </w:r>
      <w:r>
        <w:t>con una</w:t>
      </w:r>
      <w:r>
        <w:rPr>
          <w:spacing w:val="-1"/>
        </w:rPr>
        <w:t xml:space="preserve"> </w:t>
      </w:r>
      <w:r>
        <w:t>capacidad</w:t>
      </w:r>
      <w:r>
        <w:rPr>
          <w:spacing w:val="-1"/>
        </w:rPr>
        <w:t xml:space="preserve"> </w:t>
      </w:r>
      <w:r>
        <w:t>de</w:t>
      </w:r>
      <w:r>
        <w:rPr>
          <w:spacing w:val="1"/>
        </w:rPr>
        <w:t xml:space="preserve"> </w:t>
      </w:r>
      <w:r>
        <w:t>7</w:t>
      </w:r>
      <w:r>
        <w:rPr>
          <w:spacing w:val="3"/>
        </w:rPr>
        <w:t xml:space="preserve"> </w:t>
      </w:r>
      <w:r>
        <w:t>bicicletas.</w:t>
      </w:r>
    </w:p>
    <w:p w:rsidR="001C3A24" w:rsidRDefault="001C3A24">
      <w:pPr>
        <w:pStyle w:val="Textoindependiente"/>
        <w:spacing w:before="5"/>
        <w:ind w:left="0"/>
        <w:rPr>
          <w:sz w:val="19"/>
        </w:rPr>
      </w:pPr>
    </w:p>
    <w:p w:rsidR="001C3A24" w:rsidRDefault="00754864">
      <w:pPr>
        <w:pStyle w:val="Ttulo2"/>
        <w:numPr>
          <w:ilvl w:val="1"/>
          <w:numId w:val="4"/>
        </w:numPr>
        <w:tabs>
          <w:tab w:val="left" w:pos="2345"/>
        </w:tabs>
        <w:ind w:hanging="697"/>
        <w:rPr>
          <w:u w:val="none"/>
        </w:rPr>
      </w:pPr>
      <w:bookmarkStart w:id="604" w:name="_bookmark327"/>
      <w:bookmarkStart w:id="605" w:name="_Toc70457213"/>
      <w:bookmarkEnd w:id="604"/>
      <w:r>
        <w:t>PAPELERO</w:t>
      </w:r>
      <w:bookmarkEnd w:id="605"/>
    </w:p>
    <w:p w:rsidR="001C3A24" w:rsidRDefault="00F8560D">
      <w:pPr>
        <w:pStyle w:val="Textoindependiente"/>
        <w:spacing w:before="102" w:line="278" w:lineRule="auto"/>
        <w:ind w:right="2583"/>
      </w:pPr>
      <w:r>
        <w:t>Se especifica papelero triple modelo ADF-006 de FAHNEU, con dimensión de</w:t>
      </w:r>
      <w:r>
        <w:rPr>
          <w:spacing w:val="-53"/>
        </w:rPr>
        <w:t xml:space="preserve"> </w:t>
      </w:r>
      <w:r>
        <w:t>1.50x0.4x0.55</w:t>
      </w:r>
      <w:r>
        <w:rPr>
          <w:spacing w:val="-1"/>
        </w:rPr>
        <w:t xml:space="preserve"> </w:t>
      </w:r>
      <w:r>
        <w:t>mts</w:t>
      </w:r>
      <w:r>
        <w:rPr>
          <w:spacing w:val="-2"/>
        </w:rPr>
        <w:t xml:space="preserve"> </w:t>
      </w:r>
      <w:r>
        <w:t>y</w:t>
      </w:r>
      <w:r>
        <w:rPr>
          <w:spacing w:val="1"/>
        </w:rPr>
        <w:t xml:space="preserve"> </w:t>
      </w:r>
      <w:r>
        <w:t>capacidad</w:t>
      </w:r>
      <w:r>
        <w:rPr>
          <w:spacing w:val="-1"/>
        </w:rPr>
        <w:t xml:space="preserve"> </w:t>
      </w:r>
      <w:r>
        <w:t>de 50</w:t>
      </w:r>
      <w:r>
        <w:rPr>
          <w:spacing w:val="-3"/>
        </w:rPr>
        <w:t xml:space="preserve"> </w:t>
      </w:r>
      <w:r>
        <w:t>lts</w:t>
      </w:r>
      <w:r>
        <w:rPr>
          <w:spacing w:val="-2"/>
        </w:rPr>
        <w:t xml:space="preserve"> </w:t>
      </w:r>
      <w:r>
        <w:t>cada</w:t>
      </w:r>
      <w:r>
        <w:rPr>
          <w:spacing w:val="-1"/>
        </w:rPr>
        <w:t xml:space="preserve"> </w:t>
      </w:r>
      <w:r>
        <w:t>uno.</w:t>
      </w:r>
    </w:p>
    <w:p w:rsidR="001C3A24" w:rsidRDefault="001C3A24">
      <w:pPr>
        <w:pStyle w:val="Textoindependiente"/>
        <w:spacing w:before="11"/>
        <w:ind w:left="0"/>
        <w:rPr>
          <w:sz w:val="18"/>
        </w:rPr>
      </w:pPr>
    </w:p>
    <w:p w:rsidR="001C3A24" w:rsidRDefault="00754864">
      <w:pPr>
        <w:pStyle w:val="Ttulo2"/>
        <w:numPr>
          <w:ilvl w:val="1"/>
          <w:numId w:val="4"/>
        </w:numPr>
        <w:tabs>
          <w:tab w:val="left" w:pos="2345"/>
        </w:tabs>
        <w:ind w:hanging="697"/>
        <w:rPr>
          <w:u w:val="none"/>
        </w:rPr>
      </w:pPr>
      <w:bookmarkStart w:id="606" w:name="_bookmark328"/>
      <w:bookmarkStart w:id="607" w:name="_Toc70457214"/>
      <w:bookmarkEnd w:id="606"/>
      <w:r>
        <w:t>BEBEDERO</w:t>
      </w:r>
      <w:bookmarkEnd w:id="607"/>
    </w:p>
    <w:p w:rsidR="001C3A24" w:rsidRDefault="00F8560D">
      <w:pPr>
        <w:pStyle w:val="Textoindependiente"/>
        <w:spacing w:before="107"/>
        <w:ind w:right="1764"/>
      </w:pPr>
      <w:r>
        <w:t>Se</w:t>
      </w:r>
      <w:r>
        <w:rPr>
          <w:spacing w:val="-2"/>
        </w:rPr>
        <w:t xml:space="preserve"> </w:t>
      </w:r>
      <w:r>
        <w:t>especifica</w:t>
      </w:r>
      <w:r>
        <w:rPr>
          <w:spacing w:val="-4"/>
        </w:rPr>
        <w:t xml:space="preserve"> </w:t>
      </w:r>
      <w:r>
        <w:t>bebedero</w:t>
      </w:r>
      <w:r>
        <w:rPr>
          <w:spacing w:val="-4"/>
        </w:rPr>
        <w:t xml:space="preserve"> </w:t>
      </w:r>
      <w:r>
        <w:t>inclusivo</w:t>
      </w:r>
      <w:r>
        <w:rPr>
          <w:spacing w:val="-5"/>
        </w:rPr>
        <w:t xml:space="preserve"> </w:t>
      </w:r>
      <w:r>
        <w:t>para</w:t>
      </w:r>
      <w:r>
        <w:rPr>
          <w:spacing w:val="-6"/>
        </w:rPr>
        <w:t xml:space="preserve"> </w:t>
      </w:r>
      <w:r>
        <w:t>personas</w:t>
      </w:r>
      <w:r>
        <w:rPr>
          <w:spacing w:val="-6"/>
        </w:rPr>
        <w:t xml:space="preserve"> </w:t>
      </w:r>
      <w:r>
        <w:t>con</w:t>
      </w:r>
      <w:r>
        <w:rPr>
          <w:spacing w:val="-4"/>
        </w:rPr>
        <w:t xml:space="preserve"> </w:t>
      </w:r>
      <w:r>
        <w:t>problemas</w:t>
      </w:r>
      <w:r>
        <w:rPr>
          <w:spacing w:val="-6"/>
        </w:rPr>
        <w:t xml:space="preserve"> </w:t>
      </w:r>
      <w:r>
        <w:t>de</w:t>
      </w:r>
      <w:r>
        <w:rPr>
          <w:spacing w:val="-4"/>
        </w:rPr>
        <w:t xml:space="preserve"> </w:t>
      </w:r>
      <w:r>
        <w:t>desplazamiento,</w:t>
      </w:r>
      <w:r>
        <w:rPr>
          <w:spacing w:val="-52"/>
        </w:rPr>
        <w:t xml:space="preserve"> </w:t>
      </w:r>
      <w:r>
        <w:t>plato de altura indicada para permitir acceso a</w:t>
      </w:r>
      <w:r>
        <w:rPr>
          <w:spacing w:val="1"/>
        </w:rPr>
        <w:t xml:space="preserve"> </w:t>
      </w:r>
      <w:r>
        <w:t>silla de ruedas, modelo br06,</w:t>
      </w:r>
      <w:r>
        <w:rPr>
          <w:spacing w:val="1"/>
        </w:rPr>
        <w:t xml:space="preserve"> </w:t>
      </w:r>
      <w:r>
        <w:t>dimensiones</w:t>
      </w:r>
      <w:r>
        <w:rPr>
          <w:spacing w:val="-3"/>
        </w:rPr>
        <w:t xml:space="preserve"> </w:t>
      </w:r>
      <w:r>
        <w:t>120x40x100</w:t>
      </w:r>
      <w:r>
        <w:rPr>
          <w:spacing w:val="2"/>
        </w:rPr>
        <w:t xml:space="preserve"> </w:t>
      </w:r>
      <w:r>
        <w:t>cm,</w:t>
      </w:r>
      <w:r>
        <w:rPr>
          <w:spacing w:val="-3"/>
        </w:rPr>
        <w:t xml:space="preserve"> </w:t>
      </w:r>
      <w:r>
        <w:t>marca</w:t>
      </w:r>
      <w:r>
        <w:rPr>
          <w:spacing w:val="-1"/>
        </w:rPr>
        <w:t xml:space="preserve"> </w:t>
      </w:r>
      <w:r>
        <w:t>citta</w:t>
      </w:r>
      <w:r>
        <w:rPr>
          <w:spacing w:val="4"/>
        </w:rPr>
        <w:t xml:space="preserve"> </w:t>
      </w:r>
      <w:r>
        <w:t>urbana.</w:t>
      </w:r>
    </w:p>
    <w:p w:rsidR="001C3A24" w:rsidRDefault="001C3A24">
      <w:pPr>
        <w:pStyle w:val="Textoindependiente"/>
        <w:spacing w:before="3"/>
        <w:ind w:left="0"/>
        <w:rPr>
          <w:sz w:val="19"/>
        </w:rPr>
      </w:pPr>
    </w:p>
    <w:p w:rsidR="001C3A24" w:rsidRDefault="00F8560D">
      <w:pPr>
        <w:pStyle w:val="Ttulo2"/>
        <w:numPr>
          <w:ilvl w:val="1"/>
          <w:numId w:val="4"/>
        </w:numPr>
        <w:tabs>
          <w:tab w:val="left" w:pos="2345"/>
        </w:tabs>
        <w:ind w:hanging="697"/>
        <w:rPr>
          <w:u w:val="none"/>
        </w:rPr>
      </w:pPr>
      <w:bookmarkStart w:id="608" w:name="_bookmark329"/>
      <w:bookmarkStart w:id="609" w:name="_Toc70457215"/>
      <w:bookmarkEnd w:id="608"/>
      <w:r>
        <w:t>ASTA</w:t>
      </w:r>
      <w:r>
        <w:rPr>
          <w:spacing w:val="-7"/>
        </w:rPr>
        <w:t xml:space="preserve"> </w:t>
      </w:r>
      <w:r>
        <w:t>DE</w:t>
      </w:r>
      <w:r>
        <w:rPr>
          <w:spacing w:val="-1"/>
        </w:rPr>
        <w:t xml:space="preserve"> </w:t>
      </w:r>
      <w:r w:rsidR="00754864">
        <w:t>BANDERA</w:t>
      </w:r>
      <w:bookmarkEnd w:id="609"/>
    </w:p>
    <w:p w:rsidR="001C3A24" w:rsidRDefault="00F8560D">
      <w:pPr>
        <w:pStyle w:val="Textoindependiente"/>
        <w:spacing w:before="102" w:line="276" w:lineRule="auto"/>
        <w:ind w:right="1656"/>
      </w:pPr>
      <w:r>
        <w:t>Se desarrolla hasta de bandera de</w:t>
      </w:r>
      <w:r>
        <w:rPr>
          <w:spacing w:val="1"/>
        </w:rPr>
        <w:t xml:space="preserve"> </w:t>
      </w:r>
      <w:r>
        <w:t>perfil tubular en dos dimensiones, el primero en</w:t>
      </w:r>
      <w:r>
        <w:rPr>
          <w:spacing w:val="1"/>
        </w:rPr>
        <w:t xml:space="preserve"> </w:t>
      </w:r>
      <w:r>
        <w:t>diámetro</w:t>
      </w:r>
      <w:r>
        <w:rPr>
          <w:spacing w:val="-3"/>
        </w:rPr>
        <w:t xml:space="preserve"> </w:t>
      </w:r>
      <w:r>
        <w:t>12´</w:t>
      </w:r>
      <w:r>
        <w:rPr>
          <w:spacing w:val="-3"/>
        </w:rPr>
        <w:t xml:space="preserve"> </w:t>
      </w:r>
      <w:r>
        <w:t>con</w:t>
      </w:r>
      <w:r>
        <w:rPr>
          <w:spacing w:val="-2"/>
        </w:rPr>
        <w:t xml:space="preserve"> </w:t>
      </w:r>
      <w:r>
        <w:t>pintado</w:t>
      </w:r>
      <w:r>
        <w:rPr>
          <w:spacing w:val="-3"/>
        </w:rPr>
        <w:t xml:space="preserve"> </w:t>
      </w:r>
      <w:r>
        <w:t>oleo</w:t>
      </w:r>
      <w:r>
        <w:rPr>
          <w:spacing w:val="-3"/>
        </w:rPr>
        <w:t xml:space="preserve"> </w:t>
      </w:r>
      <w:r>
        <w:t>brillante</w:t>
      </w:r>
      <w:r>
        <w:rPr>
          <w:spacing w:val="-2"/>
        </w:rPr>
        <w:t xml:space="preserve"> </w:t>
      </w:r>
      <w:r w:rsidR="00B55ECE">
        <w:t>blanco</w:t>
      </w:r>
      <w:r w:rsidR="00B55ECE">
        <w:rPr>
          <w:spacing w:val="-3"/>
        </w:rPr>
        <w:t>,</w:t>
      </w:r>
      <w:r>
        <w:rPr>
          <w:spacing w:val="-6"/>
        </w:rPr>
        <w:t xml:space="preserve"> </w:t>
      </w:r>
      <w:r>
        <w:t>el segundo</w:t>
      </w:r>
      <w:r>
        <w:rPr>
          <w:spacing w:val="51"/>
        </w:rPr>
        <w:t xml:space="preserve"> </w:t>
      </w:r>
      <w:r>
        <w:t>tramo</w:t>
      </w:r>
      <w:r>
        <w:rPr>
          <w:spacing w:val="-7"/>
        </w:rPr>
        <w:t xml:space="preserve"> </w:t>
      </w:r>
      <w:r>
        <w:t>tiene</w:t>
      </w:r>
      <w:r>
        <w:rPr>
          <w:spacing w:val="-2"/>
        </w:rPr>
        <w:t xml:space="preserve"> </w:t>
      </w:r>
      <w:r>
        <w:t>un</w:t>
      </w:r>
      <w:r>
        <w:rPr>
          <w:spacing w:val="-5"/>
        </w:rPr>
        <w:t xml:space="preserve"> </w:t>
      </w:r>
      <w:r>
        <w:t>diámetro</w:t>
      </w:r>
      <w:r>
        <w:rPr>
          <w:spacing w:val="-52"/>
        </w:rPr>
        <w:t xml:space="preserve"> </w:t>
      </w:r>
      <w:r>
        <w:t>de 8´ con pintado oleo brillante blanco, en su unión se genera una pieza con tubo</w:t>
      </w:r>
      <w:r>
        <w:rPr>
          <w:spacing w:val="1"/>
        </w:rPr>
        <w:t xml:space="preserve"> </w:t>
      </w:r>
      <w:r>
        <w:t>cónico</w:t>
      </w:r>
      <w:r>
        <w:rPr>
          <w:spacing w:val="-1"/>
        </w:rPr>
        <w:t xml:space="preserve"> </w:t>
      </w:r>
      <w:r>
        <w:t>y</w:t>
      </w:r>
      <w:r>
        <w:rPr>
          <w:spacing w:val="1"/>
        </w:rPr>
        <w:t xml:space="preserve"> </w:t>
      </w:r>
      <w:r>
        <w:t>pletinas</w:t>
      </w:r>
      <w:r>
        <w:rPr>
          <w:spacing w:val="-2"/>
        </w:rPr>
        <w:t xml:space="preserve"> </w:t>
      </w:r>
      <w:r>
        <w:t>metálicas.</w:t>
      </w:r>
      <w:r>
        <w:rPr>
          <w:spacing w:val="-5"/>
        </w:rPr>
        <w:t xml:space="preserve"> </w:t>
      </w:r>
      <w:r>
        <w:t>Su</w:t>
      </w:r>
      <w:r>
        <w:rPr>
          <w:spacing w:val="-2"/>
        </w:rPr>
        <w:t xml:space="preserve"> </w:t>
      </w:r>
      <w:r>
        <w:t>altura</w:t>
      </w:r>
      <w:r>
        <w:rPr>
          <w:spacing w:val="-1"/>
        </w:rPr>
        <w:t xml:space="preserve"> </w:t>
      </w:r>
      <w:r>
        <w:t>será</w:t>
      </w:r>
      <w:r>
        <w:rPr>
          <w:spacing w:val="2"/>
        </w:rPr>
        <w:t xml:space="preserve"> </w:t>
      </w:r>
      <w:r>
        <w:t>12.05 mts.</w:t>
      </w:r>
    </w:p>
    <w:p w:rsidR="001C3A24" w:rsidRDefault="001C3A24">
      <w:pPr>
        <w:pStyle w:val="Textoindependiente"/>
        <w:spacing w:before="4"/>
        <w:ind w:left="0"/>
        <w:rPr>
          <w:sz w:val="19"/>
        </w:rPr>
      </w:pPr>
    </w:p>
    <w:p w:rsidR="001C3A24" w:rsidRDefault="00F8560D">
      <w:pPr>
        <w:pStyle w:val="Ttulo2"/>
        <w:numPr>
          <w:ilvl w:val="1"/>
          <w:numId w:val="4"/>
        </w:numPr>
        <w:tabs>
          <w:tab w:val="left" w:pos="2345"/>
        </w:tabs>
        <w:ind w:hanging="697"/>
        <w:rPr>
          <w:u w:val="none"/>
        </w:rPr>
      </w:pPr>
      <w:bookmarkStart w:id="610" w:name="_bookmark330"/>
      <w:bookmarkStart w:id="611" w:name="_Toc70457216"/>
      <w:bookmarkEnd w:id="610"/>
      <w:r>
        <w:t>EXPLANADAS</w:t>
      </w:r>
      <w:r>
        <w:rPr>
          <w:spacing w:val="-7"/>
        </w:rPr>
        <w:t xml:space="preserve"> </w:t>
      </w:r>
      <w:r>
        <w:t>ACCESO</w:t>
      </w:r>
      <w:r>
        <w:rPr>
          <w:spacing w:val="-5"/>
        </w:rPr>
        <w:t xml:space="preserve"> </w:t>
      </w:r>
      <w:r w:rsidR="00754864">
        <w:t>AULA</w:t>
      </w:r>
      <w:bookmarkEnd w:id="611"/>
    </w:p>
    <w:p w:rsidR="001C3A24" w:rsidRDefault="00F8560D" w:rsidP="005F08B1">
      <w:pPr>
        <w:pStyle w:val="Textoindependiente"/>
        <w:spacing w:before="106" w:line="273" w:lineRule="auto"/>
        <w:ind w:right="1656"/>
        <w:jc w:val="both"/>
      </w:pPr>
      <w:r>
        <w:t>Se proyecta explanadas acceso aulas según proyecto de estructura con terminación</w:t>
      </w:r>
      <w:r>
        <w:rPr>
          <w:spacing w:val="-53"/>
        </w:rPr>
        <w:t xml:space="preserve"> </w:t>
      </w:r>
      <w:r>
        <w:t>de hormigón</w:t>
      </w:r>
      <w:r>
        <w:rPr>
          <w:spacing w:val="-6"/>
        </w:rPr>
        <w:t xml:space="preserve"> </w:t>
      </w:r>
      <w:r>
        <w:t>lavado</w:t>
      </w:r>
    </w:p>
    <w:p w:rsidR="005F08B1" w:rsidRDefault="005F08B1">
      <w:pPr>
        <w:spacing w:line="273" w:lineRule="auto"/>
        <w:jc w:val="both"/>
      </w:pPr>
    </w:p>
    <w:p w:rsidR="00451BBD" w:rsidRDefault="00451BBD" w:rsidP="00451BBD">
      <w:pPr>
        <w:pStyle w:val="Ttulo1"/>
        <w:tabs>
          <w:tab w:val="left" w:pos="701"/>
        </w:tabs>
        <w:spacing w:before="90"/>
        <w:ind w:left="700" w:firstLine="0"/>
      </w:pPr>
      <w:bookmarkStart w:id="612" w:name="_bookmark331"/>
      <w:bookmarkEnd w:id="612"/>
    </w:p>
    <w:p w:rsidR="00321A25" w:rsidRDefault="00321A25" w:rsidP="00451BBD">
      <w:pPr>
        <w:pStyle w:val="Ttulo1"/>
        <w:tabs>
          <w:tab w:val="left" w:pos="701"/>
        </w:tabs>
        <w:spacing w:before="90"/>
        <w:ind w:left="700" w:firstLine="0"/>
      </w:pPr>
    </w:p>
    <w:p w:rsidR="001C3A24" w:rsidRDefault="00F8560D">
      <w:pPr>
        <w:pStyle w:val="Ttulo1"/>
        <w:numPr>
          <w:ilvl w:val="1"/>
          <w:numId w:val="31"/>
        </w:numPr>
        <w:tabs>
          <w:tab w:val="left" w:pos="701"/>
        </w:tabs>
        <w:spacing w:before="90"/>
        <w:ind w:left="700" w:hanging="481"/>
        <w:jc w:val="left"/>
      </w:pPr>
      <w:bookmarkStart w:id="613" w:name="_Toc70457217"/>
      <w:r>
        <w:lastRenderedPageBreak/>
        <w:t>INSTALACIONES</w:t>
      </w:r>
      <w:bookmarkEnd w:id="613"/>
    </w:p>
    <w:p w:rsidR="001C3A24" w:rsidRDefault="001C3A24">
      <w:pPr>
        <w:pStyle w:val="Textoindependiente"/>
        <w:spacing w:before="3"/>
        <w:ind w:left="0"/>
        <w:rPr>
          <w:b/>
          <w:sz w:val="23"/>
        </w:rPr>
      </w:pPr>
    </w:p>
    <w:p w:rsidR="001C3A24" w:rsidRDefault="00E46440">
      <w:pPr>
        <w:pStyle w:val="Ttulo2"/>
        <w:numPr>
          <w:ilvl w:val="1"/>
          <w:numId w:val="3"/>
        </w:numPr>
        <w:tabs>
          <w:tab w:val="left" w:pos="2344"/>
          <w:tab w:val="left" w:pos="2345"/>
        </w:tabs>
        <w:spacing w:before="1"/>
        <w:ind w:hanging="697"/>
        <w:rPr>
          <w:u w:val="none"/>
        </w:rPr>
      </w:pPr>
      <w:bookmarkStart w:id="614" w:name="_Toc70457218"/>
      <w:r>
        <w:pict>
          <v:rect id="_x0000_s1030" style="position:absolute;left:0;text-align:left;margin-left:191.25pt;margin-top:12.1pt;width:148.05pt;height:.6pt;z-index:15734784;mso-position-horizontal-relative:page" fillcolor="black" stroked="f">
            <w10:wrap anchorx="page"/>
          </v:rect>
        </w:pict>
      </w:r>
      <w:bookmarkStart w:id="615" w:name="_bookmark332"/>
      <w:bookmarkEnd w:id="615"/>
      <w:r w:rsidR="00F8560D">
        <w:rPr>
          <w:u w:val="none"/>
        </w:rPr>
        <w:t>INSTALACIONES</w:t>
      </w:r>
      <w:r w:rsidR="00F8560D">
        <w:rPr>
          <w:spacing w:val="-14"/>
          <w:u w:val="none"/>
        </w:rPr>
        <w:t xml:space="preserve"> </w:t>
      </w:r>
      <w:r w:rsidR="00F8560D">
        <w:rPr>
          <w:u w:val="none"/>
        </w:rPr>
        <w:t>ELÉCTRICAS</w:t>
      </w:r>
      <w:bookmarkEnd w:id="614"/>
    </w:p>
    <w:p w:rsidR="001C3A24" w:rsidRDefault="00F8560D">
      <w:pPr>
        <w:pStyle w:val="Textoindependiente"/>
        <w:spacing w:before="102"/>
      </w:pPr>
      <w:r>
        <w:t>Ver</w:t>
      </w:r>
      <w:r>
        <w:rPr>
          <w:spacing w:val="-6"/>
        </w:rPr>
        <w:t xml:space="preserve"> </w:t>
      </w:r>
      <w:r>
        <w:t>especificación</w:t>
      </w:r>
      <w:r>
        <w:rPr>
          <w:spacing w:val="-4"/>
        </w:rPr>
        <w:t xml:space="preserve"> </w:t>
      </w:r>
      <w:r>
        <w:t>técnica</w:t>
      </w:r>
      <w:r>
        <w:rPr>
          <w:spacing w:val="-6"/>
        </w:rPr>
        <w:t xml:space="preserve"> </w:t>
      </w:r>
      <w:r>
        <w:t>en</w:t>
      </w:r>
      <w:r>
        <w:rPr>
          <w:spacing w:val="-4"/>
        </w:rPr>
        <w:t xml:space="preserve"> </w:t>
      </w:r>
      <w:r>
        <w:t>especialidad</w:t>
      </w:r>
    </w:p>
    <w:p w:rsidR="001C3A24" w:rsidRDefault="001C3A24">
      <w:pPr>
        <w:pStyle w:val="Textoindependiente"/>
        <w:spacing w:before="5"/>
        <w:ind w:left="0"/>
        <w:rPr>
          <w:sz w:val="22"/>
        </w:rPr>
      </w:pPr>
    </w:p>
    <w:p w:rsidR="001C3A24" w:rsidRDefault="00E46440">
      <w:pPr>
        <w:pStyle w:val="Ttulo2"/>
        <w:numPr>
          <w:ilvl w:val="1"/>
          <w:numId w:val="3"/>
        </w:numPr>
        <w:tabs>
          <w:tab w:val="left" w:pos="2344"/>
          <w:tab w:val="left" w:pos="2345"/>
        </w:tabs>
        <w:ind w:hanging="697"/>
        <w:rPr>
          <w:u w:val="none"/>
        </w:rPr>
      </w:pPr>
      <w:bookmarkStart w:id="616" w:name="_Toc70457219"/>
      <w:r>
        <w:pict>
          <v:rect id="_x0000_s1029" style="position:absolute;left:0;text-align:left;margin-left:191.25pt;margin-top:12.05pt;width:174.25pt;height:.6pt;z-index:15735296;mso-position-horizontal-relative:page" fillcolor="black" stroked="f">
            <w10:wrap anchorx="page"/>
          </v:rect>
        </w:pict>
      </w:r>
      <w:bookmarkStart w:id="617" w:name="_bookmark333"/>
      <w:bookmarkEnd w:id="617"/>
      <w:r w:rsidR="00F8560D">
        <w:rPr>
          <w:u w:val="none"/>
        </w:rPr>
        <w:t>INSTALACION</w:t>
      </w:r>
      <w:r w:rsidR="00F8560D">
        <w:rPr>
          <w:spacing w:val="-6"/>
          <w:u w:val="none"/>
        </w:rPr>
        <w:t xml:space="preserve"> </w:t>
      </w:r>
      <w:r w:rsidR="00F8560D">
        <w:rPr>
          <w:u w:val="none"/>
        </w:rPr>
        <w:t>DE</w:t>
      </w:r>
      <w:r w:rsidR="00F8560D">
        <w:rPr>
          <w:spacing w:val="-4"/>
          <w:u w:val="none"/>
        </w:rPr>
        <w:t xml:space="preserve"> </w:t>
      </w:r>
      <w:r w:rsidR="00F8560D">
        <w:rPr>
          <w:u w:val="none"/>
        </w:rPr>
        <w:t>AGUAS</w:t>
      </w:r>
      <w:r w:rsidR="00F8560D">
        <w:rPr>
          <w:spacing w:val="-4"/>
          <w:u w:val="none"/>
        </w:rPr>
        <w:t xml:space="preserve"> </w:t>
      </w:r>
      <w:r w:rsidR="00F8560D">
        <w:rPr>
          <w:u w:val="none"/>
        </w:rPr>
        <w:t>LLUVIAS</w:t>
      </w:r>
      <w:bookmarkEnd w:id="616"/>
    </w:p>
    <w:p w:rsidR="001C3A24" w:rsidRDefault="00F8560D">
      <w:pPr>
        <w:pStyle w:val="Textoindependiente"/>
        <w:spacing w:before="103"/>
      </w:pPr>
      <w:r>
        <w:t>Ver</w:t>
      </w:r>
      <w:r>
        <w:rPr>
          <w:spacing w:val="-5"/>
        </w:rPr>
        <w:t xml:space="preserve"> </w:t>
      </w:r>
      <w:r>
        <w:t>especificación</w:t>
      </w:r>
      <w:r>
        <w:rPr>
          <w:spacing w:val="-5"/>
        </w:rPr>
        <w:t xml:space="preserve"> </w:t>
      </w:r>
      <w:r>
        <w:t>técnica</w:t>
      </w:r>
      <w:r>
        <w:rPr>
          <w:spacing w:val="-5"/>
        </w:rPr>
        <w:t xml:space="preserve"> </w:t>
      </w:r>
      <w:r>
        <w:t>en</w:t>
      </w:r>
      <w:r>
        <w:rPr>
          <w:spacing w:val="-4"/>
        </w:rPr>
        <w:t xml:space="preserve"> </w:t>
      </w:r>
      <w:r>
        <w:t>especialidad</w:t>
      </w:r>
    </w:p>
    <w:p w:rsidR="001C3A24" w:rsidRDefault="001C3A24">
      <w:pPr>
        <w:pStyle w:val="Textoindependiente"/>
        <w:spacing w:before="5"/>
        <w:ind w:left="0"/>
        <w:rPr>
          <w:sz w:val="22"/>
        </w:rPr>
      </w:pPr>
    </w:p>
    <w:p w:rsidR="001C3A24" w:rsidRDefault="00E46440">
      <w:pPr>
        <w:pStyle w:val="Ttulo2"/>
        <w:numPr>
          <w:ilvl w:val="1"/>
          <w:numId w:val="3"/>
        </w:numPr>
        <w:tabs>
          <w:tab w:val="left" w:pos="2344"/>
          <w:tab w:val="left" w:pos="2345"/>
        </w:tabs>
        <w:ind w:hanging="697"/>
        <w:rPr>
          <w:u w:val="none"/>
        </w:rPr>
      </w:pPr>
      <w:bookmarkStart w:id="618" w:name="_Toc70457220"/>
      <w:r>
        <w:pict>
          <v:rect id="_x0000_s1028" style="position:absolute;left:0;text-align:left;margin-left:191.25pt;margin-top:12.05pt;width:179.25pt;height:.6pt;z-index:15735808;mso-position-horizontal-relative:page" fillcolor="black" stroked="f">
            <w10:wrap anchorx="page"/>
          </v:rect>
        </w:pict>
      </w:r>
      <w:bookmarkStart w:id="619" w:name="_bookmark334"/>
      <w:bookmarkEnd w:id="619"/>
      <w:r w:rsidR="00F8560D">
        <w:rPr>
          <w:u w:val="none"/>
        </w:rPr>
        <w:t>INSTALACIÓN</w:t>
      </w:r>
      <w:r w:rsidR="00F8560D">
        <w:rPr>
          <w:spacing w:val="-6"/>
          <w:u w:val="none"/>
        </w:rPr>
        <w:t xml:space="preserve"> </w:t>
      </w:r>
      <w:r w:rsidR="00F8560D">
        <w:rPr>
          <w:u w:val="none"/>
        </w:rPr>
        <w:t>DE</w:t>
      </w:r>
      <w:r w:rsidR="00F8560D">
        <w:rPr>
          <w:spacing w:val="-4"/>
          <w:u w:val="none"/>
        </w:rPr>
        <w:t xml:space="preserve"> </w:t>
      </w:r>
      <w:r w:rsidR="00F8560D">
        <w:rPr>
          <w:u w:val="none"/>
        </w:rPr>
        <w:t>AGUAS</w:t>
      </w:r>
      <w:r w:rsidR="00F8560D">
        <w:rPr>
          <w:spacing w:val="-7"/>
          <w:u w:val="none"/>
        </w:rPr>
        <w:t xml:space="preserve"> </w:t>
      </w:r>
      <w:r w:rsidR="00F8560D">
        <w:rPr>
          <w:u w:val="none"/>
        </w:rPr>
        <w:t>POTABLE</w:t>
      </w:r>
      <w:bookmarkEnd w:id="618"/>
    </w:p>
    <w:p w:rsidR="001C3A24" w:rsidRDefault="00F8560D">
      <w:pPr>
        <w:pStyle w:val="Textoindependiente"/>
        <w:spacing w:before="102"/>
      </w:pPr>
      <w:r>
        <w:t>Ver</w:t>
      </w:r>
      <w:r>
        <w:rPr>
          <w:spacing w:val="-5"/>
        </w:rPr>
        <w:t xml:space="preserve"> </w:t>
      </w:r>
      <w:r>
        <w:t>especificación</w:t>
      </w:r>
      <w:r>
        <w:rPr>
          <w:spacing w:val="-5"/>
        </w:rPr>
        <w:t xml:space="preserve"> </w:t>
      </w:r>
      <w:r>
        <w:t>técnica</w:t>
      </w:r>
      <w:r>
        <w:rPr>
          <w:spacing w:val="-5"/>
        </w:rPr>
        <w:t xml:space="preserve"> </w:t>
      </w:r>
      <w:r>
        <w:t>en</w:t>
      </w:r>
      <w:r>
        <w:rPr>
          <w:spacing w:val="-4"/>
        </w:rPr>
        <w:t xml:space="preserve"> </w:t>
      </w:r>
      <w:r>
        <w:t>especialidad</w:t>
      </w:r>
    </w:p>
    <w:p w:rsidR="001C3A24" w:rsidRDefault="001C3A24">
      <w:pPr>
        <w:pStyle w:val="Textoindependiente"/>
        <w:spacing w:before="5"/>
        <w:ind w:left="0"/>
        <w:rPr>
          <w:sz w:val="22"/>
        </w:rPr>
      </w:pPr>
    </w:p>
    <w:p w:rsidR="001C3A24" w:rsidRDefault="00E46440">
      <w:pPr>
        <w:pStyle w:val="Ttulo2"/>
        <w:numPr>
          <w:ilvl w:val="1"/>
          <w:numId w:val="3"/>
        </w:numPr>
        <w:tabs>
          <w:tab w:val="left" w:pos="2344"/>
          <w:tab w:val="left" w:pos="2345"/>
        </w:tabs>
        <w:ind w:hanging="697"/>
        <w:rPr>
          <w:u w:val="none"/>
        </w:rPr>
      </w:pPr>
      <w:bookmarkStart w:id="620" w:name="_Toc70457221"/>
      <w:r>
        <w:pict>
          <v:rect id="_x0000_s1027" style="position:absolute;left:0;text-align:left;margin-left:191.25pt;margin-top:12.05pt;width:199.25pt;height:.6pt;z-index:15736320;mso-position-horizontal-relative:page" fillcolor="black" stroked="f">
            <w10:wrap anchorx="page"/>
          </v:rect>
        </w:pict>
      </w:r>
      <w:bookmarkStart w:id="621" w:name="_bookmark335"/>
      <w:bookmarkEnd w:id="621"/>
      <w:r w:rsidR="00F8560D">
        <w:rPr>
          <w:u w:val="none"/>
        </w:rPr>
        <w:t>INSTALACIONES</w:t>
      </w:r>
      <w:r w:rsidR="00F8560D">
        <w:rPr>
          <w:spacing w:val="-12"/>
          <w:u w:val="none"/>
        </w:rPr>
        <w:t xml:space="preserve"> </w:t>
      </w:r>
      <w:r w:rsidR="00F8560D">
        <w:rPr>
          <w:u w:val="none"/>
        </w:rPr>
        <w:t>DE</w:t>
      </w:r>
      <w:r w:rsidR="00F8560D">
        <w:rPr>
          <w:spacing w:val="-8"/>
          <w:u w:val="none"/>
        </w:rPr>
        <w:t xml:space="preserve"> </w:t>
      </w:r>
      <w:r w:rsidR="00F8560D">
        <w:rPr>
          <w:u w:val="none"/>
        </w:rPr>
        <w:t>ALCANTARILLADO</w:t>
      </w:r>
      <w:bookmarkEnd w:id="620"/>
    </w:p>
    <w:p w:rsidR="001C3A24" w:rsidRDefault="00F8560D">
      <w:pPr>
        <w:pStyle w:val="Textoindependiente"/>
        <w:spacing w:before="102"/>
      </w:pPr>
      <w:r>
        <w:t>Ver</w:t>
      </w:r>
      <w:r>
        <w:rPr>
          <w:spacing w:val="-5"/>
        </w:rPr>
        <w:t xml:space="preserve"> </w:t>
      </w:r>
      <w:r>
        <w:t>especificación</w:t>
      </w:r>
      <w:r>
        <w:rPr>
          <w:spacing w:val="-5"/>
        </w:rPr>
        <w:t xml:space="preserve"> </w:t>
      </w:r>
      <w:r>
        <w:t>técnica</w:t>
      </w:r>
      <w:r>
        <w:rPr>
          <w:spacing w:val="-5"/>
        </w:rPr>
        <w:t xml:space="preserve"> </w:t>
      </w:r>
      <w:r>
        <w:t>en</w:t>
      </w:r>
      <w:r>
        <w:rPr>
          <w:spacing w:val="-4"/>
        </w:rPr>
        <w:t xml:space="preserve"> </w:t>
      </w:r>
      <w:r>
        <w:t>especialidad</w:t>
      </w:r>
    </w:p>
    <w:p w:rsidR="001C3A24" w:rsidRDefault="001C3A24">
      <w:pPr>
        <w:pStyle w:val="Textoindependiente"/>
        <w:spacing w:before="6"/>
        <w:ind w:left="0"/>
        <w:rPr>
          <w:sz w:val="22"/>
        </w:rPr>
      </w:pPr>
    </w:p>
    <w:p w:rsidR="001C3A24" w:rsidRDefault="00E46440">
      <w:pPr>
        <w:pStyle w:val="Ttulo2"/>
        <w:numPr>
          <w:ilvl w:val="1"/>
          <w:numId w:val="3"/>
        </w:numPr>
        <w:tabs>
          <w:tab w:val="left" w:pos="2344"/>
          <w:tab w:val="left" w:pos="2345"/>
        </w:tabs>
        <w:ind w:hanging="697"/>
        <w:rPr>
          <w:u w:val="none"/>
        </w:rPr>
      </w:pPr>
      <w:bookmarkStart w:id="622" w:name="_Toc70457222"/>
      <w:r>
        <w:pict>
          <v:rect id="_x0000_s1026" style="position:absolute;left:0;text-align:left;margin-left:191.25pt;margin-top:12.05pt;width:178.7pt;height:.6pt;z-index:15736832;mso-position-horizontal-relative:page" fillcolor="black" stroked="f">
            <w10:wrap anchorx="page"/>
          </v:rect>
        </w:pict>
      </w:r>
      <w:bookmarkStart w:id="623" w:name="_bookmark336"/>
      <w:bookmarkEnd w:id="623"/>
      <w:r w:rsidR="00F8560D">
        <w:rPr>
          <w:u w:val="none"/>
        </w:rPr>
        <w:t>INSTALACIONES</w:t>
      </w:r>
      <w:r w:rsidR="00F8560D">
        <w:rPr>
          <w:spacing w:val="-8"/>
          <w:u w:val="none"/>
        </w:rPr>
        <w:t xml:space="preserve"> </w:t>
      </w:r>
      <w:r w:rsidR="00F8560D">
        <w:rPr>
          <w:u w:val="none"/>
        </w:rPr>
        <w:t>DE</w:t>
      </w:r>
      <w:r w:rsidR="00F8560D">
        <w:rPr>
          <w:spacing w:val="-7"/>
          <w:u w:val="none"/>
        </w:rPr>
        <w:t xml:space="preserve"> </w:t>
      </w:r>
      <w:r w:rsidR="00F8560D">
        <w:rPr>
          <w:u w:val="none"/>
        </w:rPr>
        <w:t>GAS</w:t>
      </w:r>
      <w:r w:rsidR="00F8560D">
        <w:rPr>
          <w:spacing w:val="-3"/>
          <w:u w:val="none"/>
        </w:rPr>
        <w:t xml:space="preserve"> </w:t>
      </w:r>
      <w:r w:rsidR="00F8560D">
        <w:rPr>
          <w:u w:val="none"/>
        </w:rPr>
        <w:t>LICUADO</w:t>
      </w:r>
      <w:bookmarkEnd w:id="622"/>
    </w:p>
    <w:p w:rsidR="001C3A24" w:rsidRDefault="00F8560D">
      <w:pPr>
        <w:pStyle w:val="Textoindependiente"/>
        <w:spacing w:before="102"/>
      </w:pPr>
      <w:r>
        <w:t>Ver</w:t>
      </w:r>
      <w:r>
        <w:rPr>
          <w:spacing w:val="-5"/>
        </w:rPr>
        <w:t xml:space="preserve"> </w:t>
      </w:r>
      <w:r>
        <w:t>especificación</w:t>
      </w:r>
      <w:r>
        <w:rPr>
          <w:spacing w:val="-4"/>
        </w:rPr>
        <w:t xml:space="preserve"> </w:t>
      </w:r>
      <w:r>
        <w:t>técnica</w:t>
      </w:r>
      <w:r>
        <w:rPr>
          <w:spacing w:val="-6"/>
        </w:rPr>
        <w:t xml:space="preserve"> </w:t>
      </w:r>
      <w:r>
        <w:t>en</w:t>
      </w:r>
      <w:r>
        <w:rPr>
          <w:spacing w:val="-4"/>
        </w:rPr>
        <w:t xml:space="preserve"> </w:t>
      </w:r>
      <w:r>
        <w:t>especialidad</w:t>
      </w:r>
    </w:p>
    <w:p w:rsidR="001C3A24" w:rsidRDefault="001C3A24">
      <w:pPr>
        <w:pStyle w:val="Textoindependiente"/>
        <w:spacing w:before="5"/>
        <w:ind w:left="0"/>
        <w:rPr>
          <w:sz w:val="22"/>
        </w:rPr>
      </w:pPr>
    </w:p>
    <w:p w:rsidR="001C3A24" w:rsidRDefault="00F8560D">
      <w:pPr>
        <w:pStyle w:val="Ttulo2"/>
        <w:numPr>
          <w:ilvl w:val="1"/>
          <w:numId w:val="3"/>
        </w:numPr>
        <w:tabs>
          <w:tab w:val="left" w:pos="2344"/>
          <w:tab w:val="left" w:pos="2345"/>
        </w:tabs>
        <w:ind w:hanging="697"/>
        <w:rPr>
          <w:u w:val="none"/>
        </w:rPr>
      </w:pPr>
      <w:bookmarkStart w:id="624" w:name="_bookmark337"/>
      <w:bookmarkStart w:id="625" w:name="_Toc70457223"/>
      <w:bookmarkEnd w:id="624"/>
      <w:r>
        <w:t>SISTEMA</w:t>
      </w:r>
      <w:r>
        <w:rPr>
          <w:spacing w:val="-7"/>
        </w:rPr>
        <w:t xml:space="preserve"> </w:t>
      </w:r>
      <w:r>
        <w:t>DE</w:t>
      </w:r>
      <w:r>
        <w:rPr>
          <w:spacing w:val="-1"/>
        </w:rPr>
        <w:t xml:space="preserve"> </w:t>
      </w:r>
      <w:r>
        <w:t>CALEFACCIÓN</w:t>
      </w:r>
      <w:bookmarkEnd w:id="625"/>
    </w:p>
    <w:p w:rsidR="001C3A24" w:rsidRDefault="00F8560D">
      <w:pPr>
        <w:pStyle w:val="Textoindependiente"/>
        <w:spacing w:before="107"/>
      </w:pPr>
      <w:r>
        <w:t>Ver</w:t>
      </w:r>
      <w:r>
        <w:rPr>
          <w:spacing w:val="-5"/>
        </w:rPr>
        <w:t xml:space="preserve"> </w:t>
      </w:r>
      <w:r>
        <w:t>especificación</w:t>
      </w:r>
      <w:r>
        <w:rPr>
          <w:spacing w:val="-5"/>
        </w:rPr>
        <w:t xml:space="preserve"> </w:t>
      </w:r>
      <w:r>
        <w:t>técnica</w:t>
      </w:r>
      <w:r>
        <w:rPr>
          <w:spacing w:val="-5"/>
        </w:rPr>
        <w:t xml:space="preserve"> </w:t>
      </w:r>
      <w:r>
        <w:t>en</w:t>
      </w:r>
      <w:r>
        <w:rPr>
          <w:spacing w:val="-4"/>
        </w:rPr>
        <w:t xml:space="preserve"> </w:t>
      </w:r>
      <w:r>
        <w:t>especialidad</w:t>
      </w:r>
    </w:p>
    <w:p w:rsidR="001C3A24" w:rsidRDefault="001C3A24">
      <w:pPr>
        <w:pStyle w:val="Textoindependiente"/>
        <w:ind w:left="0"/>
        <w:rPr>
          <w:sz w:val="22"/>
        </w:rPr>
      </w:pPr>
    </w:p>
    <w:p w:rsidR="001C3A24" w:rsidRDefault="00F8560D">
      <w:pPr>
        <w:pStyle w:val="Ttulo2"/>
        <w:numPr>
          <w:ilvl w:val="1"/>
          <w:numId w:val="3"/>
        </w:numPr>
        <w:tabs>
          <w:tab w:val="left" w:pos="2344"/>
          <w:tab w:val="left" w:pos="2345"/>
        </w:tabs>
        <w:ind w:hanging="697"/>
        <w:rPr>
          <w:u w:val="none"/>
        </w:rPr>
      </w:pPr>
      <w:bookmarkStart w:id="626" w:name="_bookmark338"/>
      <w:bookmarkStart w:id="627" w:name="_Toc70457224"/>
      <w:bookmarkEnd w:id="626"/>
      <w:r>
        <w:t>PAVIMENTACION</w:t>
      </w:r>
      <w:r>
        <w:rPr>
          <w:spacing w:val="-9"/>
        </w:rPr>
        <w:t xml:space="preserve"> </w:t>
      </w:r>
      <w:r>
        <w:t>Y</w:t>
      </w:r>
      <w:r>
        <w:rPr>
          <w:spacing w:val="-1"/>
        </w:rPr>
        <w:t xml:space="preserve"> </w:t>
      </w:r>
      <w:r>
        <w:t>AGUAS</w:t>
      </w:r>
      <w:r>
        <w:rPr>
          <w:spacing w:val="-3"/>
        </w:rPr>
        <w:t xml:space="preserve"> </w:t>
      </w:r>
      <w:r>
        <w:t>LLUVIAS</w:t>
      </w:r>
      <w:bookmarkEnd w:id="627"/>
    </w:p>
    <w:p w:rsidR="001C3A24" w:rsidRDefault="00F8560D">
      <w:pPr>
        <w:pStyle w:val="Textoindependiente"/>
        <w:spacing w:before="107"/>
      </w:pPr>
      <w:r>
        <w:t>Ver</w:t>
      </w:r>
      <w:r>
        <w:rPr>
          <w:spacing w:val="-5"/>
        </w:rPr>
        <w:t xml:space="preserve"> </w:t>
      </w:r>
      <w:r>
        <w:t>especificación</w:t>
      </w:r>
      <w:r>
        <w:rPr>
          <w:spacing w:val="-5"/>
        </w:rPr>
        <w:t xml:space="preserve"> </w:t>
      </w:r>
      <w:r>
        <w:t>técnica</w:t>
      </w:r>
      <w:r>
        <w:rPr>
          <w:spacing w:val="-5"/>
        </w:rPr>
        <w:t xml:space="preserve"> </w:t>
      </w:r>
      <w:r>
        <w:t>en</w:t>
      </w:r>
      <w:r>
        <w:rPr>
          <w:spacing w:val="-4"/>
        </w:rPr>
        <w:t xml:space="preserve"> </w:t>
      </w:r>
      <w:r>
        <w:t>especialidad</w:t>
      </w:r>
    </w:p>
    <w:p w:rsidR="001C3A24" w:rsidRDefault="001C3A24">
      <w:pPr>
        <w:pStyle w:val="Textoindependiente"/>
        <w:spacing w:before="1"/>
        <w:ind w:left="0"/>
        <w:rPr>
          <w:sz w:val="22"/>
        </w:rPr>
      </w:pPr>
    </w:p>
    <w:p w:rsidR="001C3A24" w:rsidRDefault="00F8560D">
      <w:pPr>
        <w:pStyle w:val="Ttulo2"/>
        <w:numPr>
          <w:ilvl w:val="1"/>
          <w:numId w:val="3"/>
        </w:numPr>
        <w:tabs>
          <w:tab w:val="left" w:pos="2344"/>
          <w:tab w:val="left" w:pos="2345"/>
        </w:tabs>
        <w:ind w:hanging="697"/>
        <w:rPr>
          <w:u w:val="none"/>
        </w:rPr>
      </w:pPr>
      <w:bookmarkStart w:id="628" w:name="_bookmark339"/>
      <w:bookmarkStart w:id="629" w:name="_Toc70457225"/>
      <w:bookmarkEnd w:id="628"/>
      <w:r>
        <w:t>PAISAJISMO</w:t>
      </w:r>
      <w:bookmarkEnd w:id="629"/>
    </w:p>
    <w:p w:rsidR="001C3A24" w:rsidRDefault="00F8560D">
      <w:pPr>
        <w:pStyle w:val="Textoindependiente"/>
        <w:spacing w:before="107"/>
      </w:pPr>
      <w:r>
        <w:t>Ver</w:t>
      </w:r>
      <w:r>
        <w:rPr>
          <w:spacing w:val="-6"/>
        </w:rPr>
        <w:t xml:space="preserve"> </w:t>
      </w:r>
      <w:r>
        <w:t>especificación</w:t>
      </w:r>
      <w:r>
        <w:rPr>
          <w:spacing w:val="-4"/>
        </w:rPr>
        <w:t xml:space="preserve"> </w:t>
      </w:r>
      <w:r>
        <w:t>técnica</w:t>
      </w:r>
      <w:r>
        <w:rPr>
          <w:spacing w:val="-6"/>
        </w:rPr>
        <w:t xml:space="preserve"> </w:t>
      </w:r>
      <w:r>
        <w:t>en</w:t>
      </w:r>
      <w:r>
        <w:rPr>
          <w:spacing w:val="-4"/>
        </w:rPr>
        <w:t xml:space="preserve"> </w:t>
      </w:r>
      <w:r>
        <w:t>especialidad</w:t>
      </w:r>
    </w:p>
    <w:p w:rsidR="001C3A24" w:rsidRDefault="001C3A24">
      <w:pPr>
        <w:pStyle w:val="Textoindependiente"/>
        <w:ind w:left="0"/>
        <w:rPr>
          <w:sz w:val="22"/>
        </w:rPr>
      </w:pPr>
    </w:p>
    <w:p w:rsidR="001C3A24" w:rsidRDefault="00F8560D">
      <w:pPr>
        <w:pStyle w:val="Ttulo2"/>
        <w:numPr>
          <w:ilvl w:val="1"/>
          <w:numId w:val="3"/>
        </w:numPr>
        <w:tabs>
          <w:tab w:val="left" w:pos="2344"/>
          <w:tab w:val="left" w:pos="2345"/>
        </w:tabs>
        <w:spacing w:before="1"/>
        <w:ind w:hanging="697"/>
        <w:rPr>
          <w:u w:val="none"/>
        </w:rPr>
      </w:pPr>
      <w:bookmarkStart w:id="630" w:name="_bookmark340"/>
      <w:bookmarkStart w:id="631" w:name="_Toc70457226"/>
      <w:bookmarkEnd w:id="630"/>
      <w:r>
        <w:t>RIEGO</w:t>
      </w:r>
      <w:bookmarkEnd w:id="631"/>
    </w:p>
    <w:p w:rsidR="001C3A24" w:rsidRDefault="00F8560D">
      <w:pPr>
        <w:pStyle w:val="Textoindependiente"/>
        <w:spacing w:before="106"/>
      </w:pPr>
      <w:r>
        <w:t>Ver</w:t>
      </w:r>
      <w:r>
        <w:rPr>
          <w:spacing w:val="-5"/>
        </w:rPr>
        <w:t xml:space="preserve"> </w:t>
      </w:r>
      <w:r>
        <w:t>especificación</w:t>
      </w:r>
      <w:r>
        <w:rPr>
          <w:spacing w:val="-3"/>
        </w:rPr>
        <w:t xml:space="preserve"> </w:t>
      </w:r>
      <w:r>
        <w:t>técnica</w:t>
      </w:r>
      <w:r>
        <w:rPr>
          <w:spacing w:val="-6"/>
        </w:rPr>
        <w:t xml:space="preserve"> </w:t>
      </w:r>
      <w:r>
        <w:t>en</w:t>
      </w:r>
      <w:r>
        <w:rPr>
          <w:spacing w:val="-3"/>
        </w:rPr>
        <w:t xml:space="preserve"> </w:t>
      </w:r>
      <w:r>
        <w:t>especialidad</w:t>
      </w:r>
    </w:p>
    <w:p w:rsidR="001C3A24" w:rsidRDefault="001C3A24">
      <w:pPr>
        <w:pStyle w:val="Textoindependiente"/>
        <w:spacing w:before="1"/>
        <w:ind w:left="0"/>
        <w:rPr>
          <w:sz w:val="22"/>
        </w:rPr>
      </w:pPr>
    </w:p>
    <w:p w:rsidR="001C3A24" w:rsidRDefault="00F8560D">
      <w:pPr>
        <w:pStyle w:val="Ttulo2"/>
        <w:numPr>
          <w:ilvl w:val="1"/>
          <w:numId w:val="3"/>
        </w:numPr>
        <w:tabs>
          <w:tab w:val="left" w:pos="2345"/>
        </w:tabs>
        <w:ind w:hanging="697"/>
        <w:rPr>
          <w:u w:val="none"/>
        </w:rPr>
      </w:pPr>
      <w:bookmarkStart w:id="632" w:name="_bookmark341"/>
      <w:bookmarkStart w:id="633" w:name="_Toc70457227"/>
      <w:bookmarkEnd w:id="632"/>
      <w:r>
        <w:t>PROYECTO</w:t>
      </w:r>
      <w:r>
        <w:rPr>
          <w:spacing w:val="-7"/>
        </w:rPr>
        <w:t xml:space="preserve"> </w:t>
      </w:r>
      <w:r>
        <w:t>ACÚSTICO</w:t>
      </w:r>
      <w:bookmarkEnd w:id="633"/>
    </w:p>
    <w:p w:rsidR="001C3A24" w:rsidRDefault="00F8560D">
      <w:pPr>
        <w:pStyle w:val="Textoindependiente"/>
        <w:spacing w:before="107"/>
      </w:pPr>
      <w:r>
        <w:t>Ver</w:t>
      </w:r>
      <w:r>
        <w:rPr>
          <w:spacing w:val="-6"/>
        </w:rPr>
        <w:t xml:space="preserve"> </w:t>
      </w:r>
      <w:r>
        <w:t>especificación</w:t>
      </w:r>
      <w:r>
        <w:rPr>
          <w:spacing w:val="-4"/>
        </w:rPr>
        <w:t xml:space="preserve"> </w:t>
      </w:r>
      <w:r>
        <w:t>técnica</w:t>
      </w:r>
      <w:r>
        <w:rPr>
          <w:spacing w:val="-6"/>
        </w:rPr>
        <w:t xml:space="preserve"> </w:t>
      </w:r>
      <w:r>
        <w:t>en</w:t>
      </w:r>
      <w:r>
        <w:rPr>
          <w:spacing w:val="-4"/>
        </w:rPr>
        <w:t xml:space="preserve"> </w:t>
      </w:r>
      <w:r>
        <w:t>especialidad</w:t>
      </w:r>
    </w:p>
    <w:p w:rsidR="001C3A24" w:rsidRDefault="001C3A24">
      <w:pPr>
        <w:pStyle w:val="Textoindependiente"/>
        <w:ind w:left="0"/>
        <w:rPr>
          <w:sz w:val="24"/>
        </w:rPr>
      </w:pPr>
    </w:p>
    <w:p w:rsidR="001C3A24" w:rsidRDefault="001C3A24" w:rsidP="008D59FC">
      <w:pPr>
        <w:pStyle w:val="Textoindependiente"/>
        <w:spacing w:before="8"/>
        <w:ind w:left="0"/>
        <w:jc w:val="both"/>
        <w:rPr>
          <w:sz w:val="28"/>
        </w:rPr>
      </w:pPr>
    </w:p>
    <w:p w:rsidR="001C3A24" w:rsidRDefault="00F8560D" w:rsidP="008D59FC">
      <w:pPr>
        <w:pStyle w:val="Ttulo1"/>
        <w:numPr>
          <w:ilvl w:val="1"/>
          <w:numId w:val="31"/>
        </w:numPr>
        <w:tabs>
          <w:tab w:val="left" w:pos="701"/>
        </w:tabs>
        <w:ind w:left="700" w:hanging="481"/>
        <w:jc w:val="both"/>
      </w:pPr>
      <w:bookmarkStart w:id="634" w:name="_bookmark342"/>
      <w:bookmarkStart w:id="635" w:name="_Toc70457228"/>
      <w:bookmarkEnd w:id="634"/>
      <w:r>
        <w:t>OTROS</w:t>
      </w:r>
      <w:r>
        <w:rPr>
          <w:spacing w:val="-8"/>
        </w:rPr>
        <w:t xml:space="preserve"> </w:t>
      </w:r>
      <w:r>
        <w:t>EQUIPAMIENTOS</w:t>
      </w:r>
      <w:bookmarkEnd w:id="635"/>
    </w:p>
    <w:p w:rsidR="001C3A24" w:rsidRDefault="001C3A24" w:rsidP="008D59FC">
      <w:pPr>
        <w:pStyle w:val="Textoindependiente"/>
        <w:spacing w:before="5"/>
        <w:ind w:left="0"/>
        <w:jc w:val="both"/>
        <w:rPr>
          <w:b/>
          <w:sz w:val="23"/>
        </w:rPr>
      </w:pPr>
    </w:p>
    <w:p w:rsidR="001C3A24" w:rsidRDefault="00F8560D" w:rsidP="008D59FC">
      <w:pPr>
        <w:pStyle w:val="Ttulo2"/>
        <w:numPr>
          <w:ilvl w:val="1"/>
          <w:numId w:val="2"/>
        </w:numPr>
        <w:tabs>
          <w:tab w:val="left" w:pos="2344"/>
          <w:tab w:val="left" w:pos="2345"/>
        </w:tabs>
        <w:ind w:hanging="697"/>
        <w:jc w:val="both"/>
        <w:rPr>
          <w:u w:val="none"/>
        </w:rPr>
      </w:pPr>
      <w:bookmarkStart w:id="636" w:name="_bookmark343"/>
      <w:bookmarkStart w:id="637" w:name="_Toc70457229"/>
      <w:bookmarkEnd w:id="636"/>
      <w:r>
        <w:t>DISPOSICION</w:t>
      </w:r>
      <w:r>
        <w:rPr>
          <w:spacing w:val="-5"/>
        </w:rPr>
        <w:t xml:space="preserve"> </w:t>
      </w:r>
      <w:r>
        <w:t>DE</w:t>
      </w:r>
      <w:r>
        <w:rPr>
          <w:spacing w:val="-6"/>
        </w:rPr>
        <w:t xml:space="preserve"> </w:t>
      </w:r>
      <w:r>
        <w:t>BASURA</w:t>
      </w:r>
      <w:bookmarkEnd w:id="637"/>
    </w:p>
    <w:p w:rsidR="001C3A24" w:rsidRDefault="00F8560D" w:rsidP="008D59FC">
      <w:pPr>
        <w:pStyle w:val="Textoindependiente"/>
        <w:spacing w:before="102" w:line="276" w:lineRule="auto"/>
        <w:ind w:right="1545"/>
        <w:jc w:val="both"/>
      </w:pPr>
      <w:r>
        <w:t>Se dotará de receptáculos de acumulación de plástico con tapa abisagrada y con</w:t>
      </w:r>
      <w:r>
        <w:rPr>
          <w:spacing w:val="1"/>
        </w:rPr>
        <w:t xml:space="preserve"> </w:t>
      </w:r>
      <w:r>
        <w:t>ruedas para su fácil desplazamiento. Deberán tener una capacidad mínima de 140</w:t>
      </w:r>
      <w:r>
        <w:rPr>
          <w:spacing w:val="1"/>
        </w:rPr>
        <w:t xml:space="preserve"> </w:t>
      </w:r>
      <w:r>
        <w:t>litros.</w:t>
      </w:r>
      <w:r>
        <w:rPr>
          <w:spacing w:val="-1"/>
        </w:rPr>
        <w:t xml:space="preserve"> </w:t>
      </w:r>
      <w:r>
        <w:t>(Ref;</w:t>
      </w:r>
      <w:r>
        <w:rPr>
          <w:spacing w:val="-5"/>
        </w:rPr>
        <w:t xml:space="preserve"> </w:t>
      </w:r>
      <w:r>
        <w:t>PLASTIC</w:t>
      </w:r>
      <w:r>
        <w:rPr>
          <w:spacing w:val="-1"/>
        </w:rPr>
        <w:t xml:space="preserve"> </w:t>
      </w:r>
      <w:r>
        <w:t>OMNIUM),</w:t>
      </w:r>
      <w:r>
        <w:rPr>
          <w:spacing w:val="-5"/>
        </w:rPr>
        <w:t xml:space="preserve"> </w:t>
      </w:r>
      <w:r>
        <w:t>De acuerdo</w:t>
      </w:r>
      <w:r>
        <w:rPr>
          <w:spacing w:val="2"/>
        </w:rPr>
        <w:t xml:space="preserve"> </w:t>
      </w:r>
      <w:r>
        <w:t>a</w:t>
      </w:r>
      <w:r>
        <w:rPr>
          <w:spacing w:val="-1"/>
        </w:rPr>
        <w:t xml:space="preserve"> </w:t>
      </w:r>
      <w:r>
        <w:t>proyecto de</w:t>
      </w:r>
      <w:r>
        <w:rPr>
          <w:spacing w:val="-5"/>
        </w:rPr>
        <w:t xml:space="preserve"> </w:t>
      </w:r>
      <w:r>
        <w:t>extracción de basuras.</w:t>
      </w:r>
    </w:p>
    <w:p w:rsidR="001C3A24" w:rsidRDefault="001C3A24" w:rsidP="008D59FC">
      <w:pPr>
        <w:spacing w:line="276" w:lineRule="auto"/>
        <w:jc w:val="both"/>
        <w:sectPr w:rsidR="001C3A24">
          <w:pgSz w:w="11910" w:h="16840"/>
          <w:pgMar w:top="1420" w:right="160" w:bottom="2320" w:left="1480" w:header="707" w:footer="2101" w:gutter="0"/>
          <w:cols w:space="720"/>
        </w:sectPr>
      </w:pPr>
    </w:p>
    <w:p w:rsidR="001C3A24" w:rsidRDefault="00F8560D" w:rsidP="008D59FC">
      <w:pPr>
        <w:pStyle w:val="Ttulo2"/>
        <w:numPr>
          <w:ilvl w:val="1"/>
          <w:numId w:val="2"/>
        </w:numPr>
        <w:tabs>
          <w:tab w:val="left" w:pos="2344"/>
          <w:tab w:val="left" w:pos="2345"/>
        </w:tabs>
        <w:spacing w:before="90"/>
        <w:ind w:hanging="697"/>
        <w:jc w:val="both"/>
        <w:rPr>
          <w:u w:val="none"/>
        </w:rPr>
      </w:pPr>
      <w:bookmarkStart w:id="638" w:name="_bookmark344"/>
      <w:bookmarkStart w:id="639" w:name="_Toc70457230"/>
      <w:bookmarkEnd w:id="638"/>
      <w:r>
        <w:lastRenderedPageBreak/>
        <w:t>EXTINCION</w:t>
      </w:r>
      <w:r>
        <w:rPr>
          <w:spacing w:val="-4"/>
        </w:rPr>
        <w:t xml:space="preserve"> </w:t>
      </w:r>
      <w:r>
        <w:t>INCENDIO</w:t>
      </w:r>
      <w:bookmarkEnd w:id="639"/>
    </w:p>
    <w:p w:rsidR="001C3A24" w:rsidRDefault="00F8560D" w:rsidP="008D59FC">
      <w:pPr>
        <w:pStyle w:val="Textoindependiente"/>
        <w:spacing w:before="106" w:line="276" w:lineRule="auto"/>
        <w:ind w:right="-1"/>
        <w:jc w:val="both"/>
      </w:pPr>
      <w:r>
        <w:t>Se deberán suministrar e instalar extintores del tipo ABC de 6 KG. En los lugares que</w:t>
      </w:r>
      <w:r>
        <w:rPr>
          <w:spacing w:val="1"/>
        </w:rPr>
        <w:t xml:space="preserve"> </w:t>
      </w:r>
      <w:r>
        <w:t>indique la IFO, la cantidad será de acuerdo a las exigencias de la normativa vigente,</w:t>
      </w:r>
      <w:r>
        <w:rPr>
          <w:spacing w:val="1"/>
        </w:rPr>
        <w:t xml:space="preserve"> </w:t>
      </w:r>
      <w:r>
        <w:t>indicándolas</w:t>
      </w:r>
      <w:r>
        <w:rPr>
          <w:spacing w:val="-3"/>
        </w:rPr>
        <w:t xml:space="preserve"> </w:t>
      </w:r>
      <w:r>
        <w:t>en</w:t>
      </w:r>
      <w:r>
        <w:rPr>
          <w:spacing w:val="-2"/>
        </w:rPr>
        <w:t xml:space="preserve"> </w:t>
      </w:r>
      <w:r>
        <w:t>el</w:t>
      </w:r>
      <w:r>
        <w:rPr>
          <w:spacing w:val="-1"/>
        </w:rPr>
        <w:t xml:space="preserve"> </w:t>
      </w:r>
      <w:r>
        <w:t>itemizado.</w:t>
      </w:r>
    </w:p>
    <w:p w:rsidR="001C3A24" w:rsidRDefault="001C3A24" w:rsidP="008D59FC">
      <w:pPr>
        <w:pStyle w:val="Textoindependiente"/>
        <w:ind w:left="0"/>
        <w:jc w:val="both"/>
      </w:pPr>
    </w:p>
    <w:p w:rsidR="001C3A24" w:rsidRDefault="001C3A24" w:rsidP="008D59FC">
      <w:pPr>
        <w:pStyle w:val="Textoindependiente"/>
        <w:ind w:left="0"/>
        <w:jc w:val="both"/>
      </w:pPr>
    </w:p>
    <w:p w:rsidR="0013475C" w:rsidRPr="00321A25" w:rsidRDefault="0013475C" w:rsidP="008D59FC">
      <w:pPr>
        <w:pStyle w:val="Ttulo1"/>
        <w:numPr>
          <w:ilvl w:val="1"/>
          <w:numId w:val="31"/>
        </w:numPr>
        <w:tabs>
          <w:tab w:val="left" w:pos="701"/>
        </w:tabs>
        <w:ind w:left="700" w:hanging="481"/>
        <w:jc w:val="both"/>
      </w:pPr>
      <w:bookmarkStart w:id="640" w:name="_Toc70457231"/>
      <w:r w:rsidRPr="00321A25">
        <w:t>SEGURIDAD VIAL</w:t>
      </w:r>
      <w:bookmarkEnd w:id="640"/>
    </w:p>
    <w:p w:rsidR="0013475C" w:rsidRPr="00321A25" w:rsidRDefault="0013475C" w:rsidP="008D59FC">
      <w:pPr>
        <w:pStyle w:val="Ttulo1"/>
        <w:tabs>
          <w:tab w:val="left" w:pos="701"/>
        </w:tabs>
        <w:jc w:val="both"/>
      </w:pPr>
    </w:p>
    <w:p w:rsidR="0013475C" w:rsidRPr="00321A25" w:rsidRDefault="0013475C" w:rsidP="008D59FC">
      <w:pPr>
        <w:pStyle w:val="Ttulo1"/>
        <w:numPr>
          <w:ilvl w:val="2"/>
          <w:numId w:val="31"/>
        </w:numPr>
        <w:tabs>
          <w:tab w:val="left" w:pos="701"/>
        </w:tabs>
        <w:jc w:val="both"/>
        <w:rPr>
          <w:b w:val="0"/>
          <w:sz w:val="22"/>
          <w:u w:val="single"/>
        </w:rPr>
      </w:pPr>
      <w:bookmarkStart w:id="641" w:name="_Toc70457232"/>
      <w:r w:rsidRPr="00321A25">
        <w:rPr>
          <w:b w:val="0"/>
          <w:sz w:val="22"/>
          <w:u w:val="single"/>
        </w:rPr>
        <w:t>SEÑALÉTICA VIAL</w:t>
      </w:r>
      <w:bookmarkEnd w:id="641"/>
    </w:p>
    <w:p w:rsidR="0013475C" w:rsidRDefault="0013475C" w:rsidP="008D59FC">
      <w:pPr>
        <w:pStyle w:val="Ttulo1"/>
        <w:tabs>
          <w:tab w:val="left" w:pos="701"/>
        </w:tabs>
        <w:jc w:val="both"/>
        <w:rPr>
          <w:b w:val="0"/>
          <w:sz w:val="22"/>
          <w:highlight w:val="cyan"/>
          <w:u w:val="single"/>
        </w:rPr>
      </w:pP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Las presentes Especificaciones Técnicas corresponde a lo que se debe cumplir en cuanto a la Señalización Vertical y Horizontal del proyecto.</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Las señales verticales son elementos estáticos y corresponden a medios que se emplean para indicar a los usuarios de las vías la forma correcta y más segura de transitar por ellas, con el objeto de evitar accidentes y obtener una circulación expedita.</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En este proyecto se consideran las señales propuestas y normalizadas en el Manual de Señalización de Tránsito del Ministerio de Transportes y Telecomunicaciones, las cuales se clasifican en los siguientes grupos:</w:t>
      </w:r>
    </w:p>
    <w:p w:rsidR="0033215C" w:rsidRPr="0033215C" w:rsidRDefault="0033215C" w:rsidP="00DC348B">
      <w:pPr>
        <w:numPr>
          <w:ilvl w:val="0"/>
          <w:numId w:val="43"/>
        </w:numPr>
        <w:tabs>
          <w:tab w:val="left" w:pos="709"/>
        </w:tabs>
        <w:autoSpaceDE/>
        <w:autoSpaceDN/>
        <w:spacing w:before="100" w:beforeAutospacing="1" w:after="120" w:line="276" w:lineRule="auto"/>
        <w:jc w:val="both"/>
        <w:rPr>
          <w:rFonts w:cs="Arial"/>
          <w:sz w:val="20"/>
          <w:szCs w:val="20"/>
          <w:lang w:val="es-CL"/>
        </w:rPr>
      </w:pPr>
      <w:r w:rsidRPr="0033215C">
        <w:rPr>
          <w:rFonts w:cs="Arial"/>
          <w:sz w:val="20"/>
          <w:szCs w:val="20"/>
          <w:lang w:val="es-CL"/>
        </w:rPr>
        <w:t>Señales Reglamentarias.</w:t>
      </w:r>
    </w:p>
    <w:p w:rsidR="0033215C" w:rsidRPr="0033215C" w:rsidRDefault="0033215C" w:rsidP="00DC348B">
      <w:pPr>
        <w:numPr>
          <w:ilvl w:val="0"/>
          <w:numId w:val="43"/>
        </w:numPr>
        <w:tabs>
          <w:tab w:val="left" w:pos="709"/>
        </w:tabs>
        <w:autoSpaceDE/>
        <w:autoSpaceDN/>
        <w:spacing w:before="100" w:beforeAutospacing="1" w:after="120" w:line="276" w:lineRule="auto"/>
        <w:jc w:val="both"/>
        <w:rPr>
          <w:rFonts w:cs="Arial"/>
          <w:sz w:val="20"/>
          <w:szCs w:val="20"/>
          <w:lang w:val="es-CL"/>
        </w:rPr>
      </w:pPr>
      <w:r w:rsidRPr="0033215C">
        <w:rPr>
          <w:rFonts w:cs="Arial"/>
          <w:sz w:val="20"/>
          <w:szCs w:val="20"/>
          <w:lang w:val="es-CL"/>
        </w:rPr>
        <w:t>Señales Preventivas.</w:t>
      </w:r>
    </w:p>
    <w:p w:rsidR="0033215C" w:rsidRPr="0033215C" w:rsidRDefault="0033215C" w:rsidP="00DC348B">
      <w:pPr>
        <w:numPr>
          <w:ilvl w:val="0"/>
          <w:numId w:val="43"/>
        </w:numPr>
        <w:tabs>
          <w:tab w:val="left" w:pos="709"/>
        </w:tabs>
        <w:autoSpaceDE/>
        <w:autoSpaceDN/>
        <w:spacing w:before="100" w:beforeAutospacing="1" w:after="120" w:line="276" w:lineRule="auto"/>
        <w:jc w:val="both"/>
        <w:rPr>
          <w:rFonts w:cs="Arial"/>
          <w:sz w:val="20"/>
          <w:szCs w:val="20"/>
          <w:lang w:val="es-CL"/>
        </w:rPr>
      </w:pPr>
      <w:r w:rsidRPr="0033215C">
        <w:rPr>
          <w:rFonts w:cs="Arial"/>
          <w:sz w:val="20"/>
          <w:szCs w:val="20"/>
          <w:lang w:val="es-CL"/>
        </w:rPr>
        <w:t>Señales Informativas.</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Las señalizaciones horizontales constituyen el complemento a la señalización vertical y son un medio de regulación del tránsito. Conceptualmente, se dividen en los siguientes grupos:</w:t>
      </w:r>
    </w:p>
    <w:p w:rsidR="0033215C" w:rsidRPr="0033215C" w:rsidRDefault="0033215C" w:rsidP="00DC348B">
      <w:pPr>
        <w:numPr>
          <w:ilvl w:val="0"/>
          <w:numId w:val="43"/>
        </w:numPr>
        <w:tabs>
          <w:tab w:val="left" w:pos="709"/>
        </w:tabs>
        <w:autoSpaceDE/>
        <w:autoSpaceDN/>
        <w:spacing w:before="100" w:beforeAutospacing="1" w:after="120" w:line="276" w:lineRule="auto"/>
        <w:jc w:val="both"/>
        <w:rPr>
          <w:rFonts w:cs="Arial"/>
          <w:sz w:val="20"/>
          <w:szCs w:val="20"/>
          <w:lang w:val="es-CL"/>
        </w:rPr>
      </w:pPr>
      <w:r w:rsidRPr="0033215C">
        <w:rPr>
          <w:rFonts w:cs="Arial"/>
          <w:sz w:val="20"/>
          <w:szCs w:val="20"/>
          <w:lang w:val="es-CL"/>
        </w:rPr>
        <w:t>Líneas longitudinales.</w:t>
      </w:r>
    </w:p>
    <w:p w:rsidR="0033215C" w:rsidRPr="0033215C" w:rsidRDefault="0033215C" w:rsidP="00DC348B">
      <w:pPr>
        <w:numPr>
          <w:ilvl w:val="0"/>
          <w:numId w:val="43"/>
        </w:numPr>
        <w:tabs>
          <w:tab w:val="left" w:pos="709"/>
        </w:tabs>
        <w:autoSpaceDE/>
        <w:autoSpaceDN/>
        <w:spacing w:before="100" w:beforeAutospacing="1" w:after="120" w:line="276" w:lineRule="auto"/>
        <w:jc w:val="both"/>
        <w:rPr>
          <w:rFonts w:cs="Arial"/>
          <w:sz w:val="20"/>
          <w:szCs w:val="20"/>
          <w:lang w:val="es-CL"/>
        </w:rPr>
      </w:pPr>
      <w:r w:rsidRPr="0033215C">
        <w:rPr>
          <w:rFonts w:cs="Arial"/>
          <w:sz w:val="20"/>
          <w:szCs w:val="20"/>
          <w:lang w:val="es-CL"/>
        </w:rPr>
        <w:t>Líneas transversales.</w:t>
      </w:r>
    </w:p>
    <w:p w:rsidR="0033215C" w:rsidRPr="0033215C" w:rsidRDefault="0033215C" w:rsidP="00DC348B">
      <w:pPr>
        <w:numPr>
          <w:ilvl w:val="0"/>
          <w:numId w:val="43"/>
        </w:numPr>
        <w:tabs>
          <w:tab w:val="left" w:pos="709"/>
        </w:tabs>
        <w:autoSpaceDE/>
        <w:autoSpaceDN/>
        <w:spacing w:before="100" w:beforeAutospacing="1" w:after="120" w:line="276" w:lineRule="auto"/>
        <w:jc w:val="both"/>
        <w:rPr>
          <w:rFonts w:cs="Arial"/>
          <w:sz w:val="20"/>
          <w:szCs w:val="20"/>
          <w:lang w:val="es-CL"/>
        </w:rPr>
      </w:pPr>
      <w:r w:rsidRPr="0033215C">
        <w:rPr>
          <w:rFonts w:cs="Arial"/>
          <w:sz w:val="20"/>
          <w:szCs w:val="20"/>
          <w:lang w:val="es-CL"/>
        </w:rPr>
        <w:t>Símbolos y Leyendas.</w:t>
      </w:r>
    </w:p>
    <w:p w:rsidR="0033215C" w:rsidRPr="0033215C" w:rsidRDefault="0033215C" w:rsidP="00DC348B">
      <w:pPr>
        <w:numPr>
          <w:ilvl w:val="0"/>
          <w:numId w:val="43"/>
        </w:numPr>
        <w:tabs>
          <w:tab w:val="left" w:pos="709"/>
        </w:tabs>
        <w:autoSpaceDE/>
        <w:autoSpaceDN/>
        <w:spacing w:before="100" w:beforeAutospacing="1" w:after="120" w:line="276" w:lineRule="auto"/>
        <w:jc w:val="both"/>
        <w:rPr>
          <w:rFonts w:cs="Arial"/>
          <w:sz w:val="20"/>
          <w:szCs w:val="20"/>
          <w:lang w:val="es-CL"/>
        </w:rPr>
      </w:pPr>
      <w:r w:rsidRPr="0033215C">
        <w:rPr>
          <w:rFonts w:cs="Arial"/>
          <w:sz w:val="20"/>
          <w:szCs w:val="20"/>
          <w:lang w:val="es-CL"/>
        </w:rPr>
        <w:t>Otras demarcaciones, como cruces peatonales, flechas, parada de buses, etc.</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 xml:space="preserve">Para la construcción e instalación de semáforos, señales y demarcaciones, se deberá cumplir con lo establecido en el "Manual de Señalización de Transito” vigente. </w:t>
      </w:r>
    </w:p>
    <w:p w:rsidR="0033215C" w:rsidRPr="0033215C" w:rsidRDefault="0033215C" w:rsidP="008D59FC">
      <w:pPr>
        <w:tabs>
          <w:tab w:val="left" w:pos="0"/>
        </w:tabs>
        <w:spacing w:line="276" w:lineRule="auto"/>
        <w:jc w:val="both"/>
        <w:rPr>
          <w:rFonts w:cs="Arial"/>
          <w:sz w:val="20"/>
          <w:szCs w:val="20"/>
          <w:lang w:val="es-CL"/>
        </w:rPr>
      </w:pPr>
    </w:p>
    <w:p w:rsidR="0033215C" w:rsidRPr="005B545A" w:rsidRDefault="0033215C" w:rsidP="008D59FC">
      <w:pPr>
        <w:tabs>
          <w:tab w:val="left" w:pos="0"/>
        </w:tabs>
        <w:spacing w:line="276" w:lineRule="auto"/>
        <w:jc w:val="both"/>
        <w:rPr>
          <w:rFonts w:cs="Arial"/>
          <w:sz w:val="20"/>
          <w:szCs w:val="20"/>
          <w:lang w:val="es-CL"/>
        </w:rPr>
      </w:pPr>
      <w:r w:rsidRPr="005B545A">
        <w:rPr>
          <w:rFonts w:cs="Arial"/>
          <w:b/>
          <w:sz w:val="20"/>
          <w:szCs w:val="20"/>
          <w:lang w:val="es-CL"/>
        </w:rPr>
        <w:t>MONOGRAFIA DE SEÑALIZACION</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 xml:space="preserve">El proyecto considera el retiro de toda la señalización existente la cual será reemplazada por señales nuevas conforme al Manual de Señalización y lo estipulado en estas Especificaciones. Se deberá considerar la ubicaron propuesta en el Plano adjunto. La ubicación exacta se determinará en terreno durante las obras. </w:t>
      </w:r>
    </w:p>
    <w:p w:rsidR="0033215C" w:rsidRPr="0033215C" w:rsidRDefault="0033215C" w:rsidP="008D59FC">
      <w:pPr>
        <w:spacing w:line="276" w:lineRule="auto"/>
        <w:jc w:val="both"/>
        <w:rPr>
          <w:rFonts w:cs="Arial"/>
          <w:b/>
          <w:sz w:val="20"/>
          <w:szCs w:val="20"/>
          <w:lang w:val="es-CL"/>
        </w:rPr>
      </w:pPr>
      <w:r w:rsidRPr="0033215C">
        <w:rPr>
          <w:rFonts w:cs="Arial"/>
          <w:b/>
          <w:sz w:val="20"/>
          <w:szCs w:val="20"/>
          <w:lang w:val="es-CL"/>
        </w:rPr>
        <w:t>Toda la señalización retirada deberá ser entregada a la Dirección de Tránsito de la Municipalidad de Temuco en lugar a definir.</w:t>
      </w:r>
    </w:p>
    <w:p w:rsidR="0033215C" w:rsidRPr="0033215C" w:rsidRDefault="0033215C" w:rsidP="008D59FC">
      <w:pPr>
        <w:spacing w:line="276" w:lineRule="auto"/>
        <w:jc w:val="both"/>
        <w:rPr>
          <w:rFonts w:cs="Arial"/>
          <w:sz w:val="20"/>
          <w:szCs w:val="20"/>
          <w:lang w:val="es-CL"/>
        </w:rPr>
      </w:pPr>
    </w:p>
    <w:p w:rsidR="0033215C" w:rsidRPr="0033215C" w:rsidRDefault="0033215C" w:rsidP="008D59FC">
      <w:pPr>
        <w:spacing w:line="276" w:lineRule="auto"/>
        <w:jc w:val="both"/>
        <w:rPr>
          <w:rFonts w:cs="Arial"/>
          <w:sz w:val="20"/>
          <w:szCs w:val="20"/>
          <w:lang w:val="es-CL"/>
        </w:rPr>
      </w:pPr>
    </w:p>
    <w:p w:rsidR="0033215C" w:rsidRPr="0033215C" w:rsidRDefault="0033215C" w:rsidP="008D59FC">
      <w:pPr>
        <w:spacing w:line="276" w:lineRule="auto"/>
        <w:jc w:val="both"/>
        <w:rPr>
          <w:rFonts w:cs="Arial"/>
          <w:sz w:val="20"/>
          <w:szCs w:val="20"/>
          <w:lang w:val="es-CL"/>
        </w:rPr>
      </w:pPr>
    </w:p>
    <w:p w:rsidR="0033215C" w:rsidRPr="0033215C" w:rsidRDefault="0033215C" w:rsidP="008D59FC">
      <w:pPr>
        <w:spacing w:line="276" w:lineRule="auto"/>
        <w:jc w:val="both"/>
        <w:rPr>
          <w:rFonts w:cs="Arial"/>
          <w:sz w:val="20"/>
          <w:szCs w:val="20"/>
          <w:lang w:val="es-CL"/>
        </w:rPr>
      </w:pPr>
    </w:p>
    <w:p w:rsidR="0033215C" w:rsidRPr="005B545A" w:rsidRDefault="0033215C" w:rsidP="008D59FC">
      <w:pPr>
        <w:tabs>
          <w:tab w:val="left" w:pos="-1440"/>
        </w:tabs>
        <w:spacing w:line="276" w:lineRule="auto"/>
        <w:jc w:val="both"/>
        <w:rPr>
          <w:rFonts w:cs="Arial"/>
          <w:b/>
          <w:sz w:val="20"/>
          <w:szCs w:val="20"/>
          <w:lang w:val="es-CL"/>
        </w:rPr>
      </w:pPr>
      <w:r w:rsidRPr="005B545A">
        <w:rPr>
          <w:rFonts w:cs="Arial"/>
          <w:b/>
          <w:sz w:val="20"/>
          <w:szCs w:val="20"/>
          <w:lang w:val="es-CL"/>
        </w:rPr>
        <w:t>ESPECIFICACIONES TÉCNICAS DE SEÑALIZACION</w:t>
      </w:r>
    </w:p>
    <w:p w:rsidR="005B545A" w:rsidRPr="005B545A" w:rsidRDefault="005B545A" w:rsidP="008D59FC">
      <w:pPr>
        <w:pStyle w:val="Prrafodelista"/>
        <w:tabs>
          <w:tab w:val="left" w:pos="-1440"/>
        </w:tabs>
        <w:spacing w:line="276" w:lineRule="auto"/>
        <w:ind w:left="720" w:firstLine="0"/>
        <w:jc w:val="both"/>
        <w:rPr>
          <w:rFonts w:cs="Arial"/>
          <w:b/>
          <w:sz w:val="20"/>
          <w:szCs w:val="20"/>
          <w:lang w:val="es-CL"/>
        </w:rPr>
      </w:pPr>
    </w:p>
    <w:p w:rsidR="0033215C" w:rsidRPr="005B545A" w:rsidRDefault="0033215C" w:rsidP="00DC348B">
      <w:pPr>
        <w:pStyle w:val="Prrafodelista"/>
        <w:numPr>
          <w:ilvl w:val="0"/>
          <w:numId w:val="45"/>
        </w:numPr>
        <w:tabs>
          <w:tab w:val="left" w:pos="-1440"/>
        </w:tabs>
        <w:spacing w:line="276" w:lineRule="auto"/>
        <w:jc w:val="both"/>
        <w:rPr>
          <w:rFonts w:cs="Arial"/>
          <w:sz w:val="20"/>
          <w:szCs w:val="20"/>
          <w:lang w:val="es-CL"/>
        </w:rPr>
      </w:pPr>
      <w:r w:rsidRPr="005B545A">
        <w:rPr>
          <w:rFonts w:cs="Arial"/>
          <w:b/>
          <w:sz w:val="20"/>
          <w:szCs w:val="20"/>
          <w:lang w:val="es-CL"/>
        </w:rPr>
        <w:t>CONSTRUCCION DE LAS SEÑALES</w:t>
      </w:r>
    </w:p>
    <w:p w:rsidR="0033215C" w:rsidRPr="0033215C" w:rsidRDefault="0033215C" w:rsidP="008D59FC">
      <w:pPr>
        <w:pStyle w:val="Sangradetextonormal"/>
        <w:spacing w:line="276" w:lineRule="auto"/>
        <w:ind w:left="0"/>
        <w:jc w:val="both"/>
        <w:rPr>
          <w:rFonts w:cs="Arial"/>
          <w:sz w:val="20"/>
          <w:szCs w:val="20"/>
          <w:lang w:val="es-CL"/>
        </w:rPr>
      </w:pPr>
      <w:r w:rsidRPr="0033215C">
        <w:rPr>
          <w:rFonts w:cs="Arial"/>
          <w:sz w:val="20"/>
          <w:szCs w:val="20"/>
          <w:lang w:val="es-CL"/>
        </w:rPr>
        <w:t>En general, las señales diseñadas consideran las dimensiones y características especificadas en el Manual de Señalización de Tránsito vigente.</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Las señales se ubicarán según se establece en la Figura N° III.2.1.</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 xml:space="preserve">Las señales especiales, como, por ejemplo, las informativas, se especifican en </w:t>
      </w:r>
      <w:smartTag w:uri="urn:schemas-microsoft-com:office:smarttags" w:element="PersonName">
        <w:smartTagPr>
          <w:attr w:name="ProductID" w:val="la Figura N"/>
        </w:smartTagPr>
        <w:r w:rsidRPr="0033215C">
          <w:rPr>
            <w:rFonts w:cs="Arial"/>
            <w:sz w:val="20"/>
            <w:szCs w:val="20"/>
            <w:lang w:val="es-CL"/>
          </w:rPr>
          <w:t>la Figura N</w:t>
        </w:r>
      </w:smartTag>
      <w:r w:rsidRPr="0033215C">
        <w:rPr>
          <w:rFonts w:cs="Arial"/>
          <w:sz w:val="20"/>
          <w:szCs w:val="20"/>
          <w:lang w:val="es-CL"/>
        </w:rPr>
        <w:t>° III.2.2.</w:t>
      </w:r>
    </w:p>
    <w:p w:rsidR="0033215C" w:rsidRPr="0033215C" w:rsidRDefault="0033215C" w:rsidP="008D59FC">
      <w:pPr>
        <w:spacing w:line="276" w:lineRule="auto"/>
        <w:jc w:val="both"/>
        <w:rPr>
          <w:rFonts w:cs="Arial"/>
          <w:sz w:val="20"/>
          <w:szCs w:val="20"/>
          <w:lang w:val="es-CL"/>
        </w:rPr>
      </w:pPr>
      <w:r w:rsidRPr="0033215C">
        <w:rPr>
          <w:rFonts w:cs="Arial"/>
          <w:noProof/>
          <w:sz w:val="20"/>
          <w:szCs w:val="20"/>
          <w:lang w:val="es-CL" w:eastAsia="es-CL"/>
        </w:rPr>
        <w:drawing>
          <wp:inline distT="0" distB="0" distL="0" distR="0">
            <wp:extent cx="5943600" cy="2279650"/>
            <wp:effectExtent l="0" t="0" r="0"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2279650"/>
                    </a:xfrm>
                    <a:prstGeom prst="rect">
                      <a:avLst/>
                    </a:prstGeom>
                    <a:noFill/>
                    <a:ln>
                      <a:noFill/>
                    </a:ln>
                  </pic:spPr>
                </pic:pic>
              </a:graphicData>
            </a:graphic>
          </wp:inline>
        </w:drawing>
      </w:r>
    </w:p>
    <w:p w:rsidR="0033215C" w:rsidRPr="0033215C" w:rsidRDefault="0033215C" w:rsidP="008D59FC">
      <w:pPr>
        <w:spacing w:line="276" w:lineRule="auto"/>
        <w:jc w:val="both"/>
        <w:rPr>
          <w:rFonts w:cs="Arial"/>
          <w:sz w:val="20"/>
          <w:szCs w:val="20"/>
          <w:lang w:val="es-CL"/>
        </w:rPr>
      </w:pPr>
      <w:r w:rsidRPr="0033215C">
        <w:rPr>
          <w:rFonts w:cs="Arial"/>
          <w:noProof/>
          <w:sz w:val="20"/>
          <w:szCs w:val="20"/>
          <w:lang w:val="es-CL" w:eastAsia="es-CL"/>
        </w:rPr>
        <w:drawing>
          <wp:inline distT="0" distB="0" distL="0" distR="0">
            <wp:extent cx="5943600" cy="20637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2063750"/>
                    </a:xfrm>
                    <a:prstGeom prst="rect">
                      <a:avLst/>
                    </a:prstGeom>
                    <a:noFill/>
                    <a:ln>
                      <a:noFill/>
                    </a:ln>
                  </pic:spPr>
                </pic:pic>
              </a:graphicData>
            </a:graphic>
          </wp:inline>
        </w:drawing>
      </w:r>
    </w:p>
    <w:p w:rsidR="0033215C" w:rsidRPr="0033215C" w:rsidRDefault="0033215C" w:rsidP="008D59FC">
      <w:pPr>
        <w:tabs>
          <w:tab w:val="left" w:pos="3119"/>
        </w:tabs>
        <w:spacing w:line="276" w:lineRule="auto"/>
        <w:jc w:val="both"/>
        <w:rPr>
          <w:rFonts w:cs="Arial"/>
          <w:sz w:val="20"/>
          <w:szCs w:val="20"/>
          <w:lang w:val="es-CL"/>
        </w:rPr>
      </w:pPr>
      <w:r w:rsidRPr="0033215C">
        <w:rPr>
          <w:rFonts w:cs="Arial"/>
          <w:sz w:val="20"/>
          <w:szCs w:val="20"/>
          <w:lang w:val="es-CL"/>
        </w:rPr>
        <w:t>FIGURA N° III.2.1.</w:t>
      </w:r>
      <w:r w:rsidRPr="0033215C">
        <w:rPr>
          <w:rFonts w:cs="Arial"/>
          <w:sz w:val="20"/>
          <w:szCs w:val="20"/>
          <w:lang w:val="es-CL"/>
        </w:rPr>
        <w:tab/>
        <w:t>UBICACIÓN DE SEÑALES.</w:t>
      </w:r>
    </w:p>
    <w:p w:rsidR="0033215C" w:rsidRPr="0033215C" w:rsidRDefault="0033215C" w:rsidP="008D59FC">
      <w:pPr>
        <w:tabs>
          <w:tab w:val="left" w:pos="3119"/>
        </w:tabs>
        <w:spacing w:line="276" w:lineRule="auto"/>
        <w:jc w:val="both"/>
        <w:rPr>
          <w:rFonts w:cs="Arial"/>
          <w:sz w:val="20"/>
          <w:szCs w:val="20"/>
          <w:lang w:val="es-CL"/>
        </w:rPr>
      </w:pPr>
    </w:p>
    <w:p w:rsidR="0033215C" w:rsidRPr="0033215C" w:rsidRDefault="0033215C" w:rsidP="008D59FC">
      <w:pPr>
        <w:tabs>
          <w:tab w:val="left" w:pos="-1440"/>
        </w:tabs>
        <w:spacing w:line="276" w:lineRule="auto"/>
        <w:jc w:val="both"/>
        <w:rPr>
          <w:rFonts w:cs="Arial"/>
          <w:sz w:val="20"/>
          <w:szCs w:val="20"/>
          <w:lang w:val="es-CL"/>
        </w:rPr>
      </w:pPr>
      <w:r w:rsidRPr="0033215C">
        <w:rPr>
          <w:rFonts w:cs="Arial"/>
          <w:sz w:val="20"/>
          <w:szCs w:val="20"/>
          <w:lang w:val="es-CL"/>
        </w:rPr>
        <w:t>El plano frontal de la señal y el eje de la vía formarán un ángulo comprendido entre 75</w:t>
      </w:r>
      <w:r w:rsidRPr="0033215C">
        <w:rPr>
          <w:rFonts w:cs="Arial"/>
          <w:sz w:val="20"/>
          <w:szCs w:val="20"/>
          <w:vertAlign w:val="superscript"/>
          <w:lang w:val="es-CL"/>
        </w:rPr>
        <w:t>0</w:t>
      </w:r>
      <w:r w:rsidRPr="0033215C">
        <w:rPr>
          <w:rFonts w:cs="Arial"/>
          <w:sz w:val="20"/>
          <w:szCs w:val="20"/>
          <w:lang w:val="es-CL"/>
        </w:rPr>
        <w:t xml:space="preserve"> y 90</w:t>
      </w:r>
      <w:r w:rsidRPr="0033215C">
        <w:rPr>
          <w:rFonts w:cs="Arial"/>
          <w:sz w:val="20"/>
          <w:szCs w:val="20"/>
          <w:vertAlign w:val="superscript"/>
          <w:lang w:val="es-CL"/>
        </w:rPr>
        <w:t>0</w:t>
      </w:r>
      <w:r w:rsidRPr="0033215C">
        <w:rPr>
          <w:rFonts w:cs="Arial"/>
          <w:sz w:val="20"/>
          <w:szCs w:val="20"/>
          <w:lang w:val="es-CL"/>
        </w:rPr>
        <w:t xml:space="preserve">, de tal modo que su visibilidad sea óptima. En general, el diseño procuró colocar sólo el mínimo de señales necesarias para no distraer al conductor con señalización excesiva. Todas las señales cumplirán con lo establecido en el Manual de Señalización de Transito vigente. Las señales informativas complementarias serán descritas claramente en los planos, de acuerdo al contenido de su leyenda y dimensiones. </w:t>
      </w:r>
    </w:p>
    <w:p w:rsidR="0033215C" w:rsidRPr="0033215C" w:rsidRDefault="0033215C" w:rsidP="008D59FC">
      <w:pPr>
        <w:tabs>
          <w:tab w:val="left" w:pos="-1440"/>
        </w:tabs>
        <w:spacing w:line="276" w:lineRule="auto"/>
        <w:jc w:val="both"/>
        <w:rPr>
          <w:rFonts w:cs="Arial"/>
          <w:sz w:val="20"/>
          <w:szCs w:val="20"/>
          <w:lang w:val="es-CL"/>
        </w:rPr>
      </w:pPr>
    </w:p>
    <w:p w:rsidR="0033215C" w:rsidRPr="005B545A" w:rsidRDefault="0033215C" w:rsidP="00DC348B">
      <w:pPr>
        <w:pStyle w:val="Prrafodelista"/>
        <w:numPr>
          <w:ilvl w:val="0"/>
          <w:numId w:val="45"/>
        </w:numPr>
        <w:tabs>
          <w:tab w:val="left" w:pos="-1440"/>
        </w:tabs>
        <w:spacing w:line="276" w:lineRule="auto"/>
        <w:jc w:val="both"/>
        <w:rPr>
          <w:rFonts w:cs="Arial"/>
          <w:sz w:val="20"/>
          <w:szCs w:val="20"/>
          <w:lang w:val="es-CL"/>
        </w:rPr>
      </w:pPr>
      <w:r w:rsidRPr="005B545A">
        <w:rPr>
          <w:rFonts w:cs="Arial"/>
          <w:b/>
          <w:sz w:val="20"/>
          <w:szCs w:val="20"/>
          <w:lang w:val="es-CL"/>
        </w:rPr>
        <w:t>CLASIFICACION DE LAS SEÑALES</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De acuerdo a las normas vigentes, las señales se clasifican en Reglamentarias (R), Preventivas o de Peligro (P) e Informativas (I).</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lastRenderedPageBreak/>
        <w:t>Cada uno de estos tipos de señales fue ubicado a lo largo de las vías, de acuerdo con el siguiente criterio:</w:t>
      </w:r>
    </w:p>
    <w:p w:rsidR="0033215C" w:rsidRPr="005B545A" w:rsidRDefault="0033215C" w:rsidP="008D59FC">
      <w:pPr>
        <w:pStyle w:val="Prrafodelista"/>
        <w:numPr>
          <w:ilvl w:val="0"/>
          <w:numId w:val="22"/>
        </w:numPr>
        <w:tabs>
          <w:tab w:val="left" w:pos="-1440"/>
        </w:tabs>
        <w:spacing w:line="276" w:lineRule="auto"/>
        <w:ind w:left="709"/>
        <w:jc w:val="both"/>
        <w:rPr>
          <w:rFonts w:cs="Arial"/>
          <w:sz w:val="20"/>
          <w:szCs w:val="20"/>
          <w:lang w:val="es-CL"/>
        </w:rPr>
      </w:pPr>
      <w:r w:rsidRPr="005B545A">
        <w:rPr>
          <w:rFonts w:cs="Arial"/>
          <w:b/>
          <w:sz w:val="20"/>
          <w:szCs w:val="20"/>
          <w:lang w:val="es-CL"/>
        </w:rPr>
        <w:t>Señal Reglamentaria (R):</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Colocada en el sitio mismo donde se presenta el riesgo o se deba cumplir la reglamentación estipulada en la señal.</w:t>
      </w:r>
    </w:p>
    <w:p w:rsidR="0033215C" w:rsidRPr="0033215C" w:rsidRDefault="005B545A" w:rsidP="008D59FC">
      <w:pPr>
        <w:spacing w:line="276" w:lineRule="auto"/>
        <w:jc w:val="both"/>
        <w:rPr>
          <w:rFonts w:cs="Arial"/>
          <w:b/>
          <w:sz w:val="20"/>
          <w:szCs w:val="20"/>
          <w:lang w:val="es-CL"/>
        </w:rPr>
      </w:pPr>
      <w:r>
        <w:rPr>
          <w:rFonts w:cs="Arial"/>
          <w:b/>
          <w:sz w:val="20"/>
          <w:szCs w:val="20"/>
          <w:lang w:val="es-CL"/>
        </w:rPr>
        <w:t>-</w:t>
      </w:r>
      <w:r w:rsidR="0033215C" w:rsidRPr="0033215C">
        <w:rPr>
          <w:rFonts w:cs="Arial"/>
          <w:b/>
          <w:sz w:val="20"/>
          <w:szCs w:val="20"/>
          <w:lang w:val="es-CL"/>
        </w:rPr>
        <w:tab/>
        <w:t xml:space="preserve">Ceda el Paso (RPI – 1): </w:t>
      </w:r>
      <w:r w:rsidR="0033215C" w:rsidRPr="0033215C">
        <w:rPr>
          <w:rFonts w:cs="Arial"/>
          <w:sz w:val="20"/>
          <w:szCs w:val="20"/>
          <w:lang w:val="es-CL"/>
        </w:rPr>
        <w:t>Placa de acero zincado en 2 mm de espesor, de 600 mm por lado, de 15 micras como mínimo, recubierta con lámina reflectante similar a la 3M grado ingeniería con lámina antigrafitis certificada para señalización vial, de acuerdo a Manual de Señalización de Tránsito capítulo 2.</w:t>
      </w:r>
    </w:p>
    <w:p w:rsidR="0033215C" w:rsidRPr="0033215C" w:rsidRDefault="005B545A" w:rsidP="008D59FC">
      <w:pPr>
        <w:spacing w:line="276" w:lineRule="auto"/>
        <w:jc w:val="both"/>
        <w:rPr>
          <w:rFonts w:cs="Arial"/>
          <w:sz w:val="20"/>
          <w:szCs w:val="20"/>
          <w:lang w:val="es-CL"/>
        </w:rPr>
      </w:pPr>
      <w:r>
        <w:rPr>
          <w:rFonts w:cs="Arial"/>
          <w:b/>
          <w:sz w:val="20"/>
          <w:szCs w:val="20"/>
          <w:lang w:val="es-CL"/>
        </w:rPr>
        <w:t>-</w:t>
      </w:r>
      <w:r w:rsidR="0033215C" w:rsidRPr="0033215C">
        <w:rPr>
          <w:rFonts w:cs="Arial"/>
          <w:b/>
          <w:sz w:val="20"/>
          <w:szCs w:val="20"/>
          <w:lang w:val="es-CL"/>
        </w:rPr>
        <w:tab/>
        <w:t xml:space="preserve">Pare (RPI – 2): </w:t>
      </w:r>
      <w:r w:rsidR="0033215C" w:rsidRPr="0033215C">
        <w:rPr>
          <w:rFonts w:cs="Arial"/>
          <w:sz w:val="20"/>
          <w:szCs w:val="20"/>
          <w:lang w:val="es-CL"/>
        </w:rPr>
        <w:t>Placa de acero zincado en 2 mm de espesor, de 600 mm por lado, de 15 micras como mínimo, recubierta con lámina reflectante similar a la 3M grado ingeniería con lámina antigrafitis certificada para señalización vial, de acuerdo a Manual de Señalización de Tránsito capítulo 2.</w:t>
      </w:r>
    </w:p>
    <w:p w:rsidR="0033215C" w:rsidRPr="0033215C" w:rsidRDefault="005B545A" w:rsidP="008D59FC">
      <w:pPr>
        <w:spacing w:line="276" w:lineRule="auto"/>
        <w:jc w:val="both"/>
        <w:rPr>
          <w:rFonts w:cs="Arial"/>
          <w:sz w:val="20"/>
          <w:szCs w:val="20"/>
          <w:lang w:val="es-CL"/>
        </w:rPr>
      </w:pPr>
      <w:r>
        <w:rPr>
          <w:rFonts w:cs="Arial"/>
          <w:b/>
          <w:sz w:val="20"/>
          <w:szCs w:val="20"/>
          <w:lang w:val="es-CL"/>
        </w:rPr>
        <w:t>-</w:t>
      </w:r>
      <w:r w:rsidR="0033215C" w:rsidRPr="0033215C">
        <w:rPr>
          <w:rFonts w:cs="Arial"/>
          <w:b/>
          <w:sz w:val="20"/>
          <w:szCs w:val="20"/>
          <w:lang w:val="es-CL"/>
        </w:rPr>
        <w:tab/>
        <w:t>Prohibido Estacionar (RPO – 13):</w:t>
      </w:r>
      <w:r w:rsidR="0033215C" w:rsidRPr="0033215C">
        <w:rPr>
          <w:rFonts w:cs="Arial"/>
          <w:sz w:val="20"/>
          <w:szCs w:val="20"/>
          <w:lang w:val="es-CL"/>
        </w:rPr>
        <w:t xml:space="preserve"> Placa de acero zincado en 2 mm de espesor, de 600 mm de diámetro lado, de 15 micras como mínimo, recubierta con lámina reflectante similar a la 3M grado ingeniería con lámina antigrafitis certificada para señalización vial, de acuerdo a Manual de Señalización de Tránsito capítulo 2.</w:t>
      </w:r>
    </w:p>
    <w:p w:rsidR="0033215C" w:rsidRPr="0033215C" w:rsidRDefault="005B545A" w:rsidP="008D59FC">
      <w:pPr>
        <w:spacing w:line="276" w:lineRule="auto"/>
        <w:jc w:val="both"/>
        <w:rPr>
          <w:rFonts w:cs="Arial"/>
          <w:sz w:val="20"/>
          <w:szCs w:val="20"/>
          <w:lang w:val="es-CL"/>
        </w:rPr>
      </w:pPr>
      <w:r>
        <w:rPr>
          <w:rFonts w:cs="Arial"/>
          <w:b/>
          <w:sz w:val="20"/>
          <w:szCs w:val="20"/>
          <w:lang w:val="es-CL"/>
        </w:rPr>
        <w:t>-</w:t>
      </w:r>
      <w:r w:rsidR="0033215C" w:rsidRPr="0033215C">
        <w:rPr>
          <w:rFonts w:cs="Arial"/>
          <w:b/>
          <w:sz w:val="20"/>
          <w:szCs w:val="20"/>
          <w:lang w:val="es-CL"/>
        </w:rPr>
        <w:tab/>
        <w:t>Prohibido Estacionar y Detenerse (RPO – 15):</w:t>
      </w:r>
      <w:r w:rsidR="0033215C" w:rsidRPr="0033215C">
        <w:rPr>
          <w:rFonts w:cs="Arial"/>
          <w:sz w:val="20"/>
          <w:szCs w:val="20"/>
          <w:lang w:val="es-CL"/>
        </w:rPr>
        <w:t xml:space="preserve"> Placa de acero zincado en 2 mm de espesor, de 600 mm de diámetro lado, de 15 micras como mínimo, recubierta con lámina reflectante similar a la 3M grado ingeniería con lámina antigrafitis certificada para señalización vial, de acuerdo a Manual de Señalización de Tránsito capítulo 2.</w:t>
      </w:r>
    </w:p>
    <w:p w:rsidR="0033215C" w:rsidRPr="0033215C" w:rsidRDefault="005B545A" w:rsidP="008D59FC">
      <w:pPr>
        <w:spacing w:line="276" w:lineRule="auto"/>
        <w:jc w:val="both"/>
        <w:rPr>
          <w:rFonts w:cs="Arial"/>
          <w:b/>
          <w:sz w:val="20"/>
          <w:szCs w:val="20"/>
          <w:lang w:val="es-CL"/>
        </w:rPr>
      </w:pPr>
      <w:r>
        <w:rPr>
          <w:rFonts w:cs="Arial"/>
          <w:b/>
          <w:sz w:val="20"/>
          <w:szCs w:val="20"/>
          <w:lang w:val="es-CL"/>
        </w:rPr>
        <w:t>-</w:t>
      </w:r>
      <w:r w:rsidR="0033215C" w:rsidRPr="0033215C">
        <w:rPr>
          <w:rFonts w:cs="Arial"/>
          <w:b/>
          <w:sz w:val="20"/>
          <w:szCs w:val="20"/>
          <w:lang w:val="es-CL"/>
        </w:rPr>
        <w:tab/>
        <w:t xml:space="preserve">Velocidad Máxima 30 km/h (RR – 1): </w:t>
      </w:r>
      <w:r w:rsidR="0033215C" w:rsidRPr="0033215C">
        <w:rPr>
          <w:rFonts w:cs="Arial"/>
          <w:sz w:val="20"/>
          <w:szCs w:val="20"/>
          <w:lang w:val="es-CL"/>
        </w:rPr>
        <w:t>Placa de acero zincado en 2 mm de espesor, de 600 mm de diámetro lado, de 15 micras como mínimo, recubierta con lámina reflectante similar a la 3M grado ingeniería con lámina antigrafitis certificada para señalización vial, de acuerdo a Manual de Señalización de Tránsito capítulo 2.</w:t>
      </w:r>
    </w:p>
    <w:p w:rsidR="0033215C" w:rsidRPr="0033215C" w:rsidRDefault="0033215C" w:rsidP="008D59FC">
      <w:pPr>
        <w:spacing w:line="276" w:lineRule="auto"/>
        <w:jc w:val="both"/>
        <w:rPr>
          <w:rFonts w:cs="Arial"/>
          <w:b/>
          <w:sz w:val="20"/>
          <w:szCs w:val="20"/>
          <w:lang w:val="es-CL"/>
        </w:rPr>
      </w:pPr>
    </w:p>
    <w:p w:rsidR="0033215C" w:rsidRPr="005B545A" w:rsidRDefault="0033215C" w:rsidP="008D59FC">
      <w:pPr>
        <w:pStyle w:val="Prrafodelista"/>
        <w:numPr>
          <w:ilvl w:val="0"/>
          <w:numId w:val="22"/>
        </w:numPr>
        <w:tabs>
          <w:tab w:val="left" w:pos="-1440"/>
        </w:tabs>
        <w:spacing w:line="276" w:lineRule="auto"/>
        <w:ind w:left="709"/>
        <w:jc w:val="both"/>
        <w:rPr>
          <w:rFonts w:cs="Arial"/>
          <w:sz w:val="20"/>
          <w:szCs w:val="20"/>
          <w:lang w:val="es-CL"/>
        </w:rPr>
      </w:pPr>
      <w:r w:rsidRPr="005B545A">
        <w:rPr>
          <w:rFonts w:cs="Arial"/>
          <w:b/>
          <w:sz w:val="20"/>
          <w:szCs w:val="20"/>
          <w:lang w:val="es-CL"/>
        </w:rPr>
        <w:t>Señal Preventiva (P):</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Ubicada lo suficientemente antes del lugar de riesgo que la señal trata de prevenir, dependiendo de la velocidad de diseño, de modo que el conductor pueda advertirlo con una adecuada anticipación.  La distancia correspondiente se indica en los planos.</w:t>
      </w:r>
    </w:p>
    <w:p w:rsidR="0033215C" w:rsidRPr="0033215C" w:rsidRDefault="005B545A" w:rsidP="008D59FC">
      <w:pPr>
        <w:spacing w:line="276" w:lineRule="auto"/>
        <w:jc w:val="both"/>
        <w:rPr>
          <w:rFonts w:cs="Arial"/>
          <w:sz w:val="20"/>
          <w:szCs w:val="20"/>
          <w:lang w:val="es-CL"/>
        </w:rPr>
      </w:pPr>
      <w:r>
        <w:rPr>
          <w:rFonts w:cs="Arial"/>
          <w:b/>
          <w:sz w:val="20"/>
          <w:szCs w:val="20"/>
          <w:lang w:val="es-CL"/>
        </w:rPr>
        <w:t>-</w:t>
      </w:r>
      <w:r w:rsidR="0033215C" w:rsidRPr="0033215C">
        <w:rPr>
          <w:rFonts w:cs="Arial"/>
          <w:b/>
          <w:sz w:val="20"/>
          <w:szCs w:val="20"/>
          <w:lang w:val="es-CL"/>
        </w:rPr>
        <w:tab/>
        <w:t>Proximidad de Paso de Cebra (PO – 8):</w:t>
      </w:r>
      <w:r w:rsidR="0033215C" w:rsidRPr="0033215C">
        <w:rPr>
          <w:rFonts w:cs="Arial"/>
          <w:sz w:val="20"/>
          <w:szCs w:val="20"/>
          <w:lang w:val="es-CL"/>
        </w:rPr>
        <w:t xml:space="preserve"> Placa de acero zincado en 2 mm de espesor, de 800 mm por lado, de 15 micras como mínimo, color amarillo limón fluor, recubierta con lámina reflectante similar a la 3M grado ingeniería con lámina antigrafitis certificada para señalización vial, de acuerdo a Manual de Señalización de Tránsito capítulo 2.</w:t>
      </w:r>
    </w:p>
    <w:p w:rsidR="0033215C" w:rsidRPr="0033215C" w:rsidRDefault="005B545A" w:rsidP="008D59FC">
      <w:pPr>
        <w:spacing w:line="276" w:lineRule="auto"/>
        <w:jc w:val="both"/>
        <w:rPr>
          <w:rFonts w:cs="Arial"/>
          <w:sz w:val="20"/>
          <w:szCs w:val="20"/>
          <w:lang w:val="es-CL"/>
        </w:rPr>
      </w:pPr>
      <w:r>
        <w:rPr>
          <w:rFonts w:cs="Arial"/>
          <w:b/>
          <w:bCs/>
          <w:sz w:val="20"/>
          <w:szCs w:val="20"/>
          <w:lang w:val="es-CL"/>
        </w:rPr>
        <w:t>-</w:t>
      </w:r>
      <w:r w:rsidR="0033215C" w:rsidRPr="0033215C">
        <w:rPr>
          <w:rFonts w:cs="Arial"/>
          <w:b/>
          <w:bCs/>
          <w:sz w:val="20"/>
          <w:szCs w:val="20"/>
          <w:lang w:val="es-CL"/>
        </w:rPr>
        <w:tab/>
        <w:t xml:space="preserve">Zona de Escuela (PO – 9): </w:t>
      </w:r>
      <w:r w:rsidR="0033215C" w:rsidRPr="0033215C">
        <w:rPr>
          <w:rFonts w:cs="Arial"/>
          <w:sz w:val="20"/>
          <w:szCs w:val="20"/>
          <w:lang w:val="es-CL"/>
        </w:rPr>
        <w:t>Placa de acero zincado en 2 mm de espesor, de 800 mm por lado, de 15 micras como mínimo, color amarillo limón fluor, recubierta con lámina reflectante similar a la 3M grado ingeniería con lámina antigrafitis certificada para señalización vial, de acuerdo a Manual de Señalización de Tránsito capítulo 2.</w:t>
      </w:r>
    </w:p>
    <w:p w:rsidR="0033215C" w:rsidRDefault="005B545A" w:rsidP="008D59FC">
      <w:pPr>
        <w:spacing w:line="276" w:lineRule="auto"/>
        <w:jc w:val="both"/>
        <w:rPr>
          <w:rFonts w:cs="Arial"/>
          <w:sz w:val="20"/>
          <w:szCs w:val="20"/>
          <w:lang w:val="es-CL"/>
        </w:rPr>
      </w:pPr>
      <w:r>
        <w:rPr>
          <w:rFonts w:cs="Arial"/>
          <w:b/>
          <w:bCs/>
          <w:sz w:val="20"/>
          <w:szCs w:val="20"/>
          <w:lang w:val="es-CL"/>
        </w:rPr>
        <w:t>-</w:t>
      </w:r>
      <w:r w:rsidR="0033215C" w:rsidRPr="0033215C">
        <w:rPr>
          <w:rFonts w:cs="Arial"/>
          <w:b/>
          <w:bCs/>
          <w:sz w:val="20"/>
          <w:szCs w:val="20"/>
          <w:lang w:val="es-CL"/>
        </w:rPr>
        <w:tab/>
        <w:t xml:space="preserve">Resalto (PG – 8a): </w:t>
      </w:r>
      <w:r w:rsidR="0033215C" w:rsidRPr="0033215C">
        <w:rPr>
          <w:rFonts w:cs="Arial"/>
          <w:sz w:val="20"/>
          <w:szCs w:val="20"/>
          <w:lang w:val="es-CL"/>
        </w:rPr>
        <w:t>Placa de acero zincado en 2 mm de espesor, de 800 mm por lado, de 15 micras como mínimo, color amarillo limón fluor, recubierta con lámina reflectante similar a la 3M grado ingeniería con lámina antigrafitis certificada para señalización vial, de acuerdo a Manual de Señalización de Tránsito capítulo 2.</w:t>
      </w:r>
    </w:p>
    <w:p w:rsidR="005B545A" w:rsidRPr="0033215C" w:rsidRDefault="005B545A" w:rsidP="008D59FC">
      <w:pPr>
        <w:spacing w:line="276" w:lineRule="auto"/>
        <w:jc w:val="both"/>
        <w:rPr>
          <w:rFonts w:cs="Arial"/>
          <w:sz w:val="20"/>
          <w:szCs w:val="20"/>
          <w:lang w:val="es-CL"/>
        </w:rPr>
      </w:pPr>
    </w:p>
    <w:p w:rsidR="0033215C" w:rsidRPr="0033215C" w:rsidRDefault="0033215C" w:rsidP="00DC348B">
      <w:pPr>
        <w:pStyle w:val="Sangra2detindependiente"/>
        <w:numPr>
          <w:ilvl w:val="0"/>
          <w:numId w:val="45"/>
        </w:numPr>
        <w:tabs>
          <w:tab w:val="left" w:pos="709"/>
        </w:tabs>
        <w:spacing w:line="276" w:lineRule="auto"/>
        <w:jc w:val="both"/>
        <w:rPr>
          <w:rFonts w:cs="Arial"/>
          <w:b/>
          <w:sz w:val="20"/>
          <w:szCs w:val="20"/>
          <w:lang w:val="es-CL"/>
        </w:rPr>
      </w:pPr>
      <w:r w:rsidRPr="0033215C">
        <w:rPr>
          <w:rFonts w:cs="Arial"/>
          <w:b/>
          <w:sz w:val="20"/>
          <w:szCs w:val="20"/>
          <w:lang w:val="es-CL"/>
        </w:rPr>
        <w:t>MATERIALIDAD</w:t>
      </w:r>
    </w:p>
    <w:p w:rsidR="0033215C" w:rsidRPr="0033215C" w:rsidRDefault="0033215C" w:rsidP="008D59FC">
      <w:pPr>
        <w:pStyle w:val="Sangra2detindependiente"/>
        <w:tabs>
          <w:tab w:val="left" w:pos="1418"/>
        </w:tabs>
        <w:spacing w:line="276" w:lineRule="auto"/>
        <w:ind w:left="0"/>
        <w:jc w:val="both"/>
        <w:rPr>
          <w:rFonts w:cs="Arial"/>
          <w:sz w:val="20"/>
          <w:szCs w:val="20"/>
          <w:lang w:val="es-CL"/>
        </w:rPr>
      </w:pPr>
      <w:r w:rsidRPr="0033215C">
        <w:rPr>
          <w:rFonts w:cs="Arial"/>
          <w:sz w:val="20"/>
          <w:szCs w:val="20"/>
          <w:lang w:val="es-CL"/>
        </w:rPr>
        <w:t xml:space="preserve">Las señales deberán fijarse a postes de sustentación mediante pernos galvanizados de 14 </w:t>
      </w:r>
      <w:r w:rsidRPr="0033215C">
        <w:rPr>
          <w:rFonts w:cs="Arial"/>
          <w:sz w:val="20"/>
          <w:szCs w:val="20"/>
          <w:lang w:val="es-CL"/>
        </w:rPr>
        <w:lastRenderedPageBreak/>
        <w:t>x 2 1/2" debidamente remachados (pernos con golillas incluidas).</w:t>
      </w:r>
    </w:p>
    <w:p w:rsidR="0033215C" w:rsidRPr="0033215C" w:rsidRDefault="0033215C" w:rsidP="008D59FC">
      <w:pPr>
        <w:pStyle w:val="Sangra2detindependiente"/>
        <w:spacing w:line="276" w:lineRule="auto"/>
        <w:ind w:left="0"/>
        <w:jc w:val="both"/>
        <w:rPr>
          <w:rFonts w:cs="Arial"/>
          <w:b/>
          <w:sz w:val="20"/>
          <w:szCs w:val="20"/>
          <w:lang w:val="es-CL"/>
        </w:rPr>
      </w:pPr>
      <w:r w:rsidRPr="0033215C">
        <w:rPr>
          <w:rFonts w:cs="Arial"/>
          <w:b/>
          <w:sz w:val="20"/>
          <w:szCs w:val="20"/>
          <w:lang w:val="es-CL"/>
        </w:rPr>
        <w:t>Postes de sustentación</w:t>
      </w:r>
    </w:p>
    <w:p w:rsidR="0033215C" w:rsidRPr="0033215C" w:rsidRDefault="0033215C" w:rsidP="008D59FC">
      <w:pPr>
        <w:pStyle w:val="Sangra2detindependiente"/>
        <w:spacing w:line="276" w:lineRule="auto"/>
        <w:ind w:left="0"/>
        <w:jc w:val="both"/>
        <w:rPr>
          <w:rFonts w:cs="Arial"/>
          <w:sz w:val="20"/>
          <w:szCs w:val="20"/>
          <w:lang w:val="es-CL"/>
        </w:rPr>
      </w:pPr>
      <w:r w:rsidRPr="0033215C">
        <w:rPr>
          <w:rFonts w:cs="Arial"/>
          <w:sz w:val="20"/>
          <w:szCs w:val="20"/>
          <w:lang w:val="es-CL"/>
        </w:rPr>
        <w:t>Los postes de sustentación de las señales de tránsito serán de sección cuadrada 50 x 50 x 2 mm pintado con 2 manos de anti óxido de diferente color y acabado con 2 manos de óleo opaco negro, "tapa gorro" en su extremo superior y con anclaje "pata de gallo” en su base. En todo caso podrá utilizarse pintura anti oxido triple acción u otra que proponga el oferente.</w:t>
      </w:r>
    </w:p>
    <w:p w:rsidR="0033215C" w:rsidRPr="0033215C" w:rsidRDefault="0033215C" w:rsidP="008D59FC">
      <w:pPr>
        <w:pStyle w:val="Sangra2detindependiente"/>
        <w:tabs>
          <w:tab w:val="left" w:pos="1418"/>
        </w:tabs>
        <w:spacing w:line="276" w:lineRule="auto"/>
        <w:ind w:left="0"/>
        <w:jc w:val="both"/>
        <w:rPr>
          <w:rFonts w:cs="Arial"/>
          <w:sz w:val="20"/>
          <w:szCs w:val="20"/>
          <w:lang w:val="es-CL"/>
        </w:rPr>
      </w:pPr>
      <w:r w:rsidRPr="0033215C">
        <w:rPr>
          <w:rFonts w:cs="Arial"/>
          <w:sz w:val="20"/>
          <w:szCs w:val="20"/>
          <w:lang w:val="es-CL"/>
        </w:rPr>
        <w:t xml:space="preserve">El poste de sustentación de las señales reglamentarias y preventivas serán de 3,5 mts. </w:t>
      </w:r>
    </w:p>
    <w:p w:rsidR="0033215C" w:rsidRPr="0033215C" w:rsidRDefault="0033215C" w:rsidP="008D59FC">
      <w:pPr>
        <w:pStyle w:val="Sangra2detindependiente"/>
        <w:tabs>
          <w:tab w:val="left" w:pos="1418"/>
        </w:tabs>
        <w:spacing w:line="276" w:lineRule="auto"/>
        <w:ind w:left="0"/>
        <w:jc w:val="both"/>
        <w:rPr>
          <w:rFonts w:cs="Arial"/>
          <w:sz w:val="20"/>
          <w:szCs w:val="20"/>
          <w:lang w:val="es-CL"/>
        </w:rPr>
      </w:pPr>
      <w:r w:rsidRPr="0033215C">
        <w:rPr>
          <w:rFonts w:cs="Arial"/>
          <w:sz w:val="20"/>
          <w:szCs w:val="20"/>
          <w:lang w:val="es-CL"/>
        </w:rPr>
        <w:t>El poste de sustentación de los señalizadores de calle será de 4.00 m.</w:t>
      </w:r>
    </w:p>
    <w:p w:rsidR="0033215C" w:rsidRPr="0033215C" w:rsidRDefault="0033215C" w:rsidP="008D59FC">
      <w:pPr>
        <w:pStyle w:val="Sangra2detindependiente"/>
        <w:tabs>
          <w:tab w:val="left" w:pos="1418"/>
        </w:tabs>
        <w:spacing w:line="276" w:lineRule="auto"/>
        <w:ind w:left="0"/>
        <w:jc w:val="both"/>
        <w:rPr>
          <w:rFonts w:cs="Arial"/>
          <w:sz w:val="20"/>
          <w:szCs w:val="20"/>
          <w:lang w:val="es-CL"/>
        </w:rPr>
      </w:pPr>
      <w:r w:rsidRPr="0033215C">
        <w:rPr>
          <w:rFonts w:cs="Arial"/>
          <w:sz w:val="20"/>
          <w:szCs w:val="20"/>
          <w:lang w:val="es-CL"/>
        </w:rPr>
        <w:t>El o los postes de sustentación de las señales informativas serán de 3.50 m, manteniéndose una altura mínima de dos (2) m desde la superficie al borde inferior de la placa.</w:t>
      </w:r>
    </w:p>
    <w:p w:rsidR="0033215C" w:rsidRPr="0033215C" w:rsidRDefault="0033215C" w:rsidP="008D59FC">
      <w:pPr>
        <w:pStyle w:val="Sangra2detindependiente"/>
        <w:tabs>
          <w:tab w:val="left" w:pos="1418"/>
        </w:tabs>
        <w:spacing w:line="276" w:lineRule="auto"/>
        <w:ind w:left="0"/>
        <w:jc w:val="both"/>
        <w:rPr>
          <w:rFonts w:cs="Arial"/>
          <w:sz w:val="20"/>
          <w:szCs w:val="20"/>
          <w:lang w:val="es-CL"/>
        </w:rPr>
      </w:pPr>
      <w:r w:rsidRPr="0033215C">
        <w:rPr>
          <w:rFonts w:cs="Arial"/>
          <w:sz w:val="20"/>
          <w:szCs w:val="20"/>
          <w:lang w:val="es-CL"/>
        </w:rPr>
        <w:t xml:space="preserve">Los postes de sustentación de las señales de tránsito deberán ir empotrados en el suelo con un mínimo de 50 cm en base a un dado de hormigón de 30 x 30 x </w:t>
      </w:r>
      <w:smartTag w:uri="urn:schemas-microsoft-com:office:smarttags" w:element="metricconverter">
        <w:smartTagPr>
          <w:attr w:name="ProductID" w:val="50 cm"/>
        </w:smartTagPr>
        <w:r w:rsidRPr="0033215C">
          <w:rPr>
            <w:rFonts w:cs="Arial"/>
            <w:sz w:val="20"/>
            <w:szCs w:val="20"/>
            <w:lang w:val="es-CL"/>
          </w:rPr>
          <w:t>50 cm</w:t>
        </w:r>
      </w:smartTag>
      <w:r w:rsidRPr="0033215C">
        <w:rPr>
          <w:rFonts w:cs="Arial"/>
          <w:sz w:val="20"/>
          <w:szCs w:val="20"/>
          <w:lang w:val="es-CL"/>
        </w:rPr>
        <w:t xml:space="preserve">. y dosificación de </w:t>
      </w:r>
      <w:smartTag w:uri="urn:schemas-microsoft-com:office:smarttags" w:element="metricconverter">
        <w:smartTagPr>
          <w:attr w:name="ProductID" w:val="225 Kg"/>
        </w:smartTagPr>
        <w:r w:rsidRPr="0033215C">
          <w:rPr>
            <w:rFonts w:cs="Arial"/>
            <w:sz w:val="20"/>
            <w:szCs w:val="20"/>
            <w:lang w:val="es-CL"/>
          </w:rPr>
          <w:t>225 Kg</w:t>
        </w:r>
      </w:smartTag>
      <w:r w:rsidRPr="0033215C">
        <w:rPr>
          <w:rFonts w:cs="Arial"/>
          <w:sz w:val="20"/>
          <w:szCs w:val="20"/>
          <w:lang w:val="es-CL"/>
        </w:rPr>
        <w:t>. de cemento por metro cúbico.</w:t>
      </w:r>
    </w:p>
    <w:p w:rsidR="0033215C" w:rsidRPr="0033215C" w:rsidRDefault="0033215C" w:rsidP="008D59FC">
      <w:pPr>
        <w:tabs>
          <w:tab w:val="left" w:pos="1985"/>
        </w:tabs>
        <w:spacing w:line="276" w:lineRule="auto"/>
        <w:jc w:val="both"/>
        <w:rPr>
          <w:rFonts w:cs="Arial"/>
          <w:b/>
          <w:sz w:val="20"/>
          <w:szCs w:val="20"/>
          <w:lang w:val="es-CL"/>
        </w:rPr>
      </w:pPr>
    </w:p>
    <w:p w:rsidR="00F062E1" w:rsidRPr="0033215C" w:rsidRDefault="00F062E1" w:rsidP="008D59FC">
      <w:pPr>
        <w:pStyle w:val="Ttulo1"/>
        <w:tabs>
          <w:tab w:val="left" w:pos="701"/>
        </w:tabs>
        <w:spacing w:line="276" w:lineRule="auto"/>
        <w:ind w:left="0" w:firstLine="0"/>
        <w:jc w:val="both"/>
        <w:rPr>
          <w:b w:val="0"/>
          <w:sz w:val="20"/>
          <w:szCs w:val="20"/>
          <w:highlight w:val="cyan"/>
          <w:u w:val="single"/>
        </w:rPr>
      </w:pPr>
    </w:p>
    <w:p w:rsidR="00F062E1" w:rsidRPr="00321A25" w:rsidRDefault="00F062E1" w:rsidP="008D59FC">
      <w:pPr>
        <w:pStyle w:val="Ttulo1"/>
        <w:tabs>
          <w:tab w:val="left" w:pos="701"/>
        </w:tabs>
        <w:jc w:val="both"/>
        <w:rPr>
          <w:b w:val="0"/>
          <w:sz w:val="22"/>
          <w:u w:val="single"/>
        </w:rPr>
      </w:pPr>
    </w:p>
    <w:p w:rsidR="0013475C" w:rsidRPr="00321A25" w:rsidRDefault="00D645AE" w:rsidP="008D59FC">
      <w:pPr>
        <w:pStyle w:val="Ttulo1"/>
        <w:numPr>
          <w:ilvl w:val="2"/>
          <w:numId w:val="31"/>
        </w:numPr>
        <w:tabs>
          <w:tab w:val="left" w:pos="701"/>
        </w:tabs>
        <w:jc w:val="both"/>
        <w:rPr>
          <w:b w:val="0"/>
          <w:sz w:val="22"/>
          <w:u w:val="single"/>
        </w:rPr>
      </w:pPr>
      <w:bookmarkStart w:id="642" w:name="_Toc70457233"/>
      <w:r w:rsidRPr="00321A25">
        <w:rPr>
          <w:b w:val="0"/>
          <w:sz w:val="22"/>
          <w:u w:val="single"/>
        </w:rPr>
        <w:t>REDUCTOR DE VELOCIDAD</w:t>
      </w:r>
      <w:bookmarkEnd w:id="642"/>
    </w:p>
    <w:p w:rsidR="00D645AE" w:rsidRPr="00321A25" w:rsidRDefault="00F062E1" w:rsidP="002B262E">
      <w:r w:rsidRPr="00321A25">
        <w:t>Se consultan, según planos, reductores de velocidad en hormigón, incluyen tachas reflectantes.</w:t>
      </w:r>
    </w:p>
    <w:p w:rsidR="00F062E1" w:rsidRDefault="00F062E1" w:rsidP="008D59FC">
      <w:pPr>
        <w:pStyle w:val="Prrafodelista"/>
        <w:jc w:val="both"/>
        <w:rPr>
          <w:b/>
          <w:sz w:val="20"/>
          <w:highlight w:val="cyan"/>
          <w:u w:val="single"/>
        </w:rPr>
      </w:pPr>
    </w:p>
    <w:p w:rsidR="0033215C" w:rsidRPr="005B545A" w:rsidRDefault="0033215C" w:rsidP="00DC348B">
      <w:pPr>
        <w:pStyle w:val="Prrafodelista"/>
        <w:numPr>
          <w:ilvl w:val="0"/>
          <w:numId w:val="46"/>
        </w:numPr>
        <w:jc w:val="both"/>
        <w:rPr>
          <w:rFonts w:cs="Arial"/>
          <w:b/>
          <w:sz w:val="20"/>
          <w:szCs w:val="20"/>
          <w:lang w:val="es-CL"/>
        </w:rPr>
      </w:pPr>
      <w:r w:rsidRPr="005B545A">
        <w:rPr>
          <w:rFonts w:cs="Arial"/>
          <w:b/>
          <w:sz w:val="20"/>
          <w:szCs w:val="20"/>
          <w:lang w:val="es-CL"/>
        </w:rPr>
        <w:t>NORMATIVA PARA LA EJECUCIÓN DE LOS TRABAJOS</w:t>
      </w:r>
    </w:p>
    <w:p w:rsidR="0033215C" w:rsidRPr="005B545A" w:rsidRDefault="0033215C" w:rsidP="008D59FC">
      <w:pPr>
        <w:jc w:val="both"/>
        <w:rPr>
          <w:rFonts w:cs="Arial"/>
          <w:sz w:val="20"/>
          <w:szCs w:val="20"/>
          <w:lang w:val="es-CL"/>
        </w:rPr>
      </w:pPr>
      <w:r w:rsidRPr="005B545A">
        <w:rPr>
          <w:rFonts w:cs="Arial"/>
          <w:sz w:val="20"/>
          <w:szCs w:val="20"/>
          <w:lang w:val="es-CL"/>
        </w:rPr>
        <w:t>Los servicios solicitados deberán ser ejecutados por el contratista conforme a lo dispuesto por las siguientes normativas técnicas, disposiciones y reglamentos.</w:t>
      </w:r>
    </w:p>
    <w:p w:rsidR="0033215C" w:rsidRPr="005B545A" w:rsidRDefault="0033215C" w:rsidP="008D59FC">
      <w:pPr>
        <w:jc w:val="both"/>
        <w:rPr>
          <w:rFonts w:cs="Arial"/>
          <w:sz w:val="20"/>
          <w:szCs w:val="20"/>
          <w:lang w:val="es-CL"/>
        </w:rPr>
      </w:pPr>
      <w:r w:rsidRPr="005B545A">
        <w:rPr>
          <w:rFonts w:cs="Arial"/>
          <w:sz w:val="20"/>
          <w:szCs w:val="20"/>
          <w:lang w:val="es-CL"/>
        </w:rPr>
        <w:t>-Reglamento de instalación, diseño y señalización de resaltos reductores de velocidad.</w:t>
      </w:r>
    </w:p>
    <w:p w:rsidR="0033215C" w:rsidRPr="005B545A" w:rsidRDefault="0033215C" w:rsidP="008D59FC">
      <w:pPr>
        <w:jc w:val="both"/>
        <w:rPr>
          <w:rFonts w:cs="Arial"/>
          <w:sz w:val="20"/>
          <w:szCs w:val="20"/>
          <w:lang w:val="es-CL"/>
        </w:rPr>
      </w:pPr>
      <w:r w:rsidRPr="005B545A">
        <w:rPr>
          <w:rFonts w:cs="Arial"/>
          <w:sz w:val="20"/>
          <w:szCs w:val="20"/>
          <w:lang w:val="es-CL"/>
        </w:rPr>
        <w:t>-Manual de señalización de tránsito de MINTRATEL.</w:t>
      </w:r>
    </w:p>
    <w:p w:rsidR="0033215C" w:rsidRPr="005B545A" w:rsidRDefault="0033215C" w:rsidP="008D59FC">
      <w:pPr>
        <w:jc w:val="both"/>
        <w:rPr>
          <w:rFonts w:cs="Arial"/>
          <w:sz w:val="20"/>
          <w:szCs w:val="20"/>
          <w:lang w:val="es-CL"/>
        </w:rPr>
      </w:pPr>
      <w:r w:rsidRPr="005B545A">
        <w:rPr>
          <w:rFonts w:cs="Arial"/>
          <w:sz w:val="20"/>
          <w:szCs w:val="20"/>
          <w:lang w:val="es-CL"/>
        </w:rPr>
        <w:t>-Ordenanza para la ocupación del espacio público, rotura o reposición de pavimentos del SERVIU.</w:t>
      </w:r>
    </w:p>
    <w:p w:rsidR="0033215C" w:rsidRPr="005B545A" w:rsidRDefault="0033215C" w:rsidP="008D59FC">
      <w:pPr>
        <w:jc w:val="both"/>
        <w:rPr>
          <w:rFonts w:cs="Arial"/>
          <w:sz w:val="20"/>
          <w:szCs w:val="20"/>
          <w:lang w:val="es-CL"/>
        </w:rPr>
      </w:pPr>
      <w:r w:rsidRPr="005B545A">
        <w:rPr>
          <w:rFonts w:cs="Arial"/>
          <w:sz w:val="20"/>
          <w:szCs w:val="20"/>
          <w:lang w:val="es-CL"/>
        </w:rPr>
        <w:t>-Reglamento del Ministerio de Transportes Nº 200 y 202 y sus actualizaciones.</w:t>
      </w:r>
    </w:p>
    <w:p w:rsidR="0033215C" w:rsidRPr="0055462F" w:rsidRDefault="0033215C" w:rsidP="008D59FC">
      <w:pPr>
        <w:jc w:val="both"/>
        <w:rPr>
          <w:rFonts w:ascii="Arial" w:hAnsi="Arial" w:cs="Arial"/>
          <w:b/>
          <w:lang w:val="es-CL"/>
        </w:rPr>
      </w:pPr>
      <w:r w:rsidRPr="0055462F">
        <w:rPr>
          <w:rFonts w:ascii="Arial" w:hAnsi="Arial" w:cs="Arial"/>
          <w:b/>
          <w:noProof/>
          <w:lang w:val="es-CL" w:eastAsia="es-CL"/>
        </w:rPr>
        <w:lastRenderedPageBreak/>
        <w:drawing>
          <wp:inline distT="0" distB="0" distL="0" distR="0">
            <wp:extent cx="4768215" cy="9862185"/>
            <wp:effectExtent l="0" t="0" r="0" b="571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68215" cy="9862185"/>
                    </a:xfrm>
                    <a:prstGeom prst="rect">
                      <a:avLst/>
                    </a:prstGeom>
                    <a:noFill/>
                    <a:ln>
                      <a:noFill/>
                    </a:ln>
                  </pic:spPr>
                </pic:pic>
              </a:graphicData>
            </a:graphic>
          </wp:inline>
        </w:drawing>
      </w:r>
    </w:p>
    <w:p w:rsidR="0033215C" w:rsidRDefault="0033215C" w:rsidP="008D59FC">
      <w:pPr>
        <w:jc w:val="both"/>
        <w:rPr>
          <w:rFonts w:ascii="Arial" w:hAnsi="Arial" w:cs="Arial"/>
          <w:b/>
          <w:lang w:val="es-CL"/>
        </w:rPr>
      </w:pPr>
    </w:p>
    <w:p w:rsidR="0033215C" w:rsidRPr="005B545A" w:rsidRDefault="005B545A" w:rsidP="00DC348B">
      <w:pPr>
        <w:pStyle w:val="Prrafodelista"/>
        <w:numPr>
          <w:ilvl w:val="0"/>
          <w:numId w:val="46"/>
        </w:numPr>
        <w:jc w:val="both"/>
        <w:rPr>
          <w:rFonts w:cs="Arial"/>
          <w:b/>
          <w:sz w:val="20"/>
          <w:szCs w:val="20"/>
          <w:lang w:val="es-CL"/>
        </w:rPr>
      </w:pPr>
      <w:r>
        <w:rPr>
          <w:rFonts w:cs="Arial"/>
          <w:b/>
          <w:sz w:val="20"/>
          <w:szCs w:val="20"/>
          <w:lang w:val="es-CL"/>
        </w:rPr>
        <w:t>MATERIALIDAD</w:t>
      </w:r>
    </w:p>
    <w:p w:rsidR="0033215C" w:rsidRPr="005B545A" w:rsidRDefault="0033215C" w:rsidP="008D59FC">
      <w:pPr>
        <w:jc w:val="both"/>
        <w:rPr>
          <w:rFonts w:cs="Arial"/>
          <w:b/>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El resalto debe construirse en concreto asfáltico, con una impregnación bituminosa o riego de liga para la adherencia al pavimento existente. Una vez obtenida la forma apropiada se compactará con rodillo. La mezcla asfáltica se preparará en planta mezcladora. La altura debe ser conforme a norma nueva Decreto 200 y Resolución 536 del Ministerio de Transportes.</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Se deberá retirar de la superficie, en la cual se va a construir, todo el material suelto y suciedad mediante el uso de barrido energético. Si el pavimento de apoyo fuera de hormigón y presentará agrietamientos o juntas abiertas, se tratarán con el procedimiento habitual, la Inspección Técnica verificará la superficie, previo a la colocación del riego de liga.</w:t>
      </w:r>
    </w:p>
    <w:p w:rsidR="0033215C" w:rsidRPr="005B545A" w:rsidRDefault="0033215C" w:rsidP="008D59FC">
      <w:pPr>
        <w:jc w:val="both"/>
        <w:rPr>
          <w:rFonts w:cs="Arial"/>
          <w:sz w:val="20"/>
          <w:szCs w:val="20"/>
          <w:lang w:val="es-CL"/>
        </w:rPr>
      </w:pPr>
    </w:p>
    <w:p w:rsidR="0033215C" w:rsidRDefault="0033215C" w:rsidP="00DC348B">
      <w:pPr>
        <w:pStyle w:val="Prrafodelista"/>
        <w:numPr>
          <w:ilvl w:val="0"/>
          <w:numId w:val="49"/>
        </w:numPr>
        <w:jc w:val="both"/>
        <w:rPr>
          <w:rFonts w:cs="Arial"/>
          <w:sz w:val="20"/>
          <w:szCs w:val="20"/>
          <w:lang w:val="es-CL"/>
        </w:rPr>
      </w:pPr>
      <w:r w:rsidRPr="008D59FC">
        <w:rPr>
          <w:rFonts w:cs="Arial"/>
          <w:sz w:val="20"/>
          <w:szCs w:val="20"/>
          <w:lang w:val="es-CL"/>
        </w:rPr>
        <w:tab/>
        <w:t xml:space="preserve">Se podrá utilizar asfalto MC 70, RC 250 o emulsiones asfálticas de quiebre rápido que cumplan las exigencias del manual de carreteras. </w:t>
      </w:r>
    </w:p>
    <w:p w:rsidR="008D59FC" w:rsidRPr="008D59FC" w:rsidRDefault="008D59FC" w:rsidP="008D59FC">
      <w:pPr>
        <w:pStyle w:val="Prrafodelista"/>
        <w:ind w:left="709" w:firstLine="0"/>
        <w:jc w:val="both"/>
        <w:rPr>
          <w:rFonts w:cs="Arial"/>
          <w:sz w:val="20"/>
          <w:szCs w:val="20"/>
          <w:lang w:val="es-CL"/>
        </w:rPr>
      </w:pPr>
    </w:p>
    <w:p w:rsidR="0033215C" w:rsidRDefault="0033215C" w:rsidP="00DC348B">
      <w:pPr>
        <w:pStyle w:val="Prrafodelista"/>
        <w:numPr>
          <w:ilvl w:val="0"/>
          <w:numId w:val="49"/>
        </w:numPr>
        <w:jc w:val="both"/>
        <w:rPr>
          <w:rFonts w:cs="Arial"/>
          <w:sz w:val="20"/>
          <w:szCs w:val="20"/>
          <w:lang w:val="es-CL"/>
        </w:rPr>
      </w:pPr>
      <w:r w:rsidRPr="008D59FC">
        <w:rPr>
          <w:rFonts w:cs="Arial"/>
          <w:sz w:val="20"/>
          <w:szCs w:val="20"/>
          <w:lang w:val="es-CL"/>
        </w:rPr>
        <w:tab/>
        <w:t>No deberá ejecutarse riego de liga si el tiempo se presenta nublado o lluvioso. La aplicación del ligante bituminoso se efectuará únicamente cuando la temperatura de la superficie a tratar sea mayor a 21º C, o la temperatura de ambiente sea superior a 15º C. Cuando se usen emulsiones asfálticas se aceptarán ejecutar la aplicación cuando la Tº ambiental sea mayor a 10º C.</w:t>
      </w:r>
    </w:p>
    <w:p w:rsidR="008D59FC" w:rsidRPr="008D59FC" w:rsidRDefault="008D59FC" w:rsidP="008D59FC">
      <w:pPr>
        <w:jc w:val="both"/>
        <w:rPr>
          <w:rFonts w:cs="Arial"/>
          <w:sz w:val="20"/>
          <w:szCs w:val="20"/>
          <w:lang w:val="es-CL"/>
        </w:rPr>
      </w:pPr>
    </w:p>
    <w:p w:rsidR="0033215C" w:rsidRDefault="0033215C" w:rsidP="00DC348B">
      <w:pPr>
        <w:pStyle w:val="Prrafodelista"/>
        <w:numPr>
          <w:ilvl w:val="0"/>
          <w:numId w:val="49"/>
        </w:numPr>
        <w:jc w:val="both"/>
        <w:rPr>
          <w:rFonts w:cs="Arial"/>
          <w:sz w:val="20"/>
          <w:szCs w:val="20"/>
          <w:lang w:val="es-CL"/>
        </w:rPr>
      </w:pPr>
      <w:r w:rsidRPr="008D59FC">
        <w:rPr>
          <w:rFonts w:cs="Arial"/>
          <w:sz w:val="20"/>
          <w:szCs w:val="20"/>
          <w:lang w:val="es-CL"/>
        </w:rPr>
        <w:tab/>
        <w:t>Cuando se aplique el material bituminoso las superficies de todas las estructuras adyacentes expuestas deberán protegerse mediante recubrimientos adecuados para evitar que sean ensuciados por el ligante.</w:t>
      </w:r>
    </w:p>
    <w:p w:rsidR="008D59FC" w:rsidRPr="008D59FC" w:rsidRDefault="008D59FC" w:rsidP="008D59FC">
      <w:pPr>
        <w:jc w:val="both"/>
        <w:rPr>
          <w:rFonts w:cs="Arial"/>
          <w:sz w:val="20"/>
          <w:szCs w:val="20"/>
          <w:lang w:val="es-CL"/>
        </w:rPr>
      </w:pPr>
    </w:p>
    <w:p w:rsidR="0033215C" w:rsidRPr="008D59FC" w:rsidRDefault="0033215C" w:rsidP="00DC348B">
      <w:pPr>
        <w:pStyle w:val="Prrafodelista"/>
        <w:numPr>
          <w:ilvl w:val="0"/>
          <w:numId w:val="49"/>
        </w:numPr>
        <w:jc w:val="both"/>
        <w:rPr>
          <w:rFonts w:cs="Arial"/>
          <w:sz w:val="20"/>
          <w:szCs w:val="20"/>
          <w:lang w:val="es-CL"/>
        </w:rPr>
      </w:pPr>
      <w:r w:rsidRPr="008D59FC">
        <w:rPr>
          <w:rFonts w:cs="Arial"/>
          <w:sz w:val="20"/>
          <w:szCs w:val="20"/>
          <w:lang w:val="es-CL"/>
        </w:rPr>
        <w:tab/>
        <w:t>El concreto asfáltico se debe colocar inmediatamente que el ligante lo permita, si no fuera así, hasta que el material conserve su pode de adherencia, siempre que no esté expuesto al polvo.</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 xml:space="preserve">Al colocar el concreto asfáltico sobre el riego de liga, esta colocación se hará con los métodos apropiados de compactación (mecánica). Para dar la forma se utilizará una plantilla de madera u otro método que asegura dar la forma conforme al reglamento.  </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LOS DISEÑOS DE DEMARCACIÓN VIAL, serán los establecidos en el Manual de Señalización de Tránsito de MINTRATEL, salvo las modificaciones que pudieran indicar la Dirección de Tránsito y Transporte Público.</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 xml:space="preserve">Las obras de demarcación comprenderán los ítems estipulados en el reglamento Nº 200.  </w:t>
      </w:r>
      <w:r w:rsidRPr="005B545A">
        <w:rPr>
          <w:rFonts w:cs="Arial"/>
          <w:b/>
          <w:sz w:val="20"/>
          <w:szCs w:val="20"/>
          <w:lang w:val="es-CL"/>
        </w:rPr>
        <w:t>No obstante, el lomo de toro deberá ser completo de color amarillo y con triángulos conforme a norma antigua</w:t>
      </w:r>
      <w:r w:rsidRPr="005B545A">
        <w:rPr>
          <w:rFonts w:cs="Arial"/>
          <w:sz w:val="20"/>
          <w:szCs w:val="20"/>
          <w:lang w:val="es-CL"/>
        </w:rPr>
        <w:t>.</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Para demarcaciones Viales debe utilizarse pintura termoplástica, ésta será blanca o amarilla según corresponda.</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El inspector Técnico evaluará la calidad de presentación de los trabajos, entendiéndose por tal:</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 xml:space="preserve">Cuando a juicio de la Inspección Técnica las demarcaciones no cumplan con los requerimientos, el contratista deberá en un plazo Máx. de 24 hrs.  A partir de la fecha de </w:t>
      </w:r>
      <w:r w:rsidRPr="005B545A">
        <w:rPr>
          <w:rFonts w:cs="Arial"/>
          <w:sz w:val="20"/>
          <w:szCs w:val="20"/>
          <w:lang w:val="es-CL"/>
        </w:rPr>
        <w:lastRenderedPageBreak/>
        <w:t>notificación, iniciar el borrado y demarcación de lo objetado.</w:t>
      </w:r>
    </w:p>
    <w:p w:rsidR="0033215C" w:rsidRPr="005B545A" w:rsidRDefault="0033215C" w:rsidP="008D59FC">
      <w:pPr>
        <w:jc w:val="both"/>
        <w:rPr>
          <w:rFonts w:cs="Arial"/>
          <w:sz w:val="20"/>
          <w:szCs w:val="20"/>
          <w:lang w:val="es-CL"/>
        </w:rPr>
      </w:pPr>
    </w:p>
    <w:p w:rsidR="0033215C" w:rsidRPr="005B545A" w:rsidRDefault="005B545A" w:rsidP="00DC348B">
      <w:pPr>
        <w:pStyle w:val="Prrafodelista"/>
        <w:numPr>
          <w:ilvl w:val="0"/>
          <w:numId w:val="46"/>
        </w:numPr>
        <w:jc w:val="both"/>
        <w:rPr>
          <w:rFonts w:cs="Arial"/>
          <w:b/>
          <w:sz w:val="20"/>
          <w:szCs w:val="20"/>
          <w:lang w:val="es-CL"/>
        </w:rPr>
      </w:pPr>
      <w:r w:rsidRPr="005B545A">
        <w:rPr>
          <w:rFonts w:cs="Arial"/>
          <w:b/>
          <w:sz w:val="20"/>
          <w:szCs w:val="20"/>
          <w:lang w:val="es-CL"/>
        </w:rPr>
        <w:t>EQUIPAMIENTO</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Para la ejecución de los trabajos en la vía pública, el personal deberá contar con el equipamiento necesario, tales como chalecos reflectantes, conos de transito, barreras reflectantes y señales luminosas cuando se requieran, de acuerdo a lo establecido en el capítulo V del Manual de Señalización de Transito del MINTRATEL.</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El contratista deberá adoptar las medidas de seguridad para prevenir accidentes o daños a personas, bienes particulares o fiscales, siendo éste responsable de cualquier daño que la ejecución de los trabajos pueda ocasionar a terceros, directa o indirectamente, como también respecto del personal asignado a los trabajos.</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u w:val="single"/>
          <w:lang w:val="es-CL"/>
        </w:rPr>
      </w:pPr>
    </w:p>
    <w:p w:rsidR="0033215C" w:rsidRPr="005B545A" w:rsidRDefault="0033215C" w:rsidP="008D59FC">
      <w:pPr>
        <w:jc w:val="both"/>
        <w:rPr>
          <w:rFonts w:cs="Arial"/>
          <w:b/>
          <w:sz w:val="20"/>
          <w:szCs w:val="20"/>
          <w:u w:val="single"/>
          <w:lang w:val="es-CL"/>
        </w:rPr>
      </w:pPr>
      <w:r w:rsidRPr="005B545A">
        <w:rPr>
          <w:rFonts w:cs="Arial"/>
          <w:b/>
          <w:sz w:val="20"/>
          <w:szCs w:val="20"/>
          <w:u w:val="single"/>
          <w:lang w:val="es-CL"/>
        </w:rPr>
        <w:t>Referencia:</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Decreto Nº 78 del 03 de abril de 2012 del Ministerio de Transportes y Telecomunicaciones que aprueba el nuevo Manual de Señalización de Transito.</w:t>
      </w:r>
    </w:p>
    <w:p w:rsidR="0033215C" w:rsidRPr="005B545A" w:rsidRDefault="0033215C" w:rsidP="008D59FC">
      <w:pPr>
        <w:jc w:val="both"/>
        <w:rPr>
          <w:rFonts w:cs="Arial"/>
          <w:sz w:val="20"/>
          <w:szCs w:val="20"/>
          <w:lang w:val="es-CL"/>
        </w:rPr>
      </w:pPr>
      <w:r w:rsidRPr="005B545A">
        <w:rPr>
          <w:rFonts w:cs="Arial"/>
          <w:sz w:val="20"/>
          <w:szCs w:val="20"/>
          <w:lang w:val="es-CL"/>
        </w:rPr>
        <w:t xml:space="preserve">Capítulos a considerar: </w:t>
      </w:r>
      <w:r w:rsidRPr="005B545A">
        <w:rPr>
          <w:rFonts w:cs="Arial"/>
          <w:sz w:val="20"/>
          <w:szCs w:val="20"/>
          <w:lang w:val="es-CL"/>
        </w:rPr>
        <w:tab/>
        <w:t>2 Señales Verticales.</w:t>
      </w:r>
    </w:p>
    <w:p w:rsidR="0033215C" w:rsidRPr="005B545A" w:rsidRDefault="0033215C" w:rsidP="008D59FC">
      <w:pPr>
        <w:jc w:val="both"/>
        <w:rPr>
          <w:rFonts w:cs="Arial"/>
          <w:sz w:val="20"/>
          <w:szCs w:val="20"/>
          <w:lang w:val="es-CL"/>
        </w:rPr>
      </w:pPr>
      <w:r w:rsidRPr="005B545A">
        <w:rPr>
          <w:rFonts w:cs="Arial"/>
          <w:sz w:val="20"/>
          <w:szCs w:val="20"/>
          <w:lang w:val="es-CL"/>
        </w:rPr>
        <w:tab/>
      </w:r>
      <w:r w:rsidRPr="005B545A">
        <w:rPr>
          <w:rFonts w:cs="Arial"/>
          <w:sz w:val="20"/>
          <w:szCs w:val="20"/>
          <w:lang w:val="es-CL"/>
        </w:rPr>
        <w:tab/>
      </w:r>
      <w:r w:rsidRPr="005B545A">
        <w:rPr>
          <w:rFonts w:cs="Arial"/>
          <w:sz w:val="20"/>
          <w:szCs w:val="20"/>
          <w:lang w:val="es-CL"/>
        </w:rPr>
        <w:tab/>
      </w:r>
      <w:r w:rsidRPr="005B545A">
        <w:rPr>
          <w:rFonts w:cs="Arial"/>
          <w:sz w:val="20"/>
          <w:szCs w:val="20"/>
          <w:lang w:val="es-CL"/>
        </w:rPr>
        <w:tab/>
        <w:t>3 Demarcaciones.</w:t>
      </w:r>
    </w:p>
    <w:p w:rsidR="0033215C" w:rsidRPr="005B545A" w:rsidRDefault="0033215C" w:rsidP="008D59FC">
      <w:pPr>
        <w:jc w:val="both"/>
        <w:rPr>
          <w:rFonts w:cs="Arial"/>
          <w:sz w:val="20"/>
          <w:szCs w:val="20"/>
          <w:lang w:val="es-CL"/>
        </w:rPr>
      </w:pPr>
      <w:r w:rsidRPr="005B545A">
        <w:rPr>
          <w:rFonts w:cs="Arial"/>
          <w:sz w:val="20"/>
          <w:szCs w:val="20"/>
          <w:lang w:val="es-CL"/>
        </w:rPr>
        <w:tab/>
      </w:r>
      <w:r w:rsidRPr="005B545A">
        <w:rPr>
          <w:rFonts w:cs="Arial"/>
          <w:sz w:val="20"/>
          <w:szCs w:val="20"/>
          <w:lang w:val="es-CL"/>
        </w:rPr>
        <w:tab/>
      </w:r>
      <w:r w:rsidRPr="005B545A">
        <w:rPr>
          <w:rFonts w:cs="Arial"/>
          <w:sz w:val="20"/>
          <w:szCs w:val="20"/>
          <w:lang w:val="es-CL"/>
        </w:rPr>
        <w:tab/>
      </w:r>
      <w:r w:rsidRPr="005B545A">
        <w:rPr>
          <w:rFonts w:cs="Arial"/>
          <w:sz w:val="20"/>
          <w:szCs w:val="20"/>
          <w:lang w:val="es-CL"/>
        </w:rPr>
        <w:tab/>
        <w:t>4 Semáforos.</w:t>
      </w:r>
    </w:p>
    <w:p w:rsidR="0033215C" w:rsidRPr="005B545A" w:rsidRDefault="0033215C" w:rsidP="008D59FC">
      <w:pPr>
        <w:jc w:val="both"/>
        <w:rPr>
          <w:rFonts w:cs="Arial"/>
          <w:sz w:val="20"/>
          <w:szCs w:val="20"/>
          <w:lang w:val="es-CL"/>
        </w:rPr>
      </w:pPr>
      <w:r w:rsidRPr="005B545A">
        <w:rPr>
          <w:rFonts w:cs="Arial"/>
          <w:sz w:val="20"/>
          <w:szCs w:val="20"/>
          <w:lang w:val="es-CL"/>
        </w:rPr>
        <w:tab/>
      </w:r>
      <w:r w:rsidRPr="005B545A">
        <w:rPr>
          <w:rFonts w:cs="Arial"/>
          <w:sz w:val="20"/>
          <w:szCs w:val="20"/>
          <w:lang w:val="es-CL"/>
        </w:rPr>
        <w:tab/>
      </w:r>
      <w:r w:rsidRPr="005B545A">
        <w:rPr>
          <w:rFonts w:cs="Arial"/>
          <w:sz w:val="20"/>
          <w:szCs w:val="20"/>
          <w:lang w:val="es-CL"/>
        </w:rPr>
        <w:tab/>
      </w:r>
      <w:r w:rsidRPr="005B545A">
        <w:rPr>
          <w:rFonts w:cs="Arial"/>
          <w:sz w:val="20"/>
          <w:szCs w:val="20"/>
          <w:lang w:val="es-CL"/>
        </w:rPr>
        <w:tab/>
        <w:t>6 Facilidades Explicitas para Peatones y Ciclistas.</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sz w:val="20"/>
          <w:szCs w:val="20"/>
          <w:lang w:val="es-CL"/>
        </w:rPr>
        <w:t>Decreto N° 200 del 16 de diciembre del 2012 reglamenta Resaltos Reductores de velocidad Ministerio de Transportes.</w:t>
      </w:r>
    </w:p>
    <w:p w:rsidR="0033215C" w:rsidRPr="00321A25" w:rsidRDefault="0033215C" w:rsidP="008D59FC">
      <w:pPr>
        <w:pStyle w:val="Prrafodelista"/>
        <w:jc w:val="both"/>
        <w:rPr>
          <w:b/>
          <w:sz w:val="20"/>
          <w:u w:val="single"/>
        </w:rPr>
      </w:pPr>
    </w:p>
    <w:p w:rsidR="00F062E1" w:rsidRPr="00321A25" w:rsidRDefault="00F062E1" w:rsidP="008D59FC">
      <w:pPr>
        <w:pStyle w:val="Prrafodelista"/>
        <w:jc w:val="both"/>
        <w:rPr>
          <w:b/>
          <w:sz w:val="20"/>
          <w:u w:val="single"/>
        </w:rPr>
      </w:pPr>
    </w:p>
    <w:p w:rsidR="00D645AE" w:rsidRPr="00321A25" w:rsidRDefault="00D645AE" w:rsidP="008D59FC">
      <w:pPr>
        <w:pStyle w:val="Ttulo1"/>
        <w:numPr>
          <w:ilvl w:val="2"/>
          <w:numId w:val="31"/>
        </w:numPr>
        <w:tabs>
          <w:tab w:val="left" w:pos="701"/>
        </w:tabs>
        <w:jc w:val="both"/>
        <w:rPr>
          <w:b w:val="0"/>
          <w:sz w:val="22"/>
          <w:u w:val="single"/>
        </w:rPr>
      </w:pPr>
      <w:bookmarkStart w:id="643" w:name="_Toc70457234"/>
      <w:r w:rsidRPr="00321A25">
        <w:rPr>
          <w:b w:val="0"/>
          <w:sz w:val="22"/>
          <w:u w:val="single"/>
        </w:rPr>
        <w:t>DEMARCACIÓN</w:t>
      </w:r>
      <w:bookmarkEnd w:id="643"/>
    </w:p>
    <w:p w:rsidR="00F062E1" w:rsidRPr="00321A25" w:rsidRDefault="00F062E1" w:rsidP="002B262E">
      <w:bookmarkStart w:id="644" w:name="_Toc70457235"/>
      <w:r w:rsidRPr="00321A25">
        <w:t>Se consulta, según planos, demarcación vial y de estacionamientos interiores.</w:t>
      </w:r>
      <w:bookmarkEnd w:id="644"/>
    </w:p>
    <w:p w:rsidR="0033215C" w:rsidRPr="0033215C" w:rsidRDefault="0033215C" w:rsidP="008D59FC">
      <w:pPr>
        <w:pStyle w:val="Ttulo1"/>
        <w:tabs>
          <w:tab w:val="left" w:pos="701"/>
        </w:tabs>
        <w:spacing w:line="276" w:lineRule="auto"/>
        <w:ind w:left="0" w:firstLine="0"/>
        <w:jc w:val="both"/>
        <w:rPr>
          <w:b w:val="0"/>
          <w:sz w:val="20"/>
          <w:szCs w:val="20"/>
          <w:highlight w:val="cyan"/>
        </w:rPr>
      </w:pPr>
    </w:p>
    <w:p w:rsidR="0033215C" w:rsidRPr="0033215C" w:rsidRDefault="0033215C" w:rsidP="008D59FC">
      <w:pPr>
        <w:pStyle w:val="Sangradetextonormal"/>
        <w:spacing w:line="276" w:lineRule="auto"/>
        <w:ind w:left="0"/>
        <w:jc w:val="both"/>
        <w:rPr>
          <w:rFonts w:cs="Arial"/>
          <w:sz w:val="20"/>
          <w:szCs w:val="20"/>
          <w:lang w:val="es-CL"/>
        </w:rPr>
      </w:pPr>
      <w:r w:rsidRPr="0033215C">
        <w:rPr>
          <w:rFonts w:cs="Arial"/>
          <w:sz w:val="20"/>
          <w:szCs w:val="20"/>
          <w:lang w:val="es-CL"/>
        </w:rPr>
        <w:t>En general, las señales diseñadas consideran las dimensiones y características especificadas en el Manual de Señalización de Tránsito vigente, capítulo 3.</w:t>
      </w:r>
    </w:p>
    <w:p w:rsidR="0033215C" w:rsidRPr="0033215C" w:rsidRDefault="0033215C" w:rsidP="008D59FC">
      <w:pPr>
        <w:spacing w:line="276" w:lineRule="auto"/>
        <w:jc w:val="both"/>
        <w:rPr>
          <w:rFonts w:cs="Arial"/>
          <w:sz w:val="20"/>
          <w:szCs w:val="20"/>
          <w:lang w:val="es-CL"/>
        </w:rPr>
      </w:pPr>
      <w:r w:rsidRPr="0033215C">
        <w:rPr>
          <w:rFonts w:cs="Arial"/>
          <w:sz w:val="20"/>
          <w:szCs w:val="20"/>
          <w:lang w:val="es-CL"/>
        </w:rPr>
        <w:t xml:space="preserve">Todas las demarcaciones (excepto las soleras amarillas), se materializarán, con </w:t>
      </w:r>
      <w:r w:rsidRPr="0033215C">
        <w:rPr>
          <w:rFonts w:cs="Arial"/>
          <w:b/>
          <w:sz w:val="20"/>
          <w:szCs w:val="20"/>
          <w:lang w:val="es-CL"/>
        </w:rPr>
        <w:t>pintura termoplástica en 3 mm de espesor</w:t>
      </w:r>
      <w:r w:rsidRPr="0033215C">
        <w:rPr>
          <w:rFonts w:cs="Arial"/>
          <w:sz w:val="20"/>
          <w:szCs w:val="20"/>
          <w:lang w:val="es-CL"/>
        </w:rPr>
        <w:t xml:space="preserve">, acorde a normativa. Los límites de la zona a demarcar son los indicados en los planos. </w:t>
      </w:r>
    </w:p>
    <w:p w:rsidR="0033215C" w:rsidRPr="0033215C" w:rsidRDefault="0033215C" w:rsidP="008D59FC">
      <w:pPr>
        <w:tabs>
          <w:tab w:val="left" w:pos="1418"/>
        </w:tabs>
        <w:spacing w:line="276" w:lineRule="auto"/>
        <w:jc w:val="both"/>
        <w:rPr>
          <w:rFonts w:cs="Arial"/>
          <w:b/>
          <w:sz w:val="20"/>
          <w:szCs w:val="20"/>
          <w:lang w:val="es-CL"/>
        </w:rPr>
      </w:pPr>
    </w:p>
    <w:p w:rsidR="0033215C" w:rsidRPr="005B545A" w:rsidRDefault="005B545A" w:rsidP="00DC348B">
      <w:pPr>
        <w:pStyle w:val="Prrafodelista"/>
        <w:numPr>
          <w:ilvl w:val="0"/>
          <w:numId w:val="47"/>
        </w:numPr>
        <w:tabs>
          <w:tab w:val="left" w:pos="1418"/>
        </w:tabs>
        <w:spacing w:line="276" w:lineRule="auto"/>
        <w:jc w:val="both"/>
        <w:rPr>
          <w:rFonts w:cs="Arial"/>
          <w:sz w:val="20"/>
          <w:szCs w:val="20"/>
          <w:lang w:val="es-CL"/>
        </w:rPr>
      </w:pPr>
      <w:r w:rsidRPr="005B545A">
        <w:rPr>
          <w:rFonts w:cs="Arial"/>
          <w:b/>
          <w:sz w:val="20"/>
          <w:szCs w:val="20"/>
          <w:lang w:val="es-CL"/>
        </w:rPr>
        <w:t>FRANJAS PEATONALES</w:t>
      </w:r>
    </w:p>
    <w:p w:rsidR="0033215C" w:rsidRPr="0033215C" w:rsidRDefault="0033215C" w:rsidP="008D59FC">
      <w:pPr>
        <w:tabs>
          <w:tab w:val="left" w:pos="709"/>
        </w:tabs>
        <w:spacing w:line="276" w:lineRule="auto"/>
        <w:jc w:val="both"/>
        <w:rPr>
          <w:rFonts w:cs="Arial"/>
          <w:sz w:val="20"/>
          <w:szCs w:val="20"/>
          <w:lang w:val="es-CL"/>
        </w:rPr>
      </w:pPr>
      <w:r w:rsidRPr="0033215C">
        <w:rPr>
          <w:rFonts w:cs="Arial"/>
          <w:sz w:val="20"/>
          <w:szCs w:val="20"/>
          <w:lang w:val="es-CL"/>
        </w:rPr>
        <w:t>Su ubicación será consistente con los rebajes de las soleras dispuestos como facilidades para el cruce de rodados.</w:t>
      </w:r>
    </w:p>
    <w:p w:rsidR="0033215C" w:rsidRPr="005B545A" w:rsidRDefault="0033215C" w:rsidP="00DC348B">
      <w:pPr>
        <w:pStyle w:val="Prrafodelista"/>
        <w:numPr>
          <w:ilvl w:val="0"/>
          <w:numId w:val="43"/>
        </w:numPr>
        <w:tabs>
          <w:tab w:val="left" w:pos="1418"/>
        </w:tabs>
        <w:spacing w:line="276" w:lineRule="auto"/>
        <w:jc w:val="both"/>
        <w:rPr>
          <w:rFonts w:cs="Arial"/>
          <w:color w:val="000000"/>
          <w:sz w:val="20"/>
          <w:szCs w:val="20"/>
          <w:lang w:val="es-CL" w:eastAsia="zh-TW"/>
        </w:rPr>
      </w:pPr>
      <w:r w:rsidRPr="005B545A">
        <w:rPr>
          <w:rFonts w:cs="Arial"/>
          <w:b/>
          <w:sz w:val="20"/>
          <w:szCs w:val="20"/>
          <w:lang w:val="es-CL"/>
        </w:rPr>
        <w:t xml:space="preserve">Paso Cebra: </w:t>
      </w:r>
      <w:r w:rsidRPr="005B545A">
        <w:rPr>
          <w:rFonts w:cs="Arial"/>
          <w:color w:val="000000"/>
          <w:sz w:val="20"/>
          <w:szCs w:val="20"/>
          <w:lang w:val="es-CL" w:eastAsia="zh-TW"/>
        </w:rPr>
        <w:t>Esta demarcación delimita una zona de la calzada donde el peatón tiene derecho de paso en forma irrestricta, y cuya provisión se justifica según lo descrito en el Capítulo 6. Está constituida por bandas paralelas al eje de calzada, de color blanco, cuyo ancho será de 50 cm, separadas entre sí por una distancia al igual a su ancho. El borde de la banda más cercana a cada lado de la solera debe ubicarse aproximadamente a 50 cm de ésta. El ancho de la senda definida por las bandas paralelas será de 4.00 m.</w:t>
      </w:r>
    </w:p>
    <w:p w:rsidR="0033215C" w:rsidRPr="0033215C" w:rsidRDefault="0033215C" w:rsidP="008D59FC">
      <w:pPr>
        <w:tabs>
          <w:tab w:val="left" w:pos="1418"/>
        </w:tabs>
        <w:spacing w:line="276" w:lineRule="auto"/>
        <w:jc w:val="both"/>
        <w:rPr>
          <w:rFonts w:cs="Arial"/>
          <w:color w:val="000000"/>
          <w:sz w:val="20"/>
          <w:szCs w:val="20"/>
          <w:lang w:val="es-CL" w:eastAsia="zh-TW"/>
        </w:rPr>
      </w:pPr>
      <w:r w:rsidRPr="0033215C">
        <w:rPr>
          <w:rFonts w:cs="Arial"/>
          <w:noProof/>
          <w:color w:val="000000"/>
          <w:sz w:val="20"/>
          <w:szCs w:val="20"/>
          <w:lang w:val="es-CL" w:eastAsia="es-CL"/>
        </w:rPr>
        <w:lastRenderedPageBreak/>
        <w:drawing>
          <wp:inline distT="0" distB="0" distL="0" distR="0">
            <wp:extent cx="5937250" cy="3295650"/>
            <wp:effectExtent l="0" t="0" r="635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7250" cy="3295650"/>
                    </a:xfrm>
                    <a:prstGeom prst="rect">
                      <a:avLst/>
                    </a:prstGeom>
                    <a:noFill/>
                    <a:ln>
                      <a:noFill/>
                    </a:ln>
                  </pic:spPr>
                </pic:pic>
              </a:graphicData>
            </a:graphic>
          </wp:inline>
        </w:drawing>
      </w:r>
    </w:p>
    <w:p w:rsidR="0033215C" w:rsidRPr="0033215C" w:rsidRDefault="0033215C" w:rsidP="008D59FC">
      <w:pPr>
        <w:tabs>
          <w:tab w:val="left" w:pos="0"/>
        </w:tabs>
        <w:spacing w:line="276" w:lineRule="auto"/>
        <w:jc w:val="both"/>
        <w:rPr>
          <w:rFonts w:cs="Arial"/>
          <w:b/>
          <w:sz w:val="20"/>
          <w:szCs w:val="20"/>
          <w:lang w:val="es-CL"/>
        </w:rPr>
      </w:pPr>
    </w:p>
    <w:p w:rsidR="0033215C" w:rsidRPr="008D59FC" w:rsidRDefault="005B545A" w:rsidP="00DC348B">
      <w:pPr>
        <w:pStyle w:val="Prrafodelista"/>
        <w:numPr>
          <w:ilvl w:val="0"/>
          <w:numId w:val="47"/>
        </w:numPr>
        <w:tabs>
          <w:tab w:val="left" w:pos="1418"/>
        </w:tabs>
        <w:spacing w:line="276" w:lineRule="auto"/>
        <w:jc w:val="both"/>
        <w:rPr>
          <w:rFonts w:cs="Arial"/>
          <w:b/>
          <w:sz w:val="20"/>
          <w:szCs w:val="20"/>
          <w:lang w:val="es-CL"/>
        </w:rPr>
      </w:pPr>
      <w:r w:rsidRPr="0033215C">
        <w:rPr>
          <w:rFonts w:cs="Arial"/>
          <w:b/>
          <w:sz w:val="20"/>
          <w:szCs w:val="20"/>
          <w:lang w:val="es-CL"/>
        </w:rPr>
        <w:t>DEMARCACIONES DE SEÑALES DE PRIORIDAD</w:t>
      </w:r>
    </w:p>
    <w:p w:rsidR="0033215C" w:rsidRPr="0033215C" w:rsidRDefault="005B545A" w:rsidP="008D59FC">
      <w:pPr>
        <w:pStyle w:val="Sangra3detindependiente"/>
        <w:spacing w:line="276" w:lineRule="auto"/>
        <w:ind w:left="851" w:hanging="851"/>
        <w:jc w:val="both"/>
        <w:rPr>
          <w:rFonts w:cs="Arial"/>
          <w:sz w:val="20"/>
          <w:szCs w:val="20"/>
          <w:lang w:val="es-CL"/>
        </w:rPr>
      </w:pPr>
      <w:r>
        <w:rPr>
          <w:rFonts w:cs="Arial"/>
          <w:b/>
          <w:sz w:val="20"/>
          <w:szCs w:val="20"/>
          <w:lang w:val="es-CL"/>
        </w:rPr>
        <w:t xml:space="preserve">- </w:t>
      </w:r>
      <w:r>
        <w:rPr>
          <w:rFonts w:cs="Arial"/>
          <w:b/>
          <w:sz w:val="20"/>
          <w:szCs w:val="20"/>
          <w:lang w:val="es-CL"/>
        </w:rPr>
        <w:tab/>
      </w:r>
      <w:r w:rsidR="0033215C" w:rsidRPr="0033215C">
        <w:rPr>
          <w:rFonts w:cs="Arial"/>
          <w:b/>
          <w:sz w:val="20"/>
          <w:szCs w:val="20"/>
          <w:lang w:val="es-CL"/>
        </w:rPr>
        <w:t>Señal Pare:</w:t>
      </w:r>
      <w:r w:rsidR="0033215C" w:rsidRPr="0033215C">
        <w:rPr>
          <w:rFonts w:cs="Arial"/>
          <w:sz w:val="20"/>
          <w:szCs w:val="20"/>
          <w:lang w:val="es-CL"/>
        </w:rPr>
        <w:t xml:space="preserve"> La demarcación transversal de un cruce controlado por señal PARE está compuesta por una línea de detención continua y la leyenda ―PARE</w:t>
      </w:r>
      <w:r w:rsidR="0033215C" w:rsidRPr="0033215C">
        <w:rPr>
          <w:rFonts w:ascii="Arial" w:hAnsi="Arial" w:cs="Arial"/>
          <w:sz w:val="20"/>
          <w:szCs w:val="20"/>
          <w:lang w:val="es-CL"/>
        </w:rPr>
        <w:t>‖</w:t>
      </w:r>
      <w:r w:rsidR="0033215C" w:rsidRPr="0033215C">
        <w:rPr>
          <w:rFonts w:cs="Arial"/>
          <w:sz w:val="20"/>
          <w:szCs w:val="20"/>
          <w:lang w:val="es-CL"/>
        </w:rPr>
        <w:t>. La l</w:t>
      </w:r>
      <w:r w:rsidR="0033215C" w:rsidRPr="0033215C">
        <w:rPr>
          <w:sz w:val="20"/>
          <w:szCs w:val="20"/>
          <w:lang w:val="es-CL"/>
        </w:rPr>
        <w:t>í</w:t>
      </w:r>
      <w:r w:rsidR="0033215C" w:rsidRPr="0033215C">
        <w:rPr>
          <w:rFonts w:cs="Arial"/>
          <w:sz w:val="20"/>
          <w:szCs w:val="20"/>
          <w:lang w:val="es-CL"/>
        </w:rPr>
        <w:t>nea de detenci</w:t>
      </w:r>
      <w:r w:rsidR="0033215C" w:rsidRPr="0033215C">
        <w:rPr>
          <w:sz w:val="20"/>
          <w:szCs w:val="20"/>
          <w:lang w:val="es-CL"/>
        </w:rPr>
        <w:t>ó</w:t>
      </w:r>
      <w:r w:rsidR="0033215C" w:rsidRPr="0033215C">
        <w:rPr>
          <w:rFonts w:cs="Arial"/>
          <w:sz w:val="20"/>
          <w:szCs w:val="20"/>
          <w:lang w:val="es-CL"/>
        </w:rPr>
        <w:t>n indica al conductor que enfrenta la se</w:t>
      </w:r>
      <w:r w:rsidR="0033215C" w:rsidRPr="0033215C">
        <w:rPr>
          <w:sz w:val="20"/>
          <w:szCs w:val="20"/>
          <w:lang w:val="es-CL"/>
        </w:rPr>
        <w:t>ñ</w:t>
      </w:r>
      <w:r w:rsidR="0033215C" w:rsidRPr="0033215C">
        <w:rPr>
          <w:rFonts w:cs="Arial"/>
          <w:sz w:val="20"/>
          <w:szCs w:val="20"/>
          <w:lang w:val="es-CL"/>
        </w:rPr>
        <w:t>al PARE, el lugar más próximo a la intersección donde el vehículo debe detenerse. Debe ubicarse donde el conductor tenga buena visibilidad sobre la vía prioritaria para reanudar la marcha con seguridad. Sus dimensiones serán las que indica el Manual de Señalización de Tránsito, capítulo 3.</w:t>
      </w:r>
    </w:p>
    <w:p w:rsidR="0033215C" w:rsidRPr="0033215C" w:rsidRDefault="0033215C" w:rsidP="008D59FC">
      <w:pPr>
        <w:pStyle w:val="Sangra3detindependiente"/>
        <w:spacing w:line="276" w:lineRule="auto"/>
        <w:ind w:left="0"/>
        <w:jc w:val="both"/>
        <w:rPr>
          <w:rFonts w:cs="Arial"/>
          <w:sz w:val="20"/>
          <w:szCs w:val="20"/>
          <w:lang w:val="es-CL"/>
        </w:rPr>
      </w:pPr>
      <w:r w:rsidRPr="0033215C">
        <w:rPr>
          <w:rFonts w:cs="Arial"/>
          <w:noProof/>
          <w:sz w:val="20"/>
          <w:szCs w:val="20"/>
          <w:lang w:val="es-CL" w:eastAsia="es-CL"/>
        </w:rPr>
        <w:lastRenderedPageBreak/>
        <w:drawing>
          <wp:inline distT="0" distB="0" distL="0" distR="0">
            <wp:extent cx="4724400" cy="4413250"/>
            <wp:effectExtent l="0" t="0" r="0" b="635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24400" cy="4413250"/>
                    </a:xfrm>
                    <a:prstGeom prst="rect">
                      <a:avLst/>
                    </a:prstGeom>
                    <a:noFill/>
                    <a:ln>
                      <a:noFill/>
                    </a:ln>
                  </pic:spPr>
                </pic:pic>
              </a:graphicData>
            </a:graphic>
          </wp:inline>
        </w:drawing>
      </w:r>
    </w:p>
    <w:p w:rsidR="0033215C" w:rsidRPr="0033215C" w:rsidRDefault="0033215C" w:rsidP="00DC348B">
      <w:pPr>
        <w:pStyle w:val="Sangra3detindependiente"/>
        <w:numPr>
          <w:ilvl w:val="0"/>
          <w:numId w:val="43"/>
        </w:numPr>
        <w:spacing w:line="276" w:lineRule="auto"/>
        <w:jc w:val="both"/>
        <w:rPr>
          <w:rFonts w:cs="Arial"/>
          <w:sz w:val="20"/>
          <w:szCs w:val="20"/>
          <w:lang w:val="es-CL"/>
        </w:rPr>
      </w:pPr>
      <w:r w:rsidRPr="0033215C">
        <w:rPr>
          <w:rFonts w:cs="Arial"/>
          <w:b/>
          <w:sz w:val="20"/>
          <w:szCs w:val="20"/>
          <w:lang w:val="es-CL"/>
        </w:rPr>
        <w:t>Señal Ceda el Paso:</w:t>
      </w:r>
      <w:r w:rsidRPr="0033215C">
        <w:rPr>
          <w:rFonts w:cs="Arial"/>
          <w:sz w:val="20"/>
          <w:szCs w:val="20"/>
          <w:lang w:val="es-CL"/>
        </w:rPr>
        <w:t xml:space="preserve"> La demarcación transversal de un cruce controlado por señal Ceda el Paso está compuesta por líneas de detención segmentada y el símbolo respectivo. La línea de detención indica al conductor que enfrenta la señal Ceda el Paso, el lugar más próximo a la intersección donde el vehículo debe detenerse, si en el flujo vehicular de la vía prioritaria no existe un espacio suficiente para cruzar la intersección o incorporarse a él con seguridad. Debe ubicarse donde el conductor tenga buena visibilidad sobre la vía prioritaria. Sus dimensiones serán las que indica el Manual de Señalización de Tránsito, capítulo 3.</w:t>
      </w:r>
    </w:p>
    <w:p w:rsidR="0033215C" w:rsidRPr="0033215C" w:rsidRDefault="0033215C" w:rsidP="008D59FC">
      <w:pPr>
        <w:pStyle w:val="Sangra3detindependiente"/>
        <w:spacing w:line="276" w:lineRule="auto"/>
        <w:ind w:left="0"/>
        <w:jc w:val="both"/>
        <w:rPr>
          <w:rFonts w:cs="Arial"/>
          <w:sz w:val="20"/>
          <w:szCs w:val="20"/>
          <w:lang w:val="es-CL"/>
        </w:rPr>
      </w:pPr>
      <w:r w:rsidRPr="0033215C">
        <w:rPr>
          <w:rFonts w:cs="Arial"/>
          <w:noProof/>
          <w:sz w:val="20"/>
          <w:szCs w:val="20"/>
          <w:lang w:val="es-CL" w:eastAsia="es-CL"/>
        </w:rPr>
        <w:lastRenderedPageBreak/>
        <w:drawing>
          <wp:inline distT="0" distB="0" distL="0" distR="0">
            <wp:extent cx="4419600" cy="432435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19600" cy="4324350"/>
                    </a:xfrm>
                    <a:prstGeom prst="rect">
                      <a:avLst/>
                    </a:prstGeom>
                    <a:noFill/>
                    <a:ln>
                      <a:noFill/>
                    </a:ln>
                  </pic:spPr>
                </pic:pic>
              </a:graphicData>
            </a:graphic>
          </wp:inline>
        </w:drawing>
      </w:r>
    </w:p>
    <w:p w:rsidR="0033215C" w:rsidRPr="0033215C" w:rsidRDefault="0033215C" w:rsidP="008D59FC">
      <w:pPr>
        <w:spacing w:line="276" w:lineRule="auto"/>
        <w:jc w:val="both"/>
        <w:rPr>
          <w:rFonts w:cs="Arial"/>
          <w:b/>
          <w:sz w:val="20"/>
          <w:szCs w:val="20"/>
          <w:lang w:val="es-CL"/>
        </w:rPr>
      </w:pPr>
    </w:p>
    <w:p w:rsidR="008D59FC" w:rsidRPr="008D59FC" w:rsidRDefault="008D59FC" w:rsidP="00DC348B">
      <w:pPr>
        <w:pStyle w:val="Prrafodelista"/>
        <w:numPr>
          <w:ilvl w:val="0"/>
          <w:numId w:val="47"/>
        </w:numPr>
        <w:spacing w:line="276" w:lineRule="auto"/>
        <w:jc w:val="both"/>
        <w:rPr>
          <w:rFonts w:cs="Arial"/>
          <w:sz w:val="20"/>
          <w:szCs w:val="20"/>
          <w:lang w:val="es-CL"/>
        </w:rPr>
      </w:pPr>
      <w:r w:rsidRPr="008D59FC">
        <w:rPr>
          <w:rFonts w:cs="Arial"/>
          <w:b/>
          <w:sz w:val="20"/>
          <w:szCs w:val="20"/>
          <w:lang w:val="es-CL"/>
        </w:rPr>
        <w:t>BORRADO MECÁNICO DE DEMARCACIÓN</w:t>
      </w:r>
    </w:p>
    <w:p w:rsidR="0033215C" w:rsidRPr="008D59FC" w:rsidRDefault="0033215C" w:rsidP="008D59FC">
      <w:pPr>
        <w:spacing w:line="276" w:lineRule="auto"/>
        <w:jc w:val="both"/>
        <w:rPr>
          <w:rFonts w:cs="Arial"/>
          <w:sz w:val="20"/>
          <w:szCs w:val="20"/>
          <w:lang w:val="es-CL"/>
        </w:rPr>
      </w:pPr>
      <w:r w:rsidRPr="008D59FC">
        <w:rPr>
          <w:rFonts w:cs="Arial"/>
          <w:b/>
          <w:sz w:val="20"/>
          <w:szCs w:val="20"/>
          <w:lang w:val="es-CL"/>
        </w:rPr>
        <w:t xml:space="preserve"> </w:t>
      </w:r>
      <w:r w:rsidRPr="008D59FC">
        <w:rPr>
          <w:rFonts w:cs="Arial"/>
          <w:sz w:val="20"/>
          <w:szCs w:val="20"/>
          <w:lang w:val="es-CL"/>
        </w:rPr>
        <w:t>Se</w:t>
      </w:r>
      <w:r w:rsidRPr="008D59FC">
        <w:rPr>
          <w:rFonts w:cs="Arial"/>
          <w:b/>
          <w:sz w:val="20"/>
          <w:szCs w:val="20"/>
          <w:lang w:val="es-CL"/>
        </w:rPr>
        <w:t xml:space="preserve"> </w:t>
      </w:r>
      <w:r w:rsidRPr="008D59FC">
        <w:rPr>
          <w:rFonts w:cs="Arial"/>
          <w:sz w:val="20"/>
          <w:szCs w:val="20"/>
          <w:lang w:val="es-CL"/>
        </w:rPr>
        <w:t>debe considerar el borrado de toda la demarcación existente que entorpezca la buena interpretación de la señalización a instalar, de acuerdo a lo establecido en el capítulo 3 del Manual de Señalización de Tránsito.</w:t>
      </w:r>
    </w:p>
    <w:p w:rsidR="0033215C" w:rsidRPr="0033215C" w:rsidRDefault="0033215C" w:rsidP="008D59FC">
      <w:pPr>
        <w:spacing w:line="276" w:lineRule="auto"/>
        <w:jc w:val="both"/>
        <w:rPr>
          <w:rFonts w:cs="Arial"/>
          <w:sz w:val="20"/>
          <w:szCs w:val="20"/>
          <w:lang w:val="es-CL"/>
        </w:rPr>
      </w:pPr>
    </w:p>
    <w:p w:rsidR="0033215C" w:rsidRPr="0033215C" w:rsidRDefault="008D59FC" w:rsidP="008D59FC">
      <w:pPr>
        <w:spacing w:line="276" w:lineRule="auto"/>
        <w:jc w:val="both"/>
        <w:rPr>
          <w:rFonts w:cs="Arial"/>
          <w:color w:val="000000"/>
          <w:sz w:val="20"/>
          <w:szCs w:val="20"/>
          <w:shd w:val="clear" w:color="auto" w:fill="FFFFFF"/>
          <w:lang w:val="es-CL"/>
        </w:rPr>
      </w:pPr>
      <w:r>
        <w:rPr>
          <w:rFonts w:cs="Arial"/>
          <w:sz w:val="20"/>
          <w:szCs w:val="20"/>
          <w:lang w:val="es-CL"/>
        </w:rPr>
        <w:t xml:space="preserve">NOTA: </w:t>
      </w:r>
      <w:r w:rsidR="0033215C" w:rsidRPr="0033215C">
        <w:rPr>
          <w:rFonts w:cs="Arial"/>
          <w:sz w:val="20"/>
          <w:szCs w:val="20"/>
          <w:lang w:val="es-CL"/>
        </w:rPr>
        <w:t xml:space="preserve">Estas especificaciones </w:t>
      </w:r>
      <w:r w:rsidR="0033215C" w:rsidRPr="0033215C">
        <w:rPr>
          <w:rFonts w:cs="Arial"/>
          <w:color w:val="000000"/>
          <w:sz w:val="20"/>
          <w:szCs w:val="20"/>
          <w:shd w:val="clear" w:color="auto" w:fill="FFFFFF"/>
          <w:lang w:val="es-CL"/>
        </w:rPr>
        <w:t>obedecen en un 100% a la totalidad de los requerimientos del municipio en la materia de la adquisición tanto en la cantidad como en la calidad de los bienes y/o servicios allí contenidos, en atención a los análisis y estudios realizados a la fecha por esta Unidad técnica.</w:t>
      </w:r>
    </w:p>
    <w:p w:rsidR="0033215C" w:rsidRPr="0033215C" w:rsidRDefault="0033215C" w:rsidP="008D59FC">
      <w:pPr>
        <w:pStyle w:val="Ttulo1"/>
        <w:tabs>
          <w:tab w:val="left" w:pos="701"/>
        </w:tabs>
        <w:spacing w:line="276" w:lineRule="auto"/>
        <w:ind w:left="0" w:firstLine="0"/>
        <w:jc w:val="both"/>
        <w:rPr>
          <w:b w:val="0"/>
          <w:sz w:val="20"/>
          <w:szCs w:val="20"/>
          <w:highlight w:val="cyan"/>
        </w:rPr>
      </w:pPr>
    </w:p>
    <w:p w:rsidR="00D645AE" w:rsidRPr="00321A25" w:rsidRDefault="00D645AE" w:rsidP="008D59FC">
      <w:pPr>
        <w:pStyle w:val="Prrafodelista"/>
        <w:jc w:val="both"/>
        <w:rPr>
          <w:b/>
          <w:sz w:val="20"/>
          <w:u w:val="single"/>
        </w:rPr>
      </w:pPr>
    </w:p>
    <w:p w:rsidR="00D645AE" w:rsidRPr="00321A25" w:rsidRDefault="00D645AE" w:rsidP="008D59FC">
      <w:pPr>
        <w:pStyle w:val="Ttulo1"/>
        <w:numPr>
          <w:ilvl w:val="2"/>
          <w:numId w:val="31"/>
        </w:numPr>
        <w:tabs>
          <w:tab w:val="left" w:pos="701"/>
        </w:tabs>
        <w:jc w:val="both"/>
        <w:rPr>
          <w:b w:val="0"/>
          <w:sz w:val="22"/>
          <w:u w:val="single"/>
        </w:rPr>
      </w:pPr>
      <w:bookmarkStart w:id="645" w:name="_Toc70457236"/>
      <w:r w:rsidRPr="00321A25">
        <w:rPr>
          <w:b w:val="0"/>
          <w:sz w:val="22"/>
          <w:u w:val="single"/>
        </w:rPr>
        <w:t>BALIZA</w:t>
      </w:r>
      <w:bookmarkEnd w:id="645"/>
    </w:p>
    <w:p w:rsidR="00F062E1" w:rsidRPr="00321A25" w:rsidRDefault="00F062E1" w:rsidP="002B262E">
      <w:bookmarkStart w:id="646" w:name="_Toc70457237"/>
      <w:r w:rsidRPr="00321A25">
        <w:t>Se consultan, según planos, balizas en los cruces peatonales.</w:t>
      </w:r>
      <w:bookmarkEnd w:id="646"/>
    </w:p>
    <w:p w:rsidR="0033215C" w:rsidRDefault="0033215C" w:rsidP="008D59FC">
      <w:pPr>
        <w:pStyle w:val="Ttulo1"/>
        <w:tabs>
          <w:tab w:val="left" w:pos="701"/>
        </w:tabs>
        <w:ind w:left="0" w:firstLine="0"/>
        <w:jc w:val="both"/>
        <w:rPr>
          <w:b w:val="0"/>
          <w:sz w:val="22"/>
          <w:highlight w:val="cyan"/>
        </w:rPr>
      </w:pPr>
    </w:p>
    <w:p w:rsidR="0033215C" w:rsidRPr="008D59FC" w:rsidRDefault="0033215C" w:rsidP="00DC348B">
      <w:pPr>
        <w:pStyle w:val="Prrafodelista"/>
        <w:numPr>
          <w:ilvl w:val="0"/>
          <w:numId w:val="48"/>
        </w:numPr>
        <w:tabs>
          <w:tab w:val="left" w:pos="-1440"/>
        </w:tabs>
        <w:jc w:val="both"/>
        <w:rPr>
          <w:rFonts w:cs="Arial"/>
          <w:b/>
          <w:bCs/>
          <w:sz w:val="20"/>
          <w:szCs w:val="20"/>
        </w:rPr>
      </w:pPr>
      <w:r w:rsidRPr="008D59FC">
        <w:rPr>
          <w:rFonts w:cs="Arial"/>
          <w:b/>
          <w:bCs/>
          <w:sz w:val="20"/>
          <w:szCs w:val="20"/>
        </w:rPr>
        <w:t>DISPOSICIONES GENERALES</w:t>
      </w:r>
    </w:p>
    <w:p w:rsidR="0033215C" w:rsidRPr="005B545A" w:rsidRDefault="0033215C" w:rsidP="008D59FC">
      <w:pPr>
        <w:tabs>
          <w:tab w:val="left" w:pos="-1440"/>
        </w:tabs>
        <w:jc w:val="both"/>
        <w:rPr>
          <w:rFonts w:cs="Arial"/>
          <w:sz w:val="20"/>
          <w:szCs w:val="20"/>
        </w:rPr>
      </w:pPr>
      <w:r w:rsidRPr="005B545A">
        <w:rPr>
          <w:rFonts w:cs="Arial"/>
          <w:b/>
          <w:bCs/>
          <w:sz w:val="20"/>
          <w:szCs w:val="20"/>
        </w:rPr>
        <w:t> </w:t>
      </w:r>
      <w:r w:rsidRPr="005B545A">
        <w:rPr>
          <w:rFonts w:cs="Arial"/>
          <w:sz w:val="20"/>
          <w:szCs w:val="20"/>
        </w:rPr>
        <w:t xml:space="preserve">El proyecto considera la instalación de  balizas solares en ambos costados de la calzada, en las aceras entre la línea de detención y la senda peatonal, cuya función es emitir luz intermitente advirtiendo de esa manera la presencia de peatones en pasos peatonales. En el caso </w:t>
      </w:r>
      <w:r w:rsidR="00B55ECE">
        <w:rPr>
          <w:rFonts w:cs="Arial"/>
          <w:sz w:val="20"/>
          <w:szCs w:val="20"/>
        </w:rPr>
        <w:t>que existe una mediana o bandejó</w:t>
      </w:r>
      <w:r w:rsidRPr="005B545A">
        <w:rPr>
          <w:rFonts w:cs="Arial"/>
          <w:sz w:val="20"/>
          <w:szCs w:val="20"/>
        </w:rPr>
        <w:t>n se instalara 3 balizas dependiendo del ancho de estos, situación a definir por I.T.O.</w:t>
      </w:r>
    </w:p>
    <w:p w:rsidR="0033215C" w:rsidRPr="005B545A" w:rsidRDefault="0033215C" w:rsidP="008D59FC">
      <w:pPr>
        <w:tabs>
          <w:tab w:val="left" w:pos="-1440"/>
        </w:tabs>
        <w:jc w:val="both"/>
        <w:rPr>
          <w:rFonts w:cs="Arial"/>
          <w:sz w:val="20"/>
          <w:szCs w:val="20"/>
        </w:rPr>
      </w:pPr>
      <w:r w:rsidRPr="005B545A">
        <w:rPr>
          <w:rFonts w:cs="Arial"/>
          <w:sz w:val="20"/>
          <w:szCs w:val="20"/>
        </w:rPr>
        <w:t xml:space="preserve">Como regla general se exigirá que todos los materiales usados en  estas obras sean de primera calidad y de acuerdo a las prescripciones de las normas nacionales (Instituto </w:t>
      </w:r>
      <w:r w:rsidRPr="005B545A">
        <w:rPr>
          <w:rFonts w:cs="Arial"/>
          <w:sz w:val="20"/>
          <w:szCs w:val="20"/>
        </w:rPr>
        <w:lastRenderedPageBreak/>
        <w:t>Nacional de Normalización, I.N.N.), sin perjuicio de otras exigencias indicadas en planos, anexos y en las presentes especificaciones.</w:t>
      </w:r>
    </w:p>
    <w:p w:rsidR="0033215C" w:rsidRPr="005B545A" w:rsidRDefault="0033215C" w:rsidP="008D59FC">
      <w:pPr>
        <w:tabs>
          <w:tab w:val="left" w:pos="-1440"/>
        </w:tabs>
        <w:jc w:val="both"/>
        <w:rPr>
          <w:rFonts w:cs="Arial"/>
          <w:sz w:val="20"/>
          <w:szCs w:val="20"/>
        </w:rPr>
      </w:pPr>
      <w:r w:rsidRPr="005B545A">
        <w:rPr>
          <w:rFonts w:cs="Arial"/>
          <w:sz w:val="20"/>
          <w:szCs w:val="20"/>
        </w:rPr>
        <w:t>Las marcas comerciales que se especifican, son nominadas sólo a título informativo. El Contratista estará obligado en todo caso a  mantener la calidad, presentación y características técnicas del producto usado de referencia.</w:t>
      </w:r>
    </w:p>
    <w:p w:rsidR="0033215C" w:rsidRPr="005B545A" w:rsidRDefault="0033215C" w:rsidP="008D59FC">
      <w:pPr>
        <w:tabs>
          <w:tab w:val="left" w:pos="-1440"/>
        </w:tabs>
        <w:jc w:val="both"/>
        <w:rPr>
          <w:rFonts w:cs="Arial"/>
          <w:sz w:val="20"/>
          <w:szCs w:val="20"/>
        </w:rPr>
      </w:pPr>
      <w:r w:rsidRPr="005B545A">
        <w:rPr>
          <w:rFonts w:cs="Arial"/>
          <w:sz w:val="20"/>
          <w:szCs w:val="20"/>
        </w:rPr>
        <w:t>Será de cargo del Mandante la definición de los proyectos complementarios, además todos los gastos asociados a la aprobación y cancelación de derechos respectivos. Estos se ejecutarán por profesionales idóneos, de acuerdo a normas y reglamentos vigentes de los servicios competentes, y deberán contar con el VB del ITO.</w:t>
      </w:r>
    </w:p>
    <w:p w:rsidR="0033215C" w:rsidRPr="00617B75" w:rsidRDefault="0033215C" w:rsidP="008D59FC">
      <w:pPr>
        <w:tabs>
          <w:tab w:val="left" w:pos="-1440"/>
        </w:tabs>
        <w:jc w:val="both"/>
        <w:rPr>
          <w:rFonts w:ascii="Arial" w:hAnsi="Arial" w:cs="Arial"/>
          <w:sz w:val="20"/>
        </w:rPr>
      </w:pPr>
      <w:r w:rsidRPr="00274DD1">
        <w:rPr>
          <w:rFonts w:ascii="Arial" w:hAnsi="Arial" w:cs="Arial"/>
          <w:noProof/>
          <w:sz w:val="20"/>
          <w:lang w:val="es-CL" w:eastAsia="es-CL"/>
        </w:rPr>
        <w:lastRenderedPageBreak/>
        <w:drawing>
          <wp:inline distT="0" distB="0" distL="0" distR="0">
            <wp:extent cx="6096000" cy="7550150"/>
            <wp:effectExtent l="0" t="0" r="0" b="0"/>
            <wp:docPr id="21" name="Imagen 21" descr="BALIZ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ALIZA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96000" cy="7550150"/>
                    </a:xfrm>
                    <a:prstGeom prst="rect">
                      <a:avLst/>
                    </a:prstGeom>
                    <a:noFill/>
                    <a:ln>
                      <a:noFill/>
                    </a:ln>
                  </pic:spPr>
                </pic:pic>
              </a:graphicData>
            </a:graphic>
          </wp:inline>
        </w:drawing>
      </w:r>
    </w:p>
    <w:p w:rsidR="0033215C" w:rsidRDefault="0033215C" w:rsidP="008D59FC">
      <w:pPr>
        <w:tabs>
          <w:tab w:val="left" w:pos="-1440"/>
        </w:tabs>
        <w:jc w:val="both"/>
        <w:rPr>
          <w:rFonts w:ascii="Arial" w:hAnsi="Arial" w:cs="Arial"/>
          <w:sz w:val="20"/>
        </w:rPr>
      </w:pPr>
    </w:p>
    <w:p w:rsidR="0033215C" w:rsidRDefault="0033215C" w:rsidP="008D59FC">
      <w:pPr>
        <w:tabs>
          <w:tab w:val="left" w:pos="-1440"/>
        </w:tabs>
        <w:jc w:val="both"/>
        <w:rPr>
          <w:rFonts w:ascii="Arial" w:hAnsi="Arial" w:cs="Arial"/>
          <w:sz w:val="20"/>
        </w:rPr>
      </w:pPr>
    </w:p>
    <w:p w:rsidR="0033215C" w:rsidRDefault="0033215C" w:rsidP="008D59FC">
      <w:pPr>
        <w:tabs>
          <w:tab w:val="left" w:pos="-1440"/>
        </w:tabs>
        <w:jc w:val="both"/>
        <w:rPr>
          <w:rFonts w:ascii="Arial" w:hAnsi="Arial" w:cs="Arial"/>
          <w:sz w:val="20"/>
        </w:rPr>
      </w:pPr>
    </w:p>
    <w:p w:rsidR="0033215C" w:rsidRPr="00617B75" w:rsidRDefault="0033215C" w:rsidP="008D59FC">
      <w:pPr>
        <w:tabs>
          <w:tab w:val="left" w:pos="-1440"/>
        </w:tabs>
        <w:jc w:val="both"/>
        <w:rPr>
          <w:rFonts w:ascii="Arial" w:hAnsi="Arial" w:cs="Arial"/>
          <w:sz w:val="20"/>
        </w:rPr>
      </w:pPr>
    </w:p>
    <w:p w:rsidR="0033215C" w:rsidRPr="009523DE" w:rsidRDefault="0033215C" w:rsidP="008D59FC">
      <w:pPr>
        <w:tabs>
          <w:tab w:val="left" w:pos="-1440"/>
        </w:tabs>
        <w:jc w:val="both"/>
        <w:rPr>
          <w:rFonts w:ascii="Arial" w:hAnsi="Arial" w:cs="Arial"/>
          <w:sz w:val="20"/>
        </w:rPr>
      </w:pPr>
    </w:p>
    <w:p w:rsidR="0033215C" w:rsidRDefault="0033215C" w:rsidP="008D59FC">
      <w:pPr>
        <w:tabs>
          <w:tab w:val="left" w:pos="-1440"/>
        </w:tabs>
        <w:jc w:val="both"/>
        <w:rPr>
          <w:rFonts w:ascii="Arial" w:hAnsi="Arial" w:cs="Arial"/>
          <w:sz w:val="20"/>
        </w:rPr>
      </w:pPr>
    </w:p>
    <w:p w:rsidR="0033215C" w:rsidRDefault="0033215C" w:rsidP="008D59FC">
      <w:pPr>
        <w:tabs>
          <w:tab w:val="left" w:pos="-1440"/>
        </w:tabs>
        <w:jc w:val="both"/>
        <w:rPr>
          <w:rFonts w:ascii="Arial" w:hAnsi="Arial" w:cs="Arial"/>
          <w:sz w:val="20"/>
        </w:rPr>
      </w:pPr>
    </w:p>
    <w:p w:rsidR="0033215C" w:rsidRPr="008D59FC" w:rsidRDefault="008D59FC" w:rsidP="00DC348B">
      <w:pPr>
        <w:pStyle w:val="Prrafodelista"/>
        <w:numPr>
          <w:ilvl w:val="0"/>
          <w:numId w:val="48"/>
        </w:numPr>
        <w:tabs>
          <w:tab w:val="left" w:pos="-1440"/>
        </w:tabs>
        <w:jc w:val="both"/>
        <w:rPr>
          <w:rFonts w:cs="Arial"/>
          <w:sz w:val="20"/>
          <w:szCs w:val="20"/>
        </w:rPr>
      </w:pPr>
      <w:r>
        <w:rPr>
          <w:rFonts w:cs="Arial"/>
          <w:b/>
          <w:bCs/>
          <w:sz w:val="20"/>
          <w:szCs w:val="20"/>
        </w:rPr>
        <w:t>PARTIDAS PRELIMINARES</w:t>
      </w:r>
    </w:p>
    <w:p w:rsidR="008D59FC" w:rsidRPr="005B545A" w:rsidRDefault="008D59FC" w:rsidP="008D59FC">
      <w:pPr>
        <w:pStyle w:val="Prrafodelista"/>
        <w:tabs>
          <w:tab w:val="left" w:pos="-1440"/>
        </w:tabs>
        <w:ind w:left="720" w:firstLine="0"/>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Permisos</w:t>
      </w:r>
      <w:r w:rsidRPr="008D59FC">
        <w:rPr>
          <w:rFonts w:cs="Arial"/>
          <w:b/>
          <w:sz w:val="20"/>
          <w:szCs w:val="20"/>
        </w:rPr>
        <w:t>:</w:t>
      </w:r>
    </w:p>
    <w:p w:rsidR="0033215C" w:rsidRDefault="0033215C" w:rsidP="008D59FC">
      <w:pPr>
        <w:tabs>
          <w:tab w:val="left" w:pos="-1440"/>
        </w:tabs>
        <w:jc w:val="both"/>
        <w:rPr>
          <w:rFonts w:cs="Arial"/>
          <w:sz w:val="20"/>
          <w:szCs w:val="20"/>
        </w:rPr>
      </w:pPr>
      <w:r w:rsidRPr="005B545A">
        <w:rPr>
          <w:rFonts w:cs="Arial"/>
          <w:sz w:val="20"/>
          <w:szCs w:val="20"/>
        </w:rPr>
        <w:t>Será de cargo del Mandante la tramitación, cancelación y obtención, de los permisos y derechos pertinentes, en la Municipalidad y/o Servicios siempre que correspondan.</w:t>
      </w:r>
    </w:p>
    <w:p w:rsidR="008D59FC" w:rsidRPr="005B545A"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Limpieza y Emparejamiento</w:t>
      </w:r>
      <w:r w:rsidRPr="008D59FC">
        <w:rPr>
          <w:rFonts w:cs="Arial"/>
          <w:b/>
          <w:sz w:val="20"/>
          <w:szCs w:val="20"/>
        </w:rPr>
        <w:t>:</w:t>
      </w:r>
    </w:p>
    <w:p w:rsidR="0033215C" w:rsidRDefault="0033215C" w:rsidP="008D59FC">
      <w:pPr>
        <w:tabs>
          <w:tab w:val="left" w:pos="-1440"/>
        </w:tabs>
        <w:jc w:val="both"/>
        <w:rPr>
          <w:rFonts w:cs="Arial"/>
          <w:sz w:val="20"/>
          <w:szCs w:val="20"/>
        </w:rPr>
      </w:pPr>
      <w:r w:rsidRPr="005B545A">
        <w:rPr>
          <w:rFonts w:cs="Arial"/>
          <w:sz w:val="20"/>
          <w:szCs w:val="20"/>
        </w:rPr>
        <w:t>Previamente al trazado, se efectuará la limpieza, emparejamiento, escarpe y despeje del terreno dentro del área a edificar en una profundidad mínima de 15 cm, cuando corresponda.</w:t>
      </w:r>
    </w:p>
    <w:p w:rsidR="008D59FC" w:rsidRPr="005B545A"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Trazado y Niveles</w:t>
      </w:r>
      <w:r w:rsidRPr="008D59FC">
        <w:rPr>
          <w:rFonts w:cs="Arial"/>
          <w:b/>
          <w:sz w:val="20"/>
          <w:szCs w:val="20"/>
        </w:rPr>
        <w:t>:</w:t>
      </w:r>
    </w:p>
    <w:p w:rsidR="0033215C" w:rsidRPr="005B545A" w:rsidRDefault="0033215C" w:rsidP="008D59FC">
      <w:pPr>
        <w:tabs>
          <w:tab w:val="left" w:pos="-1440"/>
        </w:tabs>
        <w:jc w:val="both"/>
        <w:rPr>
          <w:rFonts w:cs="Arial"/>
          <w:sz w:val="20"/>
          <w:szCs w:val="20"/>
        </w:rPr>
      </w:pPr>
      <w:r w:rsidRPr="005B545A">
        <w:rPr>
          <w:rFonts w:cs="Arial"/>
          <w:sz w:val="20"/>
          <w:szCs w:val="20"/>
        </w:rPr>
        <w:t>Una vez ejecutado el emplazamiento de baliza, en conformidad con los planos  los anchos de las excavaciones se trazarán en el terreno con cal, el que deberá contar con el VB del ITO, quien dejará constancia escrita de ello en el Libro de Obra.</w:t>
      </w:r>
    </w:p>
    <w:p w:rsidR="0033215C" w:rsidRDefault="0033215C" w:rsidP="008D59FC">
      <w:pPr>
        <w:tabs>
          <w:tab w:val="left" w:pos="-1440"/>
        </w:tabs>
        <w:jc w:val="both"/>
        <w:rPr>
          <w:rFonts w:cs="Arial"/>
          <w:sz w:val="20"/>
          <w:szCs w:val="20"/>
        </w:rPr>
      </w:pPr>
      <w:r w:rsidRPr="005B545A">
        <w:rPr>
          <w:rFonts w:cs="Arial"/>
          <w:sz w:val="20"/>
          <w:szCs w:val="20"/>
        </w:rPr>
        <w:t>La cota de construcción +/-0,00 será de la solera de calzada. La referencia en terreno la dará el ITO en su oportunidad.</w:t>
      </w:r>
    </w:p>
    <w:p w:rsidR="008D59FC" w:rsidRPr="005B545A" w:rsidRDefault="008D59FC" w:rsidP="008D59FC">
      <w:pPr>
        <w:tabs>
          <w:tab w:val="left" w:pos="-1440"/>
        </w:tabs>
        <w:jc w:val="both"/>
        <w:rPr>
          <w:rFonts w:cs="Arial"/>
          <w:sz w:val="20"/>
          <w:szCs w:val="20"/>
        </w:rPr>
      </w:pPr>
    </w:p>
    <w:p w:rsidR="0033215C" w:rsidRPr="008D59FC" w:rsidRDefault="0033215C" w:rsidP="00DC348B">
      <w:pPr>
        <w:pStyle w:val="Prrafodelista"/>
        <w:numPr>
          <w:ilvl w:val="0"/>
          <w:numId w:val="48"/>
        </w:numPr>
        <w:tabs>
          <w:tab w:val="left" w:pos="-1440"/>
        </w:tabs>
        <w:jc w:val="both"/>
        <w:rPr>
          <w:rFonts w:cs="Arial"/>
          <w:b/>
          <w:bCs/>
          <w:sz w:val="20"/>
          <w:szCs w:val="20"/>
        </w:rPr>
      </w:pPr>
      <w:r w:rsidRPr="008D59FC">
        <w:rPr>
          <w:rFonts w:cs="Arial"/>
          <w:b/>
          <w:bCs/>
          <w:sz w:val="20"/>
          <w:szCs w:val="20"/>
        </w:rPr>
        <w:t xml:space="preserve"> EXCAVACIONES Y MOVIMIENTO DE TIERRA</w:t>
      </w:r>
    </w:p>
    <w:p w:rsidR="0033215C" w:rsidRPr="005B545A" w:rsidRDefault="0033215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Disposiciones Generales</w:t>
      </w:r>
      <w:r w:rsidRPr="008D59FC">
        <w:rPr>
          <w:rFonts w:cs="Arial"/>
          <w:b/>
          <w:sz w:val="20"/>
          <w:szCs w:val="20"/>
        </w:rPr>
        <w:t>:</w:t>
      </w:r>
    </w:p>
    <w:p w:rsidR="0033215C" w:rsidRPr="005B545A" w:rsidRDefault="0033215C" w:rsidP="008D59FC">
      <w:pPr>
        <w:tabs>
          <w:tab w:val="left" w:pos="-1440"/>
        </w:tabs>
        <w:jc w:val="both"/>
        <w:rPr>
          <w:rFonts w:cs="Arial"/>
          <w:sz w:val="20"/>
          <w:szCs w:val="20"/>
        </w:rPr>
      </w:pPr>
      <w:r w:rsidRPr="005B545A">
        <w:rPr>
          <w:rFonts w:cs="Arial"/>
          <w:sz w:val="20"/>
          <w:szCs w:val="20"/>
        </w:rPr>
        <w:t>Previo a ejecutar las ex</w:t>
      </w:r>
      <w:r w:rsidRPr="008D59FC">
        <w:rPr>
          <w:rFonts w:cs="Arial"/>
          <w:sz w:val="20"/>
          <w:szCs w:val="20"/>
        </w:rPr>
        <w:t>cavacion</w:t>
      </w:r>
      <w:r w:rsidRPr="005B545A">
        <w:rPr>
          <w:rFonts w:cs="Arial"/>
          <w:sz w:val="20"/>
          <w:szCs w:val="20"/>
        </w:rPr>
        <w:t>es, el Contratista deberá considerar la nivelación y compactación del terreno natural de manera que el terreno sea apto para construir.</w:t>
      </w:r>
    </w:p>
    <w:p w:rsidR="0033215C" w:rsidRPr="005B545A" w:rsidRDefault="0033215C" w:rsidP="008D59FC">
      <w:pPr>
        <w:tabs>
          <w:tab w:val="left" w:pos="-1440"/>
        </w:tabs>
        <w:jc w:val="both"/>
        <w:rPr>
          <w:rFonts w:cs="Arial"/>
          <w:sz w:val="20"/>
          <w:szCs w:val="20"/>
        </w:rPr>
      </w:pPr>
      <w:r w:rsidRPr="005B545A">
        <w:rPr>
          <w:rFonts w:cs="Arial"/>
          <w:sz w:val="20"/>
          <w:szCs w:val="20"/>
        </w:rPr>
        <w:t>a.-</w:t>
      </w:r>
      <w:r w:rsidRPr="005B545A">
        <w:rPr>
          <w:rFonts w:cs="Arial"/>
          <w:sz w:val="20"/>
          <w:szCs w:val="20"/>
        </w:rPr>
        <w:tab/>
        <w:t>Las excavaciones se ejecutarán en concordancia con los planos de fundaciones respectiva en todo lo referido a las dimensiones. Estos trabajos serán revisados por ITO de lo que se dejará constancia en el Libro de Obra. Sin obtener este VB. no se podrá continuar con las siguientes etapas del trabajo.</w:t>
      </w:r>
    </w:p>
    <w:p w:rsidR="0033215C" w:rsidRPr="005B545A" w:rsidRDefault="0033215C" w:rsidP="008D59FC">
      <w:pPr>
        <w:tabs>
          <w:tab w:val="left" w:pos="-1440"/>
        </w:tabs>
        <w:jc w:val="both"/>
        <w:rPr>
          <w:rFonts w:cs="Arial"/>
          <w:sz w:val="20"/>
          <w:szCs w:val="20"/>
        </w:rPr>
      </w:pPr>
      <w:r w:rsidRPr="005B545A">
        <w:rPr>
          <w:rFonts w:cs="Arial"/>
          <w:sz w:val="20"/>
          <w:szCs w:val="20"/>
        </w:rPr>
        <w:t>b.-</w:t>
      </w:r>
      <w:r w:rsidRPr="005B545A">
        <w:rPr>
          <w:rFonts w:cs="Arial"/>
          <w:sz w:val="20"/>
          <w:szCs w:val="20"/>
        </w:rPr>
        <w:tab/>
        <w:t>Se deberá contemplar en todas sus partes las Normas Nch. Nº349 Of.55 "Prescripción de seguridad en excavaciones".</w:t>
      </w:r>
    </w:p>
    <w:p w:rsidR="0033215C" w:rsidRDefault="0033215C" w:rsidP="008D59FC">
      <w:pPr>
        <w:tabs>
          <w:tab w:val="left" w:pos="-1440"/>
        </w:tabs>
        <w:jc w:val="both"/>
        <w:rPr>
          <w:rFonts w:cs="Arial"/>
          <w:sz w:val="20"/>
          <w:szCs w:val="20"/>
        </w:rPr>
      </w:pPr>
      <w:r w:rsidRPr="005B545A">
        <w:rPr>
          <w:rFonts w:cs="Arial"/>
          <w:sz w:val="20"/>
          <w:szCs w:val="20"/>
        </w:rPr>
        <w:t>c.-</w:t>
      </w:r>
      <w:r w:rsidRPr="005B545A">
        <w:rPr>
          <w:rFonts w:cs="Arial"/>
          <w:sz w:val="20"/>
          <w:szCs w:val="20"/>
        </w:rPr>
        <w:tab/>
        <w:t>No se permitirán rellenos con material de las excavaciones en caso de errores de cotas o niveles. En su eventualidad, la diferencia se suplirá con el emplantillado.</w:t>
      </w:r>
    </w:p>
    <w:p w:rsidR="008D59FC" w:rsidRPr="005B545A"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w:t>
      </w:r>
      <w:r w:rsidRPr="008D59FC">
        <w:rPr>
          <w:rFonts w:cs="Arial"/>
          <w:b/>
          <w:sz w:val="20"/>
          <w:szCs w:val="20"/>
          <w:u w:val="single"/>
        </w:rPr>
        <w:t xml:space="preserve"> Fondo de las Excavaciones</w:t>
      </w:r>
      <w:r w:rsidRPr="008D59FC">
        <w:rPr>
          <w:rFonts w:cs="Arial"/>
          <w:b/>
          <w:sz w:val="20"/>
          <w:szCs w:val="20"/>
        </w:rPr>
        <w:t>:</w:t>
      </w:r>
    </w:p>
    <w:p w:rsidR="0033215C" w:rsidRPr="005B545A" w:rsidRDefault="0033215C" w:rsidP="008D59FC">
      <w:pPr>
        <w:tabs>
          <w:tab w:val="left" w:pos="-1440"/>
        </w:tabs>
        <w:jc w:val="both"/>
        <w:rPr>
          <w:rFonts w:cs="Arial"/>
          <w:sz w:val="20"/>
          <w:szCs w:val="20"/>
        </w:rPr>
      </w:pPr>
      <w:r w:rsidRPr="005B545A">
        <w:rPr>
          <w:rFonts w:cs="Arial"/>
          <w:sz w:val="20"/>
          <w:szCs w:val="20"/>
        </w:rPr>
        <w:t>El fondo de las excavaciones deberá quedar perfectamente horizontal y formar ángulos rectos con todas sus caras laterales.</w:t>
      </w:r>
    </w:p>
    <w:p w:rsidR="0033215C" w:rsidRPr="005B545A" w:rsidRDefault="0033215C" w:rsidP="008D59FC">
      <w:pPr>
        <w:tabs>
          <w:tab w:val="left" w:pos="-1440"/>
        </w:tabs>
        <w:jc w:val="both"/>
        <w:rPr>
          <w:rFonts w:cs="Arial"/>
          <w:sz w:val="20"/>
          <w:szCs w:val="20"/>
        </w:rPr>
      </w:pPr>
    </w:p>
    <w:p w:rsidR="0033215C" w:rsidRDefault="0033215C" w:rsidP="00DC348B">
      <w:pPr>
        <w:pStyle w:val="Prrafodelista"/>
        <w:numPr>
          <w:ilvl w:val="0"/>
          <w:numId w:val="48"/>
        </w:numPr>
        <w:tabs>
          <w:tab w:val="left" w:pos="-1440"/>
        </w:tabs>
        <w:jc w:val="both"/>
        <w:rPr>
          <w:rFonts w:cs="Arial"/>
          <w:b/>
          <w:bCs/>
          <w:sz w:val="20"/>
          <w:szCs w:val="20"/>
        </w:rPr>
      </w:pPr>
      <w:r w:rsidRPr="005B545A">
        <w:rPr>
          <w:rFonts w:cs="Arial"/>
          <w:b/>
          <w:bCs/>
          <w:sz w:val="20"/>
          <w:szCs w:val="20"/>
        </w:rPr>
        <w:t>FUNDACIONES</w:t>
      </w:r>
    </w:p>
    <w:p w:rsidR="008D59FC" w:rsidRPr="008D59FC" w:rsidRDefault="008D59FC" w:rsidP="008D59FC">
      <w:pPr>
        <w:pStyle w:val="Prrafodelista"/>
        <w:tabs>
          <w:tab w:val="left" w:pos="-1440"/>
        </w:tabs>
        <w:ind w:left="720" w:firstLine="0"/>
        <w:jc w:val="both"/>
        <w:rPr>
          <w:rFonts w:cs="Arial"/>
          <w:b/>
          <w:bCs/>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Generalidades</w:t>
      </w:r>
      <w:r w:rsidRPr="008D59FC">
        <w:rPr>
          <w:rFonts w:cs="Arial"/>
          <w:b/>
          <w:sz w:val="20"/>
          <w:szCs w:val="20"/>
        </w:rPr>
        <w:t>:</w:t>
      </w:r>
    </w:p>
    <w:p w:rsidR="0033215C" w:rsidRPr="005B545A" w:rsidRDefault="0033215C" w:rsidP="008D59FC">
      <w:pPr>
        <w:tabs>
          <w:tab w:val="left" w:pos="-1440"/>
        </w:tabs>
        <w:jc w:val="both"/>
        <w:rPr>
          <w:rFonts w:cs="Arial"/>
          <w:sz w:val="20"/>
          <w:szCs w:val="20"/>
        </w:rPr>
      </w:pPr>
      <w:r w:rsidRPr="005B545A">
        <w:rPr>
          <w:rFonts w:cs="Arial"/>
          <w:sz w:val="20"/>
          <w:szCs w:val="20"/>
        </w:rPr>
        <w:t>Las siguientes son normas mínimas, será el proyecto estructural el que defina condiciones de construcción, así como normas específicas.</w:t>
      </w:r>
    </w:p>
    <w:p w:rsidR="0033215C" w:rsidRPr="005B545A" w:rsidRDefault="0033215C" w:rsidP="008D59FC">
      <w:pPr>
        <w:tabs>
          <w:tab w:val="left" w:pos="-1440"/>
        </w:tabs>
        <w:jc w:val="both"/>
        <w:rPr>
          <w:rFonts w:cs="Arial"/>
          <w:sz w:val="20"/>
          <w:szCs w:val="20"/>
        </w:rPr>
      </w:pPr>
      <w:r w:rsidRPr="005B545A">
        <w:rPr>
          <w:rFonts w:cs="Arial"/>
          <w:sz w:val="20"/>
          <w:szCs w:val="20"/>
        </w:rPr>
        <w:t>Las fundaciones se realizarán de acuerdo al plano respectivo en lo que respecta a dimensiones y diseño. Si existiera alguna duda respecto a los detalles adjuntos será el proyectista quien resuelva.</w:t>
      </w:r>
    </w:p>
    <w:p w:rsidR="0033215C" w:rsidRPr="005B545A" w:rsidRDefault="0033215C" w:rsidP="008D59FC">
      <w:pPr>
        <w:tabs>
          <w:tab w:val="left" w:pos="-1440"/>
        </w:tabs>
        <w:jc w:val="both"/>
        <w:rPr>
          <w:rFonts w:cs="Arial"/>
          <w:sz w:val="20"/>
          <w:szCs w:val="20"/>
        </w:rPr>
      </w:pPr>
      <w:r w:rsidRPr="005B545A">
        <w:rPr>
          <w:rFonts w:cs="Arial"/>
          <w:sz w:val="20"/>
          <w:szCs w:val="20"/>
        </w:rPr>
        <w:t>Se considera obligatoria en todas sus partes la aplicación de la Norma Nch. Nº170 Of.85 "Hormigón, Requisitos Generales".</w:t>
      </w:r>
    </w:p>
    <w:p w:rsidR="008D59FC"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Emplantillado</w:t>
      </w:r>
      <w:r w:rsidRPr="008D59FC">
        <w:rPr>
          <w:rFonts w:cs="Arial"/>
          <w:b/>
          <w:sz w:val="20"/>
          <w:szCs w:val="20"/>
        </w:rPr>
        <w:t>:</w:t>
      </w:r>
    </w:p>
    <w:p w:rsidR="0033215C" w:rsidRPr="005B545A" w:rsidRDefault="0033215C" w:rsidP="008D59FC">
      <w:pPr>
        <w:tabs>
          <w:tab w:val="left" w:pos="-1440"/>
        </w:tabs>
        <w:jc w:val="both"/>
        <w:rPr>
          <w:rFonts w:cs="Arial"/>
          <w:sz w:val="20"/>
          <w:szCs w:val="20"/>
        </w:rPr>
      </w:pPr>
      <w:r w:rsidRPr="005B545A">
        <w:rPr>
          <w:rFonts w:cs="Arial"/>
          <w:sz w:val="20"/>
          <w:szCs w:val="20"/>
        </w:rPr>
        <w:t>Se considera como sello de fundación la incorporación, en el fondo de las excavaciones, una capa de hormigón pobre de 127,5 kg/c/m3 y de 0,05 m. de espesor, con cota de terminación indicada en planos.</w:t>
      </w:r>
    </w:p>
    <w:p w:rsidR="0033215C" w:rsidRPr="008D59FC" w:rsidRDefault="0033215C" w:rsidP="008D59FC">
      <w:pPr>
        <w:tabs>
          <w:tab w:val="left" w:pos="-1440"/>
        </w:tabs>
        <w:jc w:val="both"/>
        <w:rPr>
          <w:rFonts w:cs="Arial"/>
          <w:b/>
          <w:sz w:val="20"/>
          <w:szCs w:val="20"/>
        </w:rPr>
      </w:pPr>
      <w:r w:rsidRPr="008D59FC">
        <w:rPr>
          <w:rFonts w:cs="Arial"/>
          <w:b/>
          <w:sz w:val="20"/>
          <w:szCs w:val="20"/>
        </w:rPr>
        <w:lastRenderedPageBreak/>
        <w:t xml:space="preserve">- </w:t>
      </w:r>
      <w:r w:rsidRPr="008D59FC">
        <w:rPr>
          <w:rFonts w:cs="Arial"/>
          <w:b/>
          <w:sz w:val="20"/>
          <w:szCs w:val="20"/>
          <w:u w:val="single"/>
        </w:rPr>
        <w:t>Cimientos</w:t>
      </w:r>
      <w:r w:rsidRPr="008D59FC">
        <w:rPr>
          <w:rFonts w:cs="Arial"/>
          <w:b/>
          <w:sz w:val="20"/>
          <w:szCs w:val="20"/>
        </w:rPr>
        <w:t>:</w:t>
      </w:r>
    </w:p>
    <w:p w:rsidR="0033215C" w:rsidRPr="005B545A" w:rsidRDefault="0033215C" w:rsidP="008D59FC">
      <w:pPr>
        <w:tabs>
          <w:tab w:val="left" w:pos="-1440"/>
        </w:tabs>
        <w:jc w:val="both"/>
        <w:rPr>
          <w:rFonts w:cs="Arial"/>
          <w:sz w:val="20"/>
          <w:szCs w:val="20"/>
        </w:rPr>
      </w:pPr>
      <w:r w:rsidRPr="005B545A">
        <w:rPr>
          <w:rFonts w:cs="Arial"/>
          <w:sz w:val="20"/>
          <w:szCs w:val="20"/>
        </w:rPr>
        <w:t>Se consultan fundaciones tipo dados de hormigón de 0,60 x 0,60 x 0.80 m., con dosificación mínima de 170 kg/c/m3, resistencia mínima a la compresión a los 28 días de 120 kg/cm². Sólo se aceptará hasta un 20% de bolón desplazador.</w:t>
      </w:r>
    </w:p>
    <w:p w:rsidR="008D59FC" w:rsidRDefault="008D59F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r w:rsidRPr="008D59FC">
        <w:rPr>
          <w:rFonts w:cs="Arial"/>
          <w:b/>
          <w:sz w:val="20"/>
          <w:szCs w:val="20"/>
        </w:rPr>
        <w:t xml:space="preserve">- </w:t>
      </w:r>
      <w:r w:rsidRPr="008D59FC">
        <w:rPr>
          <w:rFonts w:cs="Arial"/>
          <w:b/>
          <w:sz w:val="20"/>
          <w:szCs w:val="20"/>
          <w:u w:val="single"/>
        </w:rPr>
        <w:t>Moldajes</w:t>
      </w:r>
      <w:r w:rsidRPr="008D59FC">
        <w:rPr>
          <w:rFonts w:cs="Arial"/>
          <w:b/>
          <w:sz w:val="20"/>
          <w:szCs w:val="20"/>
        </w:rPr>
        <w:t>:</w:t>
      </w:r>
      <w:r w:rsidRPr="005B545A">
        <w:rPr>
          <w:rFonts w:cs="Arial"/>
          <w:sz w:val="20"/>
          <w:szCs w:val="20"/>
        </w:rPr>
        <w:t xml:space="preserve"> Si corresponde</w:t>
      </w:r>
    </w:p>
    <w:p w:rsidR="0033215C" w:rsidRPr="005B545A" w:rsidRDefault="0033215C" w:rsidP="008D59FC">
      <w:pPr>
        <w:tabs>
          <w:tab w:val="left" w:pos="-1440"/>
        </w:tabs>
        <w:jc w:val="both"/>
        <w:rPr>
          <w:rFonts w:cs="Arial"/>
          <w:sz w:val="20"/>
          <w:szCs w:val="20"/>
        </w:rPr>
      </w:pPr>
      <w:r w:rsidRPr="005B545A">
        <w:rPr>
          <w:rFonts w:cs="Arial"/>
          <w:sz w:val="20"/>
          <w:szCs w:val="20"/>
        </w:rPr>
        <w:t>Serán de tableros de madera. Estos por su cara interior serán cepillados. Estos serán lo suficientemente sólidos para garantizar su resistencia ante eventuales deformaciones. Los tableros deberán quedar perfectamente ajustados, estancos, limpios de virutas y desperdicios que puedan dañar la unión de los diferentes elementos.</w:t>
      </w:r>
    </w:p>
    <w:p w:rsidR="008D59FC"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Colocación y Curado</w:t>
      </w:r>
      <w:r w:rsidRPr="008D59FC">
        <w:rPr>
          <w:rFonts w:cs="Arial"/>
          <w:b/>
          <w:sz w:val="20"/>
          <w:szCs w:val="20"/>
        </w:rPr>
        <w:t>:</w:t>
      </w:r>
    </w:p>
    <w:p w:rsidR="0033215C" w:rsidRPr="005B545A" w:rsidRDefault="0033215C" w:rsidP="008D59FC">
      <w:pPr>
        <w:tabs>
          <w:tab w:val="left" w:pos="-1440"/>
        </w:tabs>
        <w:jc w:val="both"/>
        <w:rPr>
          <w:rFonts w:cs="Arial"/>
          <w:sz w:val="20"/>
          <w:szCs w:val="20"/>
        </w:rPr>
      </w:pPr>
      <w:r w:rsidRPr="005B545A">
        <w:rPr>
          <w:rFonts w:cs="Arial"/>
          <w:sz w:val="20"/>
          <w:szCs w:val="20"/>
        </w:rPr>
        <w:t>La colocación y curado de los hormigones se hará de acuerdo a lo estipulado en la Norma Nch. Nº170 Of. 85 "Hormigones, Requisitos Generales".</w:t>
      </w:r>
    </w:p>
    <w:p w:rsidR="0033215C" w:rsidRPr="005B545A" w:rsidRDefault="0033215C" w:rsidP="008D59FC">
      <w:pPr>
        <w:tabs>
          <w:tab w:val="left" w:pos="-1440"/>
        </w:tabs>
        <w:jc w:val="both"/>
        <w:rPr>
          <w:rFonts w:cs="Arial"/>
          <w:sz w:val="20"/>
          <w:szCs w:val="20"/>
        </w:rPr>
      </w:pPr>
      <w:r w:rsidRPr="005B545A">
        <w:rPr>
          <w:rFonts w:cs="Arial"/>
          <w:sz w:val="20"/>
          <w:szCs w:val="20"/>
        </w:rPr>
        <w:t>Además, se debe tener en cuenta las siguientes disposiciones anexas</w:t>
      </w:r>
    </w:p>
    <w:p w:rsidR="0033215C" w:rsidRPr="005B545A" w:rsidRDefault="0033215C" w:rsidP="008D59FC">
      <w:pPr>
        <w:tabs>
          <w:tab w:val="left" w:pos="-1440"/>
        </w:tabs>
        <w:jc w:val="both"/>
        <w:rPr>
          <w:rFonts w:cs="Arial"/>
          <w:sz w:val="20"/>
          <w:szCs w:val="20"/>
        </w:rPr>
      </w:pPr>
      <w:r w:rsidRPr="005B545A">
        <w:rPr>
          <w:rFonts w:cs="Arial"/>
          <w:sz w:val="20"/>
          <w:szCs w:val="20"/>
        </w:rPr>
        <w:t>a.-</w:t>
      </w:r>
      <w:r w:rsidRPr="005B545A">
        <w:rPr>
          <w:rFonts w:cs="Arial"/>
          <w:sz w:val="20"/>
          <w:szCs w:val="20"/>
        </w:rPr>
        <w:tab/>
        <w:t>Humedecer adecuadamente todas las paredes de los moldajes, fondo de las excavaciones previo al hormigonado.</w:t>
      </w:r>
    </w:p>
    <w:p w:rsidR="0033215C" w:rsidRDefault="0033215C" w:rsidP="008D59FC">
      <w:pPr>
        <w:tabs>
          <w:tab w:val="left" w:pos="-1440"/>
        </w:tabs>
        <w:jc w:val="both"/>
        <w:rPr>
          <w:rFonts w:cs="Arial"/>
          <w:sz w:val="20"/>
          <w:szCs w:val="20"/>
        </w:rPr>
      </w:pPr>
      <w:r w:rsidRPr="005B545A">
        <w:rPr>
          <w:rFonts w:cs="Arial"/>
          <w:sz w:val="20"/>
          <w:szCs w:val="20"/>
        </w:rPr>
        <w:t>b.-</w:t>
      </w:r>
      <w:r w:rsidRPr="005B545A">
        <w:rPr>
          <w:rFonts w:cs="Arial"/>
          <w:sz w:val="20"/>
          <w:szCs w:val="20"/>
        </w:rPr>
        <w:tab/>
        <w:t>El apisonado del hormigón se efectuará por capas sucesivas, no mayor de 0.30 m. de alto, empleando vibrador de inmersión.</w:t>
      </w:r>
    </w:p>
    <w:p w:rsidR="008D59FC" w:rsidRPr="005B545A" w:rsidRDefault="008D59FC" w:rsidP="008D59FC">
      <w:pPr>
        <w:tabs>
          <w:tab w:val="left" w:pos="-1440"/>
        </w:tabs>
        <w:jc w:val="both"/>
        <w:rPr>
          <w:rFonts w:cs="Arial"/>
          <w:sz w:val="20"/>
          <w:szCs w:val="20"/>
        </w:rPr>
      </w:pPr>
    </w:p>
    <w:p w:rsidR="0033215C" w:rsidRPr="008D59FC" w:rsidRDefault="008D59FC" w:rsidP="00DC348B">
      <w:pPr>
        <w:pStyle w:val="Prrafodelista"/>
        <w:numPr>
          <w:ilvl w:val="0"/>
          <w:numId w:val="48"/>
        </w:numPr>
        <w:tabs>
          <w:tab w:val="left" w:pos="-1440"/>
        </w:tabs>
        <w:jc w:val="both"/>
        <w:rPr>
          <w:rFonts w:cs="Arial"/>
          <w:sz w:val="20"/>
          <w:szCs w:val="20"/>
        </w:rPr>
      </w:pPr>
      <w:r>
        <w:rPr>
          <w:rFonts w:cs="Arial"/>
          <w:b/>
          <w:bCs/>
          <w:sz w:val="20"/>
          <w:szCs w:val="20"/>
        </w:rPr>
        <w:t>ESTRUCTURA METÁLICA</w:t>
      </w:r>
    </w:p>
    <w:p w:rsidR="008D59FC" w:rsidRPr="005B545A" w:rsidRDefault="008D59FC" w:rsidP="008D59FC">
      <w:pPr>
        <w:pStyle w:val="Prrafodelista"/>
        <w:tabs>
          <w:tab w:val="left" w:pos="-1440"/>
        </w:tabs>
        <w:ind w:left="720" w:firstLine="0"/>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Generalidades</w:t>
      </w:r>
      <w:r w:rsidRPr="008D59FC">
        <w:rPr>
          <w:rFonts w:cs="Arial"/>
          <w:b/>
          <w:sz w:val="20"/>
          <w:szCs w:val="20"/>
        </w:rPr>
        <w:t>.</w:t>
      </w:r>
    </w:p>
    <w:p w:rsidR="0033215C" w:rsidRPr="005B545A" w:rsidRDefault="0033215C" w:rsidP="008D59FC">
      <w:pPr>
        <w:tabs>
          <w:tab w:val="left" w:pos="-1440"/>
        </w:tabs>
        <w:jc w:val="both"/>
        <w:rPr>
          <w:rFonts w:cs="Arial"/>
          <w:sz w:val="20"/>
          <w:szCs w:val="20"/>
        </w:rPr>
      </w:pPr>
      <w:r w:rsidRPr="005B545A">
        <w:rPr>
          <w:rFonts w:cs="Arial"/>
          <w:sz w:val="20"/>
          <w:szCs w:val="20"/>
        </w:rPr>
        <w:t>Se consulta el empleo de pilares metálicos, dispuestos según Planos de Elevaciones. La instalación se regirá por las Instrucciones y recomendaciones del fabricante.</w:t>
      </w:r>
    </w:p>
    <w:p w:rsidR="008D59FC"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Postes:</w:t>
      </w:r>
    </w:p>
    <w:p w:rsidR="0033215C" w:rsidRPr="005B545A" w:rsidRDefault="0033215C" w:rsidP="008D59FC">
      <w:pPr>
        <w:tabs>
          <w:tab w:val="left" w:pos="-1440"/>
        </w:tabs>
        <w:jc w:val="both"/>
        <w:rPr>
          <w:rFonts w:cs="Arial"/>
          <w:sz w:val="20"/>
          <w:szCs w:val="20"/>
        </w:rPr>
      </w:pPr>
      <w:r w:rsidRPr="005B545A">
        <w:rPr>
          <w:rFonts w:cs="Arial"/>
          <w:sz w:val="20"/>
          <w:szCs w:val="20"/>
        </w:rPr>
        <w:t>Se considera poste en CAG ISO de 4” y CAG de 6” de diámetro, con reducción de 6” a 4” de 3.9mt de largo (3,4mt de altura útil). En el tramo de 6” se debe considerar una ventana de 500x150mm (para permitir el alojamiento de baterías y caja estanca donde va el regulador y unidad de intermitencia), cuya distancia desde la parte superior donde termina el tramo de 6” a la mitad de esta ventana debe ser de</w:t>
      </w:r>
      <w:r w:rsidRPr="005B545A">
        <w:rPr>
          <w:rFonts w:cs="Arial"/>
          <w:color w:val="3366FF"/>
          <w:sz w:val="20"/>
          <w:szCs w:val="20"/>
        </w:rPr>
        <w:t xml:space="preserve"> </w:t>
      </w:r>
      <w:r w:rsidRPr="005B545A">
        <w:rPr>
          <w:rFonts w:cs="Arial"/>
          <w:sz w:val="20"/>
          <w:szCs w:val="20"/>
        </w:rPr>
        <w:t>600mm. Se debe considerar una tapa de Fe galvanizado de 600X180mm, la cual debe llevar sellos de goma de 10x4mm en la parte superior y laterales, la parte inferior no debe estar sellada para permitir circulación de aire y evitar condensación de humedad. Esta tapa se debe fijar al poste por medio de dos pernos hexagonales 19mm, de 1/2x2”, y una golilla tubular de diámetro interior 28mm x 25mm de profundidad, todo según las siguientes imágenes.</w:t>
      </w:r>
    </w:p>
    <w:p w:rsidR="0033215C" w:rsidRPr="005B545A" w:rsidRDefault="0033215C" w:rsidP="008D59FC">
      <w:pPr>
        <w:tabs>
          <w:tab w:val="left" w:pos="-1440"/>
        </w:tabs>
        <w:jc w:val="both"/>
        <w:rPr>
          <w:rFonts w:cs="Arial"/>
          <w:color w:val="3366FF"/>
          <w:sz w:val="20"/>
          <w:szCs w:val="20"/>
        </w:rPr>
      </w:pPr>
      <w:r w:rsidRPr="005B545A">
        <w:rPr>
          <w:rFonts w:cs="Arial"/>
          <w:noProof/>
          <w:sz w:val="20"/>
          <w:szCs w:val="20"/>
          <w:lang w:val="es-CL" w:eastAsia="es-CL"/>
        </w:rPr>
        <w:lastRenderedPageBreak/>
        <w:drawing>
          <wp:inline distT="0" distB="0" distL="0" distR="0">
            <wp:extent cx="1504950" cy="5619750"/>
            <wp:effectExtent l="0" t="0" r="0" b="0"/>
            <wp:docPr id="20" name="Imagen 20" descr="TAPA VENTANA R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APA VENTANA RE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04950" cy="5619750"/>
                    </a:xfrm>
                    <a:prstGeom prst="rect">
                      <a:avLst/>
                    </a:prstGeom>
                    <a:noFill/>
                    <a:ln>
                      <a:noFill/>
                    </a:ln>
                  </pic:spPr>
                </pic:pic>
              </a:graphicData>
            </a:graphic>
          </wp:inline>
        </w:drawing>
      </w:r>
      <w:r w:rsidRPr="005B545A">
        <w:rPr>
          <w:rFonts w:cs="Arial"/>
          <w:color w:val="3366FF"/>
          <w:sz w:val="20"/>
          <w:szCs w:val="20"/>
        </w:rPr>
        <w:t xml:space="preserve">                               </w:t>
      </w:r>
      <w:r w:rsidRPr="005B545A">
        <w:rPr>
          <w:rFonts w:cs="Arial"/>
          <w:noProof/>
          <w:color w:val="3366FF"/>
          <w:sz w:val="20"/>
          <w:szCs w:val="20"/>
          <w:lang w:val="es-CL" w:eastAsia="es-CL"/>
        </w:rPr>
        <w:drawing>
          <wp:inline distT="0" distB="0" distL="0" distR="0">
            <wp:extent cx="1758950" cy="5480050"/>
            <wp:effectExtent l="0" t="0" r="0" b="6350"/>
            <wp:docPr id="19" name="Imagen 19" descr="TAPA VENTANA REG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APA VENTANA REG_0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58950" cy="5480050"/>
                    </a:xfrm>
                    <a:prstGeom prst="rect">
                      <a:avLst/>
                    </a:prstGeom>
                    <a:noFill/>
                    <a:ln>
                      <a:noFill/>
                    </a:ln>
                  </pic:spPr>
                </pic:pic>
              </a:graphicData>
            </a:graphic>
          </wp:inline>
        </w:drawing>
      </w:r>
    </w:p>
    <w:p w:rsidR="0033215C" w:rsidRPr="005B545A" w:rsidRDefault="0033215C" w:rsidP="008D59FC">
      <w:pPr>
        <w:tabs>
          <w:tab w:val="left" w:pos="-1440"/>
        </w:tabs>
        <w:jc w:val="both"/>
        <w:rPr>
          <w:rFonts w:cs="Arial"/>
          <w:color w:val="3366FF"/>
          <w:sz w:val="20"/>
          <w:szCs w:val="20"/>
        </w:rPr>
      </w:pPr>
    </w:p>
    <w:p w:rsidR="008D59FC"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Soporte Globo:</w:t>
      </w:r>
    </w:p>
    <w:p w:rsidR="0033215C" w:rsidRDefault="0033215C" w:rsidP="008D59FC">
      <w:pPr>
        <w:tabs>
          <w:tab w:val="left" w:pos="-1440"/>
        </w:tabs>
        <w:jc w:val="both"/>
        <w:rPr>
          <w:rFonts w:cs="Arial"/>
          <w:sz w:val="20"/>
          <w:szCs w:val="20"/>
        </w:rPr>
      </w:pPr>
      <w:r w:rsidRPr="005B545A">
        <w:rPr>
          <w:rFonts w:cs="Arial"/>
          <w:sz w:val="20"/>
          <w:szCs w:val="20"/>
        </w:rPr>
        <w:t xml:space="preserve">Se considera soporte de globo en fierro galvanizado. Este soporte debe tener dispuestos 03 pernos zincados de 1/4”  para sujetar el globo a la estructura, de tal modo que se permita orientar fácilmente.  Este soporte debe permitir el ingreso de los cables de alimentación del globo led, y quedar sellado con silicona respecto al globo, para evitar ingreso de agua al poste. </w:t>
      </w:r>
    </w:p>
    <w:p w:rsidR="008D59FC" w:rsidRPr="005B545A"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w:t>
      </w:r>
      <w:r w:rsidRPr="008D59FC">
        <w:rPr>
          <w:rFonts w:cs="Arial"/>
          <w:b/>
          <w:sz w:val="20"/>
          <w:szCs w:val="20"/>
          <w:u w:val="single"/>
        </w:rPr>
        <w:t>Soporte Panel:</w:t>
      </w:r>
    </w:p>
    <w:p w:rsidR="0033215C" w:rsidRDefault="0033215C" w:rsidP="008D59FC">
      <w:pPr>
        <w:tabs>
          <w:tab w:val="left" w:pos="-1440"/>
        </w:tabs>
        <w:jc w:val="both"/>
        <w:rPr>
          <w:rFonts w:cs="Arial"/>
          <w:sz w:val="20"/>
          <w:szCs w:val="20"/>
        </w:rPr>
      </w:pPr>
      <w:r w:rsidRPr="005B545A">
        <w:rPr>
          <w:rFonts w:cs="Arial"/>
          <w:sz w:val="20"/>
          <w:szCs w:val="20"/>
        </w:rPr>
        <w:t xml:space="preserve">Se considera soporte de panel solar en CAG ISO de 1” de diámetro. </w:t>
      </w:r>
    </w:p>
    <w:p w:rsidR="008D59FC" w:rsidRPr="005B545A"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u w:val="single"/>
        </w:rPr>
      </w:pPr>
      <w:r w:rsidRPr="008D59FC">
        <w:rPr>
          <w:rFonts w:cs="Arial"/>
          <w:b/>
          <w:sz w:val="20"/>
          <w:szCs w:val="20"/>
          <w:u w:val="single"/>
        </w:rPr>
        <w:t>- Globo:</w:t>
      </w:r>
    </w:p>
    <w:p w:rsidR="0033215C" w:rsidRPr="005B545A" w:rsidRDefault="0033215C" w:rsidP="008D59FC">
      <w:pPr>
        <w:tabs>
          <w:tab w:val="left" w:pos="-1440"/>
        </w:tabs>
        <w:jc w:val="both"/>
        <w:rPr>
          <w:rFonts w:cs="Arial"/>
          <w:sz w:val="20"/>
          <w:szCs w:val="20"/>
        </w:rPr>
      </w:pPr>
      <w:r w:rsidRPr="005B545A">
        <w:rPr>
          <w:rFonts w:cs="Arial"/>
          <w:sz w:val="20"/>
          <w:szCs w:val="20"/>
        </w:rPr>
        <w:t xml:space="preserve">Globo de policarbonato transparente. Dentro del globo debe contar con una placa con 36 led de 10mm por cada lado por cada lado. La placa donde van los led debe ser negra. El globo debe llevar una protección o visera curva fija al globo, en material de aluminio compuesto pintado negro. La zona donde se une el globo al poste debe ser </w:t>
      </w:r>
      <w:r w:rsidRPr="005B545A">
        <w:rPr>
          <w:rFonts w:cs="Arial"/>
          <w:sz w:val="20"/>
          <w:szCs w:val="20"/>
        </w:rPr>
        <w:lastRenderedPageBreak/>
        <w:t>sellada con silicona para evitar ingreso de agua.</w:t>
      </w:r>
    </w:p>
    <w:p w:rsidR="0033215C" w:rsidRPr="005B545A" w:rsidRDefault="0033215C" w:rsidP="008D59FC">
      <w:pPr>
        <w:tabs>
          <w:tab w:val="left" w:pos="-1440"/>
        </w:tabs>
        <w:jc w:val="both"/>
        <w:rPr>
          <w:rFonts w:cs="Arial"/>
          <w:sz w:val="20"/>
          <w:szCs w:val="20"/>
        </w:rPr>
      </w:pPr>
      <w:r w:rsidRPr="005B545A">
        <w:rPr>
          <w:rFonts w:cs="Arial"/>
          <w:noProof/>
          <w:color w:val="3366FF"/>
          <w:sz w:val="20"/>
          <w:szCs w:val="20"/>
          <w:u w:val="single"/>
          <w:lang w:val="es-CL" w:eastAsia="es-CL"/>
        </w:rPr>
        <w:drawing>
          <wp:inline distT="0" distB="0" distL="0" distR="0">
            <wp:extent cx="3041650" cy="4686300"/>
            <wp:effectExtent l="0" t="0" r="6350" b="0"/>
            <wp:docPr id="18" name="Imagen 18" descr="BALIZAS-GLO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ALIZAS-GLOB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41650" cy="4686300"/>
                    </a:xfrm>
                    <a:prstGeom prst="rect">
                      <a:avLst/>
                    </a:prstGeom>
                    <a:noFill/>
                    <a:ln>
                      <a:noFill/>
                    </a:ln>
                  </pic:spPr>
                </pic:pic>
              </a:graphicData>
            </a:graphic>
          </wp:inline>
        </w:drawing>
      </w:r>
    </w:p>
    <w:p w:rsidR="008D59FC"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lang w:val="es-CL"/>
        </w:rPr>
        <w:t>Ventanas</w:t>
      </w:r>
      <w:r w:rsidRPr="008D59FC">
        <w:rPr>
          <w:rFonts w:cs="Arial"/>
          <w:b/>
          <w:color w:val="3366FF"/>
          <w:sz w:val="20"/>
          <w:szCs w:val="20"/>
          <w:u w:val="single"/>
          <w:lang w:val="es-CL"/>
        </w:rPr>
        <w:t xml:space="preserve"> </w:t>
      </w:r>
      <w:r w:rsidRPr="008D59FC">
        <w:rPr>
          <w:rFonts w:cs="Arial"/>
          <w:b/>
          <w:sz w:val="20"/>
          <w:szCs w:val="20"/>
          <w:u w:val="single"/>
        </w:rPr>
        <w:t>Led:</w:t>
      </w:r>
    </w:p>
    <w:p w:rsidR="0033215C" w:rsidRPr="005B545A" w:rsidRDefault="0033215C" w:rsidP="008D59FC">
      <w:pPr>
        <w:tabs>
          <w:tab w:val="left" w:pos="-1440"/>
        </w:tabs>
        <w:jc w:val="both"/>
        <w:rPr>
          <w:rFonts w:cs="Arial"/>
          <w:sz w:val="20"/>
          <w:szCs w:val="20"/>
        </w:rPr>
      </w:pPr>
      <w:r w:rsidRPr="005B545A">
        <w:rPr>
          <w:rFonts w:cs="Arial"/>
          <w:sz w:val="20"/>
          <w:szCs w:val="20"/>
        </w:rPr>
        <w:t>Se considera 6 ventanas de led dentro del poste. Siendo 6 ventanas en total, 3 por cada lado con fondo negro con 10 led por cada ventana. Cada ventana debe estar constituida por 10 led de 10mm. Se debe considerar una estructura metálica en donde se instalarán las 6 tarjetas led, 3 por lado. Esta estructura se debe poder desmontar o retirar completamente, desde la parte superior del poste. Debe ser similar o igual a la que muestra la siguiente imagen. Esto permitirá realizar reparaciones o cambios de las tarjetas led, sin tener que retirar o destruir la protección de policarbonato de las ventanas.</w:t>
      </w:r>
    </w:p>
    <w:p w:rsidR="0033215C" w:rsidRDefault="0033215C" w:rsidP="008D59FC">
      <w:pPr>
        <w:tabs>
          <w:tab w:val="left" w:pos="-1440"/>
        </w:tabs>
        <w:jc w:val="both"/>
        <w:rPr>
          <w:rFonts w:cs="Arial"/>
          <w:sz w:val="20"/>
          <w:szCs w:val="20"/>
        </w:rPr>
      </w:pPr>
      <w:r w:rsidRPr="005B545A">
        <w:rPr>
          <w:rFonts w:cs="Arial"/>
          <w:sz w:val="20"/>
          <w:szCs w:val="20"/>
        </w:rPr>
        <w:t>La siguiente imagen muestra el tipo de terminación que debe tener las ventanas Led.</w:t>
      </w: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Pr="005B545A" w:rsidRDefault="008D59FC" w:rsidP="008D59FC">
      <w:pPr>
        <w:tabs>
          <w:tab w:val="left" w:pos="-1440"/>
        </w:tabs>
        <w:jc w:val="both"/>
        <w:rPr>
          <w:rFonts w:cs="Arial"/>
          <w:sz w:val="20"/>
          <w:szCs w:val="20"/>
        </w:rPr>
      </w:pPr>
    </w:p>
    <w:p w:rsidR="0033215C" w:rsidRPr="005B545A" w:rsidRDefault="0033215C" w:rsidP="008D59FC">
      <w:pPr>
        <w:jc w:val="both"/>
        <w:rPr>
          <w:rFonts w:cs="Arial"/>
          <w:sz w:val="20"/>
          <w:szCs w:val="20"/>
          <w:u w:val="single"/>
          <w:lang w:val="es-CL"/>
        </w:rPr>
      </w:pPr>
      <w:r w:rsidRPr="005B545A">
        <w:rPr>
          <w:rFonts w:cs="Arial"/>
          <w:noProof/>
          <w:sz w:val="20"/>
          <w:szCs w:val="20"/>
          <w:u w:val="single"/>
          <w:lang w:val="es-CL" w:eastAsia="es-CL"/>
        </w:rPr>
        <mc:AlternateContent>
          <mc:Choice Requires="wpg">
            <w:drawing>
              <wp:anchor distT="0" distB="0" distL="114300" distR="114300" simplePos="0" relativeHeight="251658240" behindDoc="0" locked="0" layoutInCell="1" allowOverlap="1">
                <wp:simplePos x="0" y="0"/>
                <wp:positionH relativeFrom="column">
                  <wp:posOffset>356870</wp:posOffset>
                </wp:positionH>
                <wp:positionV relativeFrom="paragraph">
                  <wp:posOffset>31750</wp:posOffset>
                </wp:positionV>
                <wp:extent cx="3352800" cy="4086860"/>
                <wp:effectExtent l="0" t="0" r="0" b="8890"/>
                <wp:wrapNone/>
                <wp:docPr id="31" name="Grupo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52800" cy="4086860"/>
                          <a:chOff x="1320" y="8362"/>
                          <a:chExt cx="6065" cy="7032"/>
                        </a:xfrm>
                      </wpg:grpSpPr>
                      <pic:pic xmlns:pic="http://schemas.openxmlformats.org/drawingml/2006/picture">
                        <pic:nvPicPr>
                          <pic:cNvPr id="32" name="Picture 19" descr="VENTANA L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4842" y="8362"/>
                            <a:ext cx="2543" cy="70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33" name="Group 20"/>
                        <wpg:cNvGrpSpPr>
                          <a:grpSpLocks/>
                        </wpg:cNvGrpSpPr>
                        <wpg:grpSpPr bwMode="auto">
                          <a:xfrm>
                            <a:off x="1320" y="9338"/>
                            <a:ext cx="4080" cy="5220"/>
                            <a:chOff x="1320" y="9338"/>
                            <a:chExt cx="4080" cy="5220"/>
                          </a:xfrm>
                        </wpg:grpSpPr>
                        <wps:wsp>
                          <wps:cNvPr id="34" name="Line 21"/>
                          <wps:cNvCnPr>
                            <a:cxnSpLocks noChangeShapeType="1"/>
                          </wps:cNvCnPr>
                          <wps:spPr bwMode="auto">
                            <a:xfrm>
                              <a:off x="3240" y="12038"/>
                              <a:ext cx="2160" cy="25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Line 22"/>
                          <wps:cNvCnPr>
                            <a:cxnSpLocks noChangeShapeType="1"/>
                          </wps:cNvCnPr>
                          <wps:spPr bwMode="auto">
                            <a:xfrm flipV="1">
                              <a:off x="3360" y="9338"/>
                              <a:ext cx="1920" cy="1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Line 23"/>
                          <wps:cNvCnPr>
                            <a:cxnSpLocks noChangeShapeType="1"/>
                          </wps:cNvCnPr>
                          <wps:spPr bwMode="auto">
                            <a:xfrm>
                              <a:off x="3480" y="11678"/>
                              <a:ext cx="19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Text Box 24"/>
                          <wps:cNvSpPr txBox="1">
                            <a:spLocks noChangeArrowheads="1"/>
                          </wps:cNvSpPr>
                          <wps:spPr bwMode="auto">
                            <a:xfrm>
                              <a:off x="1320" y="11138"/>
                              <a:ext cx="2160" cy="15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46440" w:rsidRPr="00116996" w:rsidRDefault="00E46440" w:rsidP="0033215C">
                                <w:pPr>
                                  <w:jc w:val="center"/>
                                  <w:rPr>
                                    <w:lang w:val="es-CL"/>
                                  </w:rPr>
                                </w:pPr>
                                <w:r>
                                  <w:rPr>
                                    <w:lang w:val="es-CL"/>
                                  </w:rPr>
                                  <w:t>SELLO ASFÁLTICO CON ALUMINIO</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upo 31" o:spid="_x0000_s1026" style="position:absolute;left:0;text-align:left;margin-left:28.1pt;margin-top:2.5pt;width:264pt;height:321.8pt;z-index:251658240" coordorigin="1320,8362" coordsize="6065,70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27" type="#_x0000_t75" alt="VENTANA LED" style="position:absolute;left:4842;top:8362;width:2543;height:7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">
                  <v:imagedata r:id="rId22" o:title="VENTANA LED"/>
                </v:shape>
                <v:group id="Group 20" o:spid="_x0000_s1028" style="position:absolute;left:1320;top:9338;width:4080;height:5220" coordorigin="1320,9338" coordsize="4080,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line id="Line 21" o:spid="_x0000_s1029" style="position:absolute;visibility:visible;mso-wrap-style:square" from="3240,12038" to="5400,14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">
                    <v:stroke endarrow="block"/>
                  </v:line>
                  <v:line id="Line 22" o:spid="_x0000_s1030" style="position:absolute;flip:y;visibility:visible;mso-wrap-style:square" from="3360,9338" to="5280,11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">
                    <v:stroke endarrow="block"/>
                  </v:line>
                  <v:line id="Line 23" o:spid="_x0000_s1031" style="position:absolute;visibility:visible;mso-wrap-style:square" from="3480,11678" to="5400,11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">
                    <v:stroke endarrow="block"/>
                  </v:line>
                  <v:shapetype id="_x0000_t202" coordsize="21600,21600" o:spt="202" path="m,l,21600r21600,l21600,xe">
                    <v:stroke joinstyle="miter"/>
                    <v:path gradientshapeok="t" o:connecttype="rect"/>
                  </v:shapetype>
                  <v:shape id="Text Box 24" o:spid="_x0000_s1032" type="#_x0000_t202" style="position:absolute;left:1320;top:11138;width:2160;height:1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" stroked="f">
                    <v:textbox>
                      <w:txbxContent>
                        <w:p w:rsidR="00E46440" w:rsidRPr="00116996" w:rsidRDefault="00E46440" w:rsidP="0033215C">
                          <w:pPr>
                            <w:jc w:val="center"/>
                            <w:rPr>
                              <w:lang w:val="es-CL"/>
                            </w:rPr>
                          </w:pPr>
                          <w:r>
                            <w:rPr>
                              <w:lang w:val="es-CL"/>
                            </w:rPr>
                            <w:t>SELLO ASFÁLTICO CON ALUMINIO</w:t>
                          </w:r>
                        </w:p>
                      </w:txbxContent>
                    </v:textbox>
                  </v:shape>
                </v:group>
              </v:group>
            </w:pict>
          </mc:Fallback>
        </mc:AlternateContent>
      </w:r>
      <w:r w:rsidRPr="005B545A">
        <w:rPr>
          <w:rFonts w:cs="Arial"/>
          <w:sz w:val="20"/>
          <w:szCs w:val="20"/>
          <w:u w:val="single"/>
          <w:lang w:val="es-CL"/>
        </w:rPr>
        <w:t xml:space="preserve">VENTANAS LED </w:t>
      </w: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lang w:val="es-CL"/>
        </w:rPr>
      </w:pPr>
    </w:p>
    <w:p w:rsidR="0033215C" w:rsidRDefault="0033215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Default="008D59FC" w:rsidP="008D59FC">
      <w:pPr>
        <w:jc w:val="both"/>
        <w:rPr>
          <w:rFonts w:cs="Arial"/>
          <w:sz w:val="20"/>
          <w:szCs w:val="20"/>
          <w:lang w:val="es-CL"/>
        </w:rPr>
      </w:pPr>
    </w:p>
    <w:p w:rsidR="008D59FC" w:rsidRPr="005B545A" w:rsidRDefault="008D59FC" w:rsidP="008D59FC">
      <w:pPr>
        <w:jc w:val="both"/>
        <w:rPr>
          <w:rFonts w:cs="Arial"/>
          <w:sz w:val="20"/>
          <w:szCs w:val="20"/>
          <w:lang w:val="es-CL"/>
        </w:rPr>
      </w:pPr>
    </w:p>
    <w:p w:rsidR="0033215C" w:rsidRPr="005B545A" w:rsidRDefault="0033215C" w:rsidP="008D59FC">
      <w:pPr>
        <w:jc w:val="both"/>
        <w:rPr>
          <w:rFonts w:cs="Arial"/>
          <w:sz w:val="20"/>
          <w:szCs w:val="20"/>
          <w:lang w:val="es-CL"/>
        </w:rPr>
      </w:pPr>
    </w:p>
    <w:p w:rsidR="0033215C" w:rsidRPr="005B545A" w:rsidRDefault="0033215C" w:rsidP="008D59FC">
      <w:pPr>
        <w:jc w:val="both"/>
        <w:rPr>
          <w:rFonts w:cs="Arial"/>
          <w:sz w:val="20"/>
          <w:szCs w:val="20"/>
          <w:u w:val="single"/>
          <w:lang w:val="es-CL"/>
        </w:rPr>
      </w:pPr>
      <w:r w:rsidRPr="005B545A">
        <w:rPr>
          <w:rFonts w:cs="Arial"/>
          <w:sz w:val="20"/>
          <w:szCs w:val="20"/>
          <w:u w:val="single"/>
          <w:lang w:val="es-CL"/>
        </w:rPr>
        <w:t>ESTRUCTURA PORTA LED DE VENTANAS Y SOPORTE DE GLOBO LED</w:t>
      </w: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r w:rsidRPr="005B545A">
        <w:rPr>
          <w:rFonts w:cs="Arial"/>
          <w:noProof/>
          <w:sz w:val="20"/>
          <w:szCs w:val="20"/>
          <w:lang w:val="es-CL" w:eastAsia="es-CL"/>
        </w:rPr>
        <mc:AlternateContent>
          <mc:Choice Requires="wpg">
            <w:drawing>
              <wp:anchor distT="0" distB="0" distL="114300" distR="114300" simplePos="0" relativeHeight="251662336" behindDoc="0" locked="0" layoutInCell="1" allowOverlap="1">
                <wp:simplePos x="0" y="0"/>
                <wp:positionH relativeFrom="column">
                  <wp:posOffset>1828800</wp:posOffset>
                </wp:positionH>
                <wp:positionV relativeFrom="paragraph">
                  <wp:posOffset>25400</wp:posOffset>
                </wp:positionV>
                <wp:extent cx="2971800" cy="4381500"/>
                <wp:effectExtent l="0" t="0" r="0" b="3175"/>
                <wp:wrapNone/>
                <wp:docPr id="22" name="Grupo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71800" cy="4381500"/>
                          <a:chOff x="1440" y="2963"/>
                          <a:chExt cx="4800" cy="7590"/>
                        </a:xfrm>
                      </wpg:grpSpPr>
                      <pic:pic xmlns:pic="http://schemas.openxmlformats.org/drawingml/2006/picture">
                        <pic:nvPicPr>
                          <pic:cNvPr id="23" name="Picture 26" descr="PORLA L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440" y="2963"/>
                            <a:ext cx="1470" cy="7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24" name="Group 27"/>
                        <wpg:cNvGrpSpPr>
                          <a:grpSpLocks/>
                        </wpg:cNvGrpSpPr>
                        <wpg:grpSpPr bwMode="auto">
                          <a:xfrm>
                            <a:off x="2280" y="3028"/>
                            <a:ext cx="3960" cy="6490"/>
                            <a:chOff x="2280" y="3028"/>
                            <a:chExt cx="3960" cy="6490"/>
                          </a:xfrm>
                        </wpg:grpSpPr>
                        <wps:wsp>
                          <wps:cNvPr id="25" name="Text Box 28"/>
                          <wps:cNvSpPr txBox="1">
                            <a:spLocks noChangeArrowheads="1"/>
                          </wps:cNvSpPr>
                          <wps:spPr bwMode="auto">
                            <a:xfrm>
                              <a:off x="4080" y="6998"/>
                              <a:ext cx="216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46440" w:rsidRPr="002A1170" w:rsidRDefault="00E46440" w:rsidP="0033215C">
                                <w:pPr>
                                  <w:rPr>
                                    <w:rFonts w:ascii="Arial" w:hAnsi="Arial" w:cs="Arial"/>
                                    <w:color w:val="3366FF"/>
                                    <w:lang w:val="es-CL"/>
                                  </w:rPr>
                                </w:pPr>
                                <w:r w:rsidRPr="002A1170">
                                  <w:rPr>
                                    <w:rFonts w:ascii="Arial" w:hAnsi="Arial" w:cs="Arial"/>
                                    <w:color w:val="3366FF"/>
                                    <w:lang w:val="es-CL"/>
                                  </w:rPr>
                                  <w:t>TARJETAS LED DE VENTANAS</w:t>
                                </w:r>
                              </w:p>
                              <w:p w:rsidR="00E46440" w:rsidRDefault="00E46440" w:rsidP="0033215C"/>
                            </w:txbxContent>
                          </wps:txbx>
                          <wps:bodyPr rot="0" vert="horz" wrap="square" lIns="91440" tIns="45720" rIns="91440" bIns="45720" anchor="t" anchorCtr="0" upright="1">
                            <a:noAutofit/>
                          </wps:bodyPr>
                        </wps:wsp>
                        <wps:wsp>
                          <wps:cNvPr id="26" name="Text Box 29"/>
                          <wps:cNvSpPr txBox="1">
                            <a:spLocks noChangeArrowheads="1"/>
                          </wps:cNvSpPr>
                          <wps:spPr bwMode="auto">
                            <a:xfrm>
                              <a:off x="4200" y="3028"/>
                              <a:ext cx="1800" cy="9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46440" w:rsidRPr="002A1170" w:rsidRDefault="00E46440" w:rsidP="0033215C">
                                <w:pPr>
                                  <w:rPr>
                                    <w:rFonts w:ascii="Arial" w:hAnsi="Arial" w:cs="Arial"/>
                                    <w:color w:val="3366FF"/>
                                    <w:lang w:val="es-CL"/>
                                  </w:rPr>
                                </w:pPr>
                                <w:r>
                                  <w:rPr>
                                    <w:rFonts w:ascii="Arial" w:hAnsi="Arial" w:cs="Arial"/>
                                    <w:color w:val="3366FF"/>
                                    <w:lang w:val="es-CL"/>
                                  </w:rPr>
                                  <w:t xml:space="preserve">Soporte </w:t>
                                </w:r>
                                <w:r w:rsidRPr="002A1170">
                                  <w:rPr>
                                    <w:rFonts w:ascii="Arial" w:hAnsi="Arial" w:cs="Arial"/>
                                    <w:color w:val="3366FF"/>
                                    <w:lang w:val="es-CL"/>
                                  </w:rPr>
                                  <w:t xml:space="preserve"> GLOBO LED</w:t>
                                </w:r>
                              </w:p>
                              <w:p w:rsidR="00E46440" w:rsidRDefault="00E46440" w:rsidP="0033215C"/>
                            </w:txbxContent>
                          </wps:txbx>
                          <wps:bodyPr rot="0" vert="horz" wrap="square" lIns="91440" tIns="45720" rIns="91440" bIns="45720" anchor="t" anchorCtr="0" upright="1">
                            <a:noAutofit/>
                          </wps:bodyPr>
                        </wps:wsp>
                        <wps:wsp>
                          <wps:cNvPr id="27" name="Line 30"/>
                          <wps:cNvCnPr>
                            <a:cxnSpLocks noChangeShapeType="1"/>
                          </wps:cNvCnPr>
                          <wps:spPr bwMode="auto">
                            <a:xfrm flipH="1">
                              <a:off x="2640" y="7538"/>
                              <a:ext cx="1560" cy="19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 name="Line 31"/>
                          <wps:cNvCnPr>
                            <a:cxnSpLocks noChangeShapeType="1"/>
                          </wps:cNvCnPr>
                          <wps:spPr bwMode="auto">
                            <a:xfrm flipH="1">
                              <a:off x="2280" y="7358"/>
                              <a:ext cx="16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Line 32"/>
                          <wps:cNvCnPr>
                            <a:cxnSpLocks noChangeShapeType="1"/>
                          </wps:cNvCnPr>
                          <wps:spPr bwMode="auto">
                            <a:xfrm flipH="1" flipV="1">
                              <a:off x="2280" y="5198"/>
                              <a:ext cx="1920" cy="1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Line 33"/>
                          <wps:cNvCnPr>
                            <a:cxnSpLocks noChangeShapeType="1"/>
                          </wps:cNvCnPr>
                          <wps:spPr bwMode="auto">
                            <a:xfrm flipH="1">
                              <a:off x="2520" y="3398"/>
                              <a:ext cx="16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upo 22" o:spid="_x0000_s1033" style="position:absolute;left:0;text-align:left;margin-left:2in;margin-top:2pt;width:234pt;height:345pt;z-index:251662336" coordorigin="1440,2963" coordsize="4800,759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">
                <v:shape id="Picture 26" o:spid="_x0000_s1034" type="#_x0000_t75" alt="PORLA LED" style="position:absolute;left:1440;top:2963;width:1470;height:75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">
                  <v:imagedata r:id="rId24" o:title="PORLA LED"/>
                </v:shape>
                <v:group id="Group 27" o:spid="_x0000_s1035" style="position:absolute;left:2280;top:3028;width:3960;height:6490" coordorigin="2280,3028" coordsize="3960,6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Text Box 28" o:spid="_x0000_s1036" type="#_x0000_t202" style="position:absolute;left:4080;top:6998;width:21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" stroked="f">
                    <v:textbox>
                      <w:txbxContent>
                        <w:p w:rsidR="00E46440" w:rsidRPr="002A1170" w:rsidRDefault="00E46440" w:rsidP="0033215C">
                          <w:pPr>
                            <w:rPr>
                              <w:rFonts w:ascii="Arial" w:hAnsi="Arial" w:cs="Arial"/>
                              <w:color w:val="3366FF"/>
                              <w:lang w:val="es-CL"/>
                            </w:rPr>
                          </w:pPr>
                          <w:r w:rsidRPr="002A1170">
                            <w:rPr>
                              <w:rFonts w:ascii="Arial" w:hAnsi="Arial" w:cs="Arial"/>
                              <w:color w:val="3366FF"/>
                              <w:lang w:val="es-CL"/>
                            </w:rPr>
                            <w:t>TARJETAS LED DE VENTANAS</w:t>
                          </w:r>
                        </w:p>
                        <w:p w:rsidR="00E46440" w:rsidRDefault="00E46440" w:rsidP="0033215C"/>
                      </w:txbxContent>
                    </v:textbox>
                  </v:shape>
                  <v:shape id="Text Box 29" o:spid="_x0000_s1037" type="#_x0000_t202" style="position:absolute;left:4200;top:3028;width:1800;height:9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rsidR="00E46440" w:rsidRPr="002A1170" w:rsidRDefault="00E46440" w:rsidP="0033215C">
                          <w:pPr>
                            <w:rPr>
                              <w:rFonts w:ascii="Arial" w:hAnsi="Arial" w:cs="Arial"/>
                              <w:color w:val="3366FF"/>
                              <w:lang w:val="es-CL"/>
                            </w:rPr>
                          </w:pPr>
                          <w:r>
                            <w:rPr>
                              <w:rFonts w:ascii="Arial" w:hAnsi="Arial" w:cs="Arial"/>
                              <w:color w:val="3366FF"/>
                              <w:lang w:val="es-CL"/>
                            </w:rPr>
                            <w:t xml:space="preserve">Soporte </w:t>
                          </w:r>
                          <w:r w:rsidRPr="002A1170">
                            <w:rPr>
                              <w:rFonts w:ascii="Arial" w:hAnsi="Arial" w:cs="Arial"/>
                              <w:color w:val="3366FF"/>
                              <w:lang w:val="es-CL"/>
                            </w:rPr>
                            <w:t xml:space="preserve"> GLOBO LED</w:t>
                          </w:r>
                        </w:p>
                        <w:p w:rsidR="00E46440" w:rsidRDefault="00E46440" w:rsidP="0033215C"/>
                      </w:txbxContent>
                    </v:textbox>
                  </v:shape>
                  <v:line id="Line 30" o:spid="_x0000_s1038" style="position:absolute;flip:x;visibility:visible;mso-wrap-style:square" from="2640,7538" to="4200,9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">
                    <v:stroke endarrow="block"/>
                  </v:line>
                  <v:line id="Line 31" o:spid="_x0000_s1039" style="position:absolute;flip:x;visibility:visible;mso-wrap-style:square" from="2280,7358" to="3960,7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">
                    <v:stroke endarrow="block"/>
                  </v:line>
                  <v:line id="Line 32" o:spid="_x0000_s1040" style="position:absolute;flip:x y;visibility:visible;mso-wrap-style:square" from="2280,5198" to="4200,6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">
                    <v:stroke endarrow="block"/>
                  </v:line>
                  <v:line id="Line 33" o:spid="_x0000_s1041" style="position:absolute;flip:x;visibility:visible;mso-wrap-style:square" from="2520,3398" to="4200,3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">
                    <v:stroke endarrow="block"/>
                  </v:line>
                </v:group>
              </v:group>
            </w:pict>
          </mc:Fallback>
        </mc:AlternateContent>
      </w: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33215C" w:rsidRPr="005B545A" w:rsidRDefault="0033215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8D59FC"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Botonera:</w:t>
      </w:r>
    </w:p>
    <w:p w:rsidR="0033215C" w:rsidRDefault="0033215C" w:rsidP="008D59FC">
      <w:pPr>
        <w:tabs>
          <w:tab w:val="left" w:pos="-1440"/>
        </w:tabs>
        <w:jc w:val="both"/>
        <w:rPr>
          <w:rFonts w:cs="Arial"/>
          <w:sz w:val="20"/>
          <w:szCs w:val="20"/>
        </w:rPr>
      </w:pPr>
      <w:r w:rsidRPr="005B545A">
        <w:rPr>
          <w:rFonts w:cs="Arial"/>
          <w:sz w:val="20"/>
          <w:szCs w:val="20"/>
        </w:rPr>
        <w:t>No considera.</w:t>
      </w:r>
    </w:p>
    <w:p w:rsidR="008D59FC" w:rsidRPr="005B545A" w:rsidRDefault="008D59FC" w:rsidP="008D59FC">
      <w:pPr>
        <w:tabs>
          <w:tab w:val="left" w:pos="-1440"/>
        </w:tabs>
        <w:jc w:val="both"/>
        <w:rPr>
          <w:rFonts w:cs="Arial"/>
          <w:sz w:val="20"/>
          <w:szCs w:val="20"/>
        </w:rPr>
      </w:pPr>
    </w:p>
    <w:p w:rsidR="0033215C" w:rsidRDefault="008D59FC" w:rsidP="00DC348B">
      <w:pPr>
        <w:pStyle w:val="Prrafodelista"/>
        <w:numPr>
          <w:ilvl w:val="0"/>
          <w:numId w:val="48"/>
        </w:numPr>
        <w:tabs>
          <w:tab w:val="left" w:pos="-1440"/>
        </w:tabs>
        <w:jc w:val="both"/>
        <w:rPr>
          <w:rFonts w:cs="Arial"/>
          <w:b/>
          <w:bCs/>
          <w:sz w:val="20"/>
          <w:szCs w:val="20"/>
        </w:rPr>
      </w:pPr>
      <w:r w:rsidRPr="008D59FC">
        <w:rPr>
          <w:rFonts w:cs="Arial"/>
          <w:b/>
          <w:bCs/>
          <w:sz w:val="20"/>
          <w:szCs w:val="20"/>
        </w:rPr>
        <w:t>ELÉCTRICAS</w:t>
      </w:r>
    </w:p>
    <w:p w:rsidR="008D59FC" w:rsidRPr="008D59FC" w:rsidRDefault="008D59FC" w:rsidP="008D59FC">
      <w:pPr>
        <w:pStyle w:val="Prrafodelista"/>
        <w:tabs>
          <w:tab w:val="left" w:pos="-1440"/>
        </w:tabs>
        <w:ind w:left="720" w:firstLine="0"/>
        <w:jc w:val="both"/>
        <w:rPr>
          <w:rFonts w:cs="Arial"/>
          <w:b/>
          <w:bCs/>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Generalidades</w:t>
      </w:r>
      <w:r w:rsidRPr="008D59FC">
        <w:rPr>
          <w:rFonts w:cs="Arial"/>
          <w:b/>
          <w:sz w:val="20"/>
          <w:szCs w:val="20"/>
        </w:rPr>
        <w:t>:</w:t>
      </w:r>
    </w:p>
    <w:p w:rsidR="0033215C" w:rsidRDefault="0033215C" w:rsidP="008D59FC">
      <w:pPr>
        <w:tabs>
          <w:tab w:val="left" w:pos="-1440"/>
        </w:tabs>
        <w:jc w:val="both"/>
        <w:rPr>
          <w:rFonts w:cs="Arial"/>
          <w:sz w:val="20"/>
          <w:szCs w:val="20"/>
        </w:rPr>
      </w:pPr>
      <w:r w:rsidRPr="005B545A">
        <w:rPr>
          <w:rFonts w:cs="Arial"/>
          <w:sz w:val="20"/>
          <w:szCs w:val="20"/>
        </w:rPr>
        <w:t>Todos los elementos eléctricos deberán ser de primera calidad,  colocados con la herramienta correspondiente según indicaciones de uso y colocación del fabricante.</w:t>
      </w:r>
    </w:p>
    <w:p w:rsidR="008D59FC" w:rsidRPr="005B545A"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xml:space="preserve">- </w:t>
      </w:r>
      <w:r w:rsidRPr="008D59FC">
        <w:rPr>
          <w:rFonts w:cs="Arial"/>
          <w:b/>
          <w:sz w:val="20"/>
          <w:szCs w:val="20"/>
          <w:u w:val="single"/>
        </w:rPr>
        <w:t>Matrices Led Amarillos</w:t>
      </w:r>
      <w:r w:rsidRPr="008D59FC">
        <w:rPr>
          <w:rFonts w:cs="Arial"/>
          <w:b/>
          <w:sz w:val="20"/>
          <w:szCs w:val="20"/>
        </w:rPr>
        <w:t>:</w:t>
      </w:r>
    </w:p>
    <w:p w:rsidR="0033215C" w:rsidRDefault="0033215C" w:rsidP="008D59FC">
      <w:pPr>
        <w:tabs>
          <w:tab w:val="left" w:pos="-1440"/>
        </w:tabs>
        <w:jc w:val="both"/>
        <w:rPr>
          <w:rFonts w:cs="Arial"/>
          <w:sz w:val="20"/>
          <w:szCs w:val="20"/>
        </w:rPr>
      </w:pPr>
      <w:r w:rsidRPr="005B545A">
        <w:rPr>
          <w:rFonts w:cs="Arial"/>
          <w:sz w:val="20"/>
          <w:szCs w:val="20"/>
        </w:rPr>
        <w:t xml:space="preserve"> Se considera 2 matrices de 36 Led amarillos de 3.000 mcd c/u para iluminación de globo.</w:t>
      </w:r>
    </w:p>
    <w:p w:rsidR="008D59FC" w:rsidRPr="005B545A" w:rsidRDefault="008D59F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w:t>
      </w:r>
      <w:r w:rsidRPr="008D59FC">
        <w:rPr>
          <w:rFonts w:cs="Arial"/>
          <w:b/>
          <w:sz w:val="20"/>
          <w:szCs w:val="20"/>
          <w:u w:val="single"/>
        </w:rPr>
        <w:t xml:space="preserve"> Unidad de Intermitencia</w:t>
      </w:r>
      <w:r w:rsidRPr="008D59FC">
        <w:rPr>
          <w:rFonts w:cs="Arial"/>
          <w:b/>
          <w:sz w:val="20"/>
          <w:szCs w:val="20"/>
        </w:rPr>
        <w:t>:</w:t>
      </w:r>
    </w:p>
    <w:p w:rsidR="0033215C" w:rsidRDefault="0033215C" w:rsidP="008D59FC">
      <w:pPr>
        <w:suppressAutoHyphens/>
        <w:ind w:right="96"/>
        <w:jc w:val="both"/>
        <w:rPr>
          <w:rFonts w:cs="Arial"/>
          <w:sz w:val="20"/>
          <w:szCs w:val="20"/>
          <w:lang w:val="es-CL"/>
        </w:rPr>
      </w:pPr>
      <w:r w:rsidRPr="005B545A">
        <w:rPr>
          <w:rFonts w:cs="Arial"/>
          <w:sz w:val="20"/>
          <w:szCs w:val="20"/>
          <w:lang w:val="es-CL"/>
        </w:rPr>
        <w:t>Se consulta Unidad de inter</w:t>
      </w:r>
      <w:r w:rsidRPr="005B545A">
        <w:rPr>
          <w:rFonts w:cs="Arial"/>
          <w:spacing w:val="-2"/>
          <w:sz w:val="20"/>
          <w:szCs w:val="20"/>
          <w:lang w:val="es-CL"/>
        </w:rPr>
        <w:t>m</w:t>
      </w:r>
      <w:r w:rsidRPr="005B545A">
        <w:rPr>
          <w:rFonts w:cs="Arial"/>
          <w:sz w:val="20"/>
          <w:szCs w:val="20"/>
          <w:lang w:val="es-CL"/>
        </w:rPr>
        <w:t xml:space="preserve">itencia de 1 Hz (60 veces por minuto) que permita que el sistema led encienda y apague por un tiempo determinado. Se debe diseñar la unidad de intermitencia de tal modo que dentro del ciclo de 1 segundo, todos los leds (globo y ventanas) enciendan 150 milisegundos y permanezcan apagados 850 milisegundos. Esta unidad debe ser alojada en una caja estanca de medidas aproximadas; 180x115x60mm </w:t>
      </w:r>
      <w:r w:rsidRPr="005B545A">
        <w:rPr>
          <w:rFonts w:cs="Arial"/>
          <w:sz w:val="20"/>
          <w:szCs w:val="20"/>
          <w:lang w:val="es-CL"/>
        </w:rPr>
        <w:lastRenderedPageBreak/>
        <w:t>sin perforaciones prefabricadas.</w:t>
      </w:r>
    </w:p>
    <w:p w:rsidR="008D59FC" w:rsidRPr="005B545A" w:rsidRDefault="008D59FC" w:rsidP="008D59FC">
      <w:pPr>
        <w:suppressAutoHyphens/>
        <w:ind w:right="96"/>
        <w:jc w:val="both"/>
        <w:rPr>
          <w:rFonts w:cs="Arial"/>
          <w:sz w:val="20"/>
          <w:szCs w:val="20"/>
          <w:lang w:val="es-CL"/>
        </w:rPr>
      </w:pPr>
    </w:p>
    <w:p w:rsidR="0033215C" w:rsidRPr="008D59FC" w:rsidRDefault="008D59FC" w:rsidP="008D59FC">
      <w:pPr>
        <w:tabs>
          <w:tab w:val="left" w:pos="-1440"/>
        </w:tabs>
        <w:jc w:val="both"/>
        <w:rPr>
          <w:rFonts w:cs="Arial"/>
          <w:b/>
          <w:sz w:val="20"/>
          <w:szCs w:val="20"/>
        </w:rPr>
      </w:pPr>
      <w:r w:rsidRPr="008D59FC">
        <w:rPr>
          <w:rFonts w:cs="Arial"/>
          <w:b/>
          <w:sz w:val="20"/>
          <w:szCs w:val="20"/>
        </w:rPr>
        <w:t>-</w:t>
      </w:r>
      <w:r w:rsidR="0033215C" w:rsidRPr="008D59FC">
        <w:rPr>
          <w:rFonts w:cs="Arial"/>
          <w:b/>
          <w:sz w:val="20"/>
          <w:szCs w:val="20"/>
        </w:rPr>
        <w:t xml:space="preserve"> </w:t>
      </w:r>
      <w:r w:rsidR="0033215C" w:rsidRPr="008D59FC">
        <w:rPr>
          <w:rFonts w:cs="Arial"/>
          <w:b/>
          <w:sz w:val="20"/>
          <w:szCs w:val="20"/>
          <w:u w:val="single"/>
        </w:rPr>
        <w:t>Controlador o Regulador de Carga</w:t>
      </w:r>
      <w:r w:rsidR="0033215C" w:rsidRPr="008D59FC">
        <w:rPr>
          <w:rFonts w:cs="Arial"/>
          <w:b/>
          <w:sz w:val="20"/>
          <w:szCs w:val="20"/>
        </w:rPr>
        <w:t xml:space="preserve">: </w:t>
      </w:r>
    </w:p>
    <w:p w:rsidR="0033215C" w:rsidRPr="005B545A" w:rsidRDefault="0033215C" w:rsidP="008D59FC">
      <w:pPr>
        <w:tabs>
          <w:tab w:val="left" w:pos="-1440"/>
        </w:tabs>
        <w:jc w:val="both"/>
        <w:rPr>
          <w:rFonts w:cs="Arial"/>
          <w:sz w:val="20"/>
          <w:szCs w:val="20"/>
        </w:rPr>
      </w:pPr>
      <w:r w:rsidRPr="005B545A">
        <w:rPr>
          <w:rFonts w:cs="Arial"/>
          <w:sz w:val="20"/>
          <w:szCs w:val="20"/>
        </w:rPr>
        <w:t> </w:t>
      </w:r>
      <w:r w:rsidRPr="005B545A">
        <w:rPr>
          <w:rFonts w:cs="Arial"/>
          <w:sz w:val="20"/>
          <w:szCs w:val="20"/>
          <w:lang w:val="es-CL"/>
        </w:rPr>
        <w:t>Se considera un regulador de carga solar. Este regulador permite regular la carga de las baterías evitando que se sobrecargue de día y evitar que se descargue a la inversa. Esta unidad debe ser alojada en una caja estanca de medidas aproximadas; 180x115x60mm sin perforaciones prefabricadas, esta caja es la misma en que se aloja la unidad de intermitencia.</w:t>
      </w:r>
    </w:p>
    <w:p w:rsidR="0033215C" w:rsidRPr="005B545A" w:rsidRDefault="0033215C" w:rsidP="008D59FC">
      <w:pPr>
        <w:tabs>
          <w:tab w:val="left" w:pos="-1440"/>
        </w:tabs>
        <w:jc w:val="both"/>
        <w:rPr>
          <w:rFonts w:cs="Arial"/>
          <w:sz w:val="20"/>
          <w:szCs w:val="20"/>
        </w:rPr>
      </w:pPr>
    </w:p>
    <w:p w:rsidR="0033215C" w:rsidRPr="008D59FC" w:rsidRDefault="0033215C" w:rsidP="008D59FC">
      <w:pPr>
        <w:tabs>
          <w:tab w:val="left" w:pos="-1440"/>
        </w:tabs>
        <w:jc w:val="both"/>
        <w:rPr>
          <w:rFonts w:cs="Arial"/>
          <w:b/>
          <w:sz w:val="20"/>
          <w:szCs w:val="20"/>
        </w:rPr>
      </w:pPr>
      <w:r w:rsidRPr="008D59FC">
        <w:rPr>
          <w:rFonts w:cs="Arial"/>
          <w:b/>
          <w:sz w:val="20"/>
          <w:szCs w:val="20"/>
        </w:rPr>
        <w:t>- Baterías:</w:t>
      </w:r>
    </w:p>
    <w:p w:rsidR="0033215C" w:rsidRPr="005B545A" w:rsidRDefault="0033215C" w:rsidP="008D59FC">
      <w:pPr>
        <w:tabs>
          <w:tab w:val="left" w:pos="-1440"/>
        </w:tabs>
        <w:jc w:val="both"/>
        <w:rPr>
          <w:rFonts w:cs="Arial"/>
          <w:sz w:val="20"/>
          <w:szCs w:val="20"/>
        </w:rPr>
      </w:pPr>
      <w:r w:rsidRPr="005B545A">
        <w:rPr>
          <w:rFonts w:cs="Arial"/>
          <w:sz w:val="20"/>
          <w:szCs w:val="20"/>
        </w:rPr>
        <w:t>Se considera 03 baterías Libres de mantención de ciclo profundo de 12 Volt/ 7AH. Estas se deben sustentar dentro del tramo de 6” pudiendo ser asequibles por medio de la ventana de registro. Deben ser instaladas considerando una estructura metálica de soporte de baterías, igual o similar a la imagen siguiente. Esta estructura debe ser galvanizada y afianzada en el interior del poste por medio de un perno soldado en su interior.</w:t>
      </w:r>
    </w:p>
    <w:p w:rsidR="0033215C" w:rsidRPr="005B545A" w:rsidRDefault="0033215C" w:rsidP="008D59FC">
      <w:pPr>
        <w:tabs>
          <w:tab w:val="left" w:pos="-1440"/>
        </w:tabs>
        <w:jc w:val="both"/>
        <w:rPr>
          <w:rFonts w:cs="Arial"/>
          <w:sz w:val="20"/>
          <w:szCs w:val="20"/>
        </w:rPr>
      </w:pPr>
    </w:p>
    <w:p w:rsidR="0033215C" w:rsidRPr="005B545A" w:rsidRDefault="0033215C" w:rsidP="008D59FC">
      <w:pPr>
        <w:jc w:val="both"/>
        <w:rPr>
          <w:rFonts w:cs="Arial"/>
          <w:sz w:val="20"/>
          <w:szCs w:val="20"/>
          <w:lang w:val="es-CL"/>
        </w:rPr>
      </w:pPr>
      <w:r w:rsidRPr="005B545A">
        <w:rPr>
          <w:rFonts w:cs="Arial"/>
          <w:sz w:val="20"/>
          <w:szCs w:val="20"/>
          <w:u w:val="single"/>
          <w:lang w:val="es-CL"/>
        </w:rPr>
        <w:t>ESTRUCTURA PORTA  BATERÍIAS</w:t>
      </w:r>
    </w:p>
    <w:p w:rsidR="0033215C" w:rsidRPr="005B545A" w:rsidRDefault="0033215C" w:rsidP="008D59FC">
      <w:pPr>
        <w:tabs>
          <w:tab w:val="left" w:pos="-1440"/>
        </w:tabs>
        <w:jc w:val="both"/>
        <w:rPr>
          <w:rFonts w:cs="Arial"/>
          <w:color w:val="3366FF"/>
          <w:sz w:val="20"/>
          <w:szCs w:val="20"/>
        </w:rPr>
      </w:pPr>
      <w:r w:rsidRPr="005B545A">
        <w:rPr>
          <w:rFonts w:cs="Arial"/>
          <w:noProof/>
          <w:color w:val="3366FF"/>
          <w:sz w:val="20"/>
          <w:szCs w:val="20"/>
          <w:lang w:val="es-CL" w:eastAsia="es-CL"/>
        </w:rPr>
        <w:drawing>
          <wp:inline distT="0" distB="0" distL="0" distR="0">
            <wp:extent cx="3206750" cy="1885950"/>
            <wp:effectExtent l="0" t="0" r="0" b="0"/>
            <wp:docPr id="17" name="Imagen 17" descr="POTA B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OTA BAT"/>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206750" cy="1885950"/>
                    </a:xfrm>
                    <a:prstGeom prst="rect">
                      <a:avLst/>
                    </a:prstGeom>
                    <a:noFill/>
                    <a:ln>
                      <a:noFill/>
                    </a:ln>
                  </pic:spPr>
                </pic:pic>
              </a:graphicData>
            </a:graphic>
          </wp:inline>
        </w:drawing>
      </w:r>
    </w:p>
    <w:p w:rsidR="0033215C" w:rsidRPr="005B545A" w:rsidRDefault="0033215C" w:rsidP="008D59FC">
      <w:pPr>
        <w:tabs>
          <w:tab w:val="left" w:pos="-1440"/>
        </w:tabs>
        <w:jc w:val="both"/>
        <w:rPr>
          <w:rFonts w:cs="Arial"/>
          <w:sz w:val="20"/>
          <w:szCs w:val="20"/>
          <w:lang w:val="pt-BR"/>
        </w:rPr>
      </w:pPr>
    </w:p>
    <w:p w:rsidR="0033215C" w:rsidRPr="008D59FC" w:rsidRDefault="0033215C" w:rsidP="008D59FC">
      <w:pPr>
        <w:tabs>
          <w:tab w:val="left" w:pos="-1440"/>
        </w:tabs>
        <w:jc w:val="both"/>
        <w:rPr>
          <w:rFonts w:cs="Arial"/>
          <w:b/>
          <w:sz w:val="20"/>
          <w:szCs w:val="20"/>
          <w:u w:val="single"/>
          <w:lang w:val="pt-BR"/>
        </w:rPr>
      </w:pPr>
      <w:r w:rsidRPr="008D59FC">
        <w:rPr>
          <w:rFonts w:cs="Arial"/>
          <w:b/>
          <w:sz w:val="20"/>
          <w:szCs w:val="20"/>
          <w:u w:val="single"/>
          <w:lang w:val="pt-BR"/>
        </w:rPr>
        <w:t>- Panel:</w:t>
      </w:r>
    </w:p>
    <w:p w:rsidR="0033215C" w:rsidRDefault="0033215C" w:rsidP="008D59FC">
      <w:pPr>
        <w:tabs>
          <w:tab w:val="left" w:pos="-1440"/>
        </w:tabs>
        <w:jc w:val="both"/>
        <w:rPr>
          <w:rFonts w:cs="Arial"/>
          <w:sz w:val="20"/>
          <w:szCs w:val="20"/>
          <w:lang w:val="pt-BR"/>
        </w:rPr>
      </w:pPr>
      <w:r w:rsidRPr="005B545A">
        <w:rPr>
          <w:rFonts w:cs="Arial"/>
          <w:sz w:val="20"/>
          <w:szCs w:val="20"/>
          <w:lang w:val="pt-BR"/>
        </w:rPr>
        <w:t>Se considera 1 Panel solar de 12 Volt/50 watt.</w:t>
      </w:r>
    </w:p>
    <w:p w:rsidR="008D59FC" w:rsidRDefault="008D59FC" w:rsidP="008D59FC">
      <w:pPr>
        <w:tabs>
          <w:tab w:val="left" w:pos="-1440"/>
        </w:tabs>
        <w:jc w:val="both"/>
        <w:rPr>
          <w:rFonts w:cs="Arial"/>
          <w:sz w:val="20"/>
          <w:szCs w:val="20"/>
          <w:lang w:val="pt-BR"/>
        </w:rPr>
      </w:pPr>
    </w:p>
    <w:p w:rsidR="00C8334F" w:rsidRPr="005B545A" w:rsidRDefault="00C8334F" w:rsidP="008D59FC">
      <w:pPr>
        <w:tabs>
          <w:tab w:val="left" w:pos="-1440"/>
        </w:tabs>
        <w:jc w:val="both"/>
        <w:rPr>
          <w:rFonts w:cs="Arial"/>
          <w:sz w:val="20"/>
          <w:szCs w:val="20"/>
          <w:lang w:val="pt-BR"/>
        </w:rPr>
      </w:pPr>
    </w:p>
    <w:p w:rsidR="0033215C" w:rsidRDefault="0033215C" w:rsidP="00DC348B">
      <w:pPr>
        <w:pStyle w:val="Prrafodelista"/>
        <w:numPr>
          <w:ilvl w:val="0"/>
          <w:numId w:val="48"/>
        </w:numPr>
        <w:tabs>
          <w:tab w:val="left" w:pos="-1440"/>
        </w:tabs>
        <w:jc w:val="both"/>
        <w:rPr>
          <w:rFonts w:cs="Arial"/>
          <w:b/>
          <w:bCs/>
          <w:sz w:val="20"/>
          <w:szCs w:val="20"/>
        </w:rPr>
      </w:pPr>
      <w:r w:rsidRPr="005B545A">
        <w:rPr>
          <w:rFonts w:cs="Arial"/>
          <w:b/>
          <w:bCs/>
          <w:sz w:val="20"/>
          <w:szCs w:val="20"/>
        </w:rPr>
        <w:t xml:space="preserve">PINTURA </w:t>
      </w:r>
    </w:p>
    <w:p w:rsidR="00C8334F" w:rsidRPr="008D59FC" w:rsidRDefault="00C8334F" w:rsidP="00C8334F">
      <w:pPr>
        <w:pStyle w:val="Prrafodelista"/>
        <w:tabs>
          <w:tab w:val="left" w:pos="-1440"/>
        </w:tabs>
        <w:ind w:left="720" w:firstLine="0"/>
        <w:jc w:val="both"/>
        <w:rPr>
          <w:rFonts w:cs="Arial"/>
          <w:b/>
          <w:bCs/>
          <w:sz w:val="20"/>
          <w:szCs w:val="20"/>
        </w:rPr>
      </w:pPr>
    </w:p>
    <w:p w:rsidR="0033215C" w:rsidRPr="00C8334F" w:rsidRDefault="0033215C" w:rsidP="008D59FC">
      <w:pPr>
        <w:tabs>
          <w:tab w:val="left" w:pos="-1440"/>
        </w:tabs>
        <w:jc w:val="both"/>
        <w:rPr>
          <w:rFonts w:cs="Arial"/>
          <w:b/>
          <w:sz w:val="20"/>
          <w:szCs w:val="20"/>
        </w:rPr>
      </w:pPr>
      <w:r w:rsidRPr="00C8334F">
        <w:rPr>
          <w:rFonts w:cs="Arial"/>
          <w:b/>
          <w:sz w:val="20"/>
          <w:szCs w:val="20"/>
        </w:rPr>
        <w:t xml:space="preserve">- </w:t>
      </w:r>
      <w:r w:rsidRPr="00C8334F">
        <w:rPr>
          <w:rFonts w:cs="Arial"/>
          <w:b/>
          <w:sz w:val="20"/>
          <w:szCs w:val="20"/>
          <w:u w:val="single"/>
        </w:rPr>
        <w:t>Antióxido</w:t>
      </w:r>
      <w:r w:rsidRPr="00C8334F">
        <w:rPr>
          <w:rFonts w:cs="Arial"/>
          <w:b/>
          <w:sz w:val="20"/>
          <w:szCs w:val="20"/>
        </w:rPr>
        <w:t xml:space="preserve">: </w:t>
      </w:r>
    </w:p>
    <w:p w:rsidR="0033215C" w:rsidRDefault="0033215C" w:rsidP="008D59FC">
      <w:pPr>
        <w:tabs>
          <w:tab w:val="left" w:pos="-1440"/>
        </w:tabs>
        <w:jc w:val="both"/>
        <w:rPr>
          <w:rFonts w:cs="Arial"/>
          <w:sz w:val="20"/>
          <w:szCs w:val="20"/>
        </w:rPr>
      </w:pPr>
      <w:r w:rsidRPr="005B545A">
        <w:rPr>
          <w:rFonts w:cs="Arial"/>
          <w:sz w:val="20"/>
          <w:szCs w:val="20"/>
        </w:rPr>
        <w:t>Se consulta en todos los elementos metálicos, una mano en fábrica y la otra puesta en obra.</w:t>
      </w:r>
    </w:p>
    <w:p w:rsidR="00C8334F" w:rsidRPr="005B545A" w:rsidRDefault="00C8334F" w:rsidP="008D59FC">
      <w:pPr>
        <w:tabs>
          <w:tab w:val="left" w:pos="-1440"/>
        </w:tabs>
        <w:jc w:val="both"/>
        <w:rPr>
          <w:rFonts w:cs="Arial"/>
          <w:sz w:val="20"/>
          <w:szCs w:val="20"/>
        </w:rPr>
      </w:pPr>
    </w:p>
    <w:p w:rsidR="0033215C" w:rsidRPr="00C8334F" w:rsidRDefault="0033215C" w:rsidP="008D59FC">
      <w:pPr>
        <w:tabs>
          <w:tab w:val="left" w:pos="-1440"/>
        </w:tabs>
        <w:jc w:val="both"/>
        <w:rPr>
          <w:rFonts w:cs="Arial"/>
          <w:b/>
          <w:sz w:val="20"/>
          <w:szCs w:val="20"/>
        </w:rPr>
      </w:pPr>
      <w:r w:rsidRPr="00C8334F">
        <w:rPr>
          <w:rFonts w:cs="Arial"/>
          <w:b/>
          <w:sz w:val="20"/>
          <w:szCs w:val="20"/>
        </w:rPr>
        <w:t>-</w:t>
      </w:r>
      <w:r w:rsidRPr="00C8334F">
        <w:rPr>
          <w:rFonts w:cs="Arial"/>
          <w:b/>
          <w:sz w:val="20"/>
          <w:szCs w:val="20"/>
          <w:u w:val="single"/>
        </w:rPr>
        <w:t xml:space="preserve">Pintura </w:t>
      </w:r>
      <w:r w:rsidRPr="00C8334F">
        <w:rPr>
          <w:rFonts w:cs="Arial"/>
          <w:b/>
          <w:bCs/>
          <w:sz w:val="20"/>
          <w:szCs w:val="20"/>
        </w:rPr>
        <w:t>:</w:t>
      </w:r>
      <w:r w:rsidRPr="00C8334F">
        <w:rPr>
          <w:rFonts w:cs="Arial"/>
          <w:b/>
          <w:sz w:val="20"/>
          <w:szCs w:val="20"/>
        </w:rPr>
        <w:t xml:space="preserve"> </w:t>
      </w:r>
    </w:p>
    <w:p w:rsidR="0033215C" w:rsidRPr="005B545A" w:rsidRDefault="0033215C" w:rsidP="008D59FC">
      <w:pPr>
        <w:tabs>
          <w:tab w:val="left" w:pos="-1440"/>
        </w:tabs>
        <w:jc w:val="both"/>
        <w:rPr>
          <w:rFonts w:cs="Arial"/>
          <w:sz w:val="20"/>
          <w:szCs w:val="20"/>
        </w:rPr>
      </w:pPr>
      <w:r w:rsidRPr="005B545A">
        <w:rPr>
          <w:rFonts w:cs="Arial"/>
          <w:sz w:val="20"/>
          <w:szCs w:val="20"/>
        </w:rPr>
        <w:t xml:space="preserve">Se considera pintura de color a definir por el I.T.O. </w:t>
      </w:r>
    </w:p>
    <w:p w:rsidR="0033215C" w:rsidRPr="005B545A" w:rsidRDefault="0033215C" w:rsidP="008D59FC">
      <w:pPr>
        <w:pStyle w:val="Ttulo1"/>
        <w:tabs>
          <w:tab w:val="left" w:pos="701"/>
        </w:tabs>
        <w:ind w:left="0" w:firstLine="0"/>
        <w:jc w:val="both"/>
        <w:rPr>
          <w:b w:val="0"/>
          <w:sz w:val="20"/>
          <w:szCs w:val="20"/>
          <w:highlight w:val="cyan"/>
        </w:rPr>
      </w:pPr>
    </w:p>
    <w:p w:rsidR="00D645AE" w:rsidRPr="00321A25" w:rsidRDefault="00D645AE" w:rsidP="008D59FC">
      <w:pPr>
        <w:pStyle w:val="Prrafodelista"/>
        <w:jc w:val="both"/>
        <w:rPr>
          <w:b/>
          <w:sz w:val="20"/>
          <w:szCs w:val="20"/>
          <w:u w:val="single"/>
        </w:rPr>
      </w:pPr>
    </w:p>
    <w:p w:rsidR="00D645AE" w:rsidRPr="00321A25" w:rsidRDefault="00D645AE" w:rsidP="008D59FC">
      <w:pPr>
        <w:pStyle w:val="Ttulo1"/>
        <w:numPr>
          <w:ilvl w:val="2"/>
          <w:numId w:val="31"/>
        </w:numPr>
        <w:tabs>
          <w:tab w:val="left" w:pos="701"/>
        </w:tabs>
        <w:jc w:val="both"/>
        <w:rPr>
          <w:b w:val="0"/>
          <w:sz w:val="20"/>
          <w:szCs w:val="20"/>
          <w:u w:val="single"/>
        </w:rPr>
      </w:pPr>
      <w:bookmarkStart w:id="647" w:name="_Toc70457238"/>
      <w:r w:rsidRPr="00321A25">
        <w:rPr>
          <w:b w:val="0"/>
          <w:sz w:val="20"/>
          <w:szCs w:val="20"/>
          <w:u w:val="single"/>
        </w:rPr>
        <w:t>BARRERA PEATONAL</w:t>
      </w:r>
      <w:bookmarkEnd w:id="647"/>
    </w:p>
    <w:p w:rsidR="00F062E1" w:rsidRPr="00321A25" w:rsidRDefault="00F062E1" w:rsidP="002B262E">
      <w:bookmarkStart w:id="648" w:name="_Toc70457239"/>
      <w:r w:rsidRPr="00321A25">
        <w:t>Se consultan, según planos, barreras peatonales metálicas.</w:t>
      </w:r>
      <w:bookmarkEnd w:id="648"/>
    </w:p>
    <w:p w:rsidR="00D645AE" w:rsidRPr="005B545A" w:rsidRDefault="00D645AE" w:rsidP="008D59FC">
      <w:pPr>
        <w:pStyle w:val="Prrafodelista"/>
        <w:jc w:val="both"/>
        <w:rPr>
          <w:b/>
          <w:sz w:val="20"/>
          <w:szCs w:val="20"/>
          <w:u w:val="single"/>
        </w:rPr>
      </w:pPr>
    </w:p>
    <w:p w:rsidR="0033215C" w:rsidRPr="00C8334F" w:rsidRDefault="00C8334F" w:rsidP="00DC348B">
      <w:pPr>
        <w:pStyle w:val="Prrafodelista"/>
        <w:numPr>
          <w:ilvl w:val="0"/>
          <w:numId w:val="50"/>
        </w:numPr>
        <w:jc w:val="both"/>
        <w:rPr>
          <w:rFonts w:cs="Arial"/>
          <w:b/>
          <w:sz w:val="20"/>
          <w:szCs w:val="20"/>
          <w:lang w:val="es-CL"/>
        </w:rPr>
      </w:pPr>
      <w:r w:rsidRPr="00C8334F">
        <w:rPr>
          <w:rFonts w:cs="Arial"/>
          <w:b/>
          <w:sz w:val="20"/>
          <w:szCs w:val="20"/>
          <w:lang w:val="es-CL"/>
        </w:rPr>
        <w:t>DISPOSICIONES GENERALES</w:t>
      </w:r>
    </w:p>
    <w:p w:rsidR="0033215C" w:rsidRPr="005B545A" w:rsidRDefault="0033215C" w:rsidP="008D59FC">
      <w:pPr>
        <w:jc w:val="both"/>
        <w:rPr>
          <w:rFonts w:cs="Arial"/>
          <w:sz w:val="20"/>
          <w:szCs w:val="20"/>
          <w:lang w:val="es-CL"/>
        </w:rPr>
      </w:pPr>
      <w:r w:rsidRPr="005B545A">
        <w:rPr>
          <w:rFonts w:cs="Arial"/>
          <w:sz w:val="20"/>
          <w:szCs w:val="20"/>
          <w:lang w:val="es-CL"/>
        </w:rPr>
        <w:t>El diseño de las vallas peatonales se encuentra adjunto a estas EETT.</w:t>
      </w:r>
    </w:p>
    <w:p w:rsidR="0033215C" w:rsidRPr="005B545A" w:rsidRDefault="0033215C" w:rsidP="008D59FC">
      <w:pPr>
        <w:jc w:val="both"/>
        <w:rPr>
          <w:rFonts w:cs="Arial"/>
          <w:sz w:val="20"/>
          <w:szCs w:val="20"/>
          <w:lang w:val="es-CL"/>
        </w:rPr>
      </w:pPr>
      <w:r w:rsidRPr="005B545A">
        <w:rPr>
          <w:rFonts w:cs="Arial"/>
          <w:sz w:val="20"/>
          <w:szCs w:val="20"/>
          <w:lang w:val="es-CL"/>
        </w:rPr>
        <w:t>Como regla general se exigirá que todos los materiales usados en estas obras sean de primera calidad y de acuerdo a las prescripciones de las normas nacionales (Instituto Nacional de Normalización, I.N.N.), sin perjuicio de otras exigencias indicadas en planos, anexos y en las presentes especificaciones.</w:t>
      </w:r>
    </w:p>
    <w:p w:rsidR="0033215C" w:rsidRPr="005B545A" w:rsidRDefault="0033215C" w:rsidP="008D59FC">
      <w:pPr>
        <w:jc w:val="both"/>
        <w:rPr>
          <w:rFonts w:cs="Arial"/>
          <w:sz w:val="20"/>
          <w:szCs w:val="20"/>
          <w:lang w:val="es-CL"/>
        </w:rPr>
      </w:pPr>
      <w:r w:rsidRPr="005B545A">
        <w:rPr>
          <w:rFonts w:cs="Arial"/>
          <w:sz w:val="20"/>
          <w:szCs w:val="20"/>
          <w:lang w:val="es-CL"/>
        </w:rPr>
        <w:lastRenderedPageBreak/>
        <w:t>Las marcas comerciales que se especifican, son nominadas sólo a título informativo. El Contratista estará obligado en todo caso a mantener la calidad, presentación y características técnicas del producto usado de referencia.</w:t>
      </w:r>
    </w:p>
    <w:p w:rsidR="0033215C" w:rsidRDefault="0033215C" w:rsidP="008D59FC">
      <w:pPr>
        <w:jc w:val="both"/>
        <w:rPr>
          <w:rFonts w:cs="Arial"/>
          <w:sz w:val="20"/>
          <w:szCs w:val="20"/>
          <w:lang w:val="es-CL"/>
        </w:rPr>
      </w:pPr>
      <w:r w:rsidRPr="005B545A">
        <w:rPr>
          <w:rFonts w:cs="Arial"/>
          <w:sz w:val="20"/>
          <w:szCs w:val="20"/>
          <w:lang w:val="es-CL"/>
        </w:rPr>
        <w:t>Será de cargo del Mandante la definición de los proyectos complementarios, además todos los gastos asociados a la aprobación y cancelación de derechos respectivos. Estos se ejecutarán por profesionales idóneos, de acuerdo a normas y reglamentos vigentes de los servicios competentes, y deberán contar con el VB del ITO.</w:t>
      </w:r>
    </w:p>
    <w:p w:rsidR="00C8334F" w:rsidRPr="005B545A" w:rsidRDefault="00C8334F" w:rsidP="008D59FC">
      <w:pPr>
        <w:jc w:val="both"/>
        <w:rPr>
          <w:rFonts w:cs="Arial"/>
          <w:sz w:val="20"/>
          <w:szCs w:val="20"/>
          <w:lang w:val="es-CL"/>
        </w:rPr>
      </w:pPr>
    </w:p>
    <w:p w:rsidR="0033215C" w:rsidRDefault="00C8334F" w:rsidP="00DC348B">
      <w:pPr>
        <w:pStyle w:val="Prrafodelista"/>
        <w:numPr>
          <w:ilvl w:val="0"/>
          <w:numId w:val="50"/>
        </w:numPr>
        <w:jc w:val="both"/>
        <w:rPr>
          <w:rFonts w:cs="Arial"/>
          <w:b/>
          <w:sz w:val="20"/>
          <w:szCs w:val="20"/>
          <w:lang w:val="es-CL"/>
        </w:rPr>
      </w:pPr>
      <w:r w:rsidRPr="005B545A">
        <w:rPr>
          <w:rFonts w:cs="Arial"/>
          <w:b/>
          <w:sz w:val="20"/>
          <w:szCs w:val="20"/>
          <w:lang w:val="es-CL"/>
        </w:rPr>
        <w:t>PARTIDAS PRELIMINARES.</w:t>
      </w:r>
    </w:p>
    <w:p w:rsidR="00C8334F" w:rsidRPr="005B545A" w:rsidRDefault="00C8334F" w:rsidP="00C8334F">
      <w:pPr>
        <w:pStyle w:val="Prrafodelista"/>
        <w:ind w:left="720" w:firstLine="0"/>
        <w:jc w:val="both"/>
        <w:rPr>
          <w:rFonts w:cs="Arial"/>
          <w:b/>
          <w:sz w:val="20"/>
          <w:szCs w:val="20"/>
          <w:lang w:val="es-CL"/>
        </w:rPr>
      </w:pPr>
    </w:p>
    <w:p w:rsidR="00C8334F" w:rsidRPr="00C8334F" w:rsidRDefault="00C8334F" w:rsidP="008D59FC">
      <w:pPr>
        <w:jc w:val="both"/>
        <w:rPr>
          <w:rFonts w:cs="Arial"/>
          <w:sz w:val="20"/>
          <w:szCs w:val="20"/>
          <w:u w:val="single"/>
          <w:lang w:val="es-CL"/>
        </w:rPr>
      </w:pPr>
      <w:r w:rsidRPr="00C8334F">
        <w:rPr>
          <w:rFonts w:cs="Arial"/>
          <w:b/>
          <w:sz w:val="20"/>
          <w:szCs w:val="20"/>
          <w:lang w:val="es-CL"/>
        </w:rPr>
        <w:t xml:space="preserve">- </w:t>
      </w:r>
      <w:r>
        <w:rPr>
          <w:rFonts w:cs="Arial"/>
          <w:b/>
          <w:sz w:val="20"/>
          <w:szCs w:val="20"/>
          <w:u w:val="single"/>
          <w:lang w:val="es-CL"/>
        </w:rPr>
        <w:t>Permisos</w:t>
      </w:r>
    </w:p>
    <w:p w:rsidR="0033215C" w:rsidRDefault="0033215C" w:rsidP="008D59FC">
      <w:pPr>
        <w:jc w:val="both"/>
        <w:rPr>
          <w:rFonts w:cs="Arial"/>
          <w:sz w:val="20"/>
          <w:szCs w:val="20"/>
          <w:lang w:val="es-CL"/>
        </w:rPr>
      </w:pPr>
      <w:r w:rsidRPr="005B545A">
        <w:rPr>
          <w:rFonts w:cs="Arial"/>
          <w:sz w:val="20"/>
          <w:szCs w:val="20"/>
          <w:lang w:val="es-CL"/>
        </w:rPr>
        <w:t>Será de cargo del Mandante la tramitación, cancelación y obtención, de los permisos y derechos pertinentes, en la Municipalidad y/o Servicios siempre que correspondan.</w:t>
      </w:r>
    </w:p>
    <w:p w:rsidR="00C8334F" w:rsidRPr="005B545A" w:rsidRDefault="00C8334F" w:rsidP="008D59FC">
      <w:pPr>
        <w:jc w:val="both"/>
        <w:rPr>
          <w:rFonts w:cs="Arial"/>
          <w:sz w:val="20"/>
          <w:szCs w:val="20"/>
          <w:lang w:val="es-CL"/>
        </w:rPr>
      </w:pPr>
    </w:p>
    <w:p w:rsidR="00C8334F" w:rsidRDefault="00C8334F" w:rsidP="008D59FC">
      <w:pPr>
        <w:jc w:val="both"/>
        <w:rPr>
          <w:rFonts w:cs="Arial"/>
          <w:b/>
          <w:sz w:val="20"/>
          <w:szCs w:val="20"/>
          <w:lang w:val="es-CL"/>
        </w:rPr>
      </w:pPr>
      <w:r>
        <w:rPr>
          <w:rFonts w:cs="Arial"/>
          <w:b/>
          <w:sz w:val="20"/>
          <w:szCs w:val="20"/>
          <w:lang w:val="es-CL"/>
        </w:rPr>
        <w:t xml:space="preserve">- </w:t>
      </w:r>
      <w:r w:rsidRPr="00C8334F">
        <w:rPr>
          <w:rFonts w:cs="Arial"/>
          <w:b/>
          <w:sz w:val="20"/>
          <w:szCs w:val="20"/>
          <w:u w:val="single"/>
          <w:lang w:val="es-CL"/>
        </w:rPr>
        <w:t>Limpieza y Emparejamiento</w:t>
      </w:r>
    </w:p>
    <w:p w:rsidR="0033215C" w:rsidRDefault="0033215C" w:rsidP="008D59FC">
      <w:pPr>
        <w:jc w:val="both"/>
        <w:rPr>
          <w:rFonts w:cs="Arial"/>
          <w:sz w:val="20"/>
          <w:szCs w:val="20"/>
          <w:lang w:val="es-CL"/>
        </w:rPr>
      </w:pPr>
      <w:r w:rsidRPr="005B545A">
        <w:rPr>
          <w:rFonts w:cs="Arial"/>
          <w:sz w:val="20"/>
          <w:szCs w:val="20"/>
          <w:lang w:val="es-CL"/>
        </w:rPr>
        <w:t>Previamente al trazado, se efectuará la limpieza, emparejamiento, escarpe y despeje del terreno dentro del área a edificar en una profundidad mínima de 15 cm, cuando corresponda.</w:t>
      </w:r>
    </w:p>
    <w:p w:rsidR="00C8334F" w:rsidRPr="005B545A" w:rsidRDefault="00C8334F" w:rsidP="008D59FC">
      <w:pPr>
        <w:jc w:val="both"/>
        <w:rPr>
          <w:rFonts w:cs="Arial"/>
          <w:sz w:val="20"/>
          <w:szCs w:val="20"/>
          <w:lang w:val="es-CL"/>
        </w:rPr>
      </w:pPr>
    </w:p>
    <w:p w:rsidR="00C8334F" w:rsidRDefault="00C8334F" w:rsidP="008D59FC">
      <w:pPr>
        <w:jc w:val="both"/>
        <w:rPr>
          <w:rFonts w:cs="Arial"/>
          <w:b/>
          <w:sz w:val="20"/>
          <w:szCs w:val="20"/>
          <w:lang w:val="es-CL"/>
        </w:rPr>
      </w:pPr>
      <w:r>
        <w:rPr>
          <w:rFonts w:cs="Arial"/>
          <w:b/>
          <w:sz w:val="20"/>
          <w:szCs w:val="20"/>
          <w:lang w:val="es-CL"/>
        </w:rPr>
        <w:t xml:space="preserve">- </w:t>
      </w:r>
      <w:r w:rsidRPr="00C8334F">
        <w:rPr>
          <w:rFonts w:cs="Arial"/>
          <w:b/>
          <w:sz w:val="20"/>
          <w:szCs w:val="20"/>
          <w:u w:val="single"/>
          <w:lang w:val="es-CL"/>
        </w:rPr>
        <w:t>Trazado y Niveles</w:t>
      </w:r>
    </w:p>
    <w:p w:rsidR="0033215C" w:rsidRPr="005B545A" w:rsidRDefault="0033215C" w:rsidP="008D59FC">
      <w:pPr>
        <w:jc w:val="both"/>
        <w:rPr>
          <w:rFonts w:cs="Arial"/>
          <w:b/>
          <w:sz w:val="20"/>
          <w:szCs w:val="20"/>
          <w:lang w:val="es-CL"/>
        </w:rPr>
      </w:pPr>
      <w:r w:rsidRPr="005B545A">
        <w:rPr>
          <w:rFonts w:cs="Arial"/>
          <w:b/>
          <w:sz w:val="20"/>
          <w:szCs w:val="20"/>
          <w:lang w:val="es-CL"/>
        </w:rPr>
        <w:t xml:space="preserve"> </w:t>
      </w:r>
      <w:r w:rsidRPr="005B545A">
        <w:rPr>
          <w:rFonts w:cs="Arial"/>
          <w:sz w:val="20"/>
          <w:szCs w:val="20"/>
          <w:lang w:val="es-CL"/>
        </w:rPr>
        <w:t>Una vez determinado el emplazamiento de las vallas, en conformidad con los planos los anchos de las excavaciones se trazarán en el terreno con cal, el que deberá contar con el VB del ITO, quien dejará constancia escrita de ello en el Libro de Obra.</w:t>
      </w:r>
    </w:p>
    <w:p w:rsidR="0033215C" w:rsidRDefault="0033215C" w:rsidP="008D59FC">
      <w:pPr>
        <w:jc w:val="both"/>
        <w:rPr>
          <w:rFonts w:cs="Arial"/>
          <w:sz w:val="20"/>
          <w:szCs w:val="20"/>
          <w:lang w:val="es-CL"/>
        </w:rPr>
      </w:pPr>
      <w:r w:rsidRPr="005B545A">
        <w:rPr>
          <w:rFonts w:cs="Arial"/>
          <w:sz w:val="20"/>
          <w:szCs w:val="20"/>
          <w:lang w:val="es-CL"/>
        </w:rPr>
        <w:t>La cota de construcción +/-0,00 será de la solera de calzada. La referencia en terreno la dará el ITO en su oportunidad.</w:t>
      </w:r>
    </w:p>
    <w:p w:rsidR="00C8334F" w:rsidRPr="005B545A" w:rsidRDefault="00C8334F" w:rsidP="008D59FC">
      <w:pPr>
        <w:jc w:val="both"/>
        <w:rPr>
          <w:rFonts w:cs="Arial"/>
          <w:sz w:val="20"/>
          <w:szCs w:val="20"/>
          <w:lang w:val="es-CL"/>
        </w:rPr>
      </w:pPr>
    </w:p>
    <w:p w:rsidR="0033215C" w:rsidRDefault="00C8334F" w:rsidP="00DC348B">
      <w:pPr>
        <w:pStyle w:val="Prrafodelista"/>
        <w:numPr>
          <w:ilvl w:val="0"/>
          <w:numId w:val="50"/>
        </w:numPr>
        <w:jc w:val="both"/>
        <w:rPr>
          <w:rFonts w:cs="Arial"/>
          <w:b/>
          <w:sz w:val="20"/>
          <w:szCs w:val="20"/>
          <w:lang w:val="es-CL"/>
        </w:rPr>
      </w:pPr>
      <w:r w:rsidRPr="005B545A">
        <w:rPr>
          <w:rFonts w:cs="Arial"/>
          <w:b/>
          <w:sz w:val="20"/>
          <w:szCs w:val="20"/>
          <w:lang w:val="es-CL"/>
        </w:rPr>
        <w:t>EXCAVACIONES Y MOVIMIENTOS DE TIERRA</w:t>
      </w:r>
    </w:p>
    <w:p w:rsidR="00C8334F" w:rsidRPr="005B545A" w:rsidRDefault="00C8334F" w:rsidP="00C8334F">
      <w:pPr>
        <w:pStyle w:val="Prrafodelista"/>
        <w:ind w:left="720" w:firstLine="0"/>
        <w:jc w:val="both"/>
        <w:rPr>
          <w:rFonts w:cs="Arial"/>
          <w:b/>
          <w:sz w:val="20"/>
          <w:szCs w:val="20"/>
          <w:lang w:val="es-CL"/>
        </w:rPr>
      </w:pPr>
    </w:p>
    <w:p w:rsidR="0033215C" w:rsidRPr="00C8334F" w:rsidRDefault="00C8334F" w:rsidP="00DC348B">
      <w:pPr>
        <w:pStyle w:val="Prrafodelista"/>
        <w:numPr>
          <w:ilvl w:val="0"/>
          <w:numId w:val="43"/>
        </w:numPr>
        <w:jc w:val="both"/>
        <w:rPr>
          <w:rFonts w:cs="Arial"/>
          <w:b/>
          <w:sz w:val="20"/>
          <w:szCs w:val="20"/>
          <w:u w:val="single"/>
          <w:lang w:val="es-CL"/>
        </w:rPr>
      </w:pPr>
      <w:r w:rsidRPr="00C8334F">
        <w:rPr>
          <w:rFonts w:cs="Arial"/>
          <w:b/>
          <w:sz w:val="20"/>
          <w:szCs w:val="20"/>
          <w:u w:val="single"/>
          <w:lang w:val="es-CL"/>
        </w:rPr>
        <w:t>Disposiciones Generales</w:t>
      </w:r>
    </w:p>
    <w:p w:rsidR="0033215C" w:rsidRPr="005B545A" w:rsidRDefault="0033215C" w:rsidP="008D59FC">
      <w:pPr>
        <w:jc w:val="both"/>
        <w:rPr>
          <w:rFonts w:cs="Arial"/>
          <w:sz w:val="20"/>
          <w:szCs w:val="20"/>
          <w:lang w:val="es-CL"/>
        </w:rPr>
      </w:pPr>
      <w:r w:rsidRPr="005B545A">
        <w:rPr>
          <w:rFonts w:cs="Arial"/>
          <w:sz w:val="20"/>
          <w:szCs w:val="20"/>
          <w:lang w:val="es-CL"/>
        </w:rPr>
        <w:t>Se realizarán de las dimensiones y profundidades mínimas indicadas en los planos. En el fondo de la excavación deberá verificarse que el terreno tenga la consistencia adecuada para soportar los elementos; para lo cual, se requerirá la recepción del ITO. Dicho fondo deberá quedar perfectamente horizontal, con material no removido y formar ángulos rectos con todas sus caras laterales.</w:t>
      </w:r>
    </w:p>
    <w:p w:rsidR="0033215C" w:rsidRPr="005B545A" w:rsidRDefault="0033215C" w:rsidP="008D59FC">
      <w:pPr>
        <w:jc w:val="both"/>
        <w:rPr>
          <w:rFonts w:cs="Arial"/>
          <w:sz w:val="20"/>
          <w:szCs w:val="20"/>
          <w:lang w:val="es-CL"/>
        </w:rPr>
      </w:pPr>
      <w:r w:rsidRPr="005B545A">
        <w:rPr>
          <w:rFonts w:cs="Arial"/>
          <w:sz w:val="20"/>
          <w:szCs w:val="20"/>
          <w:lang w:val="es-CL"/>
        </w:rPr>
        <w:t>Previo a ejecutar las excavaciones, el Contratista deberá considerar la nivelación y compactación del terreno natural de manera que el terreno sea apto para construir.</w:t>
      </w:r>
    </w:p>
    <w:p w:rsidR="0033215C" w:rsidRPr="005B545A" w:rsidRDefault="0033215C" w:rsidP="00DC348B">
      <w:pPr>
        <w:numPr>
          <w:ilvl w:val="0"/>
          <w:numId w:val="44"/>
        </w:numPr>
        <w:autoSpaceDE/>
        <w:autoSpaceDN/>
        <w:spacing w:before="100" w:beforeAutospacing="1" w:after="240"/>
        <w:ind w:left="0" w:firstLine="0"/>
        <w:jc w:val="both"/>
        <w:rPr>
          <w:rFonts w:cs="Arial"/>
          <w:sz w:val="20"/>
          <w:szCs w:val="20"/>
          <w:lang w:val="es-CL"/>
        </w:rPr>
      </w:pPr>
      <w:r w:rsidRPr="005B545A">
        <w:rPr>
          <w:rFonts w:cs="Arial"/>
          <w:sz w:val="20"/>
          <w:szCs w:val="20"/>
          <w:lang w:val="es-CL"/>
        </w:rPr>
        <w:t>Las excavaciones se ejecutarán en concordancia con los planos de fundaciones respectiva en todo lo referido a las dimensiones. Estos trabajos serán revisados por el ITO de lo que se dejará constancia en el Libro de Obra. Sin obtener este V°B° no se podrá continuar con las siguientes etapas del trabajo.</w:t>
      </w:r>
    </w:p>
    <w:p w:rsidR="0033215C" w:rsidRPr="005B545A" w:rsidRDefault="0033215C" w:rsidP="00DC348B">
      <w:pPr>
        <w:numPr>
          <w:ilvl w:val="0"/>
          <w:numId w:val="44"/>
        </w:numPr>
        <w:autoSpaceDE/>
        <w:autoSpaceDN/>
        <w:spacing w:before="100" w:beforeAutospacing="1" w:after="240"/>
        <w:ind w:left="0" w:firstLine="0"/>
        <w:jc w:val="both"/>
        <w:rPr>
          <w:rFonts w:cs="Arial"/>
          <w:sz w:val="20"/>
          <w:szCs w:val="20"/>
          <w:lang w:val="es-CL"/>
        </w:rPr>
      </w:pPr>
      <w:r w:rsidRPr="005B545A">
        <w:rPr>
          <w:rFonts w:cs="Arial"/>
          <w:sz w:val="20"/>
          <w:szCs w:val="20"/>
          <w:lang w:val="es-CL"/>
        </w:rPr>
        <w:t>Se deberá contemplar en todas sus partes las Normas Nch. Nº349 Of.55 "Prescripción de seguridad en excavaciones".</w:t>
      </w:r>
    </w:p>
    <w:p w:rsidR="0033215C" w:rsidRPr="005B545A" w:rsidRDefault="0033215C" w:rsidP="00DC348B">
      <w:pPr>
        <w:numPr>
          <w:ilvl w:val="0"/>
          <w:numId w:val="44"/>
        </w:numPr>
        <w:autoSpaceDE/>
        <w:autoSpaceDN/>
        <w:spacing w:before="100" w:beforeAutospacing="1" w:after="240"/>
        <w:ind w:left="0" w:firstLine="0"/>
        <w:jc w:val="both"/>
        <w:rPr>
          <w:rFonts w:cs="Arial"/>
          <w:sz w:val="20"/>
          <w:szCs w:val="20"/>
          <w:lang w:val="es-CL"/>
        </w:rPr>
      </w:pPr>
      <w:r w:rsidRPr="005B545A">
        <w:rPr>
          <w:rFonts w:cs="Arial"/>
          <w:sz w:val="20"/>
          <w:szCs w:val="20"/>
          <w:lang w:val="es-CL"/>
        </w:rPr>
        <w:t>No se permitirán rellenos con material de las excavaciones en caso de errores de cotas o niveles. En su eventualidad, la diferencia se suplirá con el emplantillado.</w:t>
      </w:r>
    </w:p>
    <w:p w:rsidR="0033215C" w:rsidRPr="005B545A" w:rsidRDefault="00C8334F" w:rsidP="008D59FC">
      <w:pPr>
        <w:jc w:val="both"/>
        <w:rPr>
          <w:rFonts w:cs="Arial"/>
          <w:b/>
          <w:sz w:val="20"/>
          <w:szCs w:val="20"/>
          <w:lang w:val="es-CL"/>
        </w:rPr>
      </w:pPr>
      <w:r>
        <w:rPr>
          <w:rFonts w:cs="Arial"/>
          <w:b/>
          <w:sz w:val="20"/>
          <w:szCs w:val="20"/>
          <w:lang w:val="es-CL"/>
        </w:rPr>
        <w:t xml:space="preserve">- </w:t>
      </w:r>
      <w:r w:rsidR="0033215C" w:rsidRPr="00C8334F">
        <w:rPr>
          <w:rFonts w:cs="Arial"/>
          <w:b/>
          <w:sz w:val="20"/>
          <w:szCs w:val="20"/>
          <w:u w:val="single"/>
          <w:lang w:val="es-CL"/>
        </w:rPr>
        <w:t>Fundaciones</w:t>
      </w: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Generalidades:</w:t>
      </w:r>
    </w:p>
    <w:p w:rsidR="0033215C" w:rsidRPr="005B545A" w:rsidRDefault="0033215C" w:rsidP="008D59FC">
      <w:pPr>
        <w:jc w:val="both"/>
        <w:rPr>
          <w:rFonts w:cs="Arial"/>
          <w:sz w:val="20"/>
          <w:szCs w:val="20"/>
          <w:lang w:val="es-CL"/>
        </w:rPr>
      </w:pPr>
      <w:r w:rsidRPr="005B545A">
        <w:rPr>
          <w:rFonts w:cs="Arial"/>
          <w:sz w:val="20"/>
          <w:szCs w:val="20"/>
          <w:lang w:val="es-CL"/>
        </w:rPr>
        <w:t>Las siguientes son normas mínimas, será el proyecto estructural el que defina condiciones de construcción, así como normas específicas.</w:t>
      </w:r>
    </w:p>
    <w:p w:rsidR="0033215C" w:rsidRPr="005B545A" w:rsidRDefault="0033215C" w:rsidP="008D59FC">
      <w:pPr>
        <w:jc w:val="both"/>
        <w:rPr>
          <w:rFonts w:cs="Arial"/>
          <w:sz w:val="20"/>
          <w:szCs w:val="20"/>
          <w:lang w:val="es-CL"/>
        </w:rPr>
      </w:pPr>
      <w:r w:rsidRPr="005B545A">
        <w:rPr>
          <w:rFonts w:cs="Arial"/>
          <w:sz w:val="20"/>
          <w:szCs w:val="20"/>
          <w:lang w:val="es-CL"/>
        </w:rPr>
        <w:t xml:space="preserve">Las fundaciones se realizarán de acuerdo al plano respectivo en lo que respecta a </w:t>
      </w:r>
      <w:r w:rsidRPr="005B545A">
        <w:rPr>
          <w:rFonts w:cs="Arial"/>
          <w:sz w:val="20"/>
          <w:szCs w:val="20"/>
          <w:lang w:val="es-CL"/>
        </w:rPr>
        <w:lastRenderedPageBreak/>
        <w:t>dimensiones y diseño. Si existiera alguna duda respecto a los detalles adjuntos será el proyectista quien resuelva.</w:t>
      </w:r>
    </w:p>
    <w:p w:rsidR="0033215C" w:rsidRPr="005B545A" w:rsidRDefault="0033215C" w:rsidP="008D59FC">
      <w:pPr>
        <w:jc w:val="both"/>
        <w:rPr>
          <w:rFonts w:cs="Arial"/>
          <w:sz w:val="20"/>
          <w:szCs w:val="20"/>
          <w:lang w:val="es-CL"/>
        </w:rPr>
      </w:pPr>
      <w:r w:rsidRPr="005B545A">
        <w:rPr>
          <w:rFonts w:cs="Arial"/>
          <w:sz w:val="20"/>
          <w:szCs w:val="20"/>
          <w:lang w:val="es-CL"/>
        </w:rPr>
        <w:t>Se considera obligatoria en todas sus partes la aplicación de la Norma Nch. Nº170 Of.85 "Hormigón, Requisitos Generales".</w:t>
      </w:r>
    </w:p>
    <w:p w:rsidR="00C8334F" w:rsidRDefault="00C8334F" w:rsidP="008D59FC">
      <w:pPr>
        <w:jc w:val="both"/>
        <w:rPr>
          <w:rFonts w:cs="Arial"/>
          <w:b/>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Emplantillado:</w:t>
      </w:r>
    </w:p>
    <w:p w:rsidR="0033215C" w:rsidRDefault="0033215C" w:rsidP="008D59FC">
      <w:pPr>
        <w:jc w:val="both"/>
        <w:rPr>
          <w:rFonts w:cs="Arial"/>
          <w:sz w:val="20"/>
          <w:szCs w:val="20"/>
          <w:lang w:val="es-CL"/>
        </w:rPr>
      </w:pPr>
      <w:r w:rsidRPr="005B545A">
        <w:rPr>
          <w:rFonts w:cs="Arial"/>
          <w:sz w:val="20"/>
          <w:szCs w:val="20"/>
          <w:lang w:val="es-CL"/>
        </w:rPr>
        <w:t>Se considera como sello de fundación la incorporación, en el fondo de las excavaciones, una capa de hormigón pobre de 127,5 kg/c/m3 y de 0,05 m. de espesor, con cota de terminación indicada en planos.</w:t>
      </w:r>
    </w:p>
    <w:p w:rsidR="00C8334F" w:rsidRPr="005B545A" w:rsidRDefault="00C8334F" w:rsidP="008D59FC">
      <w:pPr>
        <w:jc w:val="both"/>
        <w:rPr>
          <w:rFonts w:cs="Arial"/>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Cimientos:</w:t>
      </w:r>
    </w:p>
    <w:p w:rsidR="0033215C" w:rsidRDefault="0033215C" w:rsidP="008D59FC">
      <w:pPr>
        <w:jc w:val="both"/>
        <w:rPr>
          <w:rFonts w:cs="Arial"/>
          <w:sz w:val="20"/>
          <w:szCs w:val="20"/>
          <w:lang w:val="es-CL"/>
        </w:rPr>
      </w:pPr>
      <w:r w:rsidRPr="005B545A">
        <w:rPr>
          <w:rFonts w:cs="Arial"/>
          <w:sz w:val="20"/>
          <w:szCs w:val="20"/>
          <w:lang w:val="es-CL"/>
        </w:rPr>
        <w:t>Se consultan fundaciones tipo dados de hormigón de 280x400 mm, con dosificación mínima de 255 kg/c/m3, resistencia mínima a la compresión a los 28 días de 120 kg/cm². Sólo se aceptará hasta un 20% de bolón desplazador.</w:t>
      </w:r>
    </w:p>
    <w:p w:rsidR="00C8334F" w:rsidRPr="005B545A" w:rsidRDefault="00C8334F" w:rsidP="008D59FC">
      <w:pPr>
        <w:jc w:val="both"/>
        <w:rPr>
          <w:rFonts w:cs="Arial"/>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 xml:space="preserve">Moldajes: </w:t>
      </w:r>
      <w:r w:rsidRPr="00C8334F">
        <w:rPr>
          <w:rFonts w:cs="Arial"/>
          <w:sz w:val="20"/>
          <w:szCs w:val="20"/>
          <w:lang w:val="es-CL"/>
        </w:rPr>
        <w:t>Si corresponde</w:t>
      </w:r>
    </w:p>
    <w:p w:rsidR="0033215C" w:rsidRDefault="0033215C" w:rsidP="008D59FC">
      <w:pPr>
        <w:jc w:val="both"/>
        <w:rPr>
          <w:rFonts w:cs="Arial"/>
          <w:sz w:val="20"/>
          <w:szCs w:val="20"/>
          <w:lang w:val="es-CL"/>
        </w:rPr>
      </w:pPr>
      <w:r w:rsidRPr="005B545A">
        <w:rPr>
          <w:rFonts w:cs="Arial"/>
          <w:sz w:val="20"/>
          <w:szCs w:val="20"/>
          <w:lang w:val="es-CL"/>
        </w:rPr>
        <w:t>Serán de tableros de madera. Estos por su cara interior serán cepillados. Estos serán lo suficientemente sólidos para garantizar su resistencia ante eventuales deformaciones. Los tableros deberán quedar perfectamente ajustados, estancos, limpios de virutas y desperdicios que puedan dañar la unión de los diferentes elementos.</w:t>
      </w:r>
    </w:p>
    <w:p w:rsidR="00C8334F" w:rsidRPr="005B545A" w:rsidRDefault="00C8334F" w:rsidP="008D59FC">
      <w:pPr>
        <w:jc w:val="both"/>
        <w:rPr>
          <w:rFonts w:cs="Arial"/>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Colocación y Curado:</w:t>
      </w:r>
    </w:p>
    <w:p w:rsidR="0033215C" w:rsidRDefault="0033215C" w:rsidP="008D59FC">
      <w:pPr>
        <w:jc w:val="both"/>
        <w:rPr>
          <w:rFonts w:cs="Arial"/>
          <w:sz w:val="20"/>
          <w:szCs w:val="20"/>
          <w:lang w:val="es-CL"/>
        </w:rPr>
      </w:pPr>
      <w:r w:rsidRPr="005B545A">
        <w:rPr>
          <w:rFonts w:cs="Arial"/>
          <w:sz w:val="20"/>
          <w:szCs w:val="20"/>
          <w:lang w:val="es-CL"/>
        </w:rPr>
        <w:t>La colocación y curado de los hormigones se hará de acuerdo a lo estipulado en la Norma Nch. Nº170 Of. 85 "Hormigones, Requisitos Generales".</w:t>
      </w:r>
    </w:p>
    <w:p w:rsidR="00C8334F" w:rsidRPr="005B545A" w:rsidRDefault="00C8334F" w:rsidP="008D59FC">
      <w:pPr>
        <w:jc w:val="both"/>
        <w:rPr>
          <w:rFonts w:cs="Arial"/>
          <w:sz w:val="20"/>
          <w:szCs w:val="20"/>
          <w:lang w:val="es-CL"/>
        </w:rPr>
      </w:pPr>
    </w:p>
    <w:p w:rsidR="00C8334F"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Casos Especiales:</w:t>
      </w:r>
    </w:p>
    <w:p w:rsidR="0033215C" w:rsidRPr="005B545A" w:rsidRDefault="0033215C" w:rsidP="008D59FC">
      <w:pPr>
        <w:jc w:val="both"/>
        <w:rPr>
          <w:rFonts w:cs="Arial"/>
          <w:sz w:val="20"/>
          <w:szCs w:val="20"/>
          <w:lang w:val="es-CL"/>
        </w:rPr>
      </w:pPr>
      <w:r w:rsidRPr="005B545A">
        <w:rPr>
          <w:rFonts w:cs="Arial"/>
          <w:sz w:val="20"/>
          <w:szCs w:val="20"/>
          <w:lang w:val="es-CL"/>
        </w:rPr>
        <w:t>En caso de que existan baldosas o lugares donde hayan muchas tapa de cámaras de servicios, se podrá instalar la valla con planchetas y pernos de anclaje como se aprecia en foto referencial.</w:t>
      </w:r>
    </w:p>
    <w:p w:rsidR="0033215C" w:rsidRPr="005B545A" w:rsidRDefault="0033215C" w:rsidP="008D59FC">
      <w:pPr>
        <w:jc w:val="both"/>
        <w:rPr>
          <w:rFonts w:cs="Arial"/>
          <w:sz w:val="20"/>
          <w:szCs w:val="20"/>
          <w:lang w:val="es-CL"/>
        </w:rPr>
      </w:pPr>
      <w:r w:rsidRPr="005B545A">
        <w:rPr>
          <w:rFonts w:cs="Arial"/>
          <w:noProof/>
          <w:sz w:val="20"/>
          <w:szCs w:val="20"/>
          <w:lang w:val="es-CL" w:eastAsia="es-CL"/>
        </w:rPr>
        <w:lastRenderedPageBreak/>
        <w:drawing>
          <wp:inline distT="0" distB="0" distL="0" distR="0">
            <wp:extent cx="4889500" cy="3930650"/>
            <wp:effectExtent l="0" t="0" r="635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89500" cy="3930650"/>
                    </a:xfrm>
                    <a:prstGeom prst="rect">
                      <a:avLst/>
                    </a:prstGeom>
                    <a:noFill/>
                    <a:ln>
                      <a:noFill/>
                    </a:ln>
                  </pic:spPr>
                </pic:pic>
              </a:graphicData>
            </a:graphic>
          </wp:inline>
        </w:drawing>
      </w:r>
    </w:p>
    <w:p w:rsidR="00C8334F" w:rsidRDefault="00C8334F" w:rsidP="008D59FC">
      <w:pPr>
        <w:jc w:val="both"/>
        <w:rPr>
          <w:rFonts w:cs="Arial"/>
          <w:b/>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Diseño, Dimensión y Definición Geométrica:</w:t>
      </w:r>
    </w:p>
    <w:p w:rsidR="0033215C" w:rsidRDefault="0033215C" w:rsidP="008D59FC">
      <w:pPr>
        <w:jc w:val="both"/>
        <w:rPr>
          <w:rFonts w:cs="Arial"/>
          <w:sz w:val="20"/>
          <w:szCs w:val="20"/>
          <w:lang w:val="es-CL"/>
        </w:rPr>
      </w:pPr>
      <w:r w:rsidRPr="005B545A">
        <w:rPr>
          <w:rFonts w:cs="Arial"/>
          <w:sz w:val="20"/>
          <w:szCs w:val="20"/>
          <w:lang w:val="es-CL"/>
        </w:rPr>
        <w:t>El diseño, las dimensiones y la definición geométrica de estos elementos, se regirá por las indicaciones contenidas en el plano entregado por la Municipalidad de Temuco.</w:t>
      </w:r>
    </w:p>
    <w:p w:rsidR="00C8334F" w:rsidRPr="005B545A" w:rsidRDefault="00C8334F" w:rsidP="008D59FC">
      <w:pPr>
        <w:jc w:val="both"/>
        <w:rPr>
          <w:rFonts w:cs="Arial"/>
          <w:sz w:val="20"/>
          <w:szCs w:val="20"/>
          <w:lang w:val="es-CL"/>
        </w:rPr>
      </w:pPr>
    </w:p>
    <w:p w:rsidR="0033215C" w:rsidRPr="00C8334F" w:rsidRDefault="0033215C" w:rsidP="00DC348B">
      <w:pPr>
        <w:pStyle w:val="Prrafodelista"/>
        <w:numPr>
          <w:ilvl w:val="0"/>
          <w:numId w:val="43"/>
        </w:numPr>
        <w:jc w:val="both"/>
        <w:rPr>
          <w:rFonts w:cs="Arial"/>
          <w:b/>
          <w:sz w:val="20"/>
          <w:szCs w:val="20"/>
          <w:u w:val="single"/>
          <w:lang w:val="es-CL"/>
        </w:rPr>
      </w:pPr>
      <w:r w:rsidRPr="00C8334F">
        <w:rPr>
          <w:rFonts w:cs="Arial"/>
          <w:b/>
          <w:sz w:val="20"/>
          <w:szCs w:val="20"/>
          <w:u w:val="single"/>
          <w:lang w:val="es-CL"/>
        </w:rPr>
        <w:t>Elementos de Acero</w:t>
      </w:r>
    </w:p>
    <w:p w:rsidR="00C8334F" w:rsidRDefault="00C8334F" w:rsidP="008D59FC">
      <w:pPr>
        <w:jc w:val="both"/>
        <w:rPr>
          <w:rFonts w:cs="Arial"/>
          <w:b/>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Componentes de Acero y Fabricación:</w:t>
      </w:r>
    </w:p>
    <w:p w:rsidR="0033215C" w:rsidRPr="005B545A" w:rsidRDefault="0033215C" w:rsidP="008D59FC">
      <w:pPr>
        <w:jc w:val="both"/>
        <w:rPr>
          <w:rFonts w:cs="Arial"/>
          <w:sz w:val="20"/>
          <w:szCs w:val="20"/>
          <w:lang w:val="es-CL"/>
        </w:rPr>
      </w:pPr>
      <w:r w:rsidRPr="005B545A">
        <w:rPr>
          <w:rFonts w:cs="Arial"/>
          <w:sz w:val="20"/>
          <w:szCs w:val="20"/>
          <w:lang w:val="es-CL"/>
        </w:rPr>
        <w:t>Los perfiles y planchas no deberán presentar defectos de superficie, tales como grietas, pliegues, picaduras, u otros defectos visibles que afecten las propiedades mecánicas de ellos o el espesor o diámetro nominal, más allá de las tolerancias establecidas.</w:t>
      </w:r>
    </w:p>
    <w:p w:rsidR="0033215C" w:rsidRPr="005B545A" w:rsidRDefault="0033215C" w:rsidP="008D59FC">
      <w:pPr>
        <w:jc w:val="both"/>
        <w:rPr>
          <w:rFonts w:cs="Arial"/>
          <w:sz w:val="20"/>
          <w:szCs w:val="20"/>
          <w:lang w:val="es-CL"/>
        </w:rPr>
      </w:pPr>
      <w:r w:rsidRPr="005B545A">
        <w:rPr>
          <w:rFonts w:cs="Arial"/>
          <w:sz w:val="20"/>
          <w:szCs w:val="20"/>
          <w:lang w:val="es-CL"/>
        </w:rPr>
        <w:t>Previo a la ejecución de los elementos diseñados, el proponente deberá obtener el visto bueno de la ITO a los planos de fabricación por él elaborados.  Estos proporcionarán todos los antecedentes necesarios para la confección de las partes componentes del mobiliario; incluyendo ubicación, tipo y tamaño de la totalidad de los remaches, pernos y soldaduras; indicando claramente las que son de terreno y las que son de taller.</w:t>
      </w:r>
    </w:p>
    <w:p w:rsidR="0033215C" w:rsidRPr="005B545A" w:rsidRDefault="0033215C" w:rsidP="008D59FC">
      <w:pPr>
        <w:jc w:val="both"/>
        <w:rPr>
          <w:rFonts w:cs="Arial"/>
          <w:sz w:val="20"/>
          <w:szCs w:val="20"/>
          <w:lang w:val="es-CL"/>
        </w:rPr>
      </w:pPr>
      <w:r w:rsidRPr="005B545A">
        <w:rPr>
          <w:rFonts w:cs="Arial"/>
          <w:sz w:val="20"/>
          <w:szCs w:val="20"/>
          <w:lang w:val="es-CL"/>
        </w:rPr>
        <w:t>Se deberá incluir la secuencia y técnicas de soldadura, además de señalar con la nomenclatura correspondiente.</w:t>
      </w:r>
    </w:p>
    <w:p w:rsidR="0033215C" w:rsidRPr="005B545A" w:rsidRDefault="0033215C" w:rsidP="008D59FC">
      <w:pPr>
        <w:jc w:val="both"/>
        <w:rPr>
          <w:rFonts w:cs="Arial"/>
          <w:sz w:val="20"/>
          <w:szCs w:val="20"/>
          <w:lang w:val="es-CL"/>
        </w:rPr>
      </w:pPr>
      <w:r w:rsidRPr="005B545A">
        <w:rPr>
          <w:rFonts w:cs="Arial"/>
          <w:sz w:val="20"/>
          <w:szCs w:val="20"/>
          <w:lang w:val="es-CL"/>
        </w:rPr>
        <w:t>En general, los trabajos de soldadura se ejecutarán –en su totalidad- en maestranzas.  En faena sólo se ejecutarán aquellas que los planos de construcción así lo indiquen.  Los defectos superficiales de las soldaduras podrán corregirse por métodos adecuados, pero aquellos tales como grietas, poros, etc. que afecten al interior del cordón, podrán corregirse eliminando totalmente la parte afectada y reemplazándola.  Se empleará acero del tipo A37-24ES.</w:t>
      </w:r>
    </w:p>
    <w:p w:rsidR="0033215C" w:rsidRPr="005B545A" w:rsidRDefault="0033215C" w:rsidP="008D59FC">
      <w:pPr>
        <w:jc w:val="both"/>
        <w:rPr>
          <w:rFonts w:cs="Arial"/>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Tratamiento de Superficies:</w:t>
      </w:r>
    </w:p>
    <w:p w:rsidR="0033215C" w:rsidRPr="005B545A" w:rsidRDefault="0033215C" w:rsidP="008D59FC">
      <w:pPr>
        <w:jc w:val="both"/>
        <w:rPr>
          <w:rFonts w:cs="Arial"/>
          <w:sz w:val="20"/>
          <w:szCs w:val="20"/>
          <w:lang w:val="es-CL"/>
        </w:rPr>
      </w:pPr>
      <w:r w:rsidRPr="005B545A">
        <w:rPr>
          <w:rFonts w:cs="Arial"/>
          <w:sz w:val="20"/>
          <w:szCs w:val="20"/>
          <w:lang w:val="es-CL"/>
        </w:rPr>
        <w:t xml:space="preserve">Previo a su pintura, los elementos metálicos deberán tratarse mediante un sistema de decapado y limpieza prolija de elementos, mediante herramientas mecánicas. Previo a la </w:t>
      </w:r>
      <w:r w:rsidRPr="005B545A">
        <w:rPr>
          <w:rFonts w:cs="Arial"/>
          <w:sz w:val="20"/>
          <w:szCs w:val="20"/>
          <w:lang w:val="es-CL"/>
        </w:rPr>
        <w:lastRenderedPageBreak/>
        <w:t>aplicación de antióxido, se deberá contar con la recepción de la I.T.O.</w:t>
      </w:r>
    </w:p>
    <w:p w:rsidR="0033215C" w:rsidRDefault="0033215C" w:rsidP="008D59FC">
      <w:pPr>
        <w:jc w:val="both"/>
        <w:rPr>
          <w:rFonts w:cs="Arial"/>
          <w:sz w:val="20"/>
          <w:szCs w:val="20"/>
          <w:lang w:val="es-CL"/>
        </w:rPr>
      </w:pPr>
      <w:r w:rsidRPr="005B545A">
        <w:rPr>
          <w:rFonts w:cs="Arial"/>
          <w:sz w:val="20"/>
          <w:szCs w:val="20"/>
          <w:lang w:val="es-CL"/>
        </w:rPr>
        <w:t>En taller y previo al traslado de los elementos a terreno, deberá contemplarse la aplicación de dos manos de distinto color de antióxido y pintura de terminación; todas las cuales se aplicarán conforme a las instrucciones del fabricante y en el espesor recomendado (</w:t>
      </w:r>
      <w:smartTag w:uri="urn:schemas-microsoft-com:office:smarttags" w:element="metricconverter">
        <w:smartTagPr>
          <w:attr w:name="ProductID" w:val="120 a"/>
        </w:smartTagPr>
        <w:r w:rsidRPr="005B545A">
          <w:rPr>
            <w:rFonts w:cs="Arial"/>
            <w:sz w:val="20"/>
            <w:szCs w:val="20"/>
            <w:lang w:val="es-CL"/>
          </w:rPr>
          <w:t>120 a</w:t>
        </w:r>
      </w:smartTag>
      <w:r w:rsidRPr="005B545A">
        <w:rPr>
          <w:rFonts w:cs="Arial"/>
          <w:sz w:val="20"/>
          <w:szCs w:val="20"/>
          <w:lang w:val="es-CL"/>
        </w:rPr>
        <w:t xml:space="preserve"> 150 micrones); el I.T.O. podrá solicitar exámenes posteriores a la aplicación de los recubrimientos protectores de terminación a laboratorios autorizados, con cargo al Contratista.</w:t>
      </w:r>
    </w:p>
    <w:p w:rsidR="00C8334F" w:rsidRPr="005B545A" w:rsidRDefault="00C8334F" w:rsidP="008D59FC">
      <w:pPr>
        <w:jc w:val="both"/>
        <w:rPr>
          <w:rFonts w:cs="Arial"/>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Color de Terminación:</w:t>
      </w:r>
    </w:p>
    <w:p w:rsidR="0033215C" w:rsidRDefault="0033215C" w:rsidP="008D59FC">
      <w:pPr>
        <w:jc w:val="both"/>
        <w:rPr>
          <w:rFonts w:cs="Arial"/>
          <w:sz w:val="20"/>
          <w:szCs w:val="20"/>
          <w:lang w:val="es-CL"/>
        </w:rPr>
      </w:pPr>
      <w:r w:rsidRPr="005B545A">
        <w:rPr>
          <w:rFonts w:cs="Arial"/>
          <w:sz w:val="20"/>
          <w:szCs w:val="20"/>
          <w:lang w:val="es-CL"/>
        </w:rPr>
        <w:t>El color de terminación será indicado por la I.T.O.</w:t>
      </w:r>
    </w:p>
    <w:p w:rsidR="00C8334F" w:rsidRPr="005B545A" w:rsidRDefault="00C8334F" w:rsidP="008D59FC">
      <w:pPr>
        <w:jc w:val="both"/>
        <w:rPr>
          <w:rFonts w:cs="Arial"/>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Unidad de Medida:</w:t>
      </w:r>
    </w:p>
    <w:p w:rsidR="0033215C" w:rsidRDefault="0033215C" w:rsidP="008D59FC">
      <w:pPr>
        <w:jc w:val="both"/>
        <w:rPr>
          <w:rFonts w:cs="Arial"/>
          <w:sz w:val="20"/>
          <w:szCs w:val="20"/>
          <w:lang w:val="es-CL"/>
        </w:rPr>
      </w:pPr>
      <w:r w:rsidRPr="005B545A">
        <w:rPr>
          <w:rFonts w:cs="Arial"/>
          <w:sz w:val="20"/>
          <w:szCs w:val="20"/>
          <w:lang w:val="es-CL"/>
        </w:rPr>
        <w:t>La unidad de medida será el metro lineal (ml) de valla peatonal.</w:t>
      </w:r>
    </w:p>
    <w:p w:rsidR="00C8334F" w:rsidRPr="005B545A" w:rsidRDefault="00C8334F" w:rsidP="008D59FC">
      <w:pPr>
        <w:jc w:val="both"/>
        <w:rPr>
          <w:rFonts w:cs="Arial"/>
          <w:sz w:val="20"/>
          <w:szCs w:val="20"/>
          <w:lang w:val="es-CL"/>
        </w:rPr>
      </w:pPr>
    </w:p>
    <w:p w:rsidR="0033215C" w:rsidRPr="005B545A" w:rsidRDefault="0033215C" w:rsidP="008D59FC">
      <w:pPr>
        <w:jc w:val="both"/>
        <w:rPr>
          <w:rFonts w:cs="Arial"/>
          <w:sz w:val="20"/>
          <w:szCs w:val="20"/>
          <w:lang w:val="es-CL"/>
        </w:rPr>
      </w:pPr>
      <w:r w:rsidRPr="005B545A">
        <w:rPr>
          <w:rFonts w:cs="Arial"/>
          <w:noProof/>
          <w:sz w:val="20"/>
          <w:szCs w:val="20"/>
          <w:lang w:val="es-CL" w:eastAsia="es-CL"/>
        </w:rPr>
        <w:drawing>
          <wp:inline distT="0" distB="0" distL="0" distR="0">
            <wp:extent cx="5613400" cy="2247900"/>
            <wp:effectExtent l="0" t="0" r="635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3400" cy="2247900"/>
                    </a:xfrm>
                    <a:prstGeom prst="rect">
                      <a:avLst/>
                    </a:prstGeom>
                    <a:noFill/>
                    <a:ln>
                      <a:noFill/>
                    </a:ln>
                  </pic:spPr>
                </pic:pic>
              </a:graphicData>
            </a:graphic>
          </wp:inline>
        </w:drawing>
      </w:r>
    </w:p>
    <w:p w:rsidR="0033215C" w:rsidRPr="005B545A" w:rsidRDefault="0033215C" w:rsidP="008D59FC">
      <w:pPr>
        <w:jc w:val="both"/>
        <w:rPr>
          <w:rFonts w:cs="Arial"/>
          <w:sz w:val="20"/>
          <w:szCs w:val="20"/>
          <w:lang w:val="es-CL"/>
        </w:rPr>
      </w:pPr>
      <w:r w:rsidRPr="005B545A">
        <w:rPr>
          <w:rFonts w:cs="Arial"/>
          <w:sz w:val="20"/>
          <w:szCs w:val="20"/>
          <w:lang w:val="es-CL"/>
        </w:rPr>
        <w:t>Imagen referencial, ver plano adjunto.</w:t>
      </w:r>
    </w:p>
    <w:p w:rsidR="00C8334F" w:rsidRDefault="00C8334F" w:rsidP="008D59FC">
      <w:pPr>
        <w:jc w:val="both"/>
        <w:rPr>
          <w:rFonts w:cs="Arial"/>
          <w:b/>
          <w:sz w:val="20"/>
          <w:szCs w:val="20"/>
          <w:lang w:val="es-CL"/>
        </w:rPr>
      </w:pPr>
    </w:p>
    <w:p w:rsidR="0033215C" w:rsidRPr="00C8334F" w:rsidRDefault="0033215C" w:rsidP="00DC348B">
      <w:pPr>
        <w:pStyle w:val="Prrafodelista"/>
        <w:numPr>
          <w:ilvl w:val="0"/>
          <w:numId w:val="51"/>
        </w:numPr>
        <w:jc w:val="both"/>
        <w:rPr>
          <w:rFonts w:cs="Arial"/>
          <w:b/>
          <w:sz w:val="20"/>
          <w:szCs w:val="20"/>
          <w:lang w:val="es-CL"/>
        </w:rPr>
      </w:pPr>
      <w:r w:rsidRPr="00C8334F">
        <w:rPr>
          <w:rFonts w:cs="Arial"/>
          <w:b/>
          <w:sz w:val="20"/>
          <w:szCs w:val="20"/>
          <w:lang w:val="es-CL"/>
        </w:rPr>
        <w:t>Terreno</w:t>
      </w:r>
    </w:p>
    <w:p w:rsidR="0033215C" w:rsidRPr="005B545A" w:rsidRDefault="0033215C" w:rsidP="008D59FC">
      <w:pPr>
        <w:jc w:val="both"/>
        <w:rPr>
          <w:rFonts w:cs="Arial"/>
          <w:sz w:val="20"/>
          <w:szCs w:val="20"/>
          <w:lang w:val="es-CL"/>
        </w:rPr>
      </w:pPr>
      <w:r w:rsidRPr="005B545A">
        <w:rPr>
          <w:rFonts w:cs="Arial"/>
          <w:sz w:val="20"/>
          <w:szCs w:val="20"/>
          <w:lang w:val="es-CL"/>
        </w:rPr>
        <w:t>El contratista debe tener especial cuidado del lugar donde se realice la instalación en relación a cañerías y servicios que pasen bajo tierra como instalación de gas, agua, etc. Es de responsabilidad del contratista tener las autorizaciones respectivas y permisos de los diferentes organismos públicos y privados y bajo su costo.</w:t>
      </w:r>
    </w:p>
    <w:p w:rsidR="0033215C" w:rsidRDefault="0033215C" w:rsidP="00321A25">
      <w:pPr>
        <w:pStyle w:val="Prrafodelista"/>
        <w:ind w:left="0" w:firstLine="0"/>
        <w:jc w:val="both"/>
        <w:rPr>
          <w:b/>
          <w:sz w:val="20"/>
          <w:szCs w:val="20"/>
          <w:u w:val="single"/>
        </w:rPr>
      </w:pPr>
    </w:p>
    <w:p w:rsidR="00321A25" w:rsidRDefault="00321A25" w:rsidP="00321A25">
      <w:pPr>
        <w:pStyle w:val="Prrafodelista"/>
        <w:ind w:left="0" w:firstLine="0"/>
        <w:jc w:val="both"/>
        <w:rPr>
          <w:b/>
          <w:sz w:val="20"/>
          <w:szCs w:val="20"/>
          <w:u w:val="single"/>
        </w:rPr>
      </w:pPr>
    </w:p>
    <w:p w:rsidR="00321A25" w:rsidRPr="005B545A" w:rsidRDefault="00321A25" w:rsidP="00321A25">
      <w:pPr>
        <w:pStyle w:val="Prrafodelista"/>
        <w:ind w:left="0" w:firstLine="0"/>
        <w:jc w:val="both"/>
        <w:rPr>
          <w:b/>
          <w:sz w:val="20"/>
          <w:szCs w:val="20"/>
          <w:u w:val="single"/>
        </w:rPr>
      </w:pPr>
    </w:p>
    <w:p w:rsidR="00D645AE" w:rsidRPr="005B545A" w:rsidRDefault="00321A25" w:rsidP="00321A25">
      <w:pPr>
        <w:pStyle w:val="Ttulo1"/>
        <w:tabs>
          <w:tab w:val="left" w:pos="701"/>
        </w:tabs>
        <w:ind w:left="0" w:firstLine="0"/>
        <w:jc w:val="both"/>
        <w:rPr>
          <w:b w:val="0"/>
          <w:sz w:val="20"/>
          <w:szCs w:val="20"/>
          <w:u w:val="single"/>
        </w:rPr>
      </w:pPr>
      <w:r>
        <w:rPr>
          <w:rStyle w:val="mark12eggrj86"/>
          <w:rFonts w:ascii="Calibri" w:hAnsi="Calibri" w:cs="Calibri"/>
          <w:color w:val="000000"/>
          <w:sz w:val="22"/>
          <w:szCs w:val="22"/>
          <w:bdr w:val="none" w:sz="0" w:space="0" w:color="auto" w:frame="1"/>
          <w:shd w:val="clear" w:color="auto" w:fill="FFFFFF"/>
        </w:rPr>
        <w:t>Obedecen</w:t>
      </w:r>
      <w:r>
        <w:rPr>
          <w:rFonts w:ascii="Calibri" w:hAnsi="Calibri" w:cs="Calibri"/>
          <w:color w:val="000000"/>
          <w:sz w:val="22"/>
          <w:szCs w:val="22"/>
          <w:shd w:val="clear" w:color="auto" w:fill="FFFFFF"/>
        </w:rPr>
        <w:t> en un </w:t>
      </w:r>
      <w:r>
        <w:rPr>
          <w:rStyle w:val="mark0ld4o9tvf"/>
          <w:rFonts w:ascii="Calibri" w:hAnsi="Calibri" w:cs="Calibri"/>
          <w:color w:val="000000"/>
          <w:sz w:val="22"/>
          <w:szCs w:val="22"/>
          <w:bdr w:val="none" w:sz="0" w:space="0" w:color="auto" w:frame="1"/>
          <w:shd w:val="clear" w:color="auto" w:fill="FFFFFF"/>
        </w:rPr>
        <w:t>100</w:t>
      </w:r>
      <w:r>
        <w:rPr>
          <w:rFonts w:ascii="Calibri" w:hAnsi="Calibri" w:cs="Calibri"/>
          <w:color w:val="000000"/>
          <w:sz w:val="22"/>
          <w:szCs w:val="22"/>
          <w:shd w:val="clear" w:color="auto" w:fill="FFFFFF"/>
        </w:rPr>
        <w:t>% a la totalidad de los requerimientos del municipio en la materia de la adquisición tanto en la cantidad como en la calidad de los bienes y/o servicios allí contenidos, en atención a los análisis y estudios realizados a la fecha por esta Unidad técnica</w:t>
      </w:r>
    </w:p>
    <w:p w:rsidR="001C3A24" w:rsidRDefault="001C3A24">
      <w:pPr>
        <w:pStyle w:val="Textoindependiente"/>
        <w:ind w:left="0"/>
      </w:pPr>
    </w:p>
    <w:p w:rsidR="001C3A24" w:rsidRDefault="00F8560D">
      <w:pPr>
        <w:pStyle w:val="Textoindependiente"/>
        <w:spacing w:before="2"/>
        <w:ind w:left="0"/>
        <w:rPr>
          <w:sz w:val="13"/>
        </w:rPr>
      </w:pPr>
      <w:r>
        <w:rPr>
          <w:noProof/>
          <w:lang w:val="es-CL" w:eastAsia="es-CL"/>
        </w:rPr>
        <w:drawing>
          <wp:anchor distT="0" distB="0" distL="0" distR="0" simplePos="0" relativeHeight="251654144" behindDoc="0" locked="0" layoutInCell="1" allowOverlap="1">
            <wp:simplePos x="0" y="0"/>
            <wp:positionH relativeFrom="page">
              <wp:posOffset>2891167</wp:posOffset>
            </wp:positionH>
            <wp:positionV relativeFrom="paragraph">
              <wp:posOffset>127661</wp:posOffset>
            </wp:positionV>
            <wp:extent cx="1909660" cy="824007"/>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28" cstate="print"/>
                    <a:stretch>
                      <a:fillRect/>
                    </a:stretch>
                  </pic:blipFill>
                  <pic:spPr>
                    <a:xfrm>
                      <a:off x="0" y="0"/>
                      <a:ext cx="1909660" cy="824007"/>
                    </a:xfrm>
                    <a:prstGeom prst="rect">
                      <a:avLst/>
                    </a:prstGeom>
                  </pic:spPr>
                </pic:pic>
              </a:graphicData>
            </a:graphic>
          </wp:anchor>
        </w:drawing>
      </w:r>
    </w:p>
    <w:p w:rsidR="001C3A24" w:rsidRDefault="001C3A24">
      <w:pPr>
        <w:pStyle w:val="Textoindependiente"/>
        <w:spacing w:before="2"/>
        <w:ind w:left="0"/>
        <w:rPr>
          <w:sz w:val="22"/>
        </w:rPr>
      </w:pPr>
    </w:p>
    <w:p w:rsidR="001C3A24" w:rsidRPr="002B262E" w:rsidRDefault="00F8560D" w:rsidP="002B262E">
      <w:pPr>
        <w:jc w:val="center"/>
        <w:rPr>
          <w:b/>
        </w:rPr>
      </w:pPr>
      <w:bookmarkStart w:id="649" w:name="_Toc70457240"/>
      <w:r w:rsidRPr="002B262E">
        <w:rPr>
          <w:b/>
        </w:rPr>
        <w:t>CARLOS</w:t>
      </w:r>
      <w:r w:rsidRPr="002B262E">
        <w:rPr>
          <w:b/>
          <w:spacing w:val="-2"/>
        </w:rPr>
        <w:t xml:space="preserve"> </w:t>
      </w:r>
      <w:r w:rsidRPr="002B262E">
        <w:rPr>
          <w:b/>
        </w:rPr>
        <w:t>ULLOA</w:t>
      </w:r>
      <w:r w:rsidRPr="002B262E">
        <w:rPr>
          <w:b/>
          <w:spacing w:val="-1"/>
        </w:rPr>
        <w:t xml:space="preserve"> </w:t>
      </w:r>
      <w:r w:rsidRPr="002B262E">
        <w:rPr>
          <w:b/>
        </w:rPr>
        <w:t>OJEDA</w:t>
      </w:r>
      <w:bookmarkEnd w:id="649"/>
    </w:p>
    <w:p w:rsidR="001C3A24" w:rsidRPr="002B262E" w:rsidRDefault="00F8560D" w:rsidP="002B262E">
      <w:pPr>
        <w:jc w:val="center"/>
        <w:rPr>
          <w:b/>
        </w:rPr>
      </w:pPr>
      <w:r w:rsidRPr="002B262E">
        <w:rPr>
          <w:b/>
        </w:rPr>
        <w:t>ARQUITECTONICA</w:t>
      </w:r>
      <w:r w:rsidRPr="002B262E">
        <w:rPr>
          <w:b/>
          <w:spacing w:val="-11"/>
        </w:rPr>
        <w:t xml:space="preserve"> </w:t>
      </w:r>
      <w:r w:rsidRPr="002B262E">
        <w:rPr>
          <w:b/>
        </w:rPr>
        <w:t>LIMITADA</w:t>
      </w:r>
    </w:p>
    <w:sectPr w:rsidR="001C3A24" w:rsidRPr="002B262E" w:rsidSect="005B545A">
      <w:pgSz w:w="11910" w:h="16840"/>
      <w:pgMar w:top="1420" w:right="1704" w:bottom="2320" w:left="1418" w:header="707" w:footer="210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17852" w:rsidRDefault="00517852">
      <w:r>
        <w:separator/>
      </w:r>
    </w:p>
  </w:endnote>
  <w:endnote w:type="continuationSeparator" w:id="0">
    <w:p w:rsidR="00517852" w:rsidRDefault="00517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6440" w:rsidRDefault="00E46440">
    <w:pPr>
      <w:pStyle w:val="Textoindependiente"/>
      <w:spacing w:line="14" w:lineRule="auto"/>
      <w:ind w:left="0"/>
    </w:pPr>
    <w:r>
      <w:rPr>
        <w:noProof/>
        <w:lang w:val="es-CL" w:eastAsia="es-CL"/>
      </w:rPr>
      <w:drawing>
        <wp:anchor distT="0" distB="0" distL="0" distR="0" simplePos="0" relativeHeight="484984320" behindDoc="1" locked="0" layoutInCell="1" allowOverlap="1">
          <wp:simplePos x="0" y="0"/>
          <wp:positionH relativeFrom="page">
            <wp:posOffset>2433074</wp:posOffset>
          </wp:positionH>
          <wp:positionV relativeFrom="page">
            <wp:posOffset>9228745</wp:posOffset>
          </wp:positionV>
          <wp:extent cx="544425" cy="348867"/>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544425" cy="348867"/>
                  </a:xfrm>
                  <a:prstGeom prst="rect">
                    <a:avLst/>
                  </a:prstGeom>
                </pic:spPr>
              </pic:pic>
            </a:graphicData>
          </a:graphic>
        </wp:anchor>
      </w:drawing>
    </w:r>
    <w:r>
      <w:pict>
        <v:shapetype id="_x0000_t202" coordsize="21600,21600" o:spt="202" path="m,l,21600r21600,l21600,xe">
          <v:stroke joinstyle="miter"/>
          <v:path gradientshapeok="t" o:connecttype="rect"/>
        </v:shapetype>
        <v:shape id="_x0000_s2050" type="#_x0000_t202" style="position:absolute;margin-left:233.25pt;margin-top:724.15pt;width:130.55pt;height:35.05pt;z-index:-18331648;mso-position-horizontal-relative:page;mso-position-vertical-relative:page" filled="f" stroked="f">
          <v:textbox inset="0,0,0,0">
            <w:txbxContent>
              <w:p w:rsidR="00E46440" w:rsidRDefault="00E46440">
                <w:pPr>
                  <w:spacing w:line="244" w:lineRule="exact"/>
                  <w:ind w:left="13" w:right="6"/>
                  <w:jc w:val="center"/>
                  <w:rPr>
                    <w:rFonts w:ascii="Calibri"/>
                    <w:b/>
                  </w:rPr>
                </w:pPr>
                <w:r>
                  <w:rPr>
                    <w:rFonts w:ascii="Calibri"/>
                    <w:b/>
                    <w:color w:val="BEBEBE"/>
                  </w:rPr>
                  <w:t>ARQUITECTONICA</w:t>
                </w:r>
                <w:r>
                  <w:rPr>
                    <w:rFonts w:ascii="Calibri"/>
                    <w:b/>
                    <w:color w:val="BEBEBE"/>
                    <w:spacing w:val="-4"/>
                  </w:rPr>
                  <w:t xml:space="preserve"> </w:t>
                </w:r>
                <w:r>
                  <w:rPr>
                    <w:rFonts w:ascii="Calibri"/>
                    <w:b/>
                    <w:color w:val="BEBEBE"/>
                  </w:rPr>
                  <w:t>LTDA.</w:t>
                </w:r>
              </w:p>
              <w:p w:rsidR="00E46440" w:rsidRDefault="00E46440">
                <w:pPr>
                  <w:pStyle w:val="Textoindependiente"/>
                  <w:spacing w:before="6" w:line="241" w:lineRule="exact"/>
                  <w:ind w:left="6" w:right="6"/>
                  <w:jc w:val="center"/>
                  <w:rPr>
                    <w:rFonts w:ascii="Calibri"/>
                  </w:rPr>
                </w:pPr>
                <w:r>
                  <w:rPr>
                    <w:rFonts w:ascii="Calibri"/>
                    <w:color w:val="BEBEBE"/>
                  </w:rPr>
                  <w:t>ARQUITECTOS</w:t>
                </w:r>
                <w:r>
                  <w:rPr>
                    <w:rFonts w:ascii="Calibri"/>
                    <w:color w:val="BEBEBE"/>
                    <w:spacing w:val="-7"/>
                  </w:rPr>
                  <w:t xml:space="preserve"> </w:t>
                </w:r>
                <w:r>
                  <w:rPr>
                    <w:rFonts w:ascii="Calibri"/>
                    <w:color w:val="BEBEBE"/>
                  </w:rPr>
                  <w:t>CONSULTORES</w:t>
                </w:r>
              </w:p>
              <w:p w:rsidR="00E46440" w:rsidRDefault="00E46440">
                <w:pPr>
                  <w:spacing w:line="192" w:lineRule="exact"/>
                  <w:ind w:left="6" w:right="6"/>
                  <w:jc w:val="center"/>
                  <w:rPr>
                    <w:rFonts w:ascii="Calibri"/>
                    <w:sz w:val="16"/>
                  </w:rPr>
                </w:pPr>
                <w:r>
                  <w:rPr>
                    <w:rFonts w:ascii="Calibri"/>
                    <w:color w:val="BEBEBE"/>
                    <w:sz w:val="16"/>
                  </w:rPr>
                  <w:t>REGISTRO</w:t>
                </w:r>
                <w:r>
                  <w:rPr>
                    <w:rFonts w:ascii="Calibri"/>
                    <w:color w:val="BEBEBE"/>
                    <w:spacing w:val="-5"/>
                    <w:sz w:val="16"/>
                  </w:rPr>
                  <w:t xml:space="preserve"> </w:t>
                </w:r>
                <w:r>
                  <w:rPr>
                    <w:rFonts w:ascii="Calibri"/>
                    <w:color w:val="BEBEBE"/>
                    <w:sz w:val="16"/>
                  </w:rPr>
                  <w:t>M.O.P.</w:t>
                </w:r>
                <w:r>
                  <w:rPr>
                    <w:rFonts w:ascii="Calibri"/>
                    <w:color w:val="BEBEBE"/>
                    <w:spacing w:val="-4"/>
                    <w:sz w:val="16"/>
                  </w:rPr>
                  <w:t xml:space="preserve"> </w:t>
                </w:r>
                <w:r>
                  <w:rPr>
                    <w:rFonts w:ascii="Calibri"/>
                    <w:color w:val="BEBEBE"/>
                    <w:sz w:val="16"/>
                  </w:rPr>
                  <w:t>PRIMERA</w:t>
                </w:r>
                <w:r>
                  <w:rPr>
                    <w:rFonts w:ascii="Calibri"/>
                    <w:color w:val="BEBEBE"/>
                    <w:spacing w:val="-3"/>
                    <w:sz w:val="16"/>
                  </w:rPr>
                  <w:t xml:space="preserve"> </w:t>
                </w:r>
                <w:r>
                  <w:rPr>
                    <w:rFonts w:ascii="Calibri"/>
                    <w:color w:val="BEBEBE"/>
                    <w:sz w:val="16"/>
                  </w:rPr>
                  <w:t>CATEGORIA</w:t>
                </w:r>
              </w:p>
            </w:txbxContent>
          </v:textbox>
          <w10:wrap anchorx="page" anchory="page"/>
        </v:shape>
      </w:pict>
    </w:r>
    <w:r>
      <w:pict>
        <v:shape id="_x0000_s2049" type="#_x0000_t202" style="position:absolute;margin-left:486.35pt;margin-top:757.7pt;width:27.05pt;height:14.3pt;z-index:-18331136;mso-position-horizontal-relative:page;mso-position-vertical-relative:page" filled="f" stroked="f">
          <v:textbox inset="0,0,0,0">
            <w:txbxContent>
              <w:p w:rsidR="00E46440" w:rsidRDefault="00E46440">
                <w:pPr>
                  <w:spacing w:before="20"/>
                  <w:ind w:left="20"/>
                  <w:rPr>
                    <w:b/>
                    <w:sz w:val="20"/>
                  </w:rPr>
                </w:pPr>
                <w:r>
                  <w:rPr>
                    <w:b/>
                    <w:color w:val="A6A6A6"/>
                    <w:sz w:val="20"/>
                  </w:rPr>
                  <w:t>│</w:t>
                </w:r>
                <w:r>
                  <w:fldChar w:fldCharType="begin"/>
                </w:r>
                <w:r>
                  <w:rPr>
                    <w:b/>
                    <w:color w:val="A6A6A6"/>
                    <w:sz w:val="20"/>
                  </w:rPr>
                  <w:instrText xml:space="preserve"> PAGE </w:instrText>
                </w:r>
                <w:r>
                  <w:fldChar w:fldCharType="separate"/>
                </w:r>
                <w:r w:rsidR="001A205E">
                  <w:rPr>
                    <w:b/>
                    <w:noProof/>
                    <w:color w:val="A6A6A6"/>
                    <w:sz w:val="20"/>
                  </w:rPr>
                  <w:t>4</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17852" w:rsidRDefault="00517852">
      <w:r>
        <w:separator/>
      </w:r>
    </w:p>
  </w:footnote>
  <w:footnote w:type="continuationSeparator" w:id="0">
    <w:p w:rsidR="00517852" w:rsidRDefault="00517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6440" w:rsidRDefault="00E46440">
    <w:pPr>
      <w:pStyle w:val="Textoindependiente"/>
      <w:spacing w:line="14" w:lineRule="auto"/>
      <w:ind w:left="0"/>
    </w:pPr>
    <w:r>
      <w:pict>
        <v:shapetype id="_x0000_t202" coordsize="21600,21600" o:spt="202" path="m,l,21600r21600,l21600,xe">
          <v:stroke joinstyle="miter"/>
          <v:path gradientshapeok="t" o:connecttype="rect"/>
        </v:shapetype>
        <v:shape id="_x0000_s2051" type="#_x0000_t202" style="position:absolute;margin-left:142.45pt;margin-top:34.35pt;width:310.25pt;height:29.3pt;z-index:-18332672;mso-position-horizontal-relative:page;mso-position-vertical-relative:page" filled="f" stroked="f">
          <v:textbox inset="0,0,0,0">
            <w:txbxContent>
              <w:p w:rsidR="00E46440" w:rsidRDefault="00E46440">
                <w:pPr>
                  <w:spacing w:before="20"/>
                  <w:ind w:left="6" w:right="4"/>
                  <w:jc w:val="center"/>
                  <w:rPr>
                    <w:sz w:val="20"/>
                  </w:rPr>
                </w:pPr>
                <w:r>
                  <w:rPr>
                    <w:b/>
                    <w:color w:val="BEBEBE"/>
                    <w:sz w:val="24"/>
                  </w:rPr>
                  <w:t>ARQUITECTONICA</w:t>
                </w:r>
                <w:r>
                  <w:rPr>
                    <w:b/>
                    <w:color w:val="BEBEBE"/>
                    <w:spacing w:val="-8"/>
                    <w:sz w:val="24"/>
                  </w:rPr>
                  <w:t xml:space="preserve"> </w:t>
                </w:r>
                <w:r>
                  <w:rPr>
                    <w:b/>
                    <w:color w:val="BEBEBE"/>
                    <w:sz w:val="24"/>
                  </w:rPr>
                  <w:t>LTDA.</w:t>
                </w:r>
                <w:r>
                  <w:rPr>
                    <w:b/>
                    <w:color w:val="BEBEBE"/>
                    <w:spacing w:val="2"/>
                    <w:sz w:val="24"/>
                  </w:rPr>
                  <w:t xml:space="preserve"> </w:t>
                </w:r>
                <w:r>
                  <w:rPr>
                    <w:color w:val="BEBEBE"/>
                    <w:sz w:val="20"/>
                  </w:rPr>
                  <w:t>ARQUITECTOS</w:t>
                </w:r>
                <w:r>
                  <w:rPr>
                    <w:color w:val="BEBEBE"/>
                    <w:spacing w:val="-5"/>
                    <w:sz w:val="20"/>
                  </w:rPr>
                  <w:t xml:space="preserve"> </w:t>
                </w:r>
                <w:r>
                  <w:rPr>
                    <w:color w:val="BEBEBE"/>
                    <w:sz w:val="20"/>
                  </w:rPr>
                  <w:t>CONSULTORES</w:t>
                </w:r>
              </w:p>
              <w:p w:rsidR="00E46440" w:rsidRDefault="00E46440">
                <w:pPr>
                  <w:spacing w:before="6"/>
                  <w:ind w:left="6" w:right="6"/>
                  <w:jc w:val="center"/>
                  <w:rPr>
                    <w:b/>
                    <w:sz w:val="20"/>
                  </w:rPr>
                </w:pPr>
                <w:r>
                  <w:rPr>
                    <w:b/>
                    <w:color w:val="BEBEBE"/>
                    <w:sz w:val="20"/>
                  </w:rPr>
                  <w:t>REPOSICION</w:t>
                </w:r>
                <w:r>
                  <w:rPr>
                    <w:b/>
                    <w:color w:val="BEBEBE"/>
                    <w:spacing w:val="-2"/>
                    <w:sz w:val="20"/>
                  </w:rPr>
                  <w:t xml:space="preserve"> </w:t>
                </w:r>
                <w:r>
                  <w:rPr>
                    <w:b/>
                    <w:color w:val="BEBEBE"/>
                    <w:sz w:val="20"/>
                  </w:rPr>
                  <w:t>Y</w:t>
                </w:r>
                <w:r>
                  <w:rPr>
                    <w:b/>
                    <w:color w:val="BEBEBE"/>
                    <w:spacing w:val="-1"/>
                    <w:sz w:val="20"/>
                  </w:rPr>
                  <w:t xml:space="preserve"> </w:t>
                </w:r>
                <w:r>
                  <w:rPr>
                    <w:b/>
                    <w:color w:val="BEBEBE"/>
                    <w:sz w:val="20"/>
                  </w:rPr>
                  <w:t>NORMALIZACION</w:t>
                </w:r>
                <w:r>
                  <w:rPr>
                    <w:b/>
                    <w:color w:val="BEBEBE"/>
                    <w:spacing w:val="-1"/>
                    <w:sz w:val="20"/>
                  </w:rPr>
                  <w:t xml:space="preserve"> </w:t>
                </w:r>
                <w:r>
                  <w:rPr>
                    <w:b/>
                    <w:color w:val="BEBEBE"/>
                    <w:sz w:val="20"/>
                  </w:rPr>
                  <w:t>DE</w:t>
                </w:r>
                <w:r>
                  <w:rPr>
                    <w:b/>
                    <w:color w:val="BEBEBE"/>
                    <w:spacing w:val="-3"/>
                    <w:sz w:val="20"/>
                  </w:rPr>
                  <w:t xml:space="preserve"> </w:t>
                </w:r>
                <w:r>
                  <w:rPr>
                    <w:b/>
                    <w:color w:val="BEBEBE"/>
                    <w:sz w:val="20"/>
                  </w:rPr>
                  <w:t>LA</w:t>
                </w:r>
                <w:r>
                  <w:rPr>
                    <w:b/>
                    <w:color w:val="BEBEBE"/>
                    <w:spacing w:val="-1"/>
                    <w:sz w:val="20"/>
                  </w:rPr>
                  <w:t xml:space="preserve"> </w:t>
                </w:r>
                <w:r>
                  <w:rPr>
                    <w:b/>
                    <w:color w:val="BEBEBE"/>
                    <w:sz w:val="20"/>
                  </w:rPr>
                  <w:t>ESCUELA</w:t>
                </w:r>
                <w:r>
                  <w:rPr>
                    <w:b/>
                    <w:color w:val="BEBEBE"/>
                    <w:spacing w:val="-1"/>
                    <w:sz w:val="20"/>
                  </w:rPr>
                  <w:t xml:space="preserve"> </w:t>
                </w:r>
                <w:r>
                  <w:rPr>
                    <w:b/>
                    <w:color w:val="BEBEBE"/>
                    <w:sz w:val="20"/>
                  </w:rPr>
                  <w:t>ESPECIAL</w:t>
                </w:r>
                <w:r>
                  <w:rPr>
                    <w:b/>
                    <w:color w:val="BEBEBE"/>
                    <w:spacing w:val="-1"/>
                    <w:sz w:val="20"/>
                  </w:rPr>
                  <w:t xml:space="preserve"> </w:t>
                </w:r>
                <w:r>
                  <w:rPr>
                    <w:b/>
                    <w:color w:val="BEBEBE"/>
                    <w:sz w:val="20"/>
                  </w:rPr>
                  <w:t>ÑELOL</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0C0CE7"/>
    <w:multiLevelType w:val="multilevel"/>
    <w:tmpl w:val="08503B34"/>
    <w:lvl w:ilvl="0">
      <w:start w:val="23"/>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3"/>
        <w:w w:val="100"/>
        <w:lang w:val="es-ES" w:eastAsia="en-US" w:bidi="ar-SA"/>
      </w:rPr>
    </w:lvl>
    <w:lvl w:ilvl="2">
      <w:start w:val="1"/>
      <w:numFmt w:val="decimal"/>
      <w:lvlText w:val="%1.%2.%3."/>
      <w:lvlJc w:val="left"/>
      <w:pPr>
        <w:ind w:left="3053" w:hanging="697"/>
      </w:pPr>
      <w:rPr>
        <w:rFonts w:ascii="Century Gothic" w:eastAsia="Century Gothic" w:hAnsi="Century Gothic" w:cs="Century Gothic" w:hint="default"/>
        <w:spacing w:val="-3"/>
        <w:w w:val="100"/>
        <w:sz w:val="22"/>
        <w:szCs w:val="22"/>
        <w:lang w:val="es-ES" w:eastAsia="en-US" w:bidi="ar-SA"/>
      </w:rPr>
    </w:lvl>
    <w:lvl w:ilvl="3">
      <w:start w:val="1"/>
      <w:numFmt w:val="decimal"/>
      <w:lvlText w:val="%1.%2.%3.%4."/>
      <w:lvlJc w:val="left"/>
      <w:pPr>
        <w:ind w:left="4146" w:hanging="1081"/>
      </w:pPr>
      <w:rPr>
        <w:rFonts w:ascii="Century Gothic" w:eastAsia="Century Gothic" w:hAnsi="Century Gothic" w:cs="Century Gothic" w:hint="default"/>
        <w:spacing w:val="-3"/>
        <w:w w:val="100"/>
        <w:sz w:val="22"/>
        <w:szCs w:val="22"/>
        <w:lang w:val="es-ES" w:eastAsia="en-US" w:bidi="ar-SA"/>
      </w:rPr>
    </w:lvl>
    <w:lvl w:ilvl="4">
      <w:numFmt w:val="bullet"/>
      <w:lvlText w:val="•"/>
      <w:lvlJc w:val="left"/>
      <w:pPr>
        <w:ind w:left="5672" w:hanging="1081"/>
      </w:pPr>
      <w:rPr>
        <w:rFonts w:hint="default"/>
        <w:lang w:val="es-ES" w:eastAsia="en-US" w:bidi="ar-SA"/>
      </w:rPr>
    </w:lvl>
    <w:lvl w:ilvl="5">
      <w:numFmt w:val="bullet"/>
      <w:lvlText w:val="•"/>
      <w:lvlJc w:val="left"/>
      <w:pPr>
        <w:ind w:left="6438" w:hanging="1081"/>
      </w:pPr>
      <w:rPr>
        <w:rFonts w:hint="default"/>
        <w:lang w:val="es-ES" w:eastAsia="en-US" w:bidi="ar-SA"/>
      </w:rPr>
    </w:lvl>
    <w:lvl w:ilvl="6">
      <w:numFmt w:val="bullet"/>
      <w:lvlText w:val="•"/>
      <w:lvlJc w:val="left"/>
      <w:pPr>
        <w:ind w:left="7204" w:hanging="1081"/>
      </w:pPr>
      <w:rPr>
        <w:rFonts w:hint="default"/>
        <w:lang w:val="es-ES" w:eastAsia="en-US" w:bidi="ar-SA"/>
      </w:rPr>
    </w:lvl>
    <w:lvl w:ilvl="7">
      <w:numFmt w:val="bullet"/>
      <w:lvlText w:val="•"/>
      <w:lvlJc w:val="left"/>
      <w:pPr>
        <w:ind w:left="7970" w:hanging="1081"/>
      </w:pPr>
      <w:rPr>
        <w:rFonts w:hint="default"/>
        <w:lang w:val="es-ES" w:eastAsia="en-US" w:bidi="ar-SA"/>
      </w:rPr>
    </w:lvl>
    <w:lvl w:ilvl="8">
      <w:numFmt w:val="bullet"/>
      <w:lvlText w:val="•"/>
      <w:lvlJc w:val="left"/>
      <w:pPr>
        <w:ind w:left="8736" w:hanging="1081"/>
      </w:pPr>
      <w:rPr>
        <w:rFonts w:hint="default"/>
        <w:lang w:val="es-ES" w:eastAsia="en-US" w:bidi="ar-SA"/>
      </w:rPr>
    </w:lvl>
  </w:abstractNum>
  <w:abstractNum w:abstractNumId="1" w15:restartNumberingAfterBreak="0">
    <w:nsid w:val="0BCF28A4"/>
    <w:multiLevelType w:val="multilevel"/>
    <w:tmpl w:val="B4BC43CC"/>
    <w:lvl w:ilvl="0">
      <w:start w:val="11"/>
      <w:numFmt w:val="decimal"/>
      <w:lvlText w:val="%1"/>
      <w:lvlJc w:val="left"/>
      <w:pPr>
        <w:ind w:left="1705" w:hanging="764"/>
      </w:pPr>
      <w:rPr>
        <w:rFonts w:hint="default"/>
        <w:lang w:val="es-ES" w:eastAsia="en-US" w:bidi="ar-SA"/>
      </w:rPr>
    </w:lvl>
    <w:lvl w:ilvl="1">
      <w:numFmt w:val="decimal"/>
      <w:lvlText w:val="%1.%2."/>
      <w:lvlJc w:val="left"/>
      <w:pPr>
        <w:ind w:left="1705" w:hanging="764"/>
        <w:jc w:val="right"/>
      </w:pPr>
      <w:rPr>
        <w:rFonts w:hint="default"/>
        <w:b/>
        <w:bCs/>
        <w:spacing w:val="-3"/>
        <w:w w:val="100"/>
        <w:lang w:val="es-ES" w:eastAsia="en-US" w:bidi="ar-SA"/>
      </w:rPr>
    </w:lvl>
    <w:lvl w:ilvl="2">
      <w:start w:val="1"/>
      <w:numFmt w:val="decimal"/>
      <w:lvlText w:val="%1.%2.%3."/>
      <w:lvlJc w:val="left"/>
      <w:pPr>
        <w:ind w:left="3053" w:hanging="697"/>
      </w:pPr>
      <w:rPr>
        <w:rFonts w:ascii="Century Gothic" w:eastAsia="Century Gothic" w:hAnsi="Century Gothic" w:cs="Century Gothic" w:hint="default"/>
        <w:spacing w:val="-4"/>
        <w:w w:val="100"/>
        <w:sz w:val="20"/>
        <w:szCs w:val="20"/>
        <w:lang w:val="es-ES" w:eastAsia="en-US" w:bidi="ar-SA"/>
      </w:rPr>
    </w:lvl>
    <w:lvl w:ilvl="3">
      <w:numFmt w:val="bullet"/>
      <w:lvlText w:val="•"/>
      <w:lvlJc w:val="left"/>
      <w:pPr>
        <w:ind w:left="4661" w:hanging="697"/>
      </w:pPr>
      <w:rPr>
        <w:rFonts w:hint="default"/>
        <w:lang w:val="es-ES" w:eastAsia="en-US" w:bidi="ar-SA"/>
      </w:rPr>
    </w:lvl>
    <w:lvl w:ilvl="4">
      <w:numFmt w:val="bullet"/>
      <w:lvlText w:val="•"/>
      <w:lvlJc w:val="left"/>
      <w:pPr>
        <w:ind w:left="5462" w:hanging="697"/>
      </w:pPr>
      <w:rPr>
        <w:rFonts w:hint="default"/>
        <w:lang w:val="es-ES" w:eastAsia="en-US" w:bidi="ar-SA"/>
      </w:rPr>
    </w:lvl>
    <w:lvl w:ilvl="5">
      <w:numFmt w:val="bullet"/>
      <w:lvlText w:val="•"/>
      <w:lvlJc w:val="left"/>
      <w:pPr>
        <w:ind w:left="6263" w:hanging="697"/>
      </w:pPr>
      <w:rPr>
        <w:rFonts w:hint="default"/>
        <w:lang w:val="es-ES" w:eastAsia="en-US" w:bidi="ar-SA"/>
      </w:rPr>
    </w:lvl>
    <w:lvl w:ilvl="6">
      <w:numFmt w:val="bullet"/>
      <w:lvlText w:val="•"/>
      <w:lvlJc w:val="left"/>
      <w:pPr>
        <w:ind w:left="7064" w:hanging="697"/>
      </w:pPr>
      <w:rPr>
        <w:rFonts w:hint="default"/>
        <w:lang w:val="es-ES" w:eastAsia="en-US" w:bidi="ar-SA"/>
      </w:rPr>
    </w:lvl>
    <w:lvl w:ilvl="7">
      <w:numFmt w:val="bullet"/>
      <w:lvlText w:val="•"/>
      <w:lvlJc w:val="left"/>
      <w:pPr>
        <w:ind w:left="7865" w:hanging="697"/>
      </w:pPr>
      <w:rPr>
        <w:rFonts w:hint="default"/>
        <w:lang w:val="es-ES" w:eastAsia="en-US" w:bidi="ar-SA"/>
      </w:rPr>
    </w:lvl>
    <w:lvl w:ilvl="8">
      <w:numFmt w:val="bullet"/>
      <w:lvlText w:val="•"/>
      <w:lvlJc w:val="left"/>
      <w:pPr>
        <w:ind w:left="8666" w:hanging="697"/>
      </w:pPr>
      <w:rPr>
        <w:rFonts w:hint="default"/>
        <w:lang w:val="es-ES" w:eastAsia="en-US" w:bidi="ar-SA"/>
      </w:rPr>
    </w:lvl>
  </w:abstractNum>
  <w:abstractNum w:abstractNumId="2" w15:restartNumberingAfterBreak="0">
    <w:nsid w:val="0C513B0B"/>
    <w:multiLevelType w:val="hybridMultilevel"/>
    <w:tmpl w:val="56628A0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11AA576D"/>
    <w:multiLevelType w:val="multilevel"/>
    <w:tmpl w:val="98F42D00"/>
    <w:lvl w:ilvl="0">
      <w:start w:val="27"/>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3"/>
        <w:w w:val="100"/>
        <w:lang w:val="es-ES" w:eastAsia="en-US" w:bidi="ar-SA"/>
      </w:rPr>
    </w:lvl>
    <w:lvl w:ilvl="2">
      <w:numFmt w:val="bullet"/>
      <w:lvlText w:val="•"/>
      <w:lvlJc w:val="left"/>
      <w:pPr>
        <w:ind w:left="3365" w:hanging="696"/>
      </w:pPr>
      <w:rPr>
        <w:rFonts w:hint="default"/>
        <w:lang w:val="es-ES" w:eastAsia="en-US" w:bidi="ar-SA"/>
      </w:rPr>
    </w:lvl>
    <w:lvl w:ilvl="3">
      <w:numFmt w:val="bullet"/>
      <w:lvlText w:val="•"/>
      <w:lvlJc w:val="left"/>
      <w:pPr>
        <w:ind w:left="4228" w:hanging="696"/>
      </w:pPr>
      <w:rPr>
        <w:rFonts w:hint="default"/>
        <w:lang w:val="es-ES" w:eastAsia="en-US" w:bidi="ar-SA"/>
      </w:rPr>
    </w:lvl>
    <w:lvl w:ilvl="4">
      <w:numFmt w:val="bullet"/>
      <w:lvlText w:val="•"/>
      <w:lvlJc w:val="left"/>
      <w:pPr>
        <w:ind w:left="5091" w:hanging="696"/>
      </w:pPr>
      <w:rPr>
        <w:rFonts w:hint="default"/>
        <w:lang w:val="es-ES" w:eastAsia="en-US" w:bidi="ar-SA"/>
      </w:rPr>
    </w:lvl>
    <w:lvl w:ilvl="5">
      <w:numFmt w:val="bullet"/>
      <w:lvlText w:val="•"/>
      <w:lvlJc w:val="left"/>
      <w:pPr>
        <w:ind w:left="5954" w:hanging="696"/>
      </w:pPr>
      <w:rPr>
        <w:rFonts w:hint="default"/>
        <w:lang w:val="es-ES" w:eastAsia="en-US" w:bidi="ar-SA"/>
      </w:rPr>
    </w:lvl>
    <w:lvl w:ilvl="6">
      <w:numFmt w:val="bullet"/>
      <w:lvlText w:val="•"/>
      <w:lvlJc w:val="left"/>
      <w:pPr>
        <w:ind w:left="6816" w:hanging="696"/>
      </w:pPr>
      <w:rPr>
        <w:rFonts w:hint="default"/>
        <w:lang w:val="es-ES" w:eastAsia="en-US" w:bidi="ar-SA"/>
      </w:rPr>
    </w:lvl>
    <w:lvl w:ilvl="7">
      <w:numFmt w:val="bullet"/>
      <w:lvlText w:val="•"/>
      <w:lvlJc w:val="left"/>
      <w:pPr>
        <w:ind w:left="7679" w:hanging="696"/>
      </w:pPr>
      <w:rPr>
        <w:rFonts w:hint="default"/>
        <w:lang w:val="es-ES" w:eastAsia="en-US" w:bidi="ar-SA"/>
      </w:rPr>
    </w:lvl>
    <w:lvl w:ilvl="8">
      <w:numFmt w:val="bullet"/>
      <w:lvlText w:val="•"/>
      <w:lvlJc w:val="left"/>
      <w:pPr>
        <w:ind w:left="8542" w:hanging="696"/>
      </w:pPr>
      <w:rPr>
        <w:rFonts w:hint="default"/>
        <w:lang w:val="es-ES" w:eastAsia="en-US" w:bidi="ar-SA"/>
      </w:rPr>
    </w:lvl>
  </w:abstractNum>
  <w:abstractNum w:abstractNumId="4" w15:restartNumberingAfterBreak="0">
    <w:nsid w:val="123942A7"/>
    <w:multiLevelType w:val="multilevel"/>
    <w:tmpl w:val="C4740930"/>
    <w:lvl w:ilvl="0">
      <w:start w:val="7"/>
      <w:numFmt w:val="decimal"/>
      <w:lvlText w:val="%1"/>
      <w:lvlJc w:val="left"/>
      <w:pPr>
        <w:ind w:left="997" w:hanging="777"/>
      </w:pPr>
      <w:rPr>
        <w:rFonts w:hint="default"/>
        <w:lang w:val="es-ES" w:eastAsia="en-US" w:bidi="ar-SA"/>
      </w:rPr>
    </w:lvl>
    <w:lvl w:ilvl="1">
      <w:numFmt w:val="decimal"/>
      <w:lvlText w:val="%1.%2."/>
      <w:lvlJc w:val="left"/>
      <w:pPr>
        <w:ind w:left="997" w:hanging="777"/>
      </w:pPr>
      <w:rPr>
        <w:rFonts w:hint="default"/>
        <w:b/>
        <w:bCs/>
        <w:spacing w:val="0"/>
        <w:w w:val="100"/>
        <w:lang w:val="es-ES" w:eastAsia="en-US" w:bidi="ar-SA"/>
      </w:rPr>
    </w:lvl>
    <w:lvl w:ilvl="2">
      <w:start w:val="1"/>
      <w:numFmt w:val="decimal"/>
      <w:lvlText w:val="%1.%2.%3."/>
      <w:lvlJc w:val="left"/>
      <w:pPr>
        <w:ind w:left="929" w:hanging="709"/>
      </w:pPr>
      <w:rPr>
        <w:rFonts w:ascii="Century Gothic" w:eastAsia="Century Gothic" w:hAnsi="Century Gothic" w:cs="Century Gothic" w:hint="default"/>
        <w:spacing w:val="-4"/>
        <w:w w:val="100"/>
        <w:sz w:val="20"/>
        <w:szCs w:val="20"/>
        <w:lang w:val="es-ES" w:eastAsia="en-US" w:bidi="ar-SA"/>
      </w:rPr>
    </w:lvl>
    <w:lvl w:ilvl="3">
      <w:numFmt w:val="bullet"/>
      <w:lvlText w:val="•"/>
      <w:lvlJc w:val="left"/>
      <w:pPr>
        <w:ind w:left="3059" w:hanging="709"/>
      </w:pPr>
      <w:rPr>
        <w:rFonts w:hint="default"/>
        <w:lang w:val="es-ES" w:eastAsia="en-US" w:bidi="ar-SA"/>
      </w:rPr>
    </w:lvl>
    <w:lvl w:ilvl="4">
      <w:numFmt w:val="bullet"/>
      <w:lvlText w:val="•"/>
      <w:lvlJc w:val="left"/>
      <w:pPr>
        <w:ind w:left="4089" w:hanging="709"/>
      </w:pPr>
      <w:rPr>
        <w:rFonts w:hint="default"/>
        <w:lang w:val="es-ES" w:eastAsia="en-US" w:bidi="ar-SA"/>
      </w:rPr>
    </w:lvl>
    <w:lvl w:ilvl="5">
      <w:numFmt w:val="bullet"/>
      <w:lvlText w:val="•"/>
      <w:lvlJc w:val="left"/>
      <w:pPr>
        <w:ind w:left="5119" w:hanging="709"/>
      </w:pPr>
      <w:rPr>
        <w:rFonts w:hint="default"/>
        <w:lang w:val="es-ES" w:eastAsia="en-US" w:bidi="ar-SA"/>
      </w:rPr>
    </w:lvl>
    <w:lvl w:ilvl="6">
      <w:numFmt w:val="bullet"/>
      <w:lvlText w:val="•"/>
      <w:lvlJc w:val="left"/>
      <w:pPr>
        <w:ind w:left="6148" w:hanging="709"/>
      </w:pPr>
      <w:rPr>
        <w:rFonts w:hint="default"/>
        <w:lang w:val="es-ES" w:eastAsia="en-US" w:bidi="ar-SA"/>
      </w:rPr>
    </w:lvl>
    <w:lvl w:ilvl="7">
      <w:numFmt w:val="bullet"/>
      <w:lvlText w:val="•"/>
      <w:lvlJc w:val="left"/>
      <w:pPr>
        <w:ind w:left="7178" w:hanging="709"/>
      </w:pPr>
      <w:rPr>
        <w:rFonts w:hint="default"/>
        <w:lang w:val="es-ES" w:eastAsia="en-US" w:bidi="ar-SA"/>
      </w:rPr>
    </w:lvl>
    <w:lvl w:ilvl="8">
      <w:numFmt w:val="bullet"/>
      <w:lvlText w:val="•"/>
      <w:lvlJc w:val="left"/>
      <w:pPr>
        <w:ind w:left="8208" w:hanging="709"/>
      </w:pPr>
      <w:rPr>
        <w:rFonts w:hint="default"/>
        <w:lang w:val="es-ES" w:eastAsia="en-US" w:bidi="ar-SA"/>
      </w:rPr>
    </w:lvl>
  </w:abstractNum>
  <w:abstractNum w:abstractNumId="5" w15:restartNumberingAfterBreak="0">
    <w:nsid w:val="12F337F5"/>
    <w:multiLevelType w:val="multilevel"/>
    <w:tmpl w:val="AFFA7CFC"/>
    <w:lvl w:ilvl="0">
      <w:start w:val="34"/>
      <w:numFmt w:val="decimal"/>
      <w:lvlText w:val="%1"/>
      <w:lvlJc w:val="left"/>
      <w:pPr>
        <w:ind w:left="2345" w:hanging="696"/>
      </w:pPr>
      <w:rPr>
        <w:rFonts w:hint="default"/>
        <w:lang w:val="es-ES" w:eastAsia="en-US" w:bidi="ar-SA"/>
      </w:rPr>
    </w:lvl>
    <w:lvl w:ilvl="1">
      <w:start w:val="1"/>
      <w:numFmt w:val="decimal"/>
      <w:lvlText w:val="%1.%2."/>
      <w:lvlJc w:val="left"/>
      <w:pPr>
        <w:ind w:left="2345" w:hanging="696"/>
      </w:pPr>
      <w:rPr>
        <w:rFonts w:ascii="Century Gothic" w:eastAsia="Century Gothic" w:hAnsi="Century Gothic" w:cs="Century Gothic" w:hint="default"/>
        <w:spacing w:val="-3"/>
        <w:w w:val="100"/>
        <w:sz w:val="22"/>
        <w:szCs w:val="22"/>
        <w:lang w:val="es-ES" w:eastAsia="en-US" w:bidi="ar-SA"/>
      </w:rPr>
    </w:lvl>
    <w:lvl w:ilvl="2">
      <w:numFmt w:val="bullet"/>
      <w:lvlText w:val="•"/>
      <w:lvlJc w:val="left"/>
      <w:pPr>
        <w:ind w:left="3925" w:hanging="696"/>
      </w:pPr>
      <w:rPr>
        <w:rFonts w:hint="default"/>
        <w:lang w:val="es-ES" w:eastAsia="en-US" w:bidi="ar-SA"/>
      </w:rPr>
    </w:lvl>
    <w:lvl w:ilvl="3">
      <w:numFmt w:val="bullet"/>
      <w:lvlText w:val="•"/>
      <w:lvlJc w:val="left"/>
      <w:pPr>
        <w:ind w:left="4718" w:hanging="696"/>
      </w:pPr>
      <w:rPr>
        <w:rFonts w:hint="default"/>
        <w:lang w:val="es-ES" w:eastAsia="en-US" w:bidi="ar-SA"/>
      </w:rPr>
    </w:lvl>
    <w:lvl w:ilvl="4">
      <w:numFmt w:val="bullet"/>
      <w:lvlText w:val="•"/>
      <w:lvlJc w:val="left"/>
      <w:pPr>
        <w:ind w:left="5511" w:hanging="696"/>
      </w:pPr>
      <w:rPr>
        <w:rFonts w:hint="default"/>
        <w:lang w:val="es-ES" w:eastAsia="en-US" w:bidi="ar-SA"/>
      </w:rPr>
    </w:lvl>
    <w:lvl w:ilvl="5">
      <w:numFmt w:val="bullet"/>
      <w:lvlText w:val="•"/>
      <w:lvlJc w:val="left"/>
      <w:pPr>
        <w:ind w:left="6304" w:hanging="696"/>
      </w:pPr>
      <w:rPr>
        <w:rFonts w:hint="default"/>
        <w:lang w:val="es-ES" w:eastAsia="en-US" w:bidi="ar-SA"/>
      </w:rPr>
    </w:lvl>
    <w:lvl w:ilvl="6">
      <w:numFmt w:val="bullet"/>
      <w:lvlText w:val="•"/>
      <w:lvlJc w:val="left"/>
      <w:pPr>
        <w:ind w:left="7096" w:hanging="696"/>
      </w:pPr>
      <w:rPr>
        <w:rFonts w:hint="default"/>
        <w:lang w:val="es-ES" w:eastAsia="en-US" w:bidi="ar-SA"/>
      </w:rPr>
    </w:lvl>
    <w:lvl w:ilvl="7">
      <w:numFmt w:val="bullet"/>
      <w:lvlText w:val="•"/>
      <w:lvlJc w:val="left"/>
      <w:pPr>
        <w:ind w:left="7889" w:hanging="696"/>
      </w:pPr>
      <w:rPr>
        <w:rFonts w:hint="default"/>
        <w:lang w:val="es-ES" w:eastAsia="en-US" w:bidi="ar-SA"/>
      </w:rPr>
    </w:lvl>
    <w:lvl w:ilvl="8">
      <w:numFmt w:val="bullet"/>
      <w:lvlText w:val="•"/>
      <w:lvlJc w:val="left"/>
      <w:pPr>
        <w:ind w:left="8682" w:hanging="696"/>
      </w:pPr>
      <w:rPr>
        <w:rFonts w:hint="default"/>
        <w:lang w:val="es-ES" w:eastAsia="en-US" w:bidi="ar-SA"/>
      </w:rPr>
    </w:lvl>
  </w:abstractNum>
  <w:abstractNum w:abstractNumId="6" w15:restartNumberingAfterBreak="0">
    <w:nsid w:val="13DA3FF4"/>
    <w:multiLevelType w:val="hybridMultilevel"/>
    <w:tmpl w:val="FC165E12"/>
    <w:lvl w:ilvl="0" w:tplc="2A72DCF4">
      <w:start w:val="1"/>
      <w:numFmt w:val="upp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15:restartNumberingAfterBreak="0">
    <w:nsid w:val="13F97D26"/>
    <w:multiLevelType w:val="multilevel"/>
    <w:tmpl w:val="5FE2CD2C"/>
    <w:lvl w:ilvl="0">
      <w:start w:val="5"/>
      <w:numFmt w:val="decimal"/>
      <w:lvlText w:val="%1"/>
      <w:lvlJc w:val="left"/>
      <w:pPr>
        <w:ind w:left="929" w:hanging="709"/>
      </w:pPr>
      <w:rPr>
        <w:rFonts w:hint="default"/>
        <w:lang w:val="es-ES" w:eastAsia="en-US" w:bidi="ar-SA"/>
      </w:rPr>
    </w:lvl>
    <w:lvl w:ilvl="1">
      <w:numFmt w:val="decimal"/>
      <w:lvlText w:val="%1.%2."/>
      <w:lvlJc w:val="left"/>
      <w:pPr>
        <w:ind w:left="929" w:hanging="709"/>
      </w:pPr>
      <w:rPr>
        <w:rFonts w:hint="default"/>
        <w:spacing w:val="-3"/>
        <w:w w:val="100"/>
        <w:u w:val="single" w:color="000000"/>
        <w:lang w:val="es-ES" w:eastAsia="en-US" w:bidi="ar-SA"/>
      </w:rPr>
    </w:lvl>
    <w:lvl w:ilvl="2">
      <w:numFmt w:val="bullet"/>
      <w:lvlText w:val="•"/>
      <w:lvlJc w:val="left"/>
      <w:pPr>
        <w:ind w:left="2789" w:hanging="709"/>
      </w:pPr>
      <w:rPr>
        <w:rFonts w:hint="default"/>
        <w:lang w:val="es-ES" w:eastAsia="en-US" w:bidi="ar-SA"/>
      </w:rPr>
    </w:lvl>
    <w:lvl w:ilvl="3">
      <w:numFmt w:val="bullet"/>
      <w:lvlText w:val="•"/>
      <w:lvlJc w:val="left"/>
      <w:pPr>
        <w:ind w:left="3724" w:hanging="709"/>
      </w:pPr>
      <w:rPr>
        <w:rFonts w:hint="default"/>
        <w:lang w:val="es-ES" w:eastAsia="en-US" w:bidi="ar-SA"/>
      </w:rPr>
    </w:lvl>
    <w:lvl w:ilvl="4">
      <w:numFmt w:val="bullet"/>
      <w:lvlText w:val="•"/>
      <w:lvlJc w:val="left"/>
      <w:pPr>
        <w:ind w:left="4659" w:hanging="709"/>
      </w:pPr>
      <w:rPr>
        <w:rFonts w:hint="default"/>
        <w:lang w:val="es-ES" w:eastAsia="en-US" w:bidi="ar-SA"/>
      </w:rPr>
    </w:lvl>
    <w:lvl w:ilvl="5">
      <w:numFmt w:val="bullet"/>
      <w:lvlText w:val="•"/>
      <w:lvlJc w:val="left"/>
      <w:pPr>
        <w:ind w:left="5594" w:hanging="709"/>
      </w:pPr>
      <w:rPr>
        <w:rFonts w:hint="default"/>
        <w:lang w:val="es-ES" w:eastAsia="en-US" w:bidi="ar-SA"/>
      </w:rPr>
    </w:lvl>
    <w:lvl w:ilvl="6">
      <w:numFmt w:val="bullet"/>
      <w:lvlText w:val="•"/>
      <w:lvlJc w:val="left"/>
      <w:pPr>
        <w:ind w:left="6528" w:hanging="709"/>
      </w:pPr>
      <w:rPr>
        <w:rFonts w:hint="default"/>
        <w:lang w:val="es-ES" w:eastAsia="en-US" w:bidi="ar-SA"/>
      </w:rPr>
    </w:lvl>
    <w:lvl w:ilvl="7">
      <w:numFmt w:val="bullet"/>
      <w:lvlText w:val="•"/>
      <w:lvlJc w:val="left"/>
      <w:pPr>
        <w:ind w:left="7463" w:hanging="709"/>
      </w:pPr>
      <w:rPr>
        <w:rFonts w:hint="default"/>
        <w:lang w:val="es-ES" w:eastAsia="en-US" w:bidi="ar-SA"/>
      </w:rPr>
    </w:lvl>
    <w:lvl w:ilvl="8">
      <w:numFmt w:val="bullet"/>
      <w:lvlText w:val="•"/>
      <w:lvlJc w:val="left"/>
      <w:pPr>
        <w:ind w:left="8398" w:hanging="709"/>
      </w:pPr>
      <w:rPr>
        <w:rFonts w:hint="default"/>
        <w:lang w:val="es-ES" w:eastAsia="en-US" w:bidi="ar-SA"/>
      </w:rPr>
    </w:lvl>
  </w:abstractNum>
  <w:abstractNum w:abstractNumId="8" w15:restartNumberingAfterBreak="0">
    <w:nsid w:val="16D34920"/>
    <w:multiLevelType w:val="hybridMultilevel"/>
    <w:tmpl w:val="2D22EA1E"/>
    <w:lvl w:ilvl="0" w:tplc="340A0001">
      <w:start w:val="1"/>
      <w:numFmt w:val="bullet"/>
      <w:lvlText w:val=""/>
      <w:lvlJc w:val="left"/>
      <w:pPr>
        <w:ind w:left="709" w:hanging="72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18BE751F"/>
    <w:multiLevelType w:val="hybridMultilevel"/>
    <w:tmpl w:val="E54E8D94"/>
    <w:lvl w:ilvl="0" w:tplc="BFDA8918">
      <w:start w:val="1"/>
      <w:numFmt w:val="upp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18D30155"/>
    <w:multiLevelType w:val="hybridMultilevel"/>
    <w:tmpl w:val="ED902F52"/>
    <w:lvl w:ilvl="0" w:tplc="340A0019">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18F5263B"/>
    <w:multiLevelType w:val="multilevel"/>
    <w:tmpl w:val="A91C3EF8"/>
    <w:lvl w:ilvl="0">
      <w:start w:val="33"/>
      <w:numFmt w:val="decimal"/>
      <w:lvlText w:val="%1"/>
      <w:lvlJc w:val="left"/>
      <w:pPr>
        <w:ind w:left="2345" w:hanging="696"/>
      </w:pPr>
      <w:rPr>
        <w:rFonts w:hint="default"/>
        <w:lang w:val="es-ES" w:eastAsia="en-US" w:bidi="ar-SA"/>
      </w:rPr>
    </w:lvl>
    <w:lvl w:ilvl="1">
      <w:start w:val="1"/>
      <w:numFmt w:val="decimal"/>
      <w:lvlText w:val="%1.%2."/>
      <w:lvlJc w:val="left"/>
      <w:pPr>
        <w:ind w:left="2345" w:hanging="696"/>
      </w:pPr>
      <w:rPr>
        <w:rFonts w:ascii="Century Gothic" w:eastAsia="Century Gothic" w:hAnsi="Century Gothic" w:cs="Century Gothic" w:hint="default"/>
        <w:spacing w:val="-3"/>
        <w:w w:val="100"/>
        <w:sz w:val="22"/>
        <w:szCs w:val="22"/>
        <w:lang w:val="es-ES" w:eastAsia="en-US" w:bidi="ar-SA"/>
      </w:rPr>
    </w:lvl>
    <w:lvl w:ilvl="2">
      <w:numFmt w:val="bullet"/>
      <w:lvlText w:val="•"/>
      <w:lvlJc w:val="left"/>
      <w:pPr>
        <w:ind w:left="3925" w:hanging="696"/>
      </w:pPr>
      <w:rPr>
        <w:rFonts w:hint="default"/>
        <w:lang w:val="es-ES" w:eastAsia="en-US" w:bidi="ar-SA"/>
      </w:rPr>
    </w:lvl>
    <w:lvl w:ilvl="3">
      <w:numFmt w:val="bullet"/>
      <w:lvlText w:val="•"/>
      <w:lvlJc w:val="left"/>
      <w:pPr>
        <w:ind w:left="4718" w:hanging="696"/>
      </w:pPr>
      <w:rPr>
        <w:rFonts w:hint="default"/>
        <w:lang w:val="es-ES" w:eastAsia="en-US" w:bidi="ar-SA"/>
      </w:rPr>
    </w:lvl>
    <w:lvl w:ilvl="4">
      <w:numFmt w:val="bullet"/>
      <w:lvlText w:val="•"/>
      <w:lvlJc w:val="left"/>
      <w:pPr>
        <w:ind w:left="5511" w:hanging="696"/>
      </w:pPr>
      <w:rPr>
        <w:rFonts w:hint="default"/>
        <w:lang w:val="es-ES" w:eastAsia="en-US" w:bidi="ar-SA"/>
      </w:rPr>
    </w:lvl>
    <w:lvl w:ilvl="5">
      <w:numFmt w:val="bullet"/>
      <w:lvlText w:val="•"/>
      <w:lvlJc w:val="left"/>
      <w:pPr>
        <w:ind w:left="6304" w:hanging="696"/>
      </w:pPr>
      <w:rPr>
        <w:rFonts w:hint="default"/>
        <w:lang w:val="es-ES" w:eastAsia="en-US" w:bidi="ar-SA"/>
      </w:rPr>
    </w:lvl>
    <w:lvl w:ilvl="6">
      <w:numFmt w:val="bullet"/>
      <w:lvlText w:val="•"/>
      <w:lvlJc w:val="left"/>
      <w:pPr>
        <w:ind w:left="7096" w:hanging="696"/>
      </w:pPr>
      <w:rPr>
        <w:rFonts w:hint="default"/>
        <w:lang w:val="es-ES" w:eastAsia="en-US" w:bidi="ar-SA"/>
      </w:rPr>
    </w:lvl>
    <w:lvl w:ilvl="7">
      <w:numFmt w:val="bullet"/>
      <w:lvlText w:val="•"/>
      <w:lvlJc w:val="left"/>
      <w:pPr>
        <w:ind w:left="7889" w:hanging="696"/>
      </w:pPr>
      <w:rPr>
        <w:rFonts w:hint="default"/>
        <w:lang w:val="es-ES" w:eastAsia="en-US" w:bidi="ar-SA"/>
      </w:rPr>
    </w:lvl>
    <w:lvl w:ilvl="8">
      <w:numFmt w:val="bullet"/>
      <w:lvlText w:val="•"/>
      <w:lvlJc w:val="left"/>
      <w:pPr>
        <w:ind w:left="8682" w:hanging="696"/>
      </w:pPr>
      <w:rPr>
        <w:rFonts w:hint="default"/>
        <w:lang w:val="es-ES" w:eastAsia="en-US" w:bidi="ar-SA"/>
      </w:rPr>
    </w:lvl>
  </w:abstractNum>
  <w:abstractNum w:abstractNumId="12" w15:restartNumberingAfterBreak="0">
    <w:nsid w:val="1CCA2BF0"/>
    <w:multiLevelType w:val="multilevel"/>
    <w:tmpl w:val="11809DD6"/>
    <w:lvl w:ilvl="0">
      <w:start w:val="29"/>
      <w:numFmt w:val="decimal"/>
      <w:lvlText w:val="%1"/>
      <w:lvlJc w:val="left"/>
      <w:pPr>
        <w:ind w:left="2345" w:hanging="696"/>
      </w:pPr>
      <w:rPr>
        <w:rFonts w:hint="default"/>
        <w:lang w:val="es-ES" w:eastAsia="en-US" w:bidi="ar-SA"/>
      </w:rPr>
    </w:lvl>
    <w:lvl w:ilvl="1">
      <w:start w:val="2"/>
      <w:numFmt w:val="decimal"/>
      <w:lvlText w:val="%1.%2."/>
      <w:lvlJc w:val="left"/>
      <w:pPr>
        <w:ind w:left="2345" w:hanging="696"/>
      </w:pPr>
      <w:rPr>
        <w:rFonts w:ascii="Century Gothic" w:eastAsia="Century Gothic" w:hAnsi="Century Gothic" w:cs="Century Gothic" w:hint="default"/>
        <w:spacing w:val="-3"/>
        <w:w w:val="100"/>
        <w:sz w:val="22"/>
        <w:szCs w:val="22"/>
        <w:lang w:val="es-ES" w:eastAsia="en-US" w:bidi="ar-SA"/>
      </w:rPr>
    </w:lvl>
    <w:lvl w:ilvl="2">
      <w:numFmt w:val="bullet"/>
      <w:lvlText w:val="•"/>
      <w:lvlJc w:val="left"/>
      <w:pPr>
        <w:ind w:left="3925" w:hanging="696"/>
      </w:pPr>
      <w:rPr>
        <w:rFonts w:hint="default"/>
        <w:lang w:val="es-ES" w:eastAsia="en-US" w:bidi="ar-SA"/>
      </w:rPr>
    </w:lvl>
    <w:lvl w:ilvl="3">
      <w:numFmt w:val="bullet"/>
      <w:lvlText w:val="•"/>
      <w:lvlJc w:val="left"/>
      <w:pPr>
        <w:ind w:left="4718" w:hanging="696"/>
      </w:pPr>
      <w:rPr>
        <w:rFonts w:hint="default"/>
        <w:lang w:val="es-ES" w:eastAsia="en-US" w:bidi="ar-SA"/>
      </w:rPr>
    </w:lvl>
    <w:lvl w:ilvl="4">
      <w:numFmt w:val="bullet"/>
      <w:lvlText w:val="•"/>
      <w:lvlJc w:val="left"/>
      <w:pPr>
        <w:ind w:left="5511" w:hanging="696"/>
      </w:pPr>
      <w:rPr>
        <w:rFonts w:hint="default"/>
        <w:lang w:val="es-ES" w:eastAsia="en-US" w:bidi="ar-SA"/>
      </w:rPr>
    </w:lvl>
    <w:lvl w:ilvl="5">
      <w:numFmt w:val="bullet"/>
      <w:lvlText w:val="•"/>
      <w:lvlJc w:val="left"/>
      <w:pPr>
        <w:ind w:left="6304" w:hanging="696"/>
      </w:pPr>
      <w:rPr>
        <w:rFonts w:hint="default"/>
        <w:lang w:val="es-ES" w:eastAsia="en-US" w:bidi="ar-SA"/>
      </w:rPr>
    </w:lvl>
    <w:lvl w:ilvl="6">
      <w:numFmt w:val="bullet"/>
      <w:lvlText w:val="•"/>
      <w:lvlJc w:val="left"/>
      <w:pPr>
        <w:ind w:left="7096" w:hanging="696"/>
      </w:pPr>
      <w:rPr>
        <w:rFonts w:hint="default"/>
        <w:lang w:val="es-ES" w:eastAsia="en-US" w:bidi="ar-SA"/>
      </w:rPr>
    </w:lvl>
    <w:lvl w:ilvl="7">
      <w:numFmt w:val="bullet"/>
      <w:lvlText w:val="•"/>
      <w:lvlJc w:val="left"/>
      <w:pPr>
        <w:ind w:left="7889" w:hanging="696"/>
      </w:pPr>
      <w:rPr>
        <w:rFonts w:hint="default"/>
        <w:lang w:val="es-ES" w:eastAsia="en-US" w:bidi="ar-SA"/>
      </w:rPr>
    </w:lvl>
    <w:lvl w:ilvl="8">
      <w:numFmt w:val="bullet"/>
      <w:lvlText w:val="•"/>
      <w:lvlJc w:val="left"/>
      <w:pPr>
        <w:ind w:left="8682" w:hanging="696"/>
      </w:pPr>
      <w:rPr>
        <w:rFonts w:hint="default"/>
        <w:lang w:val="es-ES" w:eastAsia="en-US" w:bidi="ar-SA"/>
      </w:rPr>
    </w:lvl>
  </w:abstractNum>
  <w:abstractNum w:abstractNumId="13" w15:restartNumberingAfterBreak="0">
    <w:nsid w:val="249D5E0D"/>
    <w:multiLevelType w:val="multilevel"/>
    <w:tmpl w:val="665076AC"/>
    <w:lvl w:ilvl="0">
      <w:start w:val="15"/>
      <w:numFmt w:val="decimal"/>
      <w:lvlText w:val="%1"/>
      <w:lvlJc w:val="left"/>
      <w:pPr>
        <w:ind w:left="1705" w:hanging="764"/>
      </w:pPr>
      <w:rPr>
        <w:rFonts w:hint="default"/>
        <w:lang w:val="es-ES" w:eastAsia="en-US" w:bidi="ar-SA"/>
      </w:rPr>
    </w:lvl>
    <w:lvl w:ilvl="1">
      <w:numFmt w:val="decimal"/>
      <w:lvlText w:val="%1.%2."/>
      <w:lvlJc w:val="left"/>
      <w:pPr>
        <w:ind w:left="1705" w:hanging="764"/>
        <w:jc w:val="right"/>
      </w:pPr>
      <w:rPr>
        <w:rFonts w:hint="default"/>
        <w:b/>
        <w:bCs/>
        <w:spacing w:val="-3"/>
        <w:w w:val="100"/>
        <w:lang w:val="es-ES" w:eastAsia="en-US" w:bidi="ar-SA"/>
      </w:rPr>
    </w:lvl>
    <w:lvl w:ilvl="2">
      <w:numFmt w:val="bullet"/>
      <w:lvlText w:val="•"/>
      <w:lvlJc w:val="left"/>
      <w:pPr>
        <w:ind w:left="3413" w:hanging="764"/>
      </w:pPr>
      <w:rPr>
        <w:rFonts w:hint="default"/>
        <w:lang w:val="es-ES" w:eastAsia="en-US" w:bidi="ar-SA"/>
      </w:rPr>
    </w:lvl>
    <w:lvl w:ilvl="3">
      <w:numFmt w:val="bullet"/>
      <w:lvlText w:val="•"/>
      <w:lvlJc w:val="left"/>
      <w:pPr>
        <w:ind w:left="4270" w:hanging="764"/>
      </w:pPr>
      <w:rPr>
        <w:rFonts w:hint="default"/>
        <w:lang w:val="es-ES" w:eastAsia="en-US" w:bidi="ar-SA"/>
      </w:rPr>
    </w:lvl>
    <w:lvl w:ilvl="4">
      <w:numFmt w:val="bullet"/>
      <w:lvlText w:val="•"/>
      <w:lvlJc w:val="left"/>
      <w:pPr>
        <w:ind w:left="5127" w:hanging="764"/>
      </w:pPr>
      <w:rPr>
        <w:rFonts w:hint="default"/>
        <w:lang w:val="es-ES" w:eastAsia="en-US" w:bidi="ar-SA"/>
      </w:rPr>
    </w:lvl>
    <w:lvl w:ilvl="5">
      <w:numFmt w:val="bullet"/>
      <w:lvlText w:val="•"/>
      <w:lvlJc w:val="left"/>
      <w:pPr>
        <w:ind w:left="5984" w:hanging="764"/>
      </w:pPr>
      <w:rPr>
        <w:rFonts w:hint="default"/>
        <w:lang w:val="es-ES" w:eastAsia="en-US" w:bidi="ar-SA"/>
      </w:rPr>
    </w:lvl>
    <w:lvl w:ilvl="6">
      <w:numFmt w:val="bullet"/>
      <w:lvlText w:val="•"/>
      <w:lvlJc w:val="left"/>
      <w:pPr>
        <w:ind w:left="6840" w:hanging="764"/>
      </w:pPr>
      <w:rPr>
        <w:rFonts w:hint="default"/>
        <w:lang w:val="es-ES" w:eastAsia="en-US" w:bidi="ar-SA"/>
      </w:rPr>
    </w:lvl>
    <w:lvl w:ilvl="7">
      <w:numFmt w:val="bullet"/>
      <w:lvlText w:val="•"/>
      <w:lvlJc w:val="left"/>
      <w:pPr>
        <w:ind w:left="7697" w:hanging="764"/>
      </w:pPr>
      <w:rPr>
        <w:rFonts w:hint="default"/>
        <w:lang w:val="es-ES" w:eastAsia="en-US" w:bidi="ar-SA"/>
      </w:rPr>
    </w:lvl>
    <w:lvl w:ilvl="8">
      <w:numFmt w:val="bullet"/>
      <w:lvlText w:val="•"/>
      <w:lvlJc w:val="left"/>
      <w:pPr>
        <w:ind w:left="8554" w:hanging="764"/>
      </w:pPr>
      <w:rPr>
        <w:rFonts w:hint="default"/>
        <w:lang w:val="es-ES" w:eastAsia="en-US" w:bidi="ar-SA"/>
      </w:rPr>
    </w:lvl>
  </w:abstractNum>
  <w:abstractNum w:abstractNumId="14" w15:restartNumberingAfterBreak="0">
    <w:nsid w:val="26DB5233"/>
    <w:multiLevelType w:val="multilevel"/>
    <w:tmpl w:val="76BA34B4"/>
    <w:lvl w:ilvl="0">
      <w:start w:val="13"/>
      <w:numFmt w:val="decimal"/>
      <w:lvlText w:val="%1"/>
      <w:lvlJc w:val="left"/>
      <w:pPr>
        <w:ind w:left="1705" w:hanging="764"/>
      </w:pPr>
      <w:rPr>
        <w:rFonts w:hint="default"/>
        <w:lang w:val="es-ES" w:eastAsia="en-US" w:bidi="ar-SA"/>
      </w:rPr>
    </w:lvl>
    <w:lvl w:ilvl="1">
      <w:numFmt w:val="decimal"/>
      <w:lvlText w:val="%1.%2."/>
      <w:lvlJc w:val="left"/>
      <w:pPr>
        <w:ind w:left="1705" w:hanging="764"/>
        <w:jc w:val="right"/>
      </w:pPr>
      <w:rPr>
        <w:rFonts w:hint="default"/>
        <w:b/>
        <w:bCs/>
        <w:spacing w:val="-3"/>
        <w:w w:val="100"/>
        <w:lang w:val="es-ES" w:eastAsia="en-US" w:bidi="ar-SA"/>
      </w:rPr>
    </w:lvl>
    <w:lvl w:ilvl="2">
      <w:numFmt w:val="bullet"/>
      <w:lvlText w:val="•"/>
      <w:lvlJc w:val="left"/>
      <w:pPr>
        <w:ind w:left="3413" w:hanging="764"/>
      </w:pPr>
      <w:rPr>
        <w:rFonts w:hint="default"/>
        <w:lang w:val="es-ES" w:eastAsia="en-US" w:bidi="ar-SA"/>
      </w:rPr>
    </w:lvl>
    <w:lvl w:ilvl="3">
      <w:numFmt w:val="bullet"/>
      <w:lvlText w:val="•"/>
      <w:lvlJc w:val="left"/>
      <w:pPr>
        <w:ind w:left="4270" w:hanging="764"/>
      </w:pPr>
      <w:rPr>
        <w:rFonts w:hint="default"/>
        <w:lang w:val="es-ES" w:eastAsia="en-US" w:bidi="ar-SA"/>
      </w:rPr>
    </w:lvl>
    <w:lvl w:ilvl="4">
      <w:numFmt w:val="bullet"/>
      <w:lvlText w:val="•"/>
      <w:lvlJc w:val="left"/>
      <w:pPr>
        <w:ind w:left="5127" w:hanging="764"/>
      </w:pPr>
      <w:rPr>
        <w:rFonts w:hint="default"/>
        <w:lang w:val="es-ES" w:eastAsia="en-US" w:bidi="ar-SA"/>
      </w:rPr>
    </w:lvl>
    <w:lvl w:ilvl="5">
      <w:numFmt w:val="bullet"/>
      <w:lvlText w:val="•"/>
      <w:lvlJc w:val="left"/>
      <w:pPr>
        <w:ind w:left="5984" w:hanging="764"/>
      </w:pPr>
      <w:rPr>
        <w:rFonts w:hint="default"/>
        <w:lang w:val="es-ES" w:eastAsia="en-US" w:bidi="ar-SA"/>
      </w:rPr>
    </w:lvl>
    <w:lvl w:ilvl="6">
      <w:numFmt w:val="bullet"/>
      <w:lvlText w:val="•"/>
      <w:lvlJc w:val="left"/>
      <w:pPr>
        <w:ind w:left="6840" w:hanging="764"/>
      </w:pPr>
      <w:rPr>
        <w:rFonts w:hint="default"/>
        <w:lang w:val="es-ES" w:eastAsia="en-US" w:bidi="ar-SA"/>
      </w:rPr>
    </w:lvl>
    <w:lvl w:ilvl="7">
      <w:numFmt w:val="bullet"/>
      <w:lvlText w:val="•"/>
      <w:lvlJc w:val="left"/>
      <w:pPr>
        <w:ind w:left="7697" w:hanging="764"/>
      </w:pPr>
      <w:rPr>
        <w:rFonts w:hint="default"/>
        <w:lang w:val="es-ES" w:eastAsia="en-US" w:bidi="ar-SA"/>
      </w:rPr>
    </w:lvl>
    <w:lvl w:ilvl="8">
      <w:numFmt w:val="bullet"/>
      <w:lvlText w:val="•"/>
      <w:lvlJc w:val="left"/>
      <w:pPr>
        <w:ind w:left="8554" w:hanging="764"/>
      </w:pPr>
      <w:rPr>
        <w:rFonts w:hint="default"/>
        <w:lang w:val="es-ES" w:eastAsia="en-US" w:bidi="ar-SA"/>
      </w:rPr>
    </w:lvl>
  </w:abstractNum>
  <w:abstractNum w:abstractNumId="15" w15:restartNumberingAfterBreak="0">
    <w:nsid w:val="2836519F"/>
    <w:multiLevelType w:val="multilevel"/>
    <w:tmpl w:val="527CE2AE"/>
    <w:lvl w:ilvl="0">
      <w:start w:val="21"/>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2"/>
        <w:w w:val="100"/>
        <w:lang w:val="es-ES" w:eastAsia="en-US" w:bidi="ar-SA"/>
      </w:rPr>
    </w:lvl>
    <w:lvl w:ilvl="2">
      <w:numFmt w:val="bullet"/>
      <w:lvlText w:val="•"/>
      <w:lvlJc w:val="left"/>
      <w:pPr>
        <w:ind w:left="3365" w:hanging="696"/>
      </w:pPr>
      <w:rPr>
        <w:rFonts w:hint="default"/>
        <w:lang w:val="es-ES" w:eastAsia="en-US" w:bidi="ar-SA"/>
      </w:rPr>
    </w:lvl>
    <w:lvl w:ilvl="3">
      <w:numFmt w:val="bullet"/>
      <w:lvlText w:val="•"/>
      <w:lvlJc w:val="left"/>
      <w:pPr>
        <w:ind w:left="4228" w:hanging="696"/>
      </w:pPr>
      <w:rPr>
        <w:rFonts w:hint="default"/>
        <w:lang w:val="es-ES" w:eastAsia="en-US" w:bidi="ar-SA"/>
      </w:rPr>
    </w:lvl>
    <w:lvl w:ilvl="4">
      <w:numFmt w:val="bullet"/>
      <w:lvlText w:val="•"/>
      <w:lvlJc w:val="left"/>
      <w:pPr>
        <w:ind w:left="5091" w:hanging="696"/>
      </w:pPr>
      <w:rPr>
        <w:rFonts w:hint="default"/>
        <w:lang w:val="es-ES" w:eastAsia="en-US" w:bidi="ar-SA"/>
      </w:rPr>
    </w:lvl>
    <w:lvl w:ilvl="5">
      <w:numFmt w:val="bullet"/>
      <w:lvlText w:val="•"/>
      <w:lvlJc w:val="left"/>
      <w:pPr>
        <w:ind w:left="5954" w:hanging="696"/>
      </w:pPr>
      <w:rPr>
        <w:rFonts w:hint="default"/>
        <w:lang w:val="es-ES" w:eastAsia="en-US" w:bidi="ar-SA"/>
      </w:rPr>
    </w:lvl>
    <w:lvl w:ilvl="6">
      <w:numFmt w:val="bullet"/>
      <w:lvlText w:val="•"/>
      <w:lvlJc w:val="left"/>
      <w:pPr>
        <w:ind w:left="6816" w:hanging="696"/>
      </w:pPr>
      <w:rPr>
        <w:rFonts w:hint="default"/>
        <w:lang w:val="es-ES" w:eastAsia="en-US" w:bidi="ar-SA"/>
      </w:rPr>
    </w:lvl>
    <w:lvl w:ilvl="7">
      <w:numFmt w:val="bullet"/>
      <w:lvlText w:val="•"/>
      <w:lvlJc w:val="left"/>
      <w:pPr>
        <w:ind w:left="7679" w:hanging="696"/>
      </w:pPr>
      <w:rPr>
        <w:rFonts w:hint="default"/>
        <w:lang w:val="es-ES" w:eastAsia="en-US" w:bidi="ar-SA"/>
      </w:rPr>
    </w:lvl>
    <w:lvl w:ilvl="8">
      <w:numFmt w:val="bullet"/>
      <w:lvlText w:val="•"/>
      <w:lvlJc w:val="left"/>
      <w:pPr>
        <w:ind w:left="8542" w:hanging="696"/>
      </w:pPr>
      <w:rPr>
        <w:rFonts w:hint="default"/>
        <w:lang w:val="es-ES" w:eastAsia="en-US" w:bidi="ar-SA"/>
      </w:rPr>
    </w:lvl>
  </w:abstractNum>
  <w:abstractNum w:abstractNumId="16" w15:restartNumberingAfterBreak="0">
    <w:nsid w:val="28D06212"/>
    <w:multiLevelType w:val="hybridMultilevel"/>
    <w:tmpl w:val="406862CE"/>
    <w:lvl w:ilvl="0" w:tplc="E348C4D8">
      <w:start w:val="1"/>
      <w:numFmt w:val="lowerLetter"/>
      <w:lvlText w:val="%1)"/>
      <w:lvlJc w:val="left"/>
      <w:pPr>
        <w:ind w:left="220" w:hanging="328"/>
      </w:pPr>
      <w:rPr>
        <w:rFonts w:ascii="Century Gothic" w:eastAsia="Century Gothic" w:hAnsi="Century Gothic" w:cs="Century Gothic" w:hint="default"/>
        <w:spacing w:val="0"/>
        <w:w w:val="100"/>
        <w:sz w:val="20"/>
        <w:szCs w:val="20"/>
        <w:lang w:val="es-ES" w:eastAsia="en-US" w:bidi="ar-SA"/>
      </w:rPr>
    </w:lvl>
    <w:lvl w:ilvl="1" w:tplc="2E221540">
      <w:numFmt w:val="bullet"/>
      <w:lvlText w:val="•"/>
      <w:lvlJc w:val="left"/>
      <w:pPr>
        <w:ind w:left="1224" w:hanging="328"/>
      </w:pPr>
      <w:rPr>
        <w:rFonts w:hint="default"/>
        <w:lang w:val="es-ES" w:eastAsia="en-US" w:bidi="ar-SA"/>
      </w:rPr>
    </w:lvl>
    <w:lvl w:ilvl="2" w:tplc="983A517C">
      <w:numFmt w:val="bullet"/>
      <w:lvlText w:val="•"/>
      <w:lvlJc w:val="left"/>
      <w:pPr>
        <w:ind w:left="2229" w:hanging="328"/>
      </w:pPr>
      <w:rPr>
        <w:rFonts w:hint="default"/>
        <w:lang w:val="es-ES" w:eastAsia="en-US" w:bidi="ar-SA"/>
      </w:rPr>
    </w:lvl>
    <w:lvl w:ilvl="3" w:tplc="901279DC">
      <w:numFmt w:val="bullet"/>
      <w:lvlText w:val="•"/>
      <w:lvlJc w:val="left"/>
      <w:pPr>
        <w:ind w:left="3234" w:hanging="328"/>
      </w:pPr>
      <w:rPr>
        <w:rFonts w:hint="default"/>
        <w:lang w:val="es-ES" w:eastAsia="en-US" w:bidi="ar-SA"/>
      </w:rPr>
    </w:lvl>
    <w:lvl w:ilvl="4" w:tplc="4CCA3930">
      <w:numFmt w:val="bullet"/>
      <w:lvlText w:val="•"/>
      <w:lvlJc w:val="left"/>
      <w:pPr>
        <w:ind w:left="4239" w:hanging="328"/>
      </w:pPr>
      <w:rPr>
        <w:rFonts w:hint="default"/>
        <w:lang w:val="es-ES" w:eastAsia="en-US" w:bidi="ar-SA"/>
      </w:rPr>
    </w:lvl>
    <w:lvl w:ilvl="5" w:tplc="7758DAB4">
      <w:numFmt w:val="bullet"/>
      <w:lvlText w:val="•"/>
      <w:lvlJc w:val="left"/>
      <w:pPr>
        <w:ind w:left="5244" w:hanging="328"/>
      </w:pPr>
      <w:rPr>
        <w:rFonts w:hint="default"/>
        <w:lang w:val="es-ES" w:eastAsia="en-US" w:bidi="ar-SA"/>
      </w:rPr>
    </w:lvl>
    <w:lvl w:ilvl="6" w:tplc="C6F67770">
      <w:numFmt w:val="bullet"/>
      <w:lvlText w:val="•"/>
      <w:lvlJc w:val="left"/>
      <w:pPr>
        <w:ind w:left="6248" w:hanging="328"/>
      </w:pPr>
      <w:rPr>
        <w:rFonts w:hint="default"/>
        <w:lang w:val="es-ES" w:eastAsia="en-US" w:bidi="ar-SA"/>
      </w:rPr>
    </w:lvl>
    <w:lvl w:ilvl="7" w:tplc="71F43904">
      <w:numFmt w:val="bullet"/>
      <w:lvlText w:val="•"/>
      <w:lvlJc w:val="left"/>
      <w:pPr>
        <w:ind w:left="7253" w:hanging="328"/>
      </w:pPr>
      <w:rPr>
        <w:rFonts w:hint="default"/>
        <w:lang w:val="es-ES" w:eastAsia="en-US" w:bidi="ar-SA"/>
      </w:rPr>
    </w:lvl>
    <w:lvl w:ilvl="8" w:tplc="99FAA5EC">
      <w:numFmt w:val="bullet"/>
      <w:lvlText w:val="•"/>
      <w:lvlJc w:val="left"/>
      <w:pPr>
        <w:ind w:left="8258" w:hanging="328"/>
      </w:pPr>
      <w:rPr>
        <w:rFonts w:hint="default"/>
        <w:lang w:val="es-ES" w:eastAsia="en-US" w:bidi="ar-SA"/>
      </w:rPr>
    </w:lvl>
  </w:abstractNum>
  <w:abstractNum w:abstractNumId="17" w15:restartNumberingAfterBreak="0">
    <w:nsid w:val="2A2640CE"/>
    <w:multiLevelType w:val="multilevel"/>
    <w:tmpl w:val="ECE48F44"/>
    <w:lvl w:ilvl="0">
      <w:start w:val="16"/>
      <w:numFmt w:val="decimal"/>
      <w:lvlText w:val="%1"/>
      <w:lvlJc w:val="left"/>
      <w:pPr>
        <w:ind w:left="1705" w:hanging="764"/>
      </w:pPr>
      <w:rPr>
        <w:rFonts w:hint="default"/>
        <w:lang w:val="es-ES" w:eastAsia="en-US" w:bidi="ar-SA"/>
      </w:rPr>
    </w:lvl>
    <w:lvl w:ilvl="1">
      <w:numFmt w:val="decimal"/>
      <w:lvlText w:val="%1.%2."/>
      <w:lvlJc w:val="left"/>
      <w:pPr>
        <w:ind w:left="1705" w:hanging="764"/>
        <w:jc w:val="right"/>
      </w:pPr>
      <w:rPr>
        <w:rFonts w:hint="default"/>
        <w:b/>
        <w:bCs/>
        <w:spacing w:val="-3"/>
        <w:w w:val="100"/>
        <w:lang w:val="es-ES" w:eastAsia="en-US" w:bidi="ar-SA"/>
      </w:rPr>
    </w:lvl>
    <w:lvl w:ilvl="2">
      <w:start w:val="1"/>
      <w:numFmt w:val="decimal"/>
      <w:lvlText w:val="%1.%2.%3."/>
      <w:lvlJc w:val="left"/>
      <w:pPr>
        <w:ind w:left="3053" w:hanging="697"/>
      </w:pPr>
      <w:rPr>
        <w:rFonts w:ascii="Century Gothic" w:eastAsia="Century Gothic" w:hAnsi="Century Gothic" w:cs="Century Gothic" w:hint="default"/>
        <w:spacing w:val="-3"/>
        <w:w w:val="100"/>
        <w:sz w:val="22"/>
        <w:szCs w:val="22"/>
        <w:lang w:val="es-ES" w:eastAsia="en-US" w:bidi="ar-SA"/>
      </w:rPr>
    </w:lvl>
    <w:lvl w:ilvl="3">
      <w:numFmt w:val="bullet"/>
      <w:lvlText w:val="•"/>
      <w:lvlJc w:val="left"/>
      <w:pPr>
        <w:ind w:left="4661" w:hanging="697"/>
      </w:pPr>
      <w:rPr>
        <w:rFonts w:hint="default"/>
        <w:lang w:val="es-ES" w:eastAsia="en-US" w:bidi="ar-SA"/>
      </w:rPr>
    </w:lvl>
    <w:lvl w:ilvl="4">
      <w:numFmt w:val="bullet"/>
      <w:lvlText w:val="•"/>
      <w:lvlJc w:val="left"/>
      <w:pPr>
        <w:ind w:left="5462" w:hanging="697"/>
      </w:pPr>
      <w:rPr>
        <w:rFonts w:hint="default"/>
        <w:lang w:val="es-ES" w:eastAsia="en-US" w:bidi="ar-SA"/>
      </w:rPr>
    </w:lvl>
    <w:lvl w:ilvl="5">
      <w:numFmt w:val="bullet"/>
      <w:lvlText w:val="•"/>
      <w:lvlJc w:val="left"/>
      <w:pPr>
        <w:ind w:left="6263" w:hanging="697"/>
      </w:pPr>
      <w:rPr>
        <w:rFonts w:hint="default"/>
        <w:lang w:val="es-ES" w:eastAsia="en-US" w:bidi="ar-SA"/>
      </w:rPr>
    </w:lvl>
    <w:lvl w:ilvl="6">
      <w:numFmt w:val="bullet"/>
      <w:lvlText w:val="•"/>
      <w:lvlJc w:val="left"/>
      <w:pPr>
        <w:ind w:left="7064" w:hanging="697"/>
      </w:pPr>
      <w:rPr>
        <w:rFonts w:hint="default"/>
        <w:lang w:val="es-ES" w:eastAsia="en-US" w:bidi="ar-SA"/>
      </w:rPr>
    </w:lvl>
    <w:lvl w:ilvl="7">
      <w:numFmt w:val="bullet"/>
      <w:lvlText w:val="•"/>
      <w:lvlJc w:val="left"/>
      <w:pPr>
        <w:ind w:left="7865" w:hanging="697"/>
      </w:pPr>
      <w:rPr>
        <w:rFonts w:hint="default"/>
        <w:lang w:val="es-ES" w:eastAsia="en-US" w:bidi="ar-SA"/>
      </w:rPr>
    </w:lvl>
    <w:lvl w:ilvl="8">
      <w:numFmt w:val="bullet"/>
      <w:lvlText w:val="•"/>
      <w:lvlJc w:val="left"/>
      <w:pPr>
        <w:ind w:left="8666" w:hanging="697"/>
      </w:pPr>
      <w:rPr>
        <w:rFonts w:hint="default"/>
        <w:lang w:val="es-ES" w:eastAsia="en-US" w:bidi="ar-SA"/>
      </w:rPr>
    </w:lvl>
  </w:abstractNum>
  <w:abstractNum w:abstractNumId="18" w15:restartNumberingAfterBreak="0">
    <w:nsid w:val="2C7D0473"/>
    <w:multiLevelType w:val="multilevel"/>
    <w:tmpl w:val="8AC40968"/>
    <w:lvl w:ilvl="0">
      <w:start w:val="2"/>
      <w:numFmt w:val="decimal"/>
      <w:lvlText w:val="%1"/>
      <w:lvlJc w:val="left"/>
      <w:pPr>
        <w:ind w:left="929" w:hanging="709"/>
      </w:pPr>
      <w:rPr>
        <w:rFonts w:hint="default"/>
        <w:lang w:val="es-ES" w:eastAsia="en-US" w:bidi="ar-SA"/>
      </w:rPr>
    </w:lvl>
    <w:lvl w:ilvl="1">
      <w:numFmt w:val="decimal"/>
      <w:lvlText w:val="%1.%2."/>
      <w:lvlJc w:val="left"/>
      <w:pPr>
        <w:ind w:left="851" w:hanging="709"/>
      </w:pPr>
      <w:rPr>
        <w:rFonts w:ascii="Century Gothic" w:eastAsia="Century Gothic" w:hAnsi="Century Gothic" w:cs="Century Gothic" w:hint="default"/>
        <w:spacing w:val="-3"/>
        <w:w w:val="100"/>
        <w:sz w:val="22"/>
        <w:szCs w:val="22"/>
        <w:lang w:val="es-ES" w:eastAsia="en-US" w:bidi="ar-SA"/>
      </w:rPr>
    </w:lvl>
    <w:lvl w:ilvl="2">
      <w:numFmt w:val="bullet"/>
      <w:lvlText w:val="•"/>
      <w:lvlJc w:val="left"/>
      <w:pPr>
        <w:ind w:left="2789" w:hanging="709"/>
      </w:pPr>
      <w:rPr>
        <w:rFonts w:hint="default"/>
        <w:lang w:val="es-ES" w:eastAsia="en-US" w:bidi="ar-SA"/>
      </w:rPr>
    </w:lvl>
    <w:lvl w:ilvl="3">
      <w:numFmt w:val="bullet"/>
      <w:lvlText w:val="•"/>
      <w:lvlJc w:val="left"/>
      <w:pPr>
        <w:ind w:left="3724" w:hanging="709"/>
      </w:pPr>
      <w:rPr>
        <w:rFonts w:hint="default"/>
        <w:lang w:val="es-ES" w:eastAsia="en-US" w:bidi="ar-SA"/>
      </w:rPr>
    </w:lvl>
    <w:lvl w:ilvl="4">
      <w:numFmt w:val="bullet"/>
      <w:lvlText w:val="•"/>
      <w:lvlJc w:val="left"/>
      <w:pPr>
        <w:ind w:left="4659" w:hanging="709"/>
      </w:pPr>
      <w:rPr>
        <w:rFonts w:hint="default"/>
        <w:lang w:val="es-ES" w:eastAsia="en-US" w:bidi="ar-SA"/>
      </w:rPr>
    </w:lvl>
    <w:lvl w:ilvl="5">
      <w:numFmt w:val="bullet"/>
      <w:lvlText w:val="•"/>
      <w:lvlJc w:val="left"/>
      <w:pPr>
        <w:ind w:left="5594" w:hanging="709"/>
      </w:pPr>
      <w:rPr>
        <w:rFonts w:hint="default"/>
        <w:lang w:val="es-ES" w:eastAsia="en-US" w:bidi="ar-SA"/>
      </w:rPr>
    </w:lvl>
    <w:lvl w:ilvl="6">
      <w:numFmt w:val="bullet"/>
      <w:lvlText w:val="•"/>
      <w:lvlJc w:val="left"/>
      <w:pPr>
        <w:ind w:left="6528" w:hanging="709"/>
      </w:pPr>
      <w:rPr>
        <w:rFonts w:hint="default"/>
        <w:lang w:val="es-ES" w:eastAsia="en-US" w:bidi="ar-SA"/>
      </w:rPr>
    </w:lvl>
    <w:lvl w:ilvl="7">
      <w:numFmt w:val="bullet"/>
      <w:lvlText w:val="•"/>
      <w:lvlJc w:val="left"/>
      <w:pPr>
        <w:ind w:left="7463" w:hanging="709"/>
      </w:pPr>
      <w:rPr>
        <w:rFonts w:hint="default"/>
        <w:lang w:val="es-ES" w:eastAsia="en-US" w:bidi="ar-SA"/>
      </w:rPr>
    </w:lvl>
    <w:lvl w:ilvl="8">
      <w:numFmt w:val="bullet"/>
      <w:lvlText w:val="•"/>
      <w:lvlJc w:val="left"/>
      <w:pPr>
        <w:ind w:left="8398" w:hanging="709"/>
      </w:pPr>
      <w:rPr>
        <w:rFonts w:hint="default"/>
        <w:lang w:val="es-ES" w:eastAsia="en-US" w:bidi="ar-SA"/>
      </w:rPr>
    </w:lvl>
  </w:abstractNum>
  <w:abstractNum w:abstractNumId="19" w15:restartNumberingAfterBreak="0">
    <w:nsid w:val="302E060D"/>
    <w:multiLevelType w:val="multilevel"/>
    <w:tmpl w:val="F5B26728"/>
    <w:lvl w:ilvl="0">
      <w:start w:val="8"/>
      <w:numFmt w:val="decimal"/>
      <w:lvlText w:val="%1"/>
      <w:lvlJc w:val="left"/>
      <w:pPr>
        <w:ind w:left="929" w:hanging="709"/>
      </w:pPr>
      <w:rPr>
        <w:rFonts w:hint="default"/>
        <w:lang w:val="es-ES" w:eastAsia="en-US" w:bidi="ar-SA"/>
      </w:rPr>
    </w:lvl>
    <w:lvl w:ilvl="1">
      <w:numFmt w:val="decimal"/>
      <w:lvlText w:val="%1.%2."/>
      <w:lvlJc w:val="left"/>
      <w:pPr>
        <w:ind w:left="929" w:hanging="709"/>
        <w:jc w:val="right"/>
      </w:pPr>
      <w:rPr>
        <w:rFonts w:hint="default"/>
        <w:b/>
        <w:bCs/>
        <w:spacing w:val="0"/>
        <w:w w:val="100"/>
        <w:sz w:val="22"/>
        <w:lang w:val="es-ES" w:eastAsia="en-US" w:bidi="ar-SA"/>
      </w:rPr>
    </w:lvl>
    <w:lvl w:ilvl="2">
      <w:numFmt w:val="bullet"/>
      <w:lvlText w:val="•"/>
      <w:lvlJc w:val="left"/>
      <w:pPr>
        <w:ind w:left="2789" w:hanging="709"/>
      </w:pPr>
      <w:rPr>
        <w:rFonts w:hint="default"/>
        <w:lang w:val="es-ES" w:eastAsia="en-US" w:bidi="ar-SA"/>
      </w:rPr>
    </w:lvl>
    <w:lvl w:ilvl="3">
      <w:numFmt w:val="bullet"/>
      <w:lvlText w:val="•"/>
      <w:lvlJc w:val="left"/>
      <w:pPr>
        <w:ind w:left="3724" w:hanging="709"/>
      </w:pPr>
      <w:rPr>
        <w:rFonts w:hint="default"/>
        <w:lang w:val="es-ES" w:eastAsia="en-US" w:bidi="ar-SA"/>
      </w:rPr>
    </w:lvl>
    <w:lvl w:ilvl="4">
      <w:numFmt w:val="bullet"/>
      <w:lvlText w:val="•"/>
      <w:lvlJc w:val="left"/>
      <w:pPr>
        <w:ind w:left="4659" w:hanging="709"/>
      </w:pPr>
      <w:rPr>
        <w:rFonts w:hint="default"/>
        <w:lang w:val="es-ES" w:eastAsia="en-US" w:bidi="ar-SA"/>
      </w:rPr>
    </w:lvl>
    <w:lvl w:ilvl="5">
      <w:numFmt w:val="bullet"/>
      <w:lvlText w:val="•"/>
      <w:lvlJc w:val="left"/>
      <w:pPr>
        <w:ind w:left="5594" w:hanging="709"/>
      </w:pPr>
      <w:rPr>
        <w:rFonts w:hint="default"/>
        <w:lang w:val="es-ES" w:eastAsia="en-US" w:bidi="ar-SA"/>
      </w:rPr>
    </w:lvl>
    <w:lvl w:ilvl="6">
      <w:numFmt w:val="bullet"/>
      <w:lvlText w:val="•"/>
      <w:lvlJc w:val="left"/>
      <w:pPr>
        <w:ind w:left="6528" w:hanging="709"/>
      </w:pPr>
      <w:rPr>
        <w:rFonts w:hint="default"/>
        <w:lang w:val="es-ES" w:eastAsia="en-US" w:bidi="ar-SA"/>
      </w:rPr>
    </w:lvl>
    <w:lvl w:ilvl="7">
      <w:numFmt w:val="bullet"/>
      <w:lvlText w:val="•"/>
      <w:lvlJc w:val="left"/>
      <w:pPr>
        <w:ind w:left="7463" w:hanging="709"/>
      </w:pPr>
      <w:rPr>
        <w:rFonts w:hint="default"/>
        <w:lang w:val="es-ES" w:eastAsia="en-US" w:bidi="ar-SA"/>
      </w:rPr>
    </w:lvl>
    <w:lvl w:ilvl="8">
      <w:numFmt w:val="bullet"/>
      <w:lvlText w:val="•"/>
      <w:lvlJc w:val="left"/>
      <w:pPr>
        <w:ind w:left="8398" w:hanging="709"/>
      </w:pPr>
      <w:rPr>
        <w:rFonts w:hint="default"/>
        <w:lang w:val="es-ES" w:eastAsia="en-US" w:bidi="ar-SA"/>
      </w:rPr>
    </w:lvl>
  </w:abstractNum>
  <w:abstractNum w:abstractNumId="20" w15:restartNumberingAfterBreak="0">
    <w:nsid w:val="30AF6F50"/>
    <w:multiLevelType w:val="hybridMultilevel"/>
    <w:tmpl w:val="52D06F6E"/>
    <w:lvl w:ilvl="0" w:tplc="5302FC5E">
      <w:start w:val="1"/>
      <w:numFmt w:val="lowerLetter"/>
      <w:lvlText w:val="%1)"/>
      <w:lvlJc w:val="left"/>
      <w:pPr>
        <w:ind w:left="483" w:hanging="264"/>
      </w:pPr>
      <w:rPr>
        <w:rFonts w:ascii="Century Gothic" w:eastAsia="Century Gothic" w:hAnsi="Century Gothic" w:cs="Century Gothic" w:hint="default"/>
        <w:spacing w:val="0"/>
        <w:w w:val="100"/>
        <w:sz w:val="20"/>
        <w:szCs w:val="20"/>
        <w:lang w:val="es-ES" w:eastAsia="en-US" w:bidi="ar-SA"/>
      </w:rPr>
    </w:lvl>
    <w:lvl w:ilvl="1" w:tplc="54F82A84">
      <w:numFmt w:val="bullet"/>
      <w:lvlText w:val="•"/>
      <w:lvlJc w:val="left"/>
      <w:pPr>
        <w:ind w:left="1458" w:hanging="264"/>
      </w:pPr>
      <w:rPr>
        <w:rFonts w:hint="default"/>
        <w:lang w:val="es-ES" w:eastAsia="en-US" w:bidi="ar-SA"/>
      </w:rPr>
    </w:lvl>
    <w:lvl w:ilvl="2" w:tplc="95B836CE">
      <w:numFmt w:val="bullet"/>
      <w:lvlText w:val="•"/>
      <w:lvlJc w:val="left"/>
      <w:pPr>
        <w:ind w:left="2437" w:hanging="264"/>
      </w:pPr>
      <w:rPr>
        <w:rFonts w:hint="default"/>
        <w:lang w:val="es-ES" w:eastAsia="en-US" w:bidi="ar-SA"/>
      </w:rPr>
    </w:lvl>
    <w:lvl w:ilvl="3" w:tplc="FD5C4FD6">
      <w:numFmt w:val="bullet"/>
      <w:lvlText w:val="•"/>
      <w:lvlJc w:val="left"/>
      <w:pPr>
        <w:ind w:left="3416" w:hanging="264"/>
      </w:pPr>
      <w:rPr>
        <w:rFonts w:hint="default"/>
        <w:lang w:val="es-ES" w:eastAsia="en-US" w:bidi="ar-SA"/>
      </w:rPr>
    </w:lvl>
    <w:lvl w:ilvl="4" w:tplc="3AB24A46">
      <w:numFmt w:val="bullet"/>
      <w:lvlText w:val="•"/>
      <w:lvlJc w:val="left"/>
      <w:pPr>
        <w:ind w:left="4395" w:hanging="264"/>
      </w:pPr>
      <w:rPr>
        <w:rFonts w:hint="default"/>
        <w:lang w:val="es-ES" w:eastAsia="en-US" w:bidi="ar-SA"/>
      </w:rPr>
    </w:lvl>
    <w:lvl w:ilvl="5" w:tplc="EC2E383A">
      <w:numFmt w:val="bullet"/>
      <w:lvlText w:val="•"/>
      <w:lvlJc w:val="left"/>
      <w:pPr>
        <w:ind w:left="5374" w:hanging="264"/>
      </w:pPr>
      <w:rPr>
        <w:rFonts w:hint="default"/>
        <w:lang w:val="es-ES" w:eastAsia="en-US" w:bidi="ar-SA"/>
      </w:rPr>
    </w:lvl>
    <w:lvl w:ilvl="6" w:tplc="97F4190A">
      <w:numFmt w:val="bullet"/>
      <w:lvlText w:val="•"/>
      <w:lvlJc w:val="left"/>
      <w:pPr>
        <w:ind w:left="6352" w:hanging="264"/>
      </w:pPr>
      <w:rPr>
        <w:rFonts w:hint="default"/>
        <w:lang w:val="es-ES" w:eastAsia="en-US" w:bidi="ar-SA"/>
      </w:rPr>
    </w:lvl>
    <w:lvl w:ilvl="7" w:tplc="DB7CC682">
      <w:numFmt w:val="bullet"/>
      <w:lvlText w:val="•"/>
      <w:lvlJc w:val="left"/>
      <w:pPr>
        <w:ind w:left="7331" w:hanging="264"/>
      </w:pPr>
      <w:rPr>
        <w:rFonts w:hint="default"/>
        <w:lang w:val="es-ES" w:eastAsia="en-US" w:bidi="ar-SA"/>
      </w:rPr>
    </w:lvl>
    <w:lvl w:ilvl="8" w:tplc="E3B2C4C4">
      <w:numFmt w:val="bullet"/>
      <w:lvlText w:val="•"/>
      <w:lvlJc w:val="left"/>
      <w:pPr>
        <w:ind w:left="8310" w:hanging="264"/>
      </w:pPr>
      <w:rPr>
        <w:rFonts w:hint="default"/>
        <w:lang w:val="es-ES" w:eastAsia="en-US" w:bidi="ar-SA"/>
      </w:rPr>
    </w:lvl>
  </w:abstractNum>
  <w:abstractNum w:abstractNumId="21" w15:restartNumberingAfterBreak="0">
    <w:nsid w:val="310C4DA8"/>
    <w:multiLevelType w:val="multilevel"/>
    <w:tmpl w:val="093CB4B0"/>
    <w:lvl w:ilvl="0">
      <w:start w:val="3"/>
      <w:numFmt w:val="decimal"/>
      <w:lvlText w:val="%1"/>
      <w:lvlJc w:val="left"/>
      <w:pPr>
        <w:ind w:left="929" w:hanging="709"/>
      </w:pPr>
      <w:rPr>
        <w:rFonts w:hint="default"/>
        <w:lang w:val="es-ES" w:eastAsia="en-US" w:bidi="ar-SA"/>
      </w:rPr>
    </w:lvl>
    <w:lvl w:ilvl="1">
      <w:numFmt w:val="decimal"/>
      <w:lvlText w:val="%1.%2."/>
      <w:lvlJc w:val="left"/>
      <w:pPr>
        <w:ind w:left="929" w:hanging="709"/>
      </w:pPr>
      <w:rPr>
        <w:rFonts w:ascii="Century Gothic" w:eastAsia="Century Gothic" w:hAnsi="Century Gothic" w:cs="Century Gothic" w:hint="default"/>
        <w:spacing w:val="-3"/>
        <w:w w:val="100"/>
        <w:sz w:val="22"/>
        <w:szCs w:val="22"/>
        <w:lang w:val="es-ES" w:eastAsia="en-US" w:bidi="ar-SA"/>
      </w:rPr>
    </w:lvl>
    <w:lvl w:ilvl="2">
      <w:numFmt w:val="bullet"/>
      <w:lvlText w:val="•"/>
      <w:lvlJc w:val="left"/>
      <w:pPr>
        <w:ind w:left="2789" w:hanging="709"/>
      </w:pPr>
      <w:rPr>
        <w:rFonts w:hint="default"/>
        <w:lang w:val="es-ES" w:eastAsia="en-US" w:bidi="ar-SA"/>
      </w:rPr>
    </w:lvl>
    <w:lvl w:ilvl="3">
      <w:numFmt w:val="bullet"/>
      <w:lvlText w:val="•"/>
      <w:lvlJc w:val="left"/>
      <w:pPr>
        <w:ind w:left="3724" w:hanging="709"/>
      </w:pPr>
      <w:rPr>
        <w:rFonts w:hint="default"/>
        <w:lang w:val="es-ES" w:eastAsia="en-US" w:bidi="ar-SA"/>
      </w:rPr>
    </w:lvl>
    <w:lvl w:ilvl="4">
      <w:numFmt w:val="bullet"/>
      <w:lvlText w:val="•"/>
      <w:lvlJc w:val="left"/>
      <w:pPr>
        <w:ind w:left="4659" w:hanging="709"/>
      </w:pPr>
      <w:rPr>
        <w:rFonts w:hint="default"/>
        <w:lang w:val="es-ES" w:eastAsia="en-US" w:bidi="ar-SA"/>
      </w:rPr>
    </w:lvl>
    <w:lvl w:ilvl="5">
      <w:numFmt w:val="bullet"/>
      <w:lvlText w:val="•"/>
      <w:lvlJc w:val="left"/>
      <w:pPr>
        <w:ind w:left="5594" w:hanging="709"/>
      </w:pPr>
      <w:rPr>
        <w:rFonts w:hint="default"/>
        <w:lang w:val="es-ES" w:eastAsia="en-US" w:bidi="ar-SA"/>
      </w:rPr>
    </w:lvl>
    <w:lvl w:ilvl="6">
      <w:numFmt w:val="bullet"/>
      <w:lvlText w:val="•"/>
      <w:lvlJc w:val="left"/>
      <w:pPr>
        <w:ind w:left="6528" w:hanging="709"/>
      </w:pPr>
      <w:rPr>
        <w:rFonts w:hint="default"/>
        <w:lang w:val="es-ES" w:eastAsia="en-US" w:bidi="ar-SA"/>
      </w:rPr>
    </w:lvl>
    <w:lvl w:ilvl="7">
      <w:numFmt w:val="bullet"/>
      <w:lvlText w:val="•"/>
      <w:lvlJc w:val="left"/>
      <w:pPr>
        <w:ind w:left="7463" w:hanging="709"/>
      </w:pPr>
      <w:rPr>
        <w:rFonts w:hint="default"/>
        <w:lang w:val="es-ES" w:eastAsia="en-US" w:bidi="ar-SA"/>
      </w:rPr>
    </w:lvl>
    <w:lvl w:ilvl="8">
      <w:numFmt w:val="bullet"/>
      <w:lvlText w:val="•"/>
      <w:lvlJc w:val="left"/>
      <w:pPr>
        <w:ind w:left="8398" w:hanging="709"/>
      </w:pPr>
      <w:rPr>
        <w:rFonts w:hint="default"/>
        <w:lang w:val="es-ES" w:eastAsia="en-US" w:bidi="ar-SA"/>
      </w:rPr>
    </w:lvl>
  </w:abstractNum>
  <w:abstractNum w:abstractNumId="22" w15:restartNumberingAfterBreak="0">
    <w:nsid w:val="316E17CD"/>
    <w:multiLevelType w:val="hybridMultilevel"/>
    <w:tmpl w:val="CB0E8FB4"/>
    <w:lvl w:ilvl="0" w:tplc="EC565902">
      <w:numFmt w:val="bullet"/>
      <w:lvlText w:val="-"/>
      <w:lvlJc w:val="left"/>
      <w:pPr>
        <w:ind w:left="709" w:hanging="720"/>
      </w:pPr>
      <w:rPr>
        <w:rFonts w:ascii="Arial" w:eastAsia="Times New Roman" w:hAnsi="Arial" w:cs="Arial" w:hint="default"/>
      </w:rPr>
    </w:lvl>
    <w:lvl w:ilvl="1" w:tplc="340A0003" w:tentative="1">
      <w:start w:val="1"/>
      <w:numFmt w:val="bullet"/>
      <w:lvlText w:val="o"/>
      <w:lvlJc w:val="left"/>
      <w:pPr>
        <w:ind w:left="1069" w:hanging="360"/>
      </w:pPr>
      <w:rPr>
        <w:rFonts w:ascii="Courier New" w:hAnsi="Courier New" w:cs="Courier New" w:hint="default"/>
      </w:rPr>
    </w:lvl>
    <w:lvl w:ilvl="2" w:tplc="340A0005" w:tentative="1">
      <w:start w:val="1"/>
      <w:numFmt w:val="bullet"/>
      <w:lvlText w:val=""/>
      <w:lvlJc w:val="left"/>
      <w:pPr>
        <w:ind w:left="1789" w:hanging="360"/>
      </w:pPr>
      <w:rPr>
        <w:rFonts w:ascii="Wingdings" w:hAnsi="Wingdings" w:hint="default"/>
      </w:rPr>
    </w:lvl>
    <w:lvl w:ilvl="3" w:tplc="340A0001" w:tentative="1">
      <w:start w:val="1"/>
      <w:numFmt w:val="bullet"/>
      <w:lvlText w:val=""/>
      <w:lvlJc w:val="left"/>
      <w:pPr>
        <w:ind w:left="2509" w:hanging="360"/>
      </w:pPr>
      <w:rPr>
        <w:rFonts w:ascii="Symbol" w:hAnsi="Symbol" w:hint="default"/>
      </w:rPr>
    </w:lvl>
    <w:lvl w:ilvl="4" w:tplc="340A0003" w:tentative="1">
      <w:start w:val="1"/>
      <w:numFmt w:val="bullet"/>
      <w:lvlText w:val="o"/>
      <w:lvlJc w:val="left"/>
      <w:pPr>
        <w:ind w:left="3229" w:hanging="360"/>
      </w:pPr>
      <w:rPr>
        <w:rFonts w:ascii="Courier New" w:hAnsi="Courier New" w:cs="Courier New" w:hint="default"/>
      </w:rPr>
    </w:lvl>
    <w:lvl w:ilvl="5" w:tplc="340A0005" w:tentative="1">
      <w:start w:val="1"/>
      <w:numFmt w:val="bullet"/>
      <w:lvlText w:val=""/>
      <w:lvlJc w:val="left"/>
      <w:pPr>
        <w:ind w:left="3949" w:hanging="360"/>
      </w:pPr>
      <w:rPr>
        <w:rFonts w:ascii="Wingdings" w:hAnsi="Wingdings" w:hint="default"/>
      </w:rPr>
    </w:lvl>
    <w:lvl w:ilvl="6" w:tplc="340A0001" w:tentative="1">
      <w:start w:val="1"/>
      <w:numFmt w:val="bullet"/>
      <w:lvlText w:val=""/>
      <w:lvlJc w:val="left"/>
      <w:pPr>
        <w:ind w:left="4669" w:hanging="360"/>
      </w:pPr>
      <w:rPr>
        <w:rFonts w:ascii="Symbol" w:hAnsi="Symbol" w:hint="default"/>
      </w:rPr>
    </w:lvl>
    <w:lvl w:ilvl="7" w:tplc="340A0003" w:tentative="1">
      <w:start w:val="1"/>
      <w:numFmt w:val="bullet"/>
      <w:lvlText w:val="o"/>
      <w:lvlJc w:val="left"/>
      <w:pPr>
        <w:ind w:left="5389" w:hanging="360"/>
      </w:pPr>
      <w:rPr>
        <w:rFonts w:ascii="Courier New" w:hAnsi="Courier New" w:cs="Courier New" w:hint="default"/>
      </w:rPr>
    </w:lvl>
    <w:lvl w:ilvl="8" w:tplc="340A0005" w:tentative="1">
      <w:start w:val="1"/>
      <w:numFmt w:val="bullet"/>
      <w:lvlText w:val=""/>
      <w:lvlJc w:val="left"/>
      <w:pPr>
        <w:ind w:left="6109" w:hanging="360"/>
      </w:pPr>
      <w:rPr>
        <w:rFonts w:ascii="Wingdings" w:hAnsi="Wingdings" w:hint="default"/>
      </w:rPr>
    </w:lvl>
  </w:abstractNum>
  <w:abstractNum w:abstractNumId="23" w15:restartNumberingAfterBreak="0">
    <w:nsid w:val="31A82BDA"/>
    <w:multiLevelType w:val="hybridMultilevel"/>
    <w:tmpl w:val="E898CA26"/>
    <w:lvl w:ilvl="0" w:tplc="E416D0E2">
      <w:start w:val="1"/>
      <w:numFmt w:val="upp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15:restartNumberingAfterBreak="0">
    <w:nsid w:val="32897A49"/>
    <w:multiLevelType w:val="multilevel"/>
    <w:tmpl w:val="F6804FAE"/>
    <w:lvl w:ilvl="0">
      <w:start w:val="20"/>
      <w:numFmt w:val="decimal"/>
      <w:lvlText w:val="%1"/>
      <w:lvlJc w:val="left"/>
      <w:pPr>
        <w:ind w:left="1705" w:hanging="764"/>
      </w:pPr>
      <w:rPr>
        <w:rFonts w:hint="default"/>
        <w:lang w:val="es-ES" w:eastAsia="en-US" w:bidi="ar-SA"/>
      </w:rPr>
    </w:lvl>
    <w:lvl w:ilvl="1">
      <w:numFmt w:val="decimal"/>
      <w:lvlText w:val="%1.%2."/>
      <w:lvlJc w:val="left"/>
      <w:pPr>
        <w:ind w:left="1705" w:hanging="764"/>
        <w:jc w:val="right"/>
      </w:pPr>
      <w:rPr>
        <w:rFonts w:hint="default"/>
        <w:b/>
        <w:bCs/>
        <w:spacing w:val="-3"/>
        <w:w w:val="100"/>
        <w:lang w:val="es-ES" w:eastAsia="en-US" w:bidi="ar-SA"/>
      </w:rPr>
    </w:lvl>
    <w:lvl w:ilvl="2">
      <w:numFmt w:val="bullet"/>
      <w:lvlText w:val="•"/>
      <w:lvlJc w:val="left"/>
      <w:pPr>
        <w:ind w:left="3413" w:hanging="764"/>
      </w:pPr>
      <w:rPr>
        <w:rFonts w:hint="default"/>
        <w:lang w:val="es-ES" w:eastAsia="en-US" w:bidi="ar-SA"/>
      </w:rPr>
    </w:lvl>
    <w:lvl w:ilvl="3">
      <w:numFmt w:val="bullet"/>
      <w:lvlText w:val="•"/>
      <w:lvlJc w:val="left"/>
      <w:pPr>
        <w:ind w:left="4270" w:hanging="764"/>
      </w:pPr>
      <w:rPr>
        <w:rFonts w:hint="default"/>
        <w:lang w:val="es-ES" w:eastAsia="en-US" w:bidi="ar-SA"/>
      </w:rPr>
    </w:lvl>
    <w:lvl w:ilvl="4">
      <w:numFmt w:val="bullet"/>
      <w:lvlText w:val="•"/>
      <w:lvlJc w:val="left"/>
      <w:pPr>
        <w:ind w:left="5127" w:hanging="764"/>
      </w:pPr>
      <w:rPr>
        <w:rFonts w:hint="default"/>
        <w:lang w:val="es-ES" w:eastAsia="en-US" w:bidi="ar-SA"/>
      </w:rPr>
    </w:lvl>
    <w:lvl w:ilvl="5">
      <w:numFmt w:val="bullet"/>
      <w:lvlText w:val="•"/>
      <w:lvlJc w:val="left"/>
      <w:pPr>
        <w:ind w:left="5984" w:hanging="764"/>
      </w:pPr>
      <w:rPr>
        <w:rFonts w:hint="default"/>
        <w:lang w:val="es-ES" w:eastAsia="en-US" w:bidi="ar-SA"/>
      </w:rPr>
    </w:lvl>
    <w:lvl w:ilvl="6">
      <w:numFmt w:val="bullet"/>
      <w:lvlText w:val="•"/>
      <w:lvlJc w:val="left"/>
      <w:pPr>
        <w:ind w:left="6840" w:hanging="764"/>
      </w:pPr>
      <w:rPr>
        <w:rFonts w:hint="default"/>
        <w:lang w:val="es-ES" w:eastAsia="en-US" w:bidi="ar-SA"/>
      </w:rPr>
    </w:lvl>
    <w:lvl w:ilvl="7">
      <w:numFmt w:val="bullet"/>
      <w:lvlText w:val="•"/>
      <w:lvlJc w:val="left"/>
      <w:pPr>
        <w:ind w:left="7697" w:hanging="764"/>
      </w:pPr>
      <w:rPr>
        <w:rFonts w:hint="default"/>
        <w:lang w:val="es-ES" w:eastAsia="en-US" w:bidi="ar-SA"/>
      </w:rPr>
    </w:lvl>
    <w:lvl w:ilvl="8">
      <w:numFmt w:val="bullet"/>
      <w:lvlText w:val="•"/>
      <w:lvlJc w:val="left"/>
      <w:pPr>
        <w:ind w:left="8554" w:hanging="764"/>
      </w:pPr>
      <w:rPr>
        <w:rFonts w:hint="default"/>
        <w:lang w:val="es-ES" w:eastAsia="en-US" w:bidi="ar-SA"/>
      </w:rPr>
    </w:lvl>
  </w:abstractNum>
  <w:abstractNum w:abstractNumId="25" w15:restartNumberingAfterBreak="0">
    <w:nsid w:val="32DA074B"/>
    <w:multiLevelType w:val="multilevel"/>
    <w:tmpl w:val="16C622B6"/>
    <w:lvl w:ilvl="0">
      <w:start w:val="1"/>
      <w:numFmt w:val="decimal"/>
      <w:lvlText w:val="%1."/>
      <w:lvlJc w:val="left"/>
      <w:pPr>
        <w:ind w:left="929" w:hanging="709"/>
      </w:pPr>
      <w:rPr>
        <w:rFonts w:ascii="Century Gothic" w:eastAsia="Century Gothic" w:hAnsi="Century Gothic" w:cs="Century Gothic" w:hint="default"/>
        <w:b/>
        <w:bCs/>
        <w:spacing w:val="0"/>
        <w:w w:val="100"/>
        <w:sz w:val="24"/>
        <w:szCs w:val="24"/>
        <w:lang w:val="es-ES" w:eastAsia="en-US" w:bidi="ar-SA"/>
      </w:rPr>
    </w:lvl>
    <w:lvl w:ilvl="1">
      <w:start w:val="1"/>
      <w:numFmt w:val="decimal"/>
      <w:lvlText w:val="%1.%2"/>
      <w:lvlJc w:val="left"/>
      <w:pPr>
        <w:ind w:left="929" w:hanging="709"/>
      </w:pPr>
      <w:rPr>
        <w:rFonts w:ascii="Century Gothic" w:eastAsia="Century Gothic" w:hAnsi="Century Gothic" w:cs="Century Gothic" w:hint="default"/>
        <w:spacing w:val="-3"/>
        <w:w w:val="100"/>
        <w:sz w:val="22"/>
        <w:szCs w:val="22"/>
        <w:lang w:val="es-ES" w:eastAsia="en-US" w:bidi="ar-SA"/>
      </w:rPr>
    </w:lvl>
    <w:lvl w:ilvl="2">
      <w:numFmt w:val="bullet"/>
      <w:lvlText w:val="•"/>
      <w:lvlJc w:val="left"/>
      <w:pPr>
        <w:ind w:left="2789" w:hanging="709"/>
      </w:pPr>
      <w:rPr>
        <w:rFonts w:hint="default"/>
        <w:lang w:val="es-ES" w:eastAsia="en-US" w:bidi="ar-SA"/>
      </w:rPr>
    </w:lvl>
    <w:lvl w:ilvl="3">
      <w:numFmt w:val="bullet"/>
      <w:lvlText w:val="•"/>
      <w:lvlJc w:val="left"/>
      <w:pPr>
        <w:ind w:left="3724" w:hanging="709"/>
      </w:pPr>
      <w:rPr>
        <w:rFonts w:hint="default"/>
        <w:lang w:val="es-ES" w:eastAsia="en-US" w:bidi="ar-SA"/>
      </w:rPr>
    </w:lvl>
    <w:lvl w:ilvl="4">
      <w:numFmt w:val="bullet"/>
      <w:lvlText w:val="•"/>
      <w:lvlJc w:val="left"/>
      <w:pPr>
        <w:ind w:left="4659" w:hanging="709"/>
      </w:pPr>
      <w:rPr>
        <w:rFonts w:hint="default"/>
        <w:lang w:val="es-ES" w:eastAsia="en-US" w:bidi="ar-SA"/>
      </w:rPr>
    </w:lvl>
    <w:lvl w:ilvl="5">
      <w:numFmt w:val="bullet"/>
      <w:lvlText w:val="•"/>
      <w:lvlJc w:val="left"/>
      <w:pPr>
        <w:ind w:left="5594" w:hanging="709"/>
      </w:pPr>
      <w:rPr>
        <w:rFonts w:hint="default"/>
        <w:lang w:val="es-ES" w:eastAsia="en-US" w:bidi="ar-SA"/>
      </w:rPr>
    </w:lvl>
    <w:lvl w:ilvl="6">
      <w:numFmt w:val="bullet"/>
      <w:lvlText w:val="•"/>
      <w:lvlJc w:val="left"/>
      <w:pPr>
        <w:ind w:left="6528" w:hanging="709"/>
      </w:pPr>
      <w:rPr>
        <w:rFonts w:hint="default"/>
        <w:lang w:val="es-ES" w:eastAsia="en-US" w:bidi="ar-SA"/>
      </w:rPr>
    </w:lvl>
    <w:lvl w:ilvl="7">
      <w:numFmt w:val="bullet"/>
      <w:lvlText w:val="•"/>
      <w:lvlJc w:val="left"/>
      <w:pPr>
        <w:ind w:left="7463" w:hanging="709"/>
      </w:pPr>
      <w:rPr>
        <w:rFonts w:hint="default"/>
        <w:lang w:val="es-ES" w:eastAsia="en-US" w:bidi="ar-SA"/>
      </w:rPr>
    </w:lvl>
    <w:lvl w:ilvl="8">
      <w:numFmt w:val="bullet"/>
      <w:lvlText w:val="•"/>
      <w:lvlJc w:val="left"/>
      <w:pPr>
        <w:ind w:left="8398" w:hanging="709"/>
      </w:pPr>
      <w:rPr>
        <w:rFonts w:hint="default"/>
        <w:lang w:val="es-ES" w:eastAsia="en-US" w:bidi="ar-SA"/>
      </w:rPr>
    </w:lvl>
  </w:abstractNum>
  <w:abstractNum w:abstractNumId="26" w15:restartNumberingAfterBreak="0">
    <w:nsid w:val="35BD44B0"/>
    <w:multiLevelType w:val="hybridMultilevel"/>
    <w:tmpl w:val="9B581778"/>
    <w:lvl w:ilvl="0" w:tplc="CC72DBF0">
      <w:numFmt w:val="bullet"/>
      <w:lvlText w:val="-"/>
      <w:lvlJc w:val="left"/>
      <w:pPr>
        <w:ind w:left="941" w:hanging="349"/>
      </w:pPr>
      <w:rPr>
        <w:rFonts w:ascii="Century Gothic" w:eastAsia="Century Gothic" w:hAnsi="Century Gothic" w:cs="Century Gothic" w:hint="default"/>
        <w:w w:val="100"/>
        <w:sz w:val="20"/>
        <w:szCs w:val="20"/>
        <w:lang w:val="es-ES" w:eastAsia="en-US" w:bidi="ar-SA"/>
      </w:rPr>
    </w:lvl>
    <w:lvl w:ilvl="1" w:tplc="42506BBC">
      <w:numFmt w:val="bullet"/>
      <w:lvlText w:val="•"/>
      <w:lvlJc w:val="left"/>
      <w:pPr>
        <w:ind w:left="1872" w:hanging="349"/>
      </w:pPr>
      <w:rPr>
        <w:rFonts w:hint="default"/>
        <w:lang w:val="es-ES" w:eastAsia="en-US" w:bidi="ar-SA"/>
      </w:rPr>
    </w:lvl>
    <w:lvl w:ilvl="2" w:tplc="AB5A3060">
      <w:numFmt w:val="bullet"/>
      <w:lvlText w:val="•"/>
      <w:lvlJc w:val="left"/>
      <w:pPr>
        <w:ind w:left="2805" w:hanging="349"/>
      </w:pPr>
      <w:rPr>
        <w:rFonts w:hint="default"/>
        <w:lang w:val="es-ES" w:eastAsia="en-US" w:bidi="ar-SA"/>
      </w:rPr>
    </w:lvl>
    <w:lvl w:ilvl="3" w:tplc="3BBE5D26">
      <w:numFmt w:val="bullet"/>
      <w:lvlText w:val="•"/>
      <w:lvlJc w:val="left"/>
      <w:pPr>
        <w:ind w:left="3738" w:hanging="349"/>
      </w:pPr>
      <w:rPr>
        <w:rFonts w:hint="default"/>
        <w:lang w:val="es-ES" w:eastAsia="en-US" w:bidi="ar-SA"/>
      </w:rPr>
    </w:lvl>
    <w:lvl w:ilvl="4" w:tplc="DB4A2CEE">
      <w:numFmt w:val="bullet"/>
      <w:lvlText w:val="•"/>
      <w:lvlJc w:val="left"/>
      <w:pPr>
        <w:ind w:left="4671" w:hanging="349"/>
      </w:pPr>
      <w:rPr>
        <w:rFonts w:hint="default"/>
        <w:lang w:val="es-ES" w:eastAsia="en-US" w:bidi="ar-SA"/>
      </w:rPr>
    </w:lvl>
    <w:lvl w:ilvl="5" w:tplc="210408D6">
      <w:numFmt w:val="bullet"/>
      <w:lvlText w:val="•"/>
      <w:lvlJc w:val="left"/>
      <w:pPr>
        <w:ind w:left="5604" w:hanging="349"/>
      </w:pPr>
      <w:rPr>
        <w:rFonts w:hint="default"/>
        <w:lang w:val="es-ES" w:eastAsia="en-US" w:bidi="ar-SA"/>
      </w:rPr>
    </w:lvl>
    <w:lvl w:ilvl="6" w:tplc="499A259E">
      <w:numFmt w:val="bullet"/>
      <w:lvlText w:val="•"/>
      <w:lvlJc w:val="left"/>
      <w:pPr>
        <w:ind w:left="6536" w:hanging="349"/>
      </w:pPr>
      <w:rPr>
        <w:rFonts w:hint="default"/>
        <w:lang w:val="es-ES" w:eastAsia="en-US" w:bidi="ar-SA"/>
      </w:rPr>
    </w:lvl>
    <w:lvl w:ilvl="7" w:tplc="A5BA3908">
      <w:numFmt w:val="bullet"/>
      <w:lvlText w:val="•"/>
      <w:lvlJc w:val="left"/>
      <w:pPr>
        <w:ind w:left="7469" w:hanging="349"/>
      </w:pPr>
      <w:rPr>
        <w:rFonts w:hint="default"/>
        <w:lang w:val="es-ES" w:eastAsia="en-US" w:bidi="ar-SA"/>
      </w:rPr>
    </w:lvl>
    <w:lvl w:ilvl="8" w:tplc="6F105A36">
      <w:numFmt w:val="bullet"/>
      <w:lvlText w:val="•"/>
      <w:lvlJc w:val="left"/>
      <w:pPr>
        <w:ind w:left="8402" w:hanging="349"/>
      </w:pPr>
      <w:rPr>
        <w:rFonts w:hint="default"/>
        <w:lang w:val="es-ES" w:eastAsia="en-US" w:bidi="ar-SA"/>
      </w:rPr>
    </w:lvl>
  </w:abstractNum>
  <w:abstractNum w:abstractNumId="27" w15:restartNumberingAfterBreak="0">
    <w:nsid w:val="37950DE9"/>
    <w:multiLevelType w:val="multilevel"/>
    <w:tmpl w:val="E7180A76"/>
    <w:lvl w:ilvl="0">
      <w:start w:val="4"/>
      <w:numFmt w:val="decimal"/>
      <w:lvlText w:val="%1"/>
      <w:lvlJc w:val="left"/>
      <w:pPr>
        <w:ind w:left="929" w:hanging="709"/>
      </w:pPr>
      <w:rPr>
        <w:rFonts w:hint="default"/>
        <w:lang w:val="es-ES" w:eastAsia="en-US" w:bidi="ar-SA"/>
      </w:rPr>
    </w:lvl>
    <w:lvl w:ilvl="1">
      <w:start w:val="2"/>
      <w:numFmt w:val="decimal"/>
      <w:lvlText w:val="%1.%2."/>
      <w:lvlJc w:val="left"/>
      <w:pPr>
        <w:ind w:left="929" w:hanging="709"/>
      </w:pPr>
      <w:rPr>
        <w:rFonts w:ascii="Century Gothic" w:eastAsia="Century Gothic" w:hAnsi="Century Gothic" w:cs="Century Gothic" w:hint="default"/>
        <w:spacing w:val="-3"/>
        <w:w w:val="100"/>
        <w:sz w:val="22"/>
        <w:szCs w:val="22"/>
        <w:lang w:val="es-ES" w:eastAsia="en-US" w:bidi="ar-SA"/>
      </w:rPr>
    </w:lvl>
    <w:lvl w:ilvl="2">
      <w:numFmt w:val="bullet"/>
      <w:lvlText w:val="•"/>
      <w:lvlJc w:val="left"/>
      <w:pPr>
        <w:ind w:left="2789" w:hanging="709"/>
      </w:pPr>
      <w:rPr>
        <w:rFonts w:hint="default"/>
        <w:lang w:val="es-ES" w:eastAsia="en-US" w:bidi="ar-SA"/>
      </w:rPr>
    </w:lvl>
    <w:lvl w:ilvl="3">
      <w:numFmt w:val="bullet"/>
      <w:lvlText w:val="•"/>
      <w:lvlJc w:val="left"/>
      <w:pPr>
        <w:ind w:left="3724" w:hanging="709"/>
      </w:pPr>
      <w:rPr>
        <w:rFonts w:hint="default"/>
        <w:lang w:val="es-ES" w:eastAsia="en-US" w:bidi="ar-SA"/>
      </w:rPr>
    </w:lvl>
    <w:lvl w:ilvl="4">
      <w:numFmt w:val="bullet"/>
      <w:lvlText w:val="•"/>
      <w:lvlJc w:val="left"/>
      <w:pPr>
        <w:ind w:left="4659" w:hanging="709"/>
      </w:pPr>
      <w:rPr>
        <w:rFonts w:hint="default"/>
        <w:lang w:val="es-ES" w:eastAsia="en-US" w:bidi="ar-SA"/>
      </w:rPr>
    </w:lvl>
    <w:lvl w:ilvl="5">
      <w:numFmt w:val="bullet"/>
      <w:lvlText w:val="•"/>
      <w:lvlJc w:val="left"/>
      <w:pPr>
        <w:ind w:left="5594" w:hanging="709"/>
      </w:pPr>
      <w:rPr>
        <w:rFonts w:hint="default"/>
        <w:lang w:val="es-ES" w:eastAsia="en-US" w:bidi="ar-SA"/>
      </w:rPr>
    </w:lvl>
    <w:lvl w:ilvl="6">
      <w:numFmt w:val="bullet"/>
      <w:lvlText w:val="•"/>
      <w:lvlJc w:val="left"/>
      <w:pPr>
        <w:ind w:left="6528" w:hanging="709"/>
      </w:pPr>
      <w:rPr>
        <w:rFonts w:hint="default"/>
        <w:lang w:val="es-ES" w:eastAsia="en-US" w:bidi="ar-SA"/>
      </w:rPr>
    </w:lvl>
    <w:lvl w:ilvl="7">
      <w:numFmt w:val="bullet"/>
      <w:lvlText w:val="•"/>
      <w:lvlJc w:val="left"/>
      <w:pPr>
        <w:ind w:left="7463" w:hanging="709"/>
      </w:pPr>
      <w:rPr>
        <w:rFonts w:hint="default"/>
        <w:lang w:val="es-ES" w:eastAsia="en-US" w:bidi="ar-SA"/>
      </w:rPr>
    </w:lvl>
    <w:lvl w:ilvl="8">
      <w:numFmt w:val="bullet"/>
      <w:lvlText w:val="•"/>
      <w:lvlJc w:val="left"/>
      <w:pPr>
        <w:ind w:left="8398" w:hanging="709"/>
      </w:pPr>
      <w:rPr>
        <w:rFonts w:hint="default"/>
        <w:lang w:val="es-ES" w:eastAsia="en-US" w:bidi="ar-SA"/>
      </w:rPr>
    </w:lvl>
  </w:abstractNum>
  <w:abstractNum w:abstractNumId="28" w15:restartNumberingAfterBreak="0">
    <w:nsid w:val="3AB74CBC"/>
    <w:multiLevelType w:val="multilevel"/>
    <w:tmpl w:val="3C004516"/>
    <w:lvl w:ilvl="0">
      <w:start w:val="18"/>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2"/>
        <w:w w:val="100"/>
        <w:lang w:val="es-ES" w:eastAsia="en-US" w:bidi="ar-SA"/>
      </w:rPr>
    </w:lvl>
    <w:lvl w:ilvl="2">
      <w:numFmt w:val="bullet"/>
      <w:lvlText w:val="•"/>
      <w:lvlJc w:val="left"/>
      <w:pPr>
        <w:ind w:left="3365" w:hanging="696"/>
      </w:pPr>
      <w:rPr>
        <w:rFonts w:hint="default"/>
        <w:lang w:val="es-ES" w:eastAsia="en-US" w:bidi="ar-SA"/>
      </w:rPr>
    </w:lvl>
    <w:lvl w:ilvl="3">
      <w:numFmt w:val="bullet"/>
      <w:lvlText w:val="•"/>
      <w:lvlJc w:val="left"/>
      <w:pPr>
        <w:ind w:left="4228" w:hanging="696"/>
      </w:pPr>
      <w:rPr>
        <w:rFonts w:hint="default"/>
        <w:lang w:val="es-ES" w:eastAsia="en-US" w:bidi="ar-SA"/>
      </w:rPr>
    </w:lvl>
    <w:lvl w:ilvl="4">
      <w:numFmt w:val="bullet"/>
      <w:lvlText w:val="•"/>
      <w:lvlJc w:val="left"/>
      <w:pPr>
        <w:ind w:left="5091" w:hanging="696"/>
      </w:pPr>
      <w:rPr>
        <w:rFonts w:hint="default"/>
        <w:lang w:val="es-ES" w:eastAsia="en-US" w:bidi="ar-SA"/>
      </w:rPr>
    </w:lvl>
    <w:lvl w:ilvl="5">
      <w:numFmt w:val="bullet"/>
      <w:lvlText w:val="•"/>
      <w:lvlJc w:val="left"/>
      <w:pPr>
        <w:ind w:left="5954" w:hanging="696"/>
      </w:pPr>
      <w:rPr>
        <w:rFonts w:hint="default"/>
        <w:lang w:val="es-ES" w:eastAsia="en-US" w:bidi="ar-SA"/>
      </w:rPr>
    </w:lvl>
    <w:lvl w:ilvl="6">
      <w:numFmt w:val="bullet"/>
      <w:lvlText w:val="•"/>
      <w:lvlJc w:val="left"/>
      <w:pPr>
        <w:ind w:left="6816" w:hanging="696"/>
      </w:pPr>
      <w:rPr>
        <w:rFonts w:hint="default"/>
        <w:lang w:val="es-ES" w:eastAsia="en-US" w:bidi="ar-SA"/>
      </w:rPr>
    </w:lvl>
    <w:lvl w:ilvl="7">
      <w:numFmt w:val="bullet"/>
      <w:lvlText w:val="•"/>
      <w:lvlJc w:val="left"/>
      <w:pPr>
        <w:ind w:left="7679" w:hanging="696"/>
      </w:pPr>
      <w:rPr>
        <w:rFonts w:hint="default"/>
        <w:lang w:val="es-ES" w:eastAsia="en-US" w:bidi="ar-SA"/>
      </w:rPr>
    </w:lvl>
    <w:lvl w:ilvl="8">
      <w:numFmt w:val="bullet"/>
      <w:lvlText w:val="•"/>
      <w:lvlJc w:val="left"/>
      <w:pPr>
        <w:ind w:left="8542" w:hanging="696"/>
      </w:pPr>
      <w:rPr>
        <w:rFonts w:hint="default"/>
        <w:lang w:val="es-ES" w:eastAsia="en-US" w:bidi="ar-SA"/>
      </w:rPr>
    </w:lvl>
  </w:abstractNum>
  <w:abstractNum w:abstractNumId="29" w15:restartNumberingAfterBreak="0">
    <w:nsid w:val="3ABC79F6"/>
    <w:multiLevelType w:val="multilevel"/>
    <w:tmpl w:val="F288ED72"/>
    <w:lvl w:ilvl="0">
      <w:start w:val="31"/>
      <w:numFmt w:val="decimal"/>
      <w:lvlText w:val="%1"/>
      <w:lvlJc w:val="left"/>
      <w:pPr>
        <w:ind w:left="2345" w:hanging="696"/>
      </w:pPr>
      <w:rPr>
        <w:rFonts w:hint="default"/>
        <w:lang w:val="es-ES" w:eastAsia="en-US" w:bidi="ar-SA"/>
      </w:rPr>
    </w:lvl>
    <w:lvl w:ilvl="1">
      <w:start w:val="1"/>
      <w:numFmt w:val="decimal"/>
      <w:lvlText w:val="%1.%2."/>
      <w:lvlJc w:val="left"/>
      <w:pPr>
        <w:ind w:left="2345" w:hanging="696"/>
      </w:pPr>
      <w:rPr>
        <w:rFonts w:ascii="Century Gothic" w:eastAsia="Century Gothic" w:hAnsi="Century Gothic" w:cs="Century Gothic" w:hint="default"/>
        <w:spacing w:val="-3"/>
        <w:w w:val="100"/>
        <w:sz w:val="22"/>
        <w:szCs w:val="22"/>
        <w:lang w:val="es-ES" w:eastAsia="en-US" w:bidi="ar-SA"/>
      </w:rPr>
    </w:lvl>
    <w:lvl w:ilvl="2">
      <w:start w:val="1"/>
      <w:numFmt w:val="decimal"/>
      <w:lvlText w:val="%1.%2.%3."/>
      <w:lvlJc w:val="left"/>
      <w:pPr>
        <w:ind w:left="3761" w:hanging="684"/>
      </w:pPr>
      <w:rPr>
        <w:rFonts w:ascii="Century Gothic" w:eastAsia="Century Gothic" w:hAnsi="Century Gothic" w:cs="Century Gothic" w:hint="default"/>
        <w:spacing w:val="-3"/>
        <w:w w:val="100"/>
        <w:sz w:val="20"/>
        <w:szCs w:val="20"/>
        <w:lang w:val="es-ES" w:eastAsia="en-US" w:bidi="ar-SA"/>
      </w:rPr>
    </w:lvl>
    <w:lvl w:ilvl="3">
      <w:numFmt w:val="bullet"/>
      <w:lvlText w:val="•"/>
      <w:lvlJc w:val="left"/>
      <w:pPr>
        <w:ind w:left="5206" w:hanging="684"/>
      </w:pPr>
      <w:rPr>
        <w:rFonts w:hint="default"/>
        <w:lang w:val="es-ES" w:eastAsia="en-US" w:bidi="ar-SA"/>
      </w:rPr>
    </w:lvl>
    <w:lvl w:ilvl="4">
      <w:numFmt w:val="bullet"/>
      <w:lvlText w:val="•"/>
      <w:lvlJc w:val="left"/>
      <w:pPr>
        <w:ind w:left="5929" w:hanging="684"/>
      </w:pPr>
      <w:rPr>
        <w:rFonts w:hint="default"/>
        <w:lang w:val="es-ES" w:eastAsia="en-US" w:bidi="ar-SA"/>
      </w:rPr>
    </w:lvl>
    <w:lvl w:ilvl="5">
      <w:numFmt w:val="bullet"/>
      <w:lvlText w:val="•"/>
      <w:lvlJc w:val="left"/>
      <w:pPr>
        <w:ind w:left="6652" w:hanging="684"/>
      </w:pPr>
      <w:rPr>
        <w:rFonts w:hint="default"/>
        <w:lang w:val="es-ES" w:eastAsia="en-US" w:bidi="ar-SA"/>
      </w:rPr>
    </w:lvl>
    <w:lvl w:ilvl="6">
      <w:numFmt w:val="bullet"/>
      <w:lvlText w:val="•"/>
      <w:lvlJc w:val="left"/>
      <w:pPr>
        <w:ind w:left="7375" w:hanging="684"/>
      </w:pPr>
      <w:rPr>
        <w:rFonts w:hint="default"/>
        <w:lang w:val="es-ES" w:eastAsia="en-US" w:bidi="ar-SA"/>
      </w:rPr>
    </w:lvl>
    <w:lvl w:ilvl="7">
      <w:numFmt w:val="bullet"/>
      <w:lvlText w:val="•"/>
      <w:lvlJc w:val="left"/>
      <w:pPr>
        <w:ind w:left="8098" w:hanging="684"/>
      </w:pPr>
      <w:rPr>
        <w:rFonts w:hint="default"/>
        <w:lang w:val="es-ES" w:eastAsia="en-US" w:bidi="ar-SA"/>
      </w:rPr>
    </w:lvl>
    <w:lvl w:ilvl="8">
      <w:numFmt w:val="bullet"/>
      <w:lvlText w:val="•"/>
      <w:lvlJc w:val="left"/>
      <w:pPr>
        <w:ind w:left="8821" w:hanging="684"/>
      </w:pPr>
      <w:rPr>
        <w:rFonts w:hint="default"/>
        <w:lang w:val="es-ES" w:eastAsia="en-US" w:bidi="ar-SA"/>
      </w:rPr>
    </w:lvl>
  </w:abstractNum>
  <w:abstractNum w:abstractNumId="30" w15:restartNumberingAfterBreak="0">
    <w:nsid w:val="3C930E3D"/>
    <w:multiLevelType w:val="multilevel"/>
    <w:tmpl w:val="BEB84A40"/>
    <w:lvl w:ilvl="0">
      <w:start w:val="6"/>
      <w:numFmt w:val="decimal"/>
      <w:lvlText w:val="%1"/>
      <w:lvlJc w:val="left"/>
      <w:pPr>
        <w:ind w:left="929" w:hanging="709"/>
      </w:pPr>
      <w:rPr>
        <w:rFonts w:hint="default"/>
        <w:lang w:val="es-ES" w:eastAsia="en-US" w:bidi="ar-SA"/>
      </w:rPr>
    </w:lvl>
    <w:lvl w:ilvl="1">
      <w:numFmt w:val="decimal"/>
      <w:lvlText w:val="%1.%2."/>
      <w:lvlJc w:val="left"/>
      <w:pPr>
        <w:ind w:left="929" w:hanging="709"/>
      </w:pPr>
      <w:rPr>
        <w:rFonts w:hint="default"/>
        <w:b/>
        <w:bCs/>
        <w:spacing w:val="0"/>
        <w:w w:val="100"/>
        <w:lang w:val="es-ES" w:eastAsia="en-US" w:bidi="ar-SA"/>
      </w:rPr>
    </w:lvl>
    <w:lvl w:ilvl="2">
      <w:start w:val="1"/>
      <w:numFmt w:val="decimal"/>
      <w:lvlText w:val="%1.%2.%3."/>
      <w:lvlJc w:val="left"/>
      <w:pPr>
        <w:ind w:left="929" w:hanging="709"/>
      </w:pPr>
      <w:rPr>
        <w:rFonts w:ascii="Century Gothic" w:eastAsia="Century Gothic" w:hAnsi="Century Gothic" w:cs="Century Gothic" w:hint="default"/>
        <w:spacing w:val="-4"/>
        <w:w w:val="100"/>
        <w:sz w:val="20"/>
        <w:szCs w:val="20"/>
        <w:lang w:val="es-ES" w:eastAsia="en-US" w:bidi="ar-SA"/>
      </w:rPr>
    </w:lvl>
    <w:lvl w:ilvl="3">
      <w:numFmt w:val="bullet"/>
      <w:lvlText w:val="•"/>
      <w:lvlJc w:val="left"/>
      <w:pPr>
        <w:ind w:left="3724" w:hanging="709"/>
      </w:pPr>
      <w:rPr>
        <w:rFonts w:hint="default"/>
        <w:lang w:val="es-ES" w:eastAsia="en-US" w:bidi="ar-SA"/>
      </w:rPr>
    </w:lvl>
    <w:lvl w:ilvl="4">
      <w:numFmt w:val="bullet"/>
      <w:lvlText w:val="•"/>
      <w:lvlJc w:val="left"/>
      <w:pPr>
        <w:ind w:left="4659" w:hanging="709"/>
      </w:pPr>
      <w:rPr>
        <w:rFonts w:hint="default"/>
        <w:lang w:val="es-ES" w:eastAsia="en-US" w:bidi="ar-SA"/>
      </w:rPr>
    </w:lvl>
    <w:lvl w:ilvl="5">
      <w:numFmt w:val="bullet"/>
      <w:lvlText w:val="•"/>
      <w:lvlJc w:val="left"/>
      <w:pPr>
        <w:ind w:left="5594" w:hanging="709"/>
      </w:pPr>
      <w:rPr>
        <w:rFonts w:hint="default"/>
        <w:lang w:val="es-ES" w:eastAsia="en-US" w:bidi="ar-SA"/>
      </w:rPr>
    </w:lvl>
    <w:lvl w:ilvl="6">
      <w:numFmt w:val="bullet"/>
      <w:lvlText w:val="•"/>
      <w:lvlJc w:val="left"/>
      <w:pPr>
        <w:ind w:left="6528" w:hanging="709"/>
      </w:pPr>
      <w:rPr>
        <w:rFonts w:hint="default"/>
        <w:lang w:val="es-ES" w:eastAsia="en-US" w:bidi="ar-SA"/>
      </w:rPr>
    </w:lvl>
    <w:lvl w:ilvl="7">
      <w:numFmt w:val="bullet"/>
      <w:lvlText w:val="•"/>
      <w:lvlJc w:val="left"/>
      <w:pPr>
        <w:ind w:left="7463" w:hanging="709"/>
      </w:pPr>
      <w:rPr>
        <w:rFonts w:hint="default"/>
        <w:lang w:val="es-ES" w:eastAsia="en-US" w:bidi="ar-SA"/>
      </w:rPr>
    </w:lvl>
    <w:lvl w:ilvl="8">
      <w:numFmt w:val="bullet"/>
      <w:lvlText w:val="•"/>
      <w:lvlJc w:val="left"/>
      <w:pPr>
        <w:ind w:left="8398" w:hanging="709"/>
      </w:pPr>
      <w:rPr>
        <w:rFonts w:hint="default"/>
        <w:lang w:val="es-ES" w:eastAsia="en-US" w:bidi="ar-SA"/>
      </w:rPr>
    </w:lvl>
  </w:abstractNum>
  <w:abstractNum w:abstractNumId="31" w15:restartNumberingAfterBreak="0">
    <w:nsid w:val="3DFE6FCB"/>
    <w:multiLevelType w:val="multilevel"/>
    <w:tmpl w:val="FBDCD0AE"/>
    <w:lvl w:ilvl="0">
      <w:start w:val="24"/>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3"/>
        <w:w w:val="100"/>
        <w:lang w:val="es-ES" w:eastAsia="en-US" w:bidi="ar-SA"/>
      </w:rPr>
    </w:lvl>
    <w:lvl w:ilvl="2">
      <w:numFmt w:val="bullet"/>
      <w:lvlText w:val="•"/>
      <w:lvlJc w:val="left"/>
      <w:pPr>
        <w:ind w:left="3365" w:hanging="696"/>
      </w:pPr>
      <w:rPr>
        <w:rFonts w:hint="default"/>
        <w:lang w:val="es-ES" w:eastAsia="en-US" w:bidi="ar-SA"/>
      </w:rPr>
    </w:lvl>
    <w:lvl w:ilvl="3">
      <w:numFmt w:val="bullet"/>
      <w:lvlText w:val="•"/>
      <w:lvlJc w:val="left"/>
      <w:pPr>
        <w:ind w:left="4228" w:hanging="696"/>
      </w:pPr>
      <w:rPr>
        <w:rFonts w:hint="default"/>
        <w:lang w:val="es-ES" w:eastAsia="en-US" w:bidi="ar-SA"/>
      </w:rPr>
    </w:lvl>
    <w:lvl w:ilvl="4">
      <w:numFmt w:val="bullet"/>
      <w:lvlText w:val="•"/>
      <w:lvlJc w:val="left"/>
      <w:pPr>
        <w:ind w:left="5091" w:hanging="696"/>
      </w:pPr>
      <w:rPr>
        <w:rFonts w:hint="default"/>
        <w:lang w:val="es-ES" w:eastAsia="en-US" w:bidi="ar-SA"/>
      </w:rPr>
    </w:lvl>
    <w:lvl w:ilvl="5">
      <w:numFmt w:val="bullet"/>
      <w:lvlText w:val="•"/>
      <w:lvlJc w:val="left"/>
      <w:pPr>
        <w:ind w:left="5954" w:hanging="696"/>
      </w:pPr>
      <w:rPr>
        <w:rFonts w:hint="default"/>
        <w:lang w:val="es-ES" w:eastAsia="en-US" w:bidi="ar-SA"/>
      </w:rPr>
    </w:lvl>
    <w:lvl w:ilvl="6">
      <w:numFmt w:val="bullet"/>
      <w:lvlText w:val="•"/>
      <w:lvlJc w:val="left"/>
      <w:pPr>
        <w:ind w:left="6816" w:hanging="696"/>
      </w:pPr>
      <w:rPr>
        <w:rFonts w:hint="default"/>
        <w:lang w:val="es-ES" w:eastAsia="en-US" w:bidi="ar-SA"/>
      </w:rPr>
    </w:lvl>
    <w:lvl w:ilvl="7">
      <w:numFmt w:val="bullet"/>
      <w:lvlText w:val="•"/>
      <w:lvlJc w:val="left"/>
      <w:pPr>
        <w:ind w:left="7679" w:hanging="696"/>
      </w:pPr>
      <w:rPr>
        <w:rFonts w:hint="default"/>
        <w:lang w:val="es-ES" w:eastAsia="en-US" w:bidi="ar-SA"/>
      </w:rPr>
    </w:lvl>
    <w:lvl w:ilvl="8">
      <w:numFmt w:val="bullet"/>
      <w:lvlText w:val="•"/>
      <w:lvlJc w:val="left"/>
      <w:pPr>
        <w:ind w:left="8542" w:hanging="696"/>
      </w:pPr>
      <w:rPr>
        <w:rFonts w:hint="default"/>
        <w:lang w:val="es-ES" w:eastAsia="en-US" w:bidi="ar-SA"/>
      </w:rPr>
    </w:lvl>
  </w:abstractNum>
  <w:abstractNum w:abstractNumId="32" w15:restartNumberingAfterBreak="0">
    <w:nsid w:val="40E71F61"/>
    <w:multiLevelType w:val="hybridMultilevel"/>
    <w:tmpl w:val="1A2C7F66"/>
    <w:lvl w:ilvl="0" w:tplc="FED015F0">
      <w:numFmt w:val="bullet"/>
      <w:lvlText w:val=""/>
      <w:lvlJc w:val="left"/>
      <w:pPr>
        <w:ind w:left="220" w:hanging="709"/>
      </w:pPr>
      <w:rPr>
        <w:rFonts w:ascii="Symbol" w:eastAsia="Symbol" w:hAnsi="Symbol" w:cs="Symbol" w:hint="default"/>
        <w:w w:val="100"/>
        <w:sz w:val="20"/>
        <w:szCs w:val="20"/>
        <w:lang w:val="es-ES" w:eastAsia="en-US" w:bidi="ar-SA"/>
      </w:rPr>
    </w:lvl>
    <w:lvl w:ilvl="1" w:tplc="E76CD684">
      <w:numFmt w:val="bullet"/>
      <w:lvlText w:val="•"/>
      <w:lvlJc w:val="left"/>
      <w:pPr>
        <w:ind w:left="1224" w:hanging="709"/>
      </w:pPr>
      <w:rPr>
        <w:rFonts w:hint="default"/>
        <w:lang w:val="es-ES" w:eastAsia="en-US" w:bidi="ar-SA"/>
      </w:rPr>
    </w:lvl>
    <w:lvl w:ilvl="2" w:tplc="0DF253C0">
      <w:numFmt w:val="bullet"/>
      <w:lvlText w:val="•"/>
      <w:lvlJc w:val="left"/>
      <w:pPr>
        <w:ind w:left="2229" w:hanging="709"/>
      </w:pPr>
      <w:rPr>
        <w:rFonts w:hint="default"/>
        <w:lang w:val="es-ES" w:eastAsia="en-US" w:bidi="ar-SA"/>
      </w:rPr>
    </w:lvl>
    <w:lvl w:ilvl="3" w:tplc="48BCCADA">
      <w:numFmt w:val="bullet"/>
      <w:lvlText w:val="•"/>
      <w:lvlJc w:val="left"/>
      <w:pPr>
        <w:ind w:left="3234" w:hanging="709"/>
      </w:pPr>
      <w:rPr>
        <w:rFonts w:hint="default"/>
        <w:lang w:val="es-ES" w:eastAsia="en-US" w:bidi="ar-SA"/>
      </w:rPr>
    </w:lvl>
    <w:lvl w:ilvl="4" w:tplc="B1801EB8">
      <w:numFmt w:val="bullet"/>
      <w:lvlText w:val="•"/>
      <w:lvlJc w:val="left"/>
      <w:pPr>
        <w:ind w:left="4239" w:hanging="709"/>
      </w:pPr>
      <w:rPr>
        <w:rFonts w:hint="default"/>
        <w:lang w:val="es-ES" w:eastAsia="en-US" w:bidi="ar-SA"/>
      </w:rPr>
    </w:lvl>
    <w:lvl w:ilvl="5" w:tplc="E04AFBB4">
      <w:numFmt w:val="bullet"/>
      <w:lvlText w:val="•"/>
      <w:lvlJc w:val="left"/>
      <w:pPr>
        <w:ind w:left="5244" w:hanging="709"/>
      </w:pPr>
      <w:rPr>
        <w:rFonts w:hint="default"/>
        <w:lang w:val="es-ES" w:eastAsia="en-US" w:bidi="ar-SA"/>
      </w:rPr>
    </w:lvl>
    <w:lvl w:ilvl="6" w:tplc="D7BE175C">
      <w:numFmt w:val="bullet"/>
      <w:lvlText w:val="•"/>
      <w:lvlJc w:val="left"/>
      <w:pPr>
        <w:ind w:left="6248" w:hanging="709"/>
      </w:pPr>
      <w:rPr>
        <w:rFonts w:hint="default"/>
        <w:lang w:val="es-ES" w:eastAsia="en-US" w:bidi="ar-SA"/>
      </w:rPr>
    </w:lvl>
    <w:lvl w:ilvl="7" w:tplc="683431C2">
      <w:numFmt w:val="bullet"/>
      <w:lvlText w:val="•"/>
      <w:lvlJc w:val="left"/>
      <w:pPr>
        <w:ind w:left="7253" w:hanging="709"/>
      </w:pPr>
      <w:rPr>
        <w:rFonts w:hint="default"/>
        <w:lang w:val="es-ES" w:eastAsia="en-US" w:bidi="ar-SA"/>
      </w:rPr>
    </w:lvl>
    <w:lvl w:ilvl="8" w:tplc="520C1B82">
      <w:numFmt w:val="bullet"/>
      <w:lvlText w:val="•"/>
      <w:lvlJc w:val="left"/>
      <w:pPr>
        <w:ind w:left="8258" w:hanging="709"/>
      </w:pPr>
      <w:rPr>
        <w:rFonts w:hint="default"/>
        <w:lang w:val="es-ES" w:eastAsia="en-US" w:bidi="ar-SA"/>
      </w:rPr>
    </w:lvl>
  </w:abstractNum>
  <w:abstractNum w:abstractNumId="33" w15:restartNumberingAfterBreak="0">
    <w:nsid w:val="41261761"/>
    <w:multiLevelType w:val="hybridMultilevel"/>
    <w:tmpl w:val="2F042780"/>
    <w:lvl w:ilvl="0" w:tplc="E71E1B8C">
      <w:numFmt w:val="bullet"/>
      <w:lvlText w:val="•"/>
      <w:lvlJc w:val="left"/>
      <w:pPr>
        <w:ind w:left="220" w:hanging="180"/>
      </w:pPr>
      <w:rPr>
        <w:rFonts w:ascii="Century Gothic" w:eastAsia="Century Gothic" w:hAnsi="Century Gothic" w:cs="Century Gothic" w:hint="default"/>
        <w:w w:val="100"/>
        <w:sz w:val="20"/>
        <w:szCs w:val="20"/>
        <w:lang w:val="es-ES" w:eastAsia="en-US" w:bidi="ar-SA"/>
      </w:rPr>
    </w:lvl>
    <w:lvl w:ilvl="1" w:tplc="11EABC92">
      <w:numFmt w:val="bullet"/>
      <w:lvlText w:val="•"/>
      <w:lvlJc w:val="left"/>
      <w:pPr>
        <w:ind w:left="1224" w:hanging="180"/>
      </w:pPr>
      <w:rPr>
        <w:rFonts w:hint="default"/>
        <w:lang w:val="es-ES" w:eastAsia="en-US" w:bidi="ar-SA"/>
      </w:rPr>
    </w:lvl>
    <w:lvl w:ilvl="2" w:tplc="BB04171E">
      <w:numFmt w:val="bullet"/>
      <w:lvlText w:val="•"/>
      <w:lvlJc w:val="left"/>
      <w:pPr>
        <w:ind w:left="2229" w:hanging="180"/>
      </w:pPr>
      <w:rPr>
        <w:rFonts w:hint="default"/>
        <w:lang w:val="es-ES" w:eastAsia="en-US" w:bidi="ar-SA"/>
      </w:rPr>
    </w:lvl>
    <w:lvl w:ilvl="3" w:tplc="53241626">
      <w:numFmt w:val="bullet"/>
      <w:lvlText w:val="•"/>
      <w:lvlJc w:val="left"/>
      <w:pPr>
        <w:ind w:left="3234" w:hanging="180"/>
      </w:pPr>
      <w:rPr>
        <w:rFonts w:hint="default"/>
        <w:lang w:val="es-ES" w:eastAsia="en-US" w:bidi="ar-SA"/>
      </w:rPr>
    </w:lvl>
    <w:lvl w:ilvl="4" w:tplc="0DD034F0">
      <w:numFmt w:val="bullet"/>
      <w:lvlText w:val="•"/>
      <w:lvlJc w:val="left"/>
      <w:pPr>
        <w:ind w:left="4239" w:hanging="180"/>
      </w:pPr>
      <w:rPr>
        <w:rFonts w:hint="default"/>
        <w:lang w:val="es-ES" w:eastAsia="en-US" w:bidi="ar-SA"/>
      </w:rPr>
    </w:lvl>
    <w:lvl w:ilvl="5" w:tplc="2F08B91C">
      <w:numFmt w:val="bullet"/>
      <w:lvlText w:val="•"/>
      <w:lvlJc w:val="left"/>
      <w:pPr>
        <w:ind w:left="5244" w:hanging="180"/>
      </w:pPr>
      <w:rPr>
        <w:rFonts w:hint="default"/>
        <w:lang w:val="es-ES" w:eastAsia="en-US" w:bidi="ar-SA"/>
      </w:rPr>
    </w:lvl>
    <w:lvl w:ilvl="6" w:tplc="E0548A34">
      <w:numFmt w:val="bullet"/>
      <w:lvlText w:val="•"/>
      <w:lvlJc w:val="left"/>
      <w:pPr>
        <w:ind w:left="6248" w:hanging="180"/>
      </w:pPr>
      <w:rPr>
        <w:rFonts w:hint="default"/>
        <w:lang w:val="es-ES" w:eastAsia="en-US" w:bidi="ar-SA"/>
      </w:rPr>
    </w:lvl>
    <w:lvl w:ilvl="7" w:tplc="991C542E">
      <w:numFmt w:val="bullet"/>
      <w:lvlText w:val="•"/>
      <w:lvlJc w:val="left"/>
      <w:pPr>
        <w:ind w:left="7253" w:hanging="180"/>
      </w:pPr>
      <w:rPr>
        <w:rFonts w:hint="default"/>
        <w:lang w:val="es-ES" w:eastAsia="en-US" w:bidi="ar-SA"/>
      </w:rPr>
    </w:lvl>
    <w:lvl w:ilvl="8" w:tplc="B87AD7F4">
      <w:numFmt w:val="bullet"/>
      <w:lvlText w:val="•"/>
      <w:lvlJc w:val="left"/>
      <w:pPr>
        <w:ind w:left="8258" w:hanging="180"/>
      </w:pPr>
      <w:rPr>
        <w:rFonts w:hint="default"/>
        <w:lang w:val="es-ES" w:eastAsia="en-US" w:bidi="ar-SA"/>
      </w:rPr>
    </w:lvl>
  </w:abstractNum>
  <w:abstractNum w:abstractNumId="34" w15:restartNumberingAfterBreak="0">
    <w:nsid w:val="430D04EE"/>
    <w:multiLevelType w:val="hybridMultilevel"/>
    <w:tmpl w:val="9816EADA"/>
    <w:lvl w:ilvl="0" w:tplc="44AA891E">
      <w:start w:val="1"/>
      <w:numFmt w:val="upperLetter"/>
      <w:lvlText w:val="%1"/>
      <w:lvlJc w:val="left"/>
      <w:pPr>
        <w:ind w:left="220" w:hanging="709"/>
      </w:pPr>
      <w:rPr>
        <w:rFonts w:ascii="Century Gothic" w:eastAsia="Century Gothic" w:hAnsi="Century Gothic" w:cs="Century Gothic" w:hint="default"/>
        <w:w w:val="100"/>
        <w:sz w:val="20"/>
        <w:szCs w:val="20"/>
        <w:lang w:val="es-ES" w:eastAsia="en-US" w:bidi="ar-SA"/>
      </w:rPr>
    </w:lvl>
    <w:lvl w:ilvl="1" w:tplc="DF4E6148">
      <w:numFmt w:val="bullet"/>
      <w:lvlText w:val="•"/>
      <w:lvlJc w:val="left"/>
      <w:pPr>
        <w:ind w:left="1224" w:hanging="709"/>
      </w:pPr>
      <w:rPr>
        <w:rFonts w:hint="default"/>
        <w:lang w:val="es-ES" w:eastAsia="en-US" w:bidi="ar-SA"/>
      </w:rPr>
    </w:lvl>
    <w:lvl w:ilvl="2" w:tplc="8E9EDA84">
      <w:numFmt w:val="bullet"/>
      <w:lvlText w:val="•"/>
      <w:lvlJc w:val="left"/>
      <w:pPr>
        <w:ind w:left="2229" w:hanging="709"/>
      </w:pPr>
      <w:rPr>
        <w:rFonts w:hint="default"/>
        <w:lang w:val="es-ES" w:eastAsia="en-US" w:bidi="ar-SA"/>
      </w:rPr>
    </w:lvl>
    <w:lvl w:ilvl="3" w:tplc="AFCC913E">
      <w:numFmt w:val="bullet"/>
      <w:lvlText w:val="•"/>
      <w:lvlJc w:val="left"/>
      <w:pPr>
        <w:ind w:left="3234" w:hanging="709"/>
      </w:pPr>
      <w:rPr>
        <w:rFonts w:hint="default"/>
        <w:lang w:val="es-ES" w:eastAsia="en-US" w:bidi="ar-SA"/>
      </w:rPr>
    </w:lvl>
    <w:lvl w:ilvl="4" w:tplc="85B6FEE6">
      <w:numFmt w:val="bullet"/>
      <w:lvlText w:val="•"/>
      <w:lvlJc w:val="left"/>
      <w:pPr>
        <w:ind w:left="4239" w:hanging="709"/>
      </w:pPr>
      <w:rPr>
        <w:rFonts w:hint="default"/>
        <w:lang w:val="es-ES" w:eastAsia="en-US" w:bidi="ar-SA"/>
      </w:rPr>
    </w:lvl>
    <w:lvl w:ilvl="5" w:tplc="687E3696">
      <w:numFmt w:val="bullet"/>
      <w:lvlText w:val="•"/>
      <w:lvlJc w:val="left"/>
      <w:pPr>
        <w:ind w:left="5244" w:hanging="709"/>
      </w:pPr>
      <w:rPr>
        <w:rFonts w:hint="default"/>
        <w:lang w:val="es-ES" w:eastAsia="en-US" w:bidi="ar-SA"/>
      </w:rPr>
    </w:lvl>
    <w:lvl w:ilvl="6" w:tplc="8A38054A">
      <w:numFmt w:val="bullet"/>
      <w:lvlText w:val="•"/>
      <w:lvlJc w:val="left"/>
      <w:pPr>
        <w:ind w:left="6248" w:hanging="709"/>
      </w:pPr>
      <w:rPr>
        <w:rFonts w:hint="default"/>
        <w:lang w:val="es-ES" w:eastAsia="en-US" w:bidi="ar-SA"/>
      </w:rPr>
    </w:lvl>
    <w:lvl w:ilvl="7" w:tplc="3538346C">
      <w:numFmt w:val="bullet"/>
      <w:lvlText w:val="•"/>
      <w:lvlJc w:val="left"/>
      <w:pPr>
        <w:ind w:left="7253" w:hanging="709"/>
      </w:pPr>
      <w:rPr>
        <w:rFonts w:hint="default"/>
        <w:lang w:val="es-ES" w:eastAsia="en-US" w:bidi="ar-SA"/>
      </w:rPr>
    </w:lvl>
    <w:lvl w:ilvl="8" w:tplc="6632F768">
      <w:numFmt w:val="bullet"/>
      <w:lvlText w:val="•"/>
      <w:lvlJc w:val="left"/>
      <w:pPr>
        <w:ind w:left="8258" w:hanging="709"/>
      </w:pPr>
      <w:rPr>
        <w:rFonts w:hint="default"/>
        <w:lang w:val="es-ES" w:eastAsia="en-US" w:bidi="ar-SA"/>
      </w:rPr>
    </w:lvl>
  </w:abstractNum>
  <w:abstractNum w:abstractNumId="35" w15:restartNumberingAfterBreak="0">
    <w:nsid w:val="449A00D1"/>
    <w:multiLevelType w:val="multilevel"/>
    <w:tmpl w:val="AD843342"/>
    <w:lvl w:ilvl="0">
      <w:start w:val="26"/>
      <w:numFmt w:val="decimal"/>
      <w:lvlText w:val="%1"/>
      <w:lvlJc w:val="left"/>
      <w:pPr>
        <w:ind w:left="1705" w:hanging="764"/>
      </w:pPr>
      <w:rPr>
        <w:rFonts w:hint="default"/>
        <w:lang w:val="es-ES" w:eastAsia="en-US" w:bidi="ar-SA"/>
      </w:rPr>
    </w:lvl>
    <w:lvl w:ilvl="1">
      <w:numFmt w:val="decimal"/>
      <w:lvlText w:val="%1.%2."/>
      <w:lvlJc w:val="left"/>
      <w:pPr>
        <w:ind w:left="1705" w:hanging="764"/>
        <w:jc w:val="right"/>
      </w:pPr>
      <w:rPr>
        <w:rFonts w:hint="default"/>
        <w:b/>
        <w:bCs/>
        <w:spacing w:val="-3"/>
        <w:w w:val="100"/>
        <w:lang w:val="es-ES" w:eastAsia="en-US" w:bidi="ar-SA"/>
      </w:rPr>
    </w:lvl>
    <w:lvl w:ilvl="2">
      <w:start w:val="1"/>
      <w:numFmt w:val="decimal"/>
      <w:lvlText w:val="%1.%2.%3."/>
      <w:lvlJc w:val="left"/>
      <w:pPr>
        <w:ind w:left="3077" w:hanging="1405"/>
      </w:pPr>
      <w:rPr>
        <w:rFonts w:ascii="Century Gothic" w:eastAsia="Century Gothic" w:hAnsi="Century Gothic" w:cs="Century Gothic" w:hint="default"/>
        <w:spacing w:val="-3"/>
        <w:w w:val="100"/>
        <w:sz w:val="22"/>
        <w:szCs w:val="22"/>
        <w:lang w:val="es-ES" w:eastAsia="en-US" w:bidi="ar-SA"/>
      </w:rPr>
    </w:lvl>
    <w:lvl w:ilvl="3">
      <w:numFmt w:val="bullet"/>
      <w:lvlText w:val="•"/>
      <w:lvlJc w:val="left"/>
      <w:pPr>
        <w:ind w:left="4573" w:hanging="1405"/>
      </w:pPr>
      <w:rPr>
        <w:rFonts w:hint="default"/>
        <w:lang w:val="es-ES" w:eastAsia="en-US" w:bidi="ar-SA"/>
      </w:rPr>
    </w:lvl>
    <w:lvl w:ilvl="4">
      <w:numFmt w:val="bullet"/>
      <w:lvlText w:val="•"/>
      <w:lvlJc w:val="left"/>
      <w:pPr>
        <w:ind w:left="5387" w:hanging="1405"/>
      </w:pPr>
      <w:rPr>
        <w:rFonts w:hint="default"/>
        <w:lang w:val="es-ES" w:eastAsia="en-US" w:bidi="ar-SA"/>
      </w:rPr>
    </w:lvl>
    <w:lvl w:ilvl="5">
      <w:numFmt w:val="bullet"/>
      <w:lvlText w:val="•"/>
      <w:lvlJc w:val="left"/>
      <w:pPr>
        <w:ind w:left="6200" w:hanging="1405"/>
      </w:pPr>
      <w:rPr>
        <w:rFonts w:hint="default"/>
        <w:lang w:val="es-ES" w:eastAsia="en-US" w:bidi="ar-SA"/>
      </w:rPr>
    </w:lvl>
    <w:lvl w:ilvl="6">
      <w:numFmt w:val="bullet"/>
      <w:lvlText w:val="•"/>
      <w:lvlJc w:val="left"/>
      <w:pPr>
        <w:ind w:left="7014" w:hanging="1405"/>
      </w:pPr>
      <w:rPr>
        <w:rFonts w:hint="default"/>
        <w:lang w:val="es-ES" w:eastAsia="en-US" w:bidi="ar-SA"/>
      </w:rPr>
    </w:lvl>
    <w:lvl w:ilvl="7">
      <w:numFmt w:val="bullet"/>
      <w:lvlText w:val="•"/>
      <w:lvlJc w:val="left"/>
      <w:pPr>
        <w:ind w:left="7827" w:hanging="1405"/>
      </w:pPr>
      <w:rPr>
        <w:rFonts w:hint="default"/>
        <w:lang w:val="es-ES" w:eastAsia="en-US" w:bidi="ar-SA"/>
      </w:rPr>
    </w:lvl>
    <w:lvl w:ilvl="8">
      <w:numFmt w:val="bullet"/>
      <w:lvlText w:val="•"/>
      <w:lvlJc w:val="left"/>
      <w:pPr>
        <w:ind w:left="8641" w:hanging="1405"/>
      </w:pPr>
      <w:rPr>
        <w:rFonts w:hint="default"/>
        <w:lang w:val="es-ES" w:eastAsia="en-US" w:bidi="ar-SA"/>
      </w:rPr>
    </w:lvl>
  </w:abstractNum>
  <w:abstractNum w:abstractNumId="36" w15:restartNumberingAfterBreak="0">
    <w:nsid w:val="452F5950"/>
    <w:multiLevelType w:val="multilevel"/>
    <w:tmpl w:val="D9205F4C"/>
    <w:lvl w:ilvl="0">
      <w:start w:val="14"/>
      <w:numFmt w:val="decimal"/>
      <w:lvlText w:val="%1"/>
      <w:lvlJc w:val="left"/>
      <w:pPr>
        <w:ind w:left="1705" w:hanging="764"/>
      </w:pPr>
      <w:rPr>
        <w:rFonts w:hint="default"/>
        <w:lang w:val="es-ES" w:eastAsia="en-US" w:bidi="ar-SA"/>
      </w:rPr>
    </w:lvl>
    <w:lvl w:ilvl="1">
      <w:numFmt w:val="decimal"/>
      <w:lvlText w:val="%1.%2."/>
      <w:lvlJc w:val="left"/>
      <w:pPr>
        <w:ind w:left="1705" w:hanging="764"/>
        <w:jc w:val="right"/>
      </w:pPr>
      <w:rPr>
        <w:rFonts w:hint="default"/>
        <w:b/>
        <w:bCs/>
        <w:spacing w:val="-3"/>
        <w:w w:val="100"/>
        <w:lang w:val="es-ES" w:eastAsia="en-US" w:bidi="ar-SA"/>
      </w:rPr>
    </w:lvl>
    <w:lvl w:ilvl="2">
      <w:numFmt w:val="bullet"/>
      <w:lvlText w:val="•"/>
      <w:lvlJc w:val="left"/>
      <w:pPr>
        <w:ind w:left="3413" w:hanging="764"/>
      </w:pPr>
      <w:rPr>
        <w:rFonts w:hint="default"/>
        <w:lang w:val="es-ES" w:eastAsia="en-US" w:bidi="ar-SA"/>
      </w:rPr>
    </w:lvl>
    <w:lvl w:ilvl="3">
      <w:numFmt w:val="bullet"/>
      <w:lvlText w:val="•"/>
      <w:lvlJc w:val="left"/>
      <w:pPr>
        <w:ind w:left="4270" w:hanging="764"/>
      </w:pPr>
      <w:rPr>
        <w:rFonts w:hint="default"/>
        <w:lang w:val="es-ES" w:eastAsia="en-US" w:bidi="ar-SA"/>
      </w:rPr>
    </w:lvl>
    <w:lvl w:ilvl="4">
      <w:numFmt w:val="bullet"/>
      <w:lvlText w:val="•"/>
      <w:lvlJc w:val="left"/>
      <w:pPr>
        <w:ind w:left="5127" w:hanging="764"/>
      </w:pPr>
      <w:rPr>
        <w:rFonts w:hint="default"/>
        <w:lang w:val="es-ES" w:eastAsia="en-US" w:bidi="ar-SA"/>
      </w:rPr>
    </w:lvl>
    <w:lvl w:ilvl="5">
      <w:numFmt w:val="bullet"/>
      <w:lvlText w:val="•"/>
      <w:lvlJc w:val="left"/>
      <w:pPr>
        <w:ind w:left="5984" w:hanging="764"/>
      </w:pPr>
      <w:rPr>
        <w:rFonts w:hint="default"/>
        <w:lang w:val="es-ES" w:eastAsia="en-US" w:bidi="ar-SA"/>
      </w:rPr>
    </w:lvl>
    <w:lvl w:ilvl="6">
      <w:numFmt w:val="bullet"/>
      <w:lvlText w:val="•"/>
      <w:lvlJc w:val="left"/>
      <w:pPr>
        <w:ind w:left="6840" w:hanging="764"/>
      </w:pPr>
      <w:rPr>
        <w:rFonts w:hint="default"/>
        <w:lang w:val="es-ES" w:eastAsia="en-US" w:bidi="ar-SA"/>
      </w:rPr>
    </w:lvl>
    <w:lvl w:ilvl="7">
      <w:numFmt w:val="bullet"/>
      <w:lvlText w:val="•"/>
      <w:lvlJc w:val="left"/>
      <w:pPr>
        <w:ind w:left="7697" w:hanging="764"/>
      </w:pPr>
      <w:rPr>
        <w:rFonts w:hint="default"/>
        <w:lang w:val="es-ES" w:eastAsia="en-US" w:bidi="ar-SA"/>
      </w:rPr>
    </w:lvl>
    <w:lvl w:ilvl="8">
      <w:numFmt w:val="bullet"/>
      <w:lvlText w:val="•"/>
      <w:lvlJc w:val="left"/>
      <w:pPr>
        <w:ind w:left="8554" w:hanging="764"/>
      </w:pPr>
      <w:rPr>
        <w:rFonts w:hint="default"/>
        <w:lang w:val="es-ES" w:eastAsia="en-US" w:bidi="ar-SA"/>
      </w:rPr>
    </w:lvl>
  </w:abstractNum>
  <w:abstractNum w:abstractNumId="37" w15:restartNumberingAfterBreak="0">
    <w:nsid w:val="4B83168A"/>
    <w:multiLevelType w:val="multilevel"/>
    <w:tmpl w:val="A31A8534"/>
    <w:lvl w:ilvl="0">
      <w:start w:val="19"/>
      <w:numFmt w:val="decimal"/>
      <w:lvlText w:val="%1"/>
      <w:lvlJc w:val="left"/>
      <w:pPr>
        <w:ind w:left="1705" w:hanging="764"/>
      </w:pPr>
      <w:rPr>
        <w:rFonts w:hint="default"/>
        <w:lang w:val="es-ES" w:eastAsia="en-US" w:bidi="ar-SA"/>
      </w:rPr>
    </w:lvl>
    <w:lvl w:ilvl="1">
      <w:numFmt w:val="decimal"/>
      <w:lvlText w:val="%1.%2."/>
      <w:lvlJc w:val="left"/>
      <w:pPr>
        <w:ind w:left="1705" w:hanging="764"/>
        <w:jc w:val="right"/>
      </w:pPr>
      <w:rPr>
        <w:rFonts w:hint="default"/>
        <w:b/>
        <w:bCs/>
        <w:spacing w:val="-3"/>
        <w:w w:val="100"/>
        <w:lang w:val="es-ES" w:eastAsia="en-US" w:bidi="ar-SA"/>
      </w:rPr>
    </w:lvl>
    <w:lvl w:ilvl="2">
      <w:numFmt w:val="bullet"/>
      <w:lvlText w:val="•"/>
      <w:lvlJc w:val="left"/>
      <w:pPr>
        <w:ind w:left="3413" w:hanging="764"/>
      </w:pPr>
      <w:rPr>
        <w:rFonts w:hint="default"/>
        <w:lang w:val="es-ES" w:eastAsia="en-US" w:bidi="ar-SA"/>
      </w:rPr>
    </w:lvl>
    <w:lvl w:ilvl="3">
      <w:numFmt w:val="bullet"/>
      <w:lvlText w:val="•"/>
      <w:lvlJc w:val="left"/>
      <w:pPr>
        <w:ind w:left="4270" w:hanging="764"/>
      </w:pPr>
      <w:rPr>
        <w:rFonts w:hint="default"/>
        <w:lang w:val="es-ES" w:eastAsia="en-US" w:bidi="ar-SA"/>
      </w:rPr>
    </w:lvl>
    <w:lvl w:ilvl="4">
      <w:numFmt w:val="bullet"/>
      <w:lvlText w:val="•"/>
      <w:lvlJc w:val="left"/>
      <w:pPr>
        <w:ind w:left="5127" w:hanging="764"/>
      </w:pPr>
      <w:rPr>
        <w:rFonts w:hint="default"/>
        <w:lang w:val="es-ES" w:eastAsia="en-US" w:bidi="ar-SA"/>
      </w:rPr>
    </w:lvl>
    <w:lvl w:ilvl="5">
      <w:numFmt w:val="bullet"/>
      <w:lvlText w:val="•"/>
      <w:lvlJc w:val="left"/>
      <w:pPr>
        <w:ind w:left="5984" w:hanging="764"/>
      </w:pPr>
      <w:rPr>
        <w:rFonts w:hint="default"/>
        <w:lang w:val="es-ES" w:eastAsia="en-US" w:bidi="ar-SA"/>
      </w:rPr>
    </w:lvl>
    <w:lvl w:ilvl="6">
      <w:numFmt w:val="bullet"/>
      <w:lvlText w:val="•"/>
      <w:lvlJc w:val="left"/>
      <w:pPr>
        <w:ind w:left="6840" w:hanging="764"/>
      </w:pPr>
      <w:rPr>
        <w:rFonts w:hint="default"/>
        <w:lang w:val="es-ES" w:eastAsia="en-US" w:bidi="ar-SA"/>
      </w:rPr>
    </w:lvl>
    <w:lvl w:ilvl="7">
      <w:numFmt w:val="bullet"/>
      <w:lvlText w:val="•"/>
      <w:lvlJc w:val="left"/>
      <w:pPr>
        <w:ind w:left="7697" w:hanging="764"/>
      </w:pPr>
      <w:rPr>
        <w:rFonts w:hint="default"/>
        <w:lang w:val="es-ES" w:eastAsia="en-US" w:bidi="ar-SA"/>
      </w:rPr>
    </w:lvl>
    <w:lvl w:ilvl="8">
      <w:numFmt w:val="bullet"/>
      <w:lvlText w:val="•"/>
      <w:lvlJc w:val="left"/>
      <w:pPr>
        <w:ind w:left="8554" w:hanging="764"/>
      </w:pPr>
      <w:rPr>
        <w:rFonts w:hint="default"/>
        <w:lang w:val="es-ES" w:eastAsia="en-US" w:bidi="ar-SA"/>
      </w:rPr>
    </w:lvl>
  </w:abstractNum>
  <w:abstractNum w:abstractNumId="38" w15:restartNumberingAfterBreak="0">
    <w:nsid w:val="4C372218"/>
    <w:multiLevelType w:val="hybridMultilevel"/>
    <w:tmpl w:val="4C7A6BFE"/>
    <w:lvl w:ilvl="0" w:tplc="4C246706">
      <w:start w:val="1"/>
      <w:numFmt w:val="upp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9" w15:restartNumberingAfterBreak="0">
    <w:nsid w:val="4E7C2B9C"/>
    <w:multiLevelType w:val="multilevel"/>
    <w:tmpl w:val="AAE0E824"/>
    <w:lvl w:ilvl="0">
      <w:start w:val="17"/>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3"/>
        <w:w w:val="100"/>
        <w:lang w:val="es-ES" w:eastAsia="en-US" w:bidi="ar-SA"/>
      </w:rPr>
    </w:lvl>
    <w:lvl w:ilvl="2">
      <w:numFmt w:val="bullet"/>
      <w:lvlText w:val="•"/>
      <w:lvlJc w:val="left"/>
      <w:pPr>
        <w:ind w:left="3365" w:hanging="696"/>
      </w:pPr>
      <w:rPr>
        <w:rFonts w:hint="default"/>
        <w:lang w:val="es-ES" w:eastAsia="en-US" w:bidi="ar-SA"/>
      </w:rPr>
    </w:lvl>
    <w:lvl w:ilvl="3">
      <w:numFmt w:val="bullet"/>
      <w:lvlText w:val="•"/>
      <w:lvlJc w:val="left"/>
      <w:pPr>
        <w:ind w:left="4228" w:hanging="696"/>
      </w:pPr>
      <w:rPr>
        <w:rFonts w:hint="default"/>
        <w:lang w:val="es-ES" w:eastAsia="en-US" w:bidi="ar-SA"/>
      </w:rPr>
    </w:lvl>
    <w:lvl w:ilvl="4">
      <w:numFmt w:val="bullet"/>
      <w:lvlText w:val="•"/>
      <w:lvlJc w:val="left"/>
      <w:pPr>
        <w:ind w:left="5091" w:hanging="696"/>
      </w:pPr>
      <w:rPr>
        <w:rFonts w:hint="default"/>
        <w:lang w:val="es-ES" w:eastAsia="en-US" w:bidi="ar-SA"/>
      </w:rPr>
    </w:lvl>
    <w:lvl w:ilvl="5">
      <w:numFmt w:val="bullet"/>
      <w:lvlText w:val="•"/>
      <w:lvlJc w:val="left"/>
      <w:pPr>
        <w:ind w:left="5954" w:hanging="696"/>
      </w:pPr>
      <w:rPr>
        <w:rFonts w:hint="default"/>
        <w:lang w:val="es-ES" w:eastAsia="en-US" w:bidi="ar-SA"/>
      </w:rPr>
    </w:lvl>
    <w:lvl w:ilvl="6">
      <w:numFmt w:val="bullet"/>
      <w:lvlText w:val="•"/>
      <w:lvlJc w:val="left"/>
      <w:pPr>
        <w:ind w:left="6816" w:hanging="696"/>
      </w:pPr>
      <w:rPr>
        <w:rFonts w:hint="default"/>
        <w:lang w:val="es-ES" w:eastAsia="en-US" w:bidi="ar-SA"/>
      </w:rPr>
    </w:lvl>
    <w:lvl w:ilvl="7">
      <w:numFmt w:val="bullet"/>
      <w:lvlText w:val="•"/>
      <w:lvlJc w:val="left"/>
      <w:pPr>
        <w:ind w:left="7679" w:hanging="696"/>
      </w:pPr>
      <w:rPr>
        <w:rFonts w:hint="default"/>
        <w:lang w:val="es-ES" w:eastAsia="en-US" w:bidi="ar-SA"/>
      </w:rPr>
    </w:lvl>
    <w:lvl w:ilvl="8">
      <w:numFmt w:val="bullet"/>
      <w:lvlText w:val="•"/>
      <w:lvlJc w:val="left"/>
      <w:pPr>
        <w:ind w:left="8542" w:hanging="696"/>
      </w:pPr>
      <w:rPr>
        <w:rFonts w:hint="default"/>
        <w:lang w:val="es-ES" w:eastAsia="en-US" w:bidi="ar-SA"/>
      </w:rPr>
    </w:lvl>
  </w:abstractNum>
  <w:abstractNum w:abstractNumId="40" w15:restartNumberingAfterBreak="0">
    <w:nsid w:val="50504CF2"/>
    <w:multiLevelType w:val="multilevel"/>
    <w:tmpl w:val="5C6C27A8"/>
    <w:lvl w:ilvl="0">
      <w:start w:val="1"/>
      <w:numFmt w:val="decimal"/>
      <w:lvlText w:val="%1"/>
      <w:lvlJc w:val="left"/>
      <w:pPr>
        <w:ind w:left="929" w:hanging="709"/>
      </w:pPr>
      <w:rPr>
        <w:rFonts w:hint="default"/>
        <w:lang w:val="es-ES" w:eastAsia="en-US" w:bidi="ar-SA"/>
      </w:rPr>
    </w:lvl>
    <w:lvl w:ilvl="1">
      <w:numFmt w:val="decimal"/>
      <w:lvlText w:val="%1.%2."/>
      <w:lvlJc w:val="left"/>
      <w:pPr>
        <w:ind w:left="929" w:hanging="709"/>
      </w:pPr>
      <w:rPr>
        <w:rFonts w:ascii="Century Gothic" w:eastAsia="Century Gothic" w:hAnsi="Century Gothic" w:cs="Century Gothic" w:hint="default"/>
        <w:spacing w:val="-3"/>
        <w:w w:val="100"/>
        <w:sz w:val="22"/>
        <w:szCs w:val="22"/>
        <w:lang w:val="es-ES" w:eastAsia="en-US" w:bidi="ar-SA"/>
      </w:rPr>
    </w:lvl>
    <w:lvl w:ilvl="2">
      <w:numFmt w:val="bullet"/>
      <w:lvlText w:val="•"/>
      <w:lvlJc w:val="left"/>
      <w:pPr>
        <w:ind w:left="2789" w:hanging="709"/>
      </w:pPr>
      <w:rPr>
        <w:rFonts w:hint="default"/>
        <w:lang w:val="es-ES" w:eastAsia="en-US" w:bidi="ar-SA"/>
      </w:rPr>
    </w:lvl>
    <w:lvl w:ilvl="3">
      <w:numFmt w:val="bullet"/>
      <w:lvlText w:val="•"/>
      <w:lvlJc w:val="left"/>
      <w:pPr>
        <w:ind w:left="3724" w:hanging="709"/>
      </w:pPr>
      <w:rPr>
        <w:rFonts w:hint="default"/>
        <w:lang w:val="es-ES" w:eastAsia="en-US" w:bidi="ar-SA"/>
      </w:rPr>
    </w:lvl>
    <w:lvl w:ilvl="4">
      <w:numFmt w:val="bullet"/>
      <w:lvlText w:val="•"/>
      <w:lvlJc w:val="left"/>
      <w:pPr>
        <w:ind w:left="4659" w:hanging="709"/>
      </w:pPr>
      <w:rPr>
        <w:rFonts w:hint="default"/>
        <w:lang w:val="es-ES" w:eastAsia="en-US" w:bidi="ar-SA"/>
      </w:rPr>
    </w:lvl>
    <w:lvl w:ilvl="5">
      <w:numFmt w:val="bullet"/>
      <w:lvlText w:val="•"/>
      <w:lvlJc w:val="left"/>
      <w:pPr>
        <w:ind w:left="5594" w:hanging="709"/>
      </w:pPr>
      <w:rPr>
        <w:rFonts w:hint="default"/>
        <w:lang w:val="es-ES" w:eastAsia="en-US" w:bidi="ar-SA"/>
      </w:rPr>
    </w:lvl>
    <w:lvl w:ilvl="6">
      <w:numFmt w:val="bullet"/>
      <w:lvlText w:val="•"/>
      <w:lvlJc w:val="left"/>
      <w:pPr>
        <w:ind w:left="6528" w:hanging="709"/>
      </w:pPr>
      <w:rPr>
        <w:rFonts w:hint="default"/>
        <w:lang w:val="es-ES" w:eastAsia="en-US" w:bidi="ar-SA"/>
      </w:rPr>
    </w:lvl>
    <w:lvl w:ilvl="7">
      <w:numFmt w:val="bullet"/>
      <w:lvlText w:val="•"/>
      <w:lvlJc w:val="left"/>
      <w:pPr>
        <w:ind w:left="7463" w:hanging="709"/>
      </w:pPr>
      <w:rPr>
        <w:rFonts w:hint="default"/>
        <w:lang w:val="es-ES" w:eastAsia="en-US" w:bidi="ar-SA"/>
      </w:rPr>
    </w:lvl>
    <w:lvl w:ilvl="8">
      <w:numFmt w:val="bullet"/>
      <w:lvlText w:val="•"/>
      <w:lvlJc w:val="left"/>
      <w:pPr>
        <w:ind w:left="8398" w:hanging="709"/>
      </w:pPr>
      <w:rPr>
        <w:rFonts w:hint="default"/>
        <w:lang w:val="es-ES" w:eastAsia="en-US" w:bidi="ar-SA"/>
      </w:rPr>
    </w:lvl>
  </w:abstractNum>
  <w:abstractNum w:abstractNumId="41" w15:restartNumberingAfterBreak="0">
    <w:nsid w:val="52891D49"/>
    <w:multiLevelType w:val="multilevel"/>
    <w:tmpl w:val="9D78AD6C"/>
    <w:lvl w:ilvl="0">
      <w:start w:val="32"/>
      <w:numFmt w:val="decimal"/>
      <w:lvlText w:val="%1"/>
      <w:lvlJc w:val="left"/>
      <w:pPr>
        <w:ind w:left="2345" w:hanging="696"/>
      </w:pPr>
      <w:rPr>
        <w:rFonts w:hint="default"/>
        <w:lang w:val="es-ES" w:eastAsia="en-US" w:bidi="ar-SA"/>
      </w:rPr>
    </w:lvl>
    <w:lvl w:ilvl="1">
      <w:start w:val="1"/>
      <w:numFmt w:val="decimal"/>
      <w:lvlText w:val="%1.%2."/>
      <w:lvlJc w:val="left"/>
      <w:pPr>
        <w:ind w:left="2345" w:hanging="696"/>
      </w:pPr>
      <w:rPr>
        <w:rFonts w:ascii="Century Gothic" w:eastAsia="Century Gothic" w:hAnsi="Century Gothic" w:cs="Century Gothic" w:hint="default"/>
        <w:spacing w:val="-3"/>
        <w:w w:val="100"/>
        <w:sz w:val="22"/>
        <w:szCs w:val="22"/>
        <w:lang w:val="es-ES" w:eastAsia="en-US" w:bidi="ar-SA"/>
      </w:rPr>
    </w:lvl>
    <w:lvl w:ilvl="2">
      <w:numFmt w:val="bullet"/>
      <w:lvlText w:val="•"/>
      <w:lvlJc w:val="left"/>
      <w:pPr>
        <w:ind w:left="3925" w:hanging="696"/>
      </w:pPr>
      <w:rPr>
        <w:rFonts w:hint="default"/>
        <w:lang w:val="es-ES" w:eastAsia="en-US" w:bidi="ar-SA"/>
      </w:rPr>
    </w:lvl>
    <w:lvl w:ilvl="3">
      <w:numFmt w:val="bullet"/>
      <w:lvlText w:val="•"/>
      <w:lvlJc w:val="left"/>
      <w:pPr>
        <w:ind w:left="4718" w:hanging="696"/>
      </w:pPr>
      <w:rPr>
        <w:rFonts w:hint="default"/>
        <w:lang w:val="es-ES" w:eastAsia="en-US" w:bidi="ar-SA"/>
      </w:rPr>
    </w:lvl>
    <w:lvl w:ilvl="4">
      <w:numFmt w:val="bullet"/>
      <w:lvlText w:val="•"/>
      <w:lvlJc w:val="left"/>
      <w:pPr>
        <w:ind w:left="5511" w:hanging="696"/>
      </w:pPr>
      <w:rPr>
        <w:rFonts w:hint="default"/>
        <w:lang w:val="es-ES" w:eastAsia="en-US" w:bidi="ar-SA"/>
      </w:rPr>
    </w:lvl>
    <w:lvl w:ilvl="5">
      <w:numFmt w:val="bullet"/>
      <w:lvlText w:val="•"/>
      <w:lvlJc w:val="left"/>
      <w:pPr>
        <w:ind w:left="6304" w:hanging="696"/>
      </w:pPr>
      <w:rPr>
        <w:rFonts w:hint="default"/>
        <w:lang w:val="es-ES" w:eastAsia="en-US" w:bidi="ar-SA"/>
      </w:rPr>
    </w:lvl>
    <w:lvl w:ilvl="6">
      <w:numFmt w:val="bullet"/>
      <w:lvlText w:val="•"/>
      <w:lvlJc w:val="left"/>
      <w:pPr>
        <w:ind w:left="7096" w:hanging="696"/>
      </w:pPr>
      <w:rPr>
        <w:rFonts w:hint="default"/>
        <w:lang w:val="es-ES" w:eastAsia="en-US" w:bidi="ar-SA"/>
      </w:rPr>
    </w:lvl>
    <w:lvl w:ilvl="7">
      <w:numFmt w:val="bullet"/>
      <w:lvlText w:val="•"/>
      <w:lvlJc w:val="left"/>
      <w:pPr>
        <w:ind w:left="7889" w:hanging="696"/>
      </w:pPr>
      <w:rPr>
        <w:rFonts w:hint="default"/>
        <w:lang w:val="es-ES" w:eastAsia="en-US" w:bidi="ar-SA"/>
      </w:rPr>
    </w:lvl>
    <w:lvl w:ilvl="8">
      <w:numFmt w:val="bullet"/>
      <w:lvlText w:val="•"/>
      <w:lvlJc w:val="left"/>
      <w:pPr>
        <w:ind w:left="8682" w:hanging="696"/>
      </w:pPr>
      <w:rPr>
        <w:rFonts w:hint="default"/>
        <w:lang w:val="es-ES" w:eastAsia="en-US" w:bidi="ar-SA"/>
      </w:rPr>
    </w:lvl>
  </w:abstractNum>
  <w:abstractNum w:abstractNumId="42" w15:restartNumberingAfterBreak="0">
    <w:nsid w:val="5CFF7D95"/>
    <w:multiLevelType w:val="multilevel"/>
    <w:tmpl w:val="32040B68"/>
    <w:lvl w:ilvl="0">
      <w:start w:val="1"/>
      <w:numFmt w:val="decimal"/>
      <w:lvlText w:val="%1."/>
      <w:lvlJc w:val="left"/>
      <w:pPr>
        <w:ind w:left="439" w:hanging="220"/>
      </w:pPr>
      <w:rPr>
        <w:rFonts w:ascii="Century Gothic" w:eastAsia="Century Gothic" w:hAnsi="Century Gothic" w:cs="Century Gothic" w:hint="default"/>
        <w:w w:val="100"/>
        <w:sz w:val="20"/>
        <w:szCs w:val="20"/>
        <w:lang w:val="es-ES" w:eastAsia="en-US" w:bidi="ar-SA"/>
      </w:rPr>
    </w:lvl>
    <w:lvl w:ilvl="1">
      <w:start w:val="29"/>
      <w:numFmt w:val="decimal"/>
      <w:lvlText w:val="%2."/>
      <w:lvlJc w:val="left"/>
      <w:pPr>
        <w:ind w:left="1369" w:hanging="428"/>
        <w:jc w:val="right"/>
      </w:pPr>
      <w:rPr>
        <w:rFonts w:ascii="Century Gothic" w:eastAsia="Century Gothic" w:hAnsi="Century Gothic" w:cs="Century Gothic" w:hint="default"/>
        <w:b/>
        <w:bCs/>
        <w:spacing w:val="0"/>
        <w:w w:val="100"/>
        <w:sz w:val="24"/>
        <w:szCs w:val="24"/>
        <w:lang w:val="es-ES" w:eastAsia="en-US" w:bidi="ar-SA"/>
      </w:rPr>
    </w:lvl>
    <w:lvl w:ilvl="2">
      <w:start w:val="1"/>
      <w:numFmt w:val="decimal"/>
      <w:lvlText w:val="%2.%3"/>
      <w:lvlJc w:val="left"/>
      <w:pPr>
        <w:ind w:left="2345" w:hanging="696"/>
      </w:pPr>
      <w:rPr>
        <w:rFonts w:ascii="Century Gothic" w:eastAsia="Century Gothic" w:hAnsi="Century Gothic" w:cs="Century Gothic" w:hint="default"/>
        <w:spacing w:val="-3"/>
        <w:w w:val="100"/>
        <w:sz w:val="22"/>
        <w:szCs w:val="22"/>
        <w:lang w:val="es-ES" w:eastAsia="en-US" w:bidi="ar-SA"/>
      </w:rPr>
    </w:lvl>
    <w:lvl w:ilvl="3">
      <w:numFmt w:val="bullet"/>
      <w:lvlText w:val="•"/>
      <w:lvlJc w:val="left"/>
      <w:pPr>
        <w:ind w:left="3331" w:hanging="696"/>
      </w:pPr>
      <w:rPr>
        <w:rFonts w:hint="default"/>
        <w:lang w:val="es-ES" w:eastAsia="en-US" w:bidi="ar-SA"/>
      </w:rPr>
    </w:lvl>
    <w:lvl w:ilvl="4">
      <w:numFmt w:val="bullet"/>
      <w:lvlText w:val="•"/>
      <w:lvlJc w:val="left"/>
      <w:pPr>
        <w:ind w:left="4322" w:hanging="696"/>
      </w:pPr>
      <w:rPr>
        <w:rFonts w:hint="default"/>
        <w:lang w:val="es-ES" w:eastAsia="en-US" w:bidi="ar-SA"/>
      </w:rPr>
    </w:lvl>
    <w:lvl w:ilvl="5">
      <w:numFmt w:val="bullet"/>
      <w:lvlText w:val="•"/>
      <w:lvlJc w:val="left"/>
      <w:pPr>
        <w:ind w:left="5313" w:hanging="696"/>
      </w:pPr>
      <w:rPr>
        <w:rFonts w:hint="default"/>
        <w:lang w:val="es-ES" w:eastAsia="en-US" w:bidi="ar-SA"/>
      </w:rPr>
    </w:lvl>
    <w:lvl w:ilvl="6">
      <w:numFmt w:val="bullet"/>
      <w:lvlText w:val="•"/>
      <w:lvlJc w:val="left"/>
      <w:pPr>
        <w:ind w:left="6304" w:hanging="696"/>
      </w:pPr>
      <w:rPr>
        <w:rFonts w:hint="default"/>
        <w:lang w:val="es-ES" w:eastAsia="en-US" w:bidi="ar-SA"/>
      </w:rPr>
    </w:lvl>
    <w:lvl w:ilvl="7">
      <w:numFmt w:val="bullet"/>
      <w:lvlText w:val="•"/>
      <w:lvlJc w:val="left"/>
      <w:pPr>
        <w:ind w:left="7295" w:hanging="696"/>
      </w:pPr>
      <w:rPr>
        <w:rFonts w:hint="default"/>
        <w:lang w:val="es-ES" w:eastAsia="en-US" w:bidi="ar-SA"/>
      </w:rPr>
    </w:lvl>
    <w:lvl w:ilvl="8">
      <w:numFmt w:val="bullet"/>
      <w:lvlText w:val="•"/>
      <w:lvlJc w:val="left"/>
      <w:pPr>
        <w:ind w:left="8286" w:hanging="696"/>
      </w:pPr>
      <w:rPr>
        <w:rFonts w:hint="default"/>
        <w:lang w:val="es-ES" w:eastAsia="en-US" w:bidi="ar-SA"/>
      </w:rPr>
    </w:lvl>
  </w:abstractNum>
  <w:abstractNum w:abstractNumId="43" w15:restartNumberingAfterBreak="0">
    <w:nsid w:val="5D00256B"/>
    <w:multiLevelType w:val="multilevel"/>
    <w:tmpl w:val="F9BC56B6"/>
    <w:lvl w:ilvl="0">
      <w:start w:val="25"/>
      <w:numFmt w:val="decimal"/>
      <w:lvlText w:val="%1"/>
      <w:lvlJc w:val="left"/>
      <w:pPr>
        <w:ind w:left="1705" w:hanging="764"/>
      </w:pPr>
      <w:rPr>
        <w:rFonts w:hint="default"/>
        <w:lang w:val="es-ES" w:eastAsia="en-US" w:bidi="ar-SA"/>
      </w:rPr>
    </w:lvl>
    <w:lvl w:ilvl="1">
      <w:numFmt w:val="decimal"/>
      <w:lvlText w:val="%1.%2."/>
      <w:lvlJc w:val="left"/>
      <w:pPr>
        <w:ind w:left="1705" w:hanging="764"/>
        <w:jc w:val="right"/>
      </w:pPr>
      <w:rPr>
        <w:rFonts w:hint="default"/>
        <w:b/>
        <w:bCs/>
        <w:spacing w:val="-3"/>
        <w:w w:val="100"/>
        <w:lang w:val="es-ES" w:eastAsia="en-US" w:bidi="ar-SA"/>
      </w:rPr>
    </w:lvl>
    <w:lvl w:ilvl="2">
      <w:start w:val="1"/>
      <w:numFmt w:val="decimal"/>
      <w:lvlText w:val="%1.%2.%3."/>
      <w:lvlJc w:val="left"/>
      <w:pPr>
        <w:ind w:left="220" w:hanging="697"/>
      </w:pPr>
      <w:rPr>
        <w:rFonts w:ascii="Century Gothic" w:eastAsia="Century Gothic" w:hAnsi="Century Gothic" w:cs="Century Gothic" w:hint="default"/>
        <w:spacing w:val="-4"/>
        <w:w w:val="100"/>
        <w:sz w:val="20"/>
        <w:szCs w:val="20"/>
        <w:lang w:val="es-ES" w:eastAsia="en-US" w:bidi="ar-SA"/>
      </w:rPr>
    </w:lvl>
    <w:lvl w:ilvl="3">
      <w:numFmt w:val="bullet"/>
      <w:lvlText w:val="•"/>
      <w:lvlJc w:val="left"/>
      <w:pPr>
        <w:ind w:left="3604" w:hanging="697"/>
      </w:pPr>
      <w:rPr>
        <w:rFonts w:hint="default"/>
        <w:lang w:val="es-ES" w:eastAsia="en-US" w:bidi="ar-SA"/>
      </w:rPr>
    </w:lvl>
    <w:lvl w:ilvl="4">
      <w:numFmt w:val="bullet"/>
      <w:lvlText w:val="•"/>
      <w:lvlJc w:val="left"/>
      <w:pPr>
        <w:ind w:left="4556" w:hanging="697"/>
      </w:pPr>
      <w:rPr>
        <w:rFonts w:hint="default"/>
        <w:lang w:val="es-ES" w:eastAsia="en-US" w:bidi="ar-SA"/>
      </w:rPr>
    </w:lvl>
    <w:lvl w:ilvl="5">
      <w:numFmt w:val="bullet"/>
      <w:lvlText w:val="•"/>
      <w:lvlJc w:val="left"/>
      <w:pPr>
        <w:ind w:left="5508" w:hanging="697"/>
      </w:pPr>
      <w:rPr>
        <w:rFonts w:hint="default"/>
        <w:lang w:val="es-ES" w:eastAsia="en-US" w:bidi="ar-SA"/>
      </w:rPr>
    </w:lvl>
    <w:lvl w:ilvl="6">
      <w:numFmt w:val="bullet"/>
      <w:lvlText w:val="•"/>
      <w:lvlJc w:val="left"/>
      <w:pPr>
        <w:ind w:left="6460" w:hanging="697"/>
      </w:pPr>
      <w:rPr>
        <w:rFonts w:hint="default"/>
        <w:lang w:val="es-ES" w:eastAsia="en-US" w:bidi="ar-SA"/>
      </w:rPr>
    </w:lvl>
    <w:lvl w:ilvl="7">
      <w:numFmt w:val="bullet"/>
      <w:lvlText w:val="•"/>
      <w:lvlJc w:val="left"/>
      <w:pPr>
        <w:ind w:left="7412" w:hanging="697"/>
      </w:pPr>
      <w:rPr>
        <w:rFonts w:hint="default"/>
        <w:lang w:val="es-ES" w:eastAsia="en-US" w:bidi="ar-SA"/>
      </w:rPr>
    </w:lvl>
    <w:lvl w:ilvl="8">
      <w:numFmt w:val="bullet"/>
      <w:lvlText w:val="•"/>
      <w:lvlJc w:val="left"/>
      <w:pPr>
        <w:ind w:left="8364" w:hanging="697"/>
      </w:pPr>
      <w:rPr>
        <w:rFonts w:hint="default"/>
        <w:lang w:val="es-ES" w:eastAsia="en-US" w:bidi="ar-SA"/>
      </w:rPr>
    </w:lvl>
  </w:abstractNum>
  <w:abstractNum w:abstractNumId="44" w15:restartNumberingAfterBreak="0">
    <w:nsid w:val="61AD6D68"/>
    <w:multiLevelType w:val="multilevel"/>
    <w:tmpl w:val="E0A81192"/>
    <w:lvl w:ilvl="0">
      <w:start w:val="9"/>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0"/>
        <w:w w:val="100"/>
        <w:lang w:val="es-ES" w:eastAsia="en-US" w:bidi="ar-SA"/>
      </w:rPr>
    </w:lvl>
    <w:lvl w:ilvl="2">
      <w:start w:val="1"/>
      <w:numFmt w:val="decimal"/>
      <w:lvlText w:val="%1.%2.%3."/>
      <w:lvlJc w:val="left"/>
      <w:pPr>
        <w:ind w:left="3053" w:hanging="697"/>
      </w:pPr>
      <w:rPr>
        <w:rFonts w:ascii="Century Gothic" w:eastAsia="Century Gothic" w:hAnsi="Century Gothic" w:cs="Century Gothic" w:hint="default"/>
        <w:spacing w:val="-4"/>
        <w:w w:val="100"/>
        <w:sz w:val="20"/>
        <w:szCs w:val="20"/>
        <w:lang w:val="es-ES" w:eastAsia="en-US" w:bidi="ar-SA"/>
      </w:rPr>
    </w:lvl>
    <w:lvl w:ilvl="3">
      <w:numFmt w:val="bullet"/>
      <w:lvlText w:val="•"/>
      <w:lvlJc w:val="left"/>
      <w:pPr>
        <w:ind w:left="4661" w:hanging="697"/>
      </w:pPr>
      <w:rPr>
        <w:rFonts w:hint="default"/>
        <w:lang w:val="es-ES" w:eastAsia="en-US" w:bidi="ar-SA"/>
      </w:rPr>
    </w:lvl>
    <w:lvl w:ilvl="4">
      <w:numFmt w:val="bullet"/>
      <w:lvlText w:val="•"/>
      <w:lvlJc w:val="left"/>
      <w:pPr>
        <w:ind w:left="5462" w:hanging="697"/>
      </w:pPr>
      <w:rPr>
        <w:rFonts w:hint="default"/>
        <w:lang w:val="es-ES" w:eastAsia="en-US" w:bidi="ar-SA"/>
      </w:rPr>
    </w:lvl>
    <w:lvl w:ilvl="5">
      <w:numFmt w:val="bullet"/>
      <w:lvlText w:val="•"/>
      <w:lvlJc w:val="left"/>
      <w:pPr>
        <w:ind w:left="6263" w:hanging="697"/>
      </w:pPr>
      <w:rPr>
        <w:rFonts w:hint="default"/>
        <w:lang w:val="es-ES" w:eastAsia="en-US" w:bidi="ar-SA"/>
      </w:rPr>
    </w:lvl>
    <w:lvl w:ilvl="6">
      <w:numFmt w:val="bullet"/>
      <w:lvlText w:val="•"/>
      <w:lvlJc w:val="left"/>
      <w:pPr>
        <w:ind w:left="7064" w:hanging="697"/>
      </w:pPr>
      <w:rPr>
        <w:rFonts w:hint="default"/>
        <w:lang w:val="es-ES" w:eastAsia="en-US" w:bidi="ar-SA"/>
      </w:rPr>
    </w:lvl>
    <w:lvl w:ilvl="7">
      <w:numFmt w:val="bullet"/>
      <w:lvlText w:val="•"/>
      <w:lvlJc w:val="left"/>
      <w:pPr>
        <w:ind w:left="7865" w:hanging="697"/>
      </w:pPr>
      <w:rPr>
        <w:rFonts w:hint="default"/>
        <w:lang w:val="es-ES" w:eastAsia="en-US" w:bidi="ar-SA"/>
      </w:rPr>
    </w:lvl>
    <w:lvl w:ilvl="8">
      <w:numFmt w:val="bullet"/>
      <w:lvlText w:val="•"/>
      <w:lvlJc w:val="left"/>
      <w:pPr>
        <w:ind w:left="8666" w:hanging="697"/>
      </w:pPr>
      <w:rPr>
        <w:rFonts w:hint="default"/>
        <w:lang w:val="es-ES" w:eastAsia="en-US" w:bidi="ar-SA"/>
      </w:rPr>
    </w:lvl>
  </w:abstractNum>
  <w:abstractNum w:abstractNumId="45" w15:restartNumberingAfterBreak="0">
    <w:nsid w:val="620A600D"/>
    <w:multiLevelType w:val="hybridMultilevel"/>
    <w:tmpl w:val="2E4A1FDE"/>
    <w:lvl w:ilvl="0" w:tplc="F330372C">
      <w:start w:val="5"/>
      <w:numFmt w:val="upperLetter"/>
      <w:lvlText w:val="%1"/>
      <w:lvlJc w:val="left"/>
      <w:pPr>
        <w:ind w:left="436" w:hanging="216"/>
      </w:pPr>
      <w:rPr>
        <w:rFonts w:ascii="Century Gothic" w:eastAsia="Century Gothic" w:hAnsi="Century Gothic" w:cs="Century Gothic" w:hint="default"/>
        <w:w w:val="100"/>
        <w:sz w:val="20"/>
        <w:szCs w:val="20"/>
        <w:lang w:val="es-ES" w:eastAsia="en-US" w:bidi="ar-SA"/>
      </w:rPr>
    </w:lvl>
    <w:lvl w:ilvl="1" w:tplc="DAD24C5A">
      <w:numFmt w:val="bullet"/>
      <w:lvlText w:val="•"/>
      <w:lvlJc w:val="left"/>
      <w:pPr>
        <w:ind w:left="1422" w:hanging="216"/>
      </w:pPr>
      <w:rPr>
        <w:rFonts w:hint="default"/>
        <w:lang w:val="es-ES" w:eastAsia="en-US" w:bidi="ar-SA"/>
      </w:rPr>
    </w:lvl>
    <w:lvl w:ilvl="2" w:tplc="A8ECD022">
      <w:numFmt w:val="bullet"/>
      <w:lvlText w:val="•"/>
      <w:lvlJc w:val="left"/>
      <w:pPr>
        <w:ind w:left="2405" w:hanging="216"/>
      </w:pPr>
      <w:rPr>
        <w:rFonts w:hint="default"/>
        <w:lang w:val="es-ES" w:eastAsia="en-US" w:bidi="ar-SA"/>
      </w:rPr>
    </w:lvl>
    <w:lvl w:ilvl="3" w:tplc="2000F8AC">
      <w:numFmt w:val="bullet"/>
      <w:lvlText w:val="•"/>
      <w:lvlJc w:val="left"/>
      <w:pPr>
        <w:ind w:left="3388" w:hanging="216"/>
      </w:pPr>
      <w:rPr>
        <w:rFonts w:hint="default"/>
        <w:lang w:val="es-ES" w:eastAsia="en-US" w:bidi="ar-SA"/>
      </w:rPr>
    </w:lvl>
    <w:lvl w:ilvl="4" w:tplc="601A5C30">
      <w:numFmt w:val="bullet"/>
      <w:lvlText w:val="•"/>
      <w:lvlJc w:val="left"/>
      <w:pPr>
        <w:ind w:left="4371" w:hanging="216"/>
      </w:pPr>
      <w:rPr>
        <w:rFonts w:hint="default"/>
        <w:lang w:val="es-ES" w:eastAsia="en-US" w:bidi="ar-SA"/>
      </w:rPr>
    </w:lvl>
    <w:lvl w:ilvl="5" w:tplc="1DD4C796">
      <w:numFmt w:val="bullet"/>
      <w:lvlText w:val="•"/>
      <w:lvlJc w:val="left"/>
      <w:pPr>
        <w:ind w:left="5354" w:hanging="216"/>
      </w:pPr>
      <w:rPr>
        <w:rFonts w:hint="default"/>
        <w:lang w:val="es-ES" w:eastAsia="en-US" w:bidi="ar-SA"/>
      </w:rPr>
    </w:lvl>
    <w:lvl w:ilvl="6" w:tplc="805A8D62">
      <w:numFmt w:val="bullet"/>
      <w:lvlText w:val="•"/>
      <w:lvlJc w:val="left"/>
      <w:pPr>
        <w:ind w:left="6336" w:hanging="216"/>
      </w:pPr>
      <w:rPr>
        <w:rFonts w:hint="default"/>
        <w:lang w:val="es-ES" w:eastAsia="en-US" w:bidi="ar-SA"/>
      </w:rPr>
    </w:lvl>
    <w:lvl w:ilvl="7" w:tplc="4DA05A72">
      <w:numFmt w:val="bullet"/>
      <w:lvlText w:val="•"/>
      <w:lvlJc w:val="left"/>
      <w:pPr>
        <w:ind w:left="7319" w:hanging="216"/>
      </w:pPr>
      <w:rPr>
        <w:rFonts w:hint="default"/>
        <w:lang w:val="es-ES" w:eastAsia="en-US" w:bidi="ar-SA"/>
      </w:rPr>
    </w:lvl>
    <w:lvl w:ilvl="8" w:tplc="3B189A6C">
      <w:numFmt w:val="bullet"/>
      <w:lvlText w:val="•"/>
      <w:lvlJc w:val="left"/>
      <w:pPr>
        <w:ind w:left="8302" w:hanging="216"/>
      </w:pPr>
      <w:rPr>
        <w:rFonts w:hint="default"/>
        <w:lang w:val="es-ES" w:eastAsia="en-US" w:bidi="ar-SA"/>
      </w:rPr>
    </w:lvl>
  </w:abstractNum>
  <w:abstractNum w:abstractNumId="46" w15:restartNumberingAfterBreak="0">
    <w:nsid w:val="621A4C8E"/>
    <w:multiLevelType w:val="multilevel"/>
    <w:tmpl w:val="82C062D6"/>
    <w:lvl w:ilvl="0">
      <w:start w:val="10"/>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3"/>
        <w:w w:val="100"/>
        <w:lang w:val="es-ES" w:eastAsia="en-US" w:bidi="ar-SA"/>
      </w:rPr>
    </w:lvl>
    <w:lvl w:ilvl="2">
      <w:start w:val="1"/>
      <w:numFmt w:val="decimal"/>
      <w:lvlText w:val="%1.%2.%3."/>
      <w:lvlJc w:val="left"/>
      <w:pPr>
        <w:ind w:left="3053" w:hanging="697"/>
      </w:pPr>
      <w:rPr>
        <w:rFonts w:ascii="Century Gothic" w:eastAsia="Century Gothic" w:hAnsi="Century Gothic" w:cs="Century Gothic" w:hint="default"/>
        <w:spacing w:val="-4"/>
        <w:w w:val="100"/>
        <w:sz w:val="20"/>
        <w:szCs w:val="20"/>
        <w:lang w:val="es-ES" w:eastAsia="en-US" w:bidi="ar-SA"/>
      </w:rPr>
    </w:lvl>
    <w:lvl w:ilvl="3">
      <w:numFmt w:val="bullet"/>
      <w:lvlText w:val="•"/>
      <w:lvlJc w:val="left"/>
      <w:pPr>
        <w:ind w:left="4661" w:hanging="697"/>
      </w:pPr>
      <w:rPr>
        <w:rFonts w:hint="default"/>
        <w:lang w:val="es-ES" w:eastAsia="en-US" w:bidi="ar-SA"/>
      </w:rPr>
    </w:lvl>
    <w:lvl w:ilvl="4">
      <w:numFmt w:val="bullet"/>
      <w:lvlText w:val="•"/>
      <w:lvlJc w:val="left"/>
      <w:pPr>
        <w:ind w:left="5462" w:hanging="697"/>
      </w:pPr>
      <w:rPr>
        <w:rFonts w:hint="default"/>
        <w:lang w:val="es-ES" w:eastAsia="en-US" w:bidi="ar-SA"/>
      </w:rPr>
    </w:lvl>
    <w:lvl w:ilvl="5">
      <w:numFmt w:val="bullet"/>
      <w:lvlText w:val="•"/>
      <w:lvlJc w:val="left"/>
      <w:pPr>
        <w:ind w:left="6263" w:hanging="697"/>
      </w:pPr>
      <w:rPr>
        <w:rFonts w:hint="default"/>
        <w:lang w:val="es-ES" w:eastAsia="en-US" w:bidi="ar-SA"/>
      </w:rPr>
    </w:lvl>
    <w:lvl w:ilvl="6">
      <w:numFmt w:val="bullet"/>
      <w:lvlText w:val="•"/>
      <w:lvlJc w:val="left"/>
      <w:pPr>
        <w:ind w:left="7064" w:hanging="697"/>
      </w:pPr>
      <w:rPr>
        <w:rFonts w:hint="default"/>
        <w:lang w:val="es-ES" w:eastAsia="en-US" w:bidi="ar-SA"/>
      </w:rPr>
    </w:lvl>
    <w:lvl w:ilvl="7">
      <w:numFmt w:val="bullet"/>
      <w:lvlText w:val="•"/>
      <w:lvlJc w:val="left"/>
      <w:pPr>
        <w:ind w:left="7865" w:hanging="697"/>
      </w:pPr>
      <w:rPr>
        <w:rFonts w:hint="default"/>
        <w:lang w:val="es-ES" w:eastAsia="en-US" w:bidi="ar-SA"/>
      </w:rPr>
    </w:lvl>
    <w:lvl w:ilvl="8">
      <w:numFmt w:val="bullet"/>
      <w:lvlText w:val="•"/>
      <w:lvlJc w:val="left"/>
      <w:pPr>
        <w:ind w:left="8666" w:hanging="697"/>
      </w:pPr>
      <w:rPr>
        <w:rFonts w:hint="default"/>
        <w:lang w:val="es-ES" w:eastAsia="en-US" w:bidi="ar-SA"/>
      </w:rPr>
    </w:lvl>
  </w:abstractNum>
  <w:abstractNum w:abstractNumId="47" w15:restartNumberingAfterBreak="0">
    <w:nsid w:val="6591369F"/>
    <w:multiLevelType w:val="multilevel"/>
    <w:tmpl w:val="2C9834CA"/>
    <w:lvl w:ilvl="0">
      <w:start w:val="28"/>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3"/>
        <w:w w:val="100"/>
        <w:lang w:val="es-ES" w:eastAsia="en-US" w:bidi="ar-SA"/>
      </w:rPr>
    </w:lvl>
    <w:lvl w:ilvl="2">
      <w:start w:val="1"/>
      <w:numFmt w:val="decimal"/>
      <w:lvlText w:val="%1.%2.%3."/>
      <w:lvlJc w:val="left"/>
      <w:pPr>
        <w:ind w:left="3053" w:hanging="697"/>
      </w:pPr>
      <w:rPr>
        <w:rFonts w:ascii="Century Gothic" w:eastAsia="Century Gothic" w:hAnsi="Century Gothic" w:cs="Century Gothic" w:hint="default"/>
        <w:spacing w:val="-4"/>
        <w:w w:val="100"/>
        <w:sz w:val="20"/>
        <w:szCs w:val="20"/>
        <w:lang w:val="es-ES" w:eastAsia="en-US" w:bidi="ar-SA"/>
      </w:rPr>
    </w:lvl>
    <w:lvl w:ilvl="3">
      <w:numFmt w:val="bullet"/>
      <w:lvlText w:val="•"/>
      <w:lvlJc w:val="left"/>
      <w:pPr>
        <w:ind w:left="4661" w:hanging="697"/>
      </w:pPr>
      <w:rPr>
        <w:rFonts w:hint="default"/>
        <w:lang w:val="es-ES" w:eastAsia="en-US" w:bidi="ar-SA"/>
      </w:rPr>
    </w:lvl>
    <w:lvl w:ilvl="4">
      <w:numFmt w:val="bullet"/>
      <w:lvlText w:val="•"/>
      <w:lvlJc w:val="left"/>
      <w:pPr>
        <w:ind w:left="5462" w:hanging="697"/>
      </w:pPr>
      <w:rPr>
        <w:rFonts w:hint="default"/>
        <w:lang w:val="es-ES" w:eastAsia="en-US" w:bidi="ar-SA"/>
      </w:rPr>
    </w:lvl>
    <w:lvl w:ilvl="5">
      <w:numFmt w:val="bullet"/>
      <w:lvlText w:val="•"/>
      <w:lvlJc w:val="left"/>
      <w:pPr>
        <w:ind w:left="6263" w:hanging="697"/>
      </w:pPr>
      <w:rPr>
        <w:rFonts w:hint="default"/>
        <w:lang w:val="es-ES" w:eastAsia="en-US" w:bidi="ar-SA"/>
      </w:rPr>
    </w:lvl>
    <w:lvl w:ilvl="6">
      <w:numFmt w:val="bullet"/>
      <w:lvlText w:val="•"/>
      <w:lvlJc w:val="left"/>
      <w:pPr>
        <w:ind w:left="7064" w:hanging="697"/>
      </w:pPr>
      <w:rPr>
        <w:rFonts w:hint="default"/>
        <w:lang w:val="es-ES" w:eastAsia="en-US" w:bidi="ar-SA"/>
      </w:rPr>
    </w:lvl>
    <w:lvl w:ilvl="7">
      <w:numFmt w:val="bullet"/>
      <w:lvlText w:val="•"/>
      <w:lvlJc w:val="left"/>
      <w:pPr>
        <w:ind w:left="7865" w:hanging="697"/>
      </w:pPr>
      <w:rPr>
        <w:rFonts w:hint="default"/>
        <w:lang w:val="es-ES" w:eastAsia="en-US" w:bidi="ar-SA"/>
      </w:rPr>
    </w:lvl>
    <w:lvl w:ilvl="8">
      <w:numFmt w:val="bullet"/>
      <w:lvlText w:val="•"/>
      <w:lvlJc w:val="left"/>
      <w:pPr>
        <w:ind w:left="8666" w:hanging="697"/>
      </w:pPr>
      <w:rPr>
        <w:rFonts w:hint="default"/>
        <w:lang w:val="es-ES" w:eastAsia="en-US" w:bidi="ar-SA"/>
      </w:rPr>
    </w:lvl>
  </w:abstractNum>
  <w:abstractNum w:abstractNumId="48" w15:restartNumberingAfterBreak="0">
    <w:nsid w:val="66836C3E"/>
    <w:multiLevelType w:val="multilevel"/>
    <w:tmpl w:val="BBAE8F92"/>
    <w:lvl w:ilvl="0">
      <w:start w:val="12"/>
      <w:numFmt w:val="decimal"/>
      <w:lvlText w:val="%1"/>
      <w:lvlJc w:val="left"/>
      <w:pPr>
        <w:ind w:left="1637" w:hanging="696"/>
      </w:pPr>
      <w:rPr>
        <w:rFonts w:hint="default"/>
        <w:lang w:val="es-ES" w:eastAsia="en-US" w:bidi="ar-SA"/>
      </w:rPr>
    </w:lvl>
    <w:lvl w:ilvl="1">
      <w:numFmt w:val="decimal"/>
      <w:lvlText w:val="%1.%2."/>
      <w:lvlJc w:val="left"/>
      <w:pPr>
        <w:ind w:left="1637" w:hanging="696"/>
        <w:jc w:val="right"/>
      </w:pPr>
      <w:rPr>
        <w:rFonts w:hint="default"/>
        <w:b/>
        <w:bCs/>
        <w:spacing w:val="-3"/>
        <w:w w:val="100"/>
        <w:lang w:val="es-ES" w:eastAsia="en-US" w:bidi="ar-SA"/>
      </w:rPr>
    </w:lvl>
    <w:lvl w:ilvl="2">
      <w:numFmt w:val="bullet"/>
      <w:lvlText w:val="•"/>
      <w:lvlJc w:val="left"/>
      <w:pPr>
        <w:ind w:left="3365" w:hanging="696"/>
      </w:pPr>
      <w:rPr>
        <w:rFonts w:hint="default"/>
        <w:lang w:val="es-ES" w:eastAsia="en-US" w:bidi="ar-SA"/>
      </w:rPr>
    </w:lvl>
    <w:lvl w:ilvl="3">
      <w:numFmt w:val="bullet"/>
      <w:lvlText w:val="•"/>
      <w:lvlJc w:val="left"/>
      <w:pPr>
        <w:ind w:left="4228" w:hanging="696"/>
      </w:pPr>
      <w:rPr>
        <w:rFonts w:hint="default"/>
        <w:lang w:val="es-ES" w:eastAsia="en-US" w:bidi="ar-SA"/>
      </w:rPr>
    </w:lvl>
    <w:lvl w:ilvl="4">
      <w:numFmt w:val="bullet"/>
      <w:lvlText w:val="•"/>
      <w:lvlJc w:val="left"/>
      <w:pPr>
        <w:ind w:left="5091" w:hanging="696"/>
      </w:pPr>
      <w:rPr>
        <w:rFonts w:hint="default"/>
        <w:lang w:val="es-ES" w:eastAsia="en-US" w:bidi="ar-SA"/>
      </w:rPr>
    </w:lvl>
    <w:lvl w:ilvl="5">
      <w:numFmt w:val="bullet"/>
      <w:lvlText w:val="•"/>
      <w:lvlJc w:val="left"/>
      <w:pPr>
        <w:ind w:left="5954" w:hanging="696"/>
      </w:pPr>
      <w:rPr>
        <w:rFonts w:hint="default"/>
        <w:lang w:val="es-ES" w:eastAsia="en-US" w:bidi="ar-SA"/>
      </w:rPr>
    </w:lvl>
    <w:lvl w:ilvl="6">
      <w:numFmt w:val="bullet"/>
      <w:lvlText w:val="•"/>
      <w:lvlJc w:val="left"/>
      <w:pPr>
        <w:ind w:left="6816" w:hanging="696"/>
      </w:pPr>
      <w:rPr>
        <w:rFonts w:hint="default"/>
        <w:lang w:val="es-ES" w:eastAsia="en-US" w:bidi="ar-SA"/>
      </w:rPr>
    </w:lvl>
    <w:lvl w:ilvl="7">
      <w:numFmt w:val="bullet"/>
      <w:lvlText w:val="•"/>
      <w:lvlJc w:val="left"/>
      <w:pPr>
        <w:ind w:left="7679" w:hanging="696"/>
      </w:pPr>
      <w:rPr>
        <w:rFonts w:hint="default"/>
        <w:lang w:val="es-ES" w:eastAsia="en-US" w:bidi="ar-SA"/>
      </w:rPr>
    </w:lvl>
    <w:lvl w:ilvl="8">
      <w:numFmt w:val="bullet"/>
      <w:lvlText w:val="•"/>
      <w:lvlJc w:val="left"/>
      <w:pPr>
        <w:ind w:left="8542" w:hanging="696"/>
      </w:pPr>
      <w:rPr>
        <w:rFonts w:hint="default"/>
        <w:lang w:val="es-ES" w:eastAsia="en-US" w:bidi="ar-SA"/>
      </w:rPr>
    </w:lvl>
  </w:abstractNum>
  <w:abstractNum w:abstractNumId="49" w15:restartNumberingAfterBreak="0">
    <w:nsid w:val="66CE33ED"/>
    <w:multiLevelType w:val="hybridMultilevel"/>
    <w:tmpl w:val="0358C57E"/>
    <w:lvl w:ilvl="0" w:tplc="5AA0244C">
      <w:start w:val="1"/>
      <w:numFmt w:val="upp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0" w15:restartNumberingAfterBreak="0">
    <w:nsid w:val="7E3872BE"/>
    <w:multiLevelType w:val="hybridMultilevel"/>
    <w:tmpl w:val="43E63802"/>
    <w:lvl w:ilvl="0" w:tplc="345AB414">
      <w:start w:val="1"/>
      <w:numFmt w:val="lowerLetter"/>
      <w:lvlText w:val="%1)"/>
      <w:lvlJc w:val="left"/>
      <w:pPr>
        <w:ind w:left="220" w:hanging="344"/>
      </w:pPr>
      <w:rPr>
        <w:rFonts w:ascii="Century Gothic" w:eastAsia="Century Gothic" w:hAnsi="Century Gothic" w:cs="Century Gothic" w:hint="default"/>
        <w:spacing w:val="0"/>
        <w:w w:val="100"/>
        <w:sz w:val="20"/>
        <w:szCs w:val="20"/>
        <w:lang w:val="es-ES" w:eastAsia="en-US" w:bidi="ar-SA"/>
      </w:rPr>
    </w:lvl>
    <w:lvl w:ilvl="1" w:tplc="F17EF940">
      <w:numFmt w:val="bullet"/>
      <w:lvlText w:val="•"/>
      <w:lvlJc w:val="left"/>
      <w:pPr>
        <w:ind w:left="1224" w:hanging="344"/>
      </w:pPr>
      <w:rPr>
        <w:rFonts w:hint="default"/>
        <w:lang w:val="es-ES" w:eastAsia="en-US" w:bidi="ar-SA"/>
      </w:rPr>
    </w:lvl>
    <w:lvl w:ilvl="2" w:tplc="BE0EBB48">
      <w:numFmt w:val="bullet"/>
      <w:lvlText w:val="•"/>
      <w:lvlJc w:val="left"/>
      <w:pPr>
        <w:ind w:left="2229" w:hanging="344"/>
      </w:pPr>
      <w:rPr>
        <w:rFonts w:hint="default"/>
        <w:lang w:val="es-ES" w:eastAsia="en-US" w:bidi="ar-SA"/>
      </w:rPr>
    </w:lvl>
    <w:lvl w:ilvl="3" w:tplc="6E58918C">
      <w:numFmt w:val="bullet"/>
      <w:lvlText w:val="•"/>
      <w:lvlJc w:val="left"/>
      <w:pPr>
        <w:ind w:left="3234" w:hanging="344"/>
      </w:pPr>
      <w:rPr>
        <w:rFonts w:hint="default"/>
        <w:lang w:val="es-ES" w:eastAsia="en-US" w:bidi="ar-SA"/>
      </w:rPr>
    </w:lvl>
    <w:lvl w:ilvl="4" w:tplc="527E0C56">
      <w:numFmt w:val="bullet"/>
      <w:lvlText w:val="•"/>
      <w:lvlJc w:val="left"/>
      <w:pPr>
        <w:ind w:left="4239" w:hanging="344"/>
      </w:pPr>
      <w:rPr>
        <w:rFonts w:hint="default"/>
        <w:lang w:val="es-ES" w:eastAsia="en-US" w:bidi="ar-SA"/>
      </w:rPr>
    </w:lvl>
    <w:lvl w:ilvl="5" w:tplc="8F28742A">
      <w:numFmt w:val="bullet"/>
      <w:lvlText w:val="•"/>
      <w:lvlJc w:val="left"/>
      <w:pPr>
        <w:ind w:left="5244" w:hanging="344"/>
      </w:pPr>
      <w:rPr>
        <w:rFonts w:hint="default"/>
        <w:lang w:val="es-ES" w:eastAsia="en-US" w:bidi="ar-SA"/>
      </w:rPr>
    </w:lvl>
    <w:lvl w:ilvl="6" w:tplc="D1AC4AB2">
      <w:numFmt w:val="bullet"/>
      <w:lvlText w:val="•"/>
      <w:lvlJc w:val="left"/>
      <w:pPr>
        <w:ind w:left="6248" w:hanging="344"/>
      </w:pPr>
      <w:rPr>
        <w:rFonts w:hint="default"/>
        <w:lang w:val="es-ES" w:eastAsia="en-US" w:bidi="ar-SA"/>
      </w:rPr>
    </w:lvl>
    <w:lvl w:ilvl="7" w:tplc="FB103F7C">
      <w:numFmt w:val="bullet"/>
      <w:lvlText w:val="•"/>
      <w:lvlJc w:val="left"/>
      <w:pPr>
        <w:ind w:left="7253" w:hanging="344"/>
      </w:pPr>
      <w:rPr>
        <w:rFonts w:hint="default"/>
        <w:lang w:val="es-ES" w:eastAsia="en-US" w:bidi="ar-SA"/>
      </w:rPr>
    </w:lvl>
    <w:lvl w:ilvl="8" w:tplc="0A0E3B90">
      <w:numFmt w:val="bullet"/>
      <w:lvlText w:val="•"/>
      <w:lvlJc w:val="left"/>
      <w:pPr>
        <w:ind w:left="8258" w:hanging="344"/>
      </w:pPr>
      <w:rPr>
        <w:rFonts w:hint="default"/>
        <w:lang w:val="es-ES" w:eastAsia="en-US" w:bidi="ar-SA"/>
      </w:rPr>
    </w:lvl>
  </w:abstractNum>
  <w:num w:numId="1">
    <w:abstractNumId w:val="26"/>
  </w:num>
  <w:num w:numId="2">
    <w:abstractNumId w:val="5"/>
  </w:num>
  <w:num w:numId="3">
    <w:abstractNumId w:val="11"/>
  </w:num>
  <w:num w:numId="4">
    <w:abstractNumId w:val="41"/>
  </w:num>
  <w:num w:numId="5">
    <w:abstractNumId w:val="29"/>
  </w:num>
  <w:num w:numId="6">
    <w:abstractNumId w:val="12"/>
  </w:num>
  <w:num w:numId="7">
    <w:abstractNumId w:val="47"/>
  </w:num>
  <w:num w:numId="8">
    <w:abstractNumId w:val="3"/>
  </w:num>
  <w:num w:numId="9">
    <w:abstractNumId w:val="35"/>
  </w:num>
  <w:num w:numId="10">
    <w:abstractNumId w:val="43"/>
  </w:num>
  <w:num w:numId="11">
    <w:abstractNumId w:val="31"/>
  </w:num>
  <w:num w:numId="12">
    <w:abstractNumId w:val="45"/>
  </w:num>
  <w:num w:numId="13">
    <w:abstractNumId w:val="34"/>
  </w:num>
  <w:num w:numId="14">
    <w:abstractNumId w:val="0"/>
  </w:num>
  <w:num w:numId="15">
    <w:abstractNumId w:val="15"/>
  </w:num>
  <w:num w:numId="16">
    <w:abstractNumId w:val="24"/>
  </w:num>
  <w:num w:numId="17">
    <w:abstractNumId w:val="37"/>
  </w:num>
  <w:num w:numId="18">
    <w:abstractNumId w:val="28"/>
  </w:num>
  <w:num w:numId="19">
    <w:abstractNumId w:val="39"/>
  </w:num>
  <w:num w:numId="20">
    <w:abstractNumId w:val="17"/>
  </w:num>
  <w:num w:numId="21">
    <w:abstractNumId w:val="13"/>
  </w:num>
  <w:num w:numId="22">
    <w:abstractNumId w:val="32"/>
  </w:num>
  <w:num w:numId="23">
    <w:abstractNumId w:val="36"/>
  </w:num>
  <w:num w:numId="24">
    <w:abstractNumId w:val="14"/>
  </w:num>
  <w:num w:numId="25">
    <w:abstractNumId w:val="48"/>
  </w:num>
  <w:num w:numId="26">
    <w:abstractNumId w:val="20"/>
  </w:num>
  <w:num w:numId="27">
    <w:abstractNumId w:val="1"/>
  </w:num>
  <w:num w:numId="28">
    <w:abstractNumId w:val="46"/>
  </w:num>
  <w:num w:numId="29">
    <w:abstractNumId w:val="44"/>
  </w:num>
  <w:num w:numId="30">
    <w:abstractNumId w:val="19"/>
  </w:num>
  <w:num w:numId="31">
    <w:abstractNumId w:val="42"/>
  </w:num>
  <w:num w:numId="32">
    <w:abstractNumId w:val="4"/>
  </w:num>
  <w:num w:numId="33">
    <w:abstractNumId w:val="16"/>
  </w:num>
  <w:num w:numId="34">
    <w:abstractNumId w:val="50"/>
  </w:num>
  <w:num w:numId="35">
    <w:abstractNumId w:val="30"/>
  </w:num>
  <w:num w:numId="36">
    <w:abstractNumId w:val="7"/>
  </w:num>
  <w:num w:numId="37">
    <w:abstractNumId w:val="27"/>
  </w:num>
  <w:num w:numId="38">
    <w:abstractNumId w:val="21"/>
  </w:num>
  <w:num w:numId="39">
    <w:abstractNumId w:val="33"/>
  </w:num>
  <w:num w:numId="40">
    <w:abstractNumId w:val="18"/>
  </w:num>
  <w:num w:numId="41">
    <w:abstractNumId w:val="40"/>
  </w:num>
  <w:num w:numId="42">
    <w:abstractNumId w:val="25"/>
  </w:num>
  <w:num w:numId="43">
    <w:abstractNumId w:val="22"/>
  </w:num>
  <w:num w:numId="44">
    <w:abstractNumId w:val="10"/>
  </w:num>
  <w:num w:numId="45">
    <w:abstractNumId w:val="9"/>
  </w:num>
  <w:num w:numId="46">
    <w:abstractNumId w:val="23"/>
  </w:num>
  <w:num w:numId="47">
    <w:abstractNumId w:val="49"/>
  </w:num>
  <w:num w:numId="48">
    <w:abstractNumId w:val="38"/>
  </w:num>
  <w:num w:numId="49">
    <w:abstractNumId w:val="8"/>
  </w:num>
  <w:num w:numId="50">
    <w:abstractNumId w:val="6"/>
  </w:num>
  <w:num w:numId="51">
    <w:abstractNumId w:val="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1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4"/>
  </w:compat>
  <w:rsids>
    <w:rsidRoot w:val="001C3A24"/>
    <w:rsid w:val="000558A5"/>
    <w:rsid w:val="00081712"/>
    <w:rsid w:val="000C5929"/>
    <w:rsid w:val="00114CDD"/>
    <w:rsid w:val="0013475C"/>
    <w:rsid w:val="00174592"/>
    <w:rsid w:val="001A205E"/>
    <w:rsid w:val="001C3A24"/>
    <w:rsid w:val="001D2705"/>
    <w:rsid w:val="002A2B92"/>
    <w:rsid w:val="002B262E"/>
    <w:rsid w:val="002B457A"/>
    <w:rsid w:val="002E1108"/>
    <w:rsid w:val="002F1E9D"/>
    <w:rsid w:val="00321A25"/>
    <w:rsid w:val="0033215C"/>
    <w:rsid w:val="00370A9C"/>
    <w:rsid w:val="004024E6"/>
    <w:rsid w:val="00451BBD"/>
    <w:rsid w:val="004B0E82"/>
    <w:rsid w:val="004B4409"/>
    <w:rsid w:val="004F1EC9"/>
    <w:rsid w:val="00517852"/>
    <w:rsid w:val="005B545A"/>
    <w:rsid w:val="005F08B1"/>
    <w:rsid w:val="00632C1E"/>
    <w:rsid w:val="006736A1"/>
    <w:rsid w:val="00754864"/>
    <w:rsid w:val="007A0C6E"/>
    <w:rsid w:val="00835769"/>
    <w:rsid w:val="008B745F"/>
    <w:rsid w:val="008D59FC"/>
    <w:rsid w:val="008D62E8"/>
    <w:rsid w:val="00A40104"/>
    <w:rsid w:val="00AA7BD0"/>
    <w:rsid w:val="00B43FBE"/>
    <w:rsid w:val="00B55ECE"/>
    <w:rsid w:val="00BF1E84"/>
    <w:rsid w:val="00C06665"/>
    <w:rsid w:val="00C8334F"/>
    <w:rsid w:val="00CB1FF0"/>
    <w:rsid w:val="00CC157F"/>
    <w:rsid w:val="00CF4B1B"/>
    <w:rsid w:val="00D02DEF"/>
    <w:rsid w:val="00D645AE"/>
    <w:rsid w:val="00DA37B5"/>
    <w:rsid w:val="00DB63F3"/>
    <w:rsid w:val="00DC348B"/>
    <w:rsid w:val="00DE542D"/>
    <w:rsid w:val="00E46440"/>
    <w:rsid w:val="00E55C57"/>
    <w:rsid w:val="00E62C89"/>
    <w:rsid w:val="00F062E1"/>
    <w:rsid w:val="00F07E97"/>
    <w:rsid w:val="00F8560D"/>
    <w:rsid w:val="00FF2C54"/>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52"/>
    <o:shapelayout v:ext="edit">
      <o:idmap v:ext="edit" data="1"/>
    </o:shapelayout>
  </w:shapeDefaults>
  <w:decimalSymbol w:val=","/>
  <w:listSeparator w:val=";"/>
  <w14:docId w14:val="46E2EAB0"/>
  <w15:docId w15:val="{5C273B9E-8796-4365-84CC-4C9DD380A2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Century Gothic" w:eastAsia="Century Gothic" w:hAnsi="Century Gothic" w:cs="Century Gothic"/>
      <w:lang w:val="es-ES"/>
    </w:rPr>
  </w:style>
  <w:style w:type="paragraph" w:styleId="Ttulo1">
    <w:name w:val="heading 1"/>
    <w:basedOn w:val="Normal"/>
    <w:uiPriority w:val="1"/>
    <w:qFormat/>
    <w:pPr>
      <w:ind w:left="1705" w:hanging="764"/>
      <w:outlineLvl w:val="0"/>
    </w:pPr>
    <w:rPr>
      <w:b/>
      <w:bCs/>
      <w:sz w:val="24"/>
      <w:szCs w:val="24"/>
    </w:rPr>
  </w:style>
  <w:style w:type="paragraph" w:styleId="Ttulo2">
    <w:name w:val="heading 2"/>
    <w:basedOn w:val="Normal"/>
    <w:uiPriority w:val="1"/>
    <w:qFormat/>
    <w:pPr>
      <w:ind w:left="2345" w:hanging="697"/>
      <w:outlineLvl w:val="1"/>
    </w:pPr>
    <w:rPr>
      <w:u w:val="single" w:color="000000"/>
    </w:rPr>
  </w:style>
  <w:style w:type="paragraph" w:styleId="Ttulo3">
    <w:name w:val="heading 3"/>
    <w:basedOn w:val="Normal"/>
    <w:uiPriority w:val="1"/>
    <w:qFormat/>
    <w:pPr>
      <w:spacing w:before="6"/>
      <w:ind w:left="220"/>
      <w:jc w:val="center"/>
      <w:outlineLvl w:val="2"/>
    </w:pPr>
    <w:rPr>
      <w:b/>
      <w:bCs/>
      <w:sz w:val="20"/>
      <w:szCs w:val="20"/>
    </w:rPr>
  </w:style>
  <w:style w:type="paragraph" w:styleId="Ttulo4">
    <w:name w:val="heading 4"/>
    <w:basedOn w:val="Normal"/>
    <w:next w:val="Normal"/>
    <w:link w:val="Ttulo4Car"/>
    <w:uiPriority w:val="9"/>
    <w:semiHidden/>
    <w:unhideWhenUsed/>
    <w:qFormat/>
    <w:rsid w:val="00F062E1"/>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basedOn w:val="Fuentedeprrafopredeter"/>
    <w:link w:val="Ttulo4"/>
    <w:uiPriority w:val="9"/>
    <w:semiHidden/>
    <w:rsid w:val="00F062E1"/>
    <w:rPr>
      <w:rFonts w:asciiTheme="majorHAnsi" w:eastAsiaTheme="majorEastAsia" w:hAnsiTheme="majorHAnsi" w:cstheme="majorBidi"/>
      <w:i/>
      <w:iCs/>
      <w:color w:val="365F91" w:themeColor="accent1" w:themeShade="BF"/>
      <w:lang w:val="es-ES"/>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DC1">
    <w:name w:val="toc 1"/>
    <w:basedOn w:val="Normal"/>
    <w:uiPriority w:val="39"/>
    <w:qFormat/>
    <w:pPr>
      <w:spacing w:before="156"/>
      <w:ind w:left="620" w:hanging="401"/>
    </w:pPr>
    <w:rPr>
      <w:rFonts w:ascii="Calibri" w:eastAsia="Calibri" w:hAnsi="Calibri" w:cs="Calibri"/>
      <w:b/>
      <w:bCs/>
      <w:sz w:val="20"/>
      <w:szCs w:val="20"/>
    </w:rPr>
  </w:style>
  <w:style w:type="paragraph" w:styleId="TDC2">
    <w:name w:val="toc 2"/>
    <w:basedOn w:val="Normal"/>
    <w:uiPriority w:val="39"/>
    <w:qFormat/>
    <w:pPr>
      <w:spacing w:before="36"/>
      <w:ind w:left="660" w:hanging="441"/>
    </w:pPr>
    <w:rPr>
      <w:rFonts w:ascii="Calibri" w:eastAsia="Calibri" w:hAnsi="Calibri" w:cs="Calibri"/>
      <w:sz w:val="20"/>
      <w:szCs w:val="20"/>
    </w:rPr>
  </w:style>
  <w:style w:type="paragraph" w:styleId="TDC3">
    <w:name w:val="toc 3"/>
    <w:basedOn w:val="Normal"/>
    <w:uiPriority w:val="39"/>
    <w:qFormat/>
    <w:pPr>
      <w:spacing w:before="156"/>
      <w:ind w:left="1021" w:hanging="801"/>
    </w:pPr>
    <w:rPr>
      <w:rFonts w:ascii="Calibri" w:eastAsia="Calibri" w:hAnsi="Calibri" w:cs="Calibri"/>
      <w:b/>
      <w:bCs/>
      <w:sz w:val="20"/>
      <w:szCs w:val="20"/>
    </w:rPr>
  </w:style>
  <w:style w:type="paragraph" w:styleId="TDC4">
    <w:name w:val="toc 4"/>
    <w:basedOn w:val="Normal"/>
    <w:uiPriority w:val="39"/>
    <w:qFormat/>
    <w:pPr>
      <w:spacing w:before="36"/>
      <w:ind w:left="1021" w:hanging="801"/>
    </w:pPr>
    <w:rPr>
      <w:rFonts w:ascii="Calibri" w:eastAsia="Calibri" w:hAnsi="Calibri" w:cs="Calibri"/>
      <w:sz w:val="20"/>
      <w:szCs w:val="20"/>
    </w:rPr>
  </w:style>
  <w:style w:type="paragraph" w:styleId="TDC5">
    <w:name w:val="toc 5"/>
    <w:basedOn w:val="Normal"/>
    <w:uiPriority w:val="39"/>
    <w:qFormat/>
    <w:pPr>
      <w:spacing w:before="36"/>
      <w:ind w:left="1021" w:hanging="801"/>
    </w:pPr>
    <w:rPr>
      <w:rFonts w:ascii="Calibri" w:eastAsia="Calibri" w:hAnsi="Calibri" w:cs="Calibri"/>
      <w:sz w:val="16"/>
      <w:szCs w:val="16"/>
    </w:rPr>
  </w:style>
  <w:style w:type="paragraph" w:styleId="TDC6">
    <w:name w:val="toc 6"/>
    <w:basedOn w:val="Normal"/>
    <w:uiPriority w:val="39"/>
    <w:qFormat/>
    <w:pPr>
      <w:spacing w:before="35"/>
      <w:ind w:left="1021" w:hanging="801"/>
    </w:pPr>
    <w:rPr>
      <w:rFonts w:ascii="Calibri" w:eastAsia="Calibri" w:hAnsi="Calibri" w:cs="Calibri"/>
      <w:b/>
      <w:bCs/>
      <w:i/>
      <w:iCs/>
    </w:rPr>
  </w:style>
  <w:style w:type="paragraph" w:styleId="TDC7">
    <w:name w:val="toc 7"/>
    <w:basedOn w:val="Normal"/>
    <w:uiPriority w:val="39"/>
    <w:qFormat/>
    <w:pPr>
      <w:spacing w:before="36"/>
      <w:ind w:left="1421" w:hanging="801"/>
    </w:pPr>
    <w:rPr>
      <w:rFonts w:ascii="Calibri" w:eastAsia="Calibri" w:hAnsi="Calibri" w:cs="Calibri"/>
      <w:i/>
      <w:iCs/>
      <w:sz w:val="20"/>
      <w:szCs w:val="20"/>
    </w:rPr>
  </w:style>
  <w:style w:type="paragraph" w:styleId="Textoindependiente">
    <w:name w:val="Body Text"/>
    <w:basedOn w:val="Normal"/>
    <w:uiPriority w:val="1"/>
    <w:qFormat/>
    <w:pPr>
      <w:ind w:left="220"/>
    </w:pPr>
    <w:rPr>
      <w:sz w:val="20"/>
      <w:szCs w:val="20"/>
    </w:rPr>
  </w:style>
  <w:style w:type="paragraph" w:styleId="Prrafodelista">
    <w:name w:val="List Paragraph"/>
    <w:basedOn w:val="Normal"/>
    <w:uiPriority w:val="1"/>
    <w:qFormat/>
    <w:pPr>
      <w:ind w:left="1021" w:hanging="801"/>
    </w:pPr>
  </w:style>
  <w:style w:type="paragraph" w:customStyle="1" w:styleId="TableParagraph">
    <w:name w:val="Table Paragraph"/>
    <w:basedOn w:val="Normal"/>
    <w:uiPriority w:val="1"/>
    <w:qFormat/>
    <w:pPr>
      <w:spacing w:before="2"/>
      <w:ind w:left="107"/>
    </w:pPr>
  </w:style>
  <w:style w:type="paragraph" w:styleId="Sangra2detindependiente">
    <w:name w:val="Body Text Indent 2"/>
    <w:basedOn w:val="Normal"/>
    <w:link w:val="Sangra2detindependienteCar"/>
    <w:uiPriority w:val="99"/>
    <w:semiHidden/>
    <w:unhideWhenUsed/>
    <w:rsid w:val="00F062E1"/>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F062E1"/>
    <w:rPr>
      <w:rFonts w:ascii="Century Gothic" w:eastAsia="Century Gothic" w:hAnsi="Century Gothic" w:cs="Century Gothic"/>
      <w:lang w:val="es-ES"/>
    </w:rPr>
  </w:style>
  <w:style w:type="paragraph" w:styleId="Sangradetextonormal">
    <w:name w:val="Body Text Indent"/>
    <w:basedOn w:val="Normal"/>
    <w:link w:val="SangradetextonormalCar"/>
    <w:uiPriority w:val="99"/>
    <w:semiHidden/>
    <w:unhideWhenUsed/>
    <w:rsid w:val="0033215C"/>
    <w:pPr>
      <w:spacing w:after="120"/>
      <w:ind w:left="283"/>
    </w:pPr>
  </w:style>
  <w:style w:type="character" w:customStyle="1" w:styleId="SangradetextonormalCar">
    <w:name w:val="Sangría de texto normal Car"/>
    <w:basedOn w:val="Fuentedeprrafopredeter"/>
    <w:link w:val="Sangradetextonormal"/>
    <w:uiPriority w:val="99"/>
    <w:semiHidden/>
    <w:rsid w:val="0033215C"/>
    <w:rPr>
      <w:rFonts w:ascii="Century Gothic" w:eastAsia="Century Gothic" w:hAnsi="Century Gothic" w:cs="Century Gothic"/>
      <w:lang w:val="es-ES"/>
    </w:rPr>
  </w:style>
  <w:style w:type="paragraph" w:styleId="Sangra3detindependiente">
    <w:name w:val="Body Text Indent 3"/>
    <w:basedOn w:val="Normal"/>
    <w:link w:val="Sangra3detindependienteCar"/>
    <w:uiPriority w:val="99"/>
    <w:semiHidden/>
    <w:unhideWhenUsed/>
    <w:rsid w:val="0033215C"/>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semiHidden/>
    <w:rsid w:val="0033215C"/>
    <w:rPr>
      <w:rFonts w:ascii="Century Gothic" w:eastAsia="Century Gothic" w:hAnsi="Century Gothic" w:cs="Century Gothic"/>
      <w:sz w:val="16"/>
      <w:szCs w:val="16"/>
      <w:lang w:val="es-ES"/>
    </w:rPr>
  </w:style>
  <w:style w:type="paragraph" w:styleId="TtuloTDC">
    <w:name w:val="TOC Heading"/>
    <w:basedOn w:val="Ttulo1"/>
    <w:next w:val="Normal"/>
    <w:uiPriority w:val="39"/>
    <w:unhideWhenUsed/>
    <w:qFormat/>
    <w:rsid w:val="002A2B92"/>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val="es-CL" w:eastAsia="es-CL"/>
    </w:rPr>
  </w:style>
  <w:style w:type="character" w:styleId="Hipervnculo">
    <w:name w:val="Hyperlink"/>
    <w:basedOn w:val="Fuentedeprrafopredeter"/>
    <w:uiPriority w:val="99"/>
    <w:unhideWhenUsed/>
    <w:rsid w:val="002A2B92"/>
    <w:rPr>
      <w:color w:val="0000FF" w:themeColor="hyperlink"/>
      <w:u w:val="single"/>
    </w:rPr>
  </w:style>
  <w:style w:type="character" w:customStyle="1" w:styleId="mark12eggrj86">
    <w:name w:val="mark12eggrj86"/>
    <w:basedOn w:val="Fuentedeprrafopredeter"/>
    <w:rsid w:val="00321A25"/>
  </w:style>
  <w:style w:type="character" w:customStyle="1" w:styleId="mark0ld4o9tvf">
    <w:name w:val="mark0ld4o9tvf"/>
    <w:basedOn w:val="Fuentedeprrafopredeter"/>
    <w:rsid w:val="00321A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emf"/><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pn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1965CB-8388-4A1A-811D-3C11D80456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3301</TotalTime>
  <Pages>124</Pages>
  <Words>36581</Words>
  <Characters>201200</Characters>
  <Application>Microsoft Office Word</Application>
  <DocSecurity>0</DocSecurity>
  <Lines>1676</Lines>
  <Paragraphs>474</Paragraphs>
  <ScaleCrop>false</ScaleCrop>
  <HeadingPairs>
    <vt:vector size="2" baseType="variant">
      <vt:variant>
        <vt:lpstr>Título</vt:lpstr>
      </vt:variant>
      <vt:variant>
        <vt:i4>1</vt:i4>
      </vt:variant>
    </vt:vector>
  </HeadingPairs>
  <TitlesOfParts>
    <vt:vector size="1" baseType="lpstr">
      <vt:lpstr>ESPECIFICACIONES TÉCNICAS</vt:lpstr>
    </vt:vector>
  </TitlesOfParts>
  <Company/>
  <LinksUpToDate>false</LinksUpToDate>
  <CharactersWithSpaces>237307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ESPECIFICACIONES TÉCNICAS</dc:title>
  <dc:creator>victor.munoz</dc:creator>
  <cp:lastModifiedBy>Francisco Jose Vives Brun </cp:lastModifiedBy>
  <cp:revision>20</cp:revision>
  <dcterms:created xsi:type="dcterms:W3CDTF">2021-03-18T19:59:00Z</dcterms:created>
  <dcterms:modified xsi:type="dcterms:W3CDTF">2022-05-13T16:43:00Z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2017-11-08T00:00:00Z</vt:filetime>
  </property>
  <property fmtid="{D5CDD505-2E9C-101B-9397-08002B2CF9AE}" pid="3" name="Creator">
    <vt:lpwstr>Microsoft® Word 2010</vt:lpwstr>
  </property>
  <property fmtid="{D5CDD505-2E9C-101B-9397-08002B2CF9AE}" pid="4" name="LastSaved">
    <vt:filetime>2021-03-18T00:00:00Z</vt:filetime>
  </property>
</Properties>
</file>